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5F614" w14:textId="77777777" w:rsidR="00FC3EAB" w:rsidRDefault="00E41F19">
      <w:pPr>
        <w:spacing w:before="240"/>
        <w:jc w:val="center"/>
        <w:rPr>
          <w:rFonts w:asciiTheme="minorHAnsi" w:eastAsia="Roboto Condensed" w:hAnsiTheme="minorHAnsi" w:cstheme="minorHAnsi"/>
          <w:b/>
          <w:lang w:val="cs-CZ"/>
        </w:rPr>
      </w:pPr>
      <w:r>
        <w:rPr>
          <w:rFonts w:asciiTheme="minorHAnsi" w:eastAsia="Roboto Condensed" w:hAnsiTheme="minorHAnsi" w:cstheme="minorHAnsi"/>
          <w:b/>
          <w:color w:val="000000"/>
          <w:lang w:val="cs-CZ"/>
        </w:rPr>
        <w:t>SMLOUVA O POSKYTOVÁNÍ SLUŽEB A LICENCE K UŽITÍ SOFTWAROVÉ PLATFORMY</w:t>
      </w:r>
    </w:p>
    <w:p w14:paraId="0BCE3695" w14:textId="77777777" w:rsidR="00FC3EAB" w:rsidRDefault="00E41F19">
      <w:pPr>
        <w:jc w:val="center"/>
        <w:rPr>
          <w:rFonts w:asciiTheme="minorHAnsi" w:eastAsia="Roboto Condensed" w:hAnsiTheme="minorHAnsi" w:cstheme="minorHAnsi"/>
          <w:b/>
          <w:lang w:val="cs-CZ"/>
        </w:rPr>
      </w:pPr>
      <w:r>
        <w:rPr>
          <w:rFonts w:asciiTheme="minorHAnsi" w:eastAsia="Roboto Condensed" w:hAnsiTheme="minorHAnsi" w:cstheme="minorHAnsi"/>
          <w:b/>
          <w:lang w:val="cs-CZ"/>
        </w:rPr>
        <w:t>WHISPERO SOFTWARE</w:t>
      </w:r>
    </w:p>
    <w:p w14:paraId="0110B964" w14:textId="77777777" w:rsidR="00FC3EAB" w:rsidRDefault="00FC3EAB">
      <w:pPr>
        <w:rPr>
          <w:rFonts w:asciiTheme="minorHAnsi" w:eastAsia="Roboto Condensed" w:hAnsiTheme="minorHAnsi" w:cstheme="minorHAnsi"/>
          <w:b/>
          <w:lang w:val="cs-CZ"/>
        </w:rPr>
      </w:pPr>
    </w:p>
    <w:p w14:paraId="79A4DAD6" w14:textId="0F89471B" w:rsidR="00FC3EAB" w:rsidRDefault="00E41F19">
      <w:pPr>
        <w:spacing w:line="240" w:lineRule="auto"/>
        <w:rPr>
          <w:rFonts w:asciiTheme="minorHAnsi" w:eastAsia="Roboto Condensed" w:hAnsiTheme="minorHAnsi" w:cstheme="minorHAnsi"/>
          <w:color w:val="000000"/>
          <w:lang w:val="cs-CZ"/>
        </w:rPr>
      </w:pPr>
      <w:proofErr w:type="spellStart"/>
      <w:r>
        <w:rPr>
          <w:rFonts w:asciiTheme="minorHAnsi" w:eastAsia="Roboto Condensed" w:hAnsiTheme="minorHAnsi" w:cstheme="minorHAnsi"/>
          <w:b/>
          <w:color w:val="000000"/>
          <w:lang w:val="cs-CZ"/>
        </w:rPr>
        <w:t>Parhesys</w:t>
      </w:r>
      <w:proofErr w:type="spellEnd"/>
      <w:r>
        <w:rPr>
          <w:rFonts w:asciiTheme="minorHAnsi" w:eastAsia="Roboto Condensed" w:hAnsiTheme="minorHAnsi" w:cstheme="minorHAnsi"/>
          <w:b/>
          <w:color w:val="000000"/>
          <w:lang w:val="cs-CZ"/>
        </w:rPr>
        <w:t xml:space="preserve"> s.r.o.</w:t>
      </w:r>
      <w:r>
        <w:rPr>
          <w:rFonts w:asciiTheme="minorHAnsi" w:eastAsia="Roboto Condensed" w:hAnsiTheme="minorHAnsi" w:cstheme="minorHAnsi"/>
          <w:color w:val="000000"/>
          <w:lang w:val="cs-CZ"/>
        </w:rPr>
        <w:t>,</w:t>
      </w:r>
      <w:r>
        <w:rPr>
          <w:rFonts w:asciiTheme="minorHAnsi" w:eastAsia="Roboto Condensed" w:hAnsiTheme="minorHAnsi" w:cstheme="minorHAnsi"/>
          <w:color w:val="000000"/>
          <w:lang w:val="cs-CZ"/>
        </w:rPr>
        <w:br/>
        <w:t>se sídlem: Kozí 853/19,  110 00 Praha 1 – Staré město</w:t>
      </w:r>
      <w:r>
        <w:rPr>
          <w:rFonts w:asciiTheme="minorHAnsi" w:eastAsia="Roboto Condensed" w:hAnsiTheme="minorHAnsi" w:cstheme="minorHAnsi"/>
          <w:color w:val="000000"/>
          <w:lang w:val="cs-CZ"/>
        </w:rPr>
        <w:br/>
        <w:t xml:space="preserve">zapsaná v obchodním rejstříku vedeném u Městského soudu v Praze, oddíl C, vložka 344346,  </w:t>
      </w:r>
      <w:r>
        <w:rPr>
          <w:rFonts w:asciiTheme="minorHAnsi" w:eastAsia="Roboto Condensed" w:hAnsiTheme="minorHAnsi" w:cstheme="minorHAnsi"/>
          <w:color w:val="000000"/>
          <w:lang w:val="cs-CZ"/>
        </w:rPr>
        <w:br/>
        <w:t>IČO: 09903534</w:t>
      </w:r>
      <w:r>
        <w:rPr>
          <w:rFonts w:asciiTheme="minorHAnsi" w:eastAsia="Roboto Condensed" w:hAnsiTheme="minorHAnsi" w:cstheme="minorHAnsi"/>
          <w:color w:val="000000"/>
          <w:lang w:val="cs-CZ"/>
        </w:rPr>
        <w:br/>
        <w:t xml:space="preserve">DIČ: 09903534 </w:t>
      </w:r>
      <w:r>
        <w:rPr>
          <w:rFonts w:asciiTheme="minorHAnsi" w:eastAsia="Roboto Condensed" w:hAnsiTheme="minorHAnsi" w:cstheme="minorHAnsi"/>
          <w:color w:val="000000"/>
          <w:lang w:val="cs-CZ"/>
        </w:rPr>
        <w:br/>
        <w:t xml:space="preserve">zastoupená </w:t>
      </w:r>
      <w:proofErr w:type="spellStart"/>
      <w:r w:rsidR="000F4600">
        <w:rPr>
          <w:rFonts w:asciiTheme="minorHAnsi" w:eastAsia="Roboto Condensed" w:hAnsiTheme="minorHAnsi" w:cstheme="minorHAnsi"/>
          <w:lang w:val="cs-CZ"/>
        </w:rPr>
        <w:t>xxxxxxxxxxxxxxxxxx</w:t>
      </w:r>
      <w:proofErr w:type="spellEnd"/>
      <w:r>
        <w:rPr>
          <w:rFonts w:asciiTheme="minorHAnsi" w:eastAsia="Roboto Condensed" w:hAnsiTheme="minorHAnsi" w:cstheme="minorHAnsi"/>
          <w:color w:val="000000"/>
          <w:lang w:val="cs-CZ"/>
        </w:rPr>
        <w:t>, jednatelem</w:t>
      </w:r>
      <w:r>
        <w:rPr>
          <w:rFonts w:asciiTheme="minorHAnsi" w:eastAsia="Roboto Condensed" w:hAnsiTheme="minorHAnsi" w:cstheme="minorHAnsi"/>
          <w:color w:val="000000"/>
          <w:lang w:val="cs-CZ"/>
        </w:rPr>
        <w:br/>
        <w:t>ba</w:t>
      </w:r>
      <w:r w:rsidR="000F4600">
        <w:rPr>
          <w:rFonts w:asciiTheme="minorHAnsi" w:eastAsia="Roboto Condensed" w:hAnsiTheme="minorHAnsi" w:cstheme="minorHAnsi"/>
          <w:color w:val="000000"/>
          <w:lang w:val="cs-CZ"/>
        </w:rPr>
        <w:t xml:space="preserve">nkovní účet </w:t>
      </w:r>
      <w:proofErr w:type="spellStart"/>
      <w:r w:rsidR="000F4600">
        <w:rPr>
          <w:rFonts w:asciiTheme="minorHAnsi" w:eastAsia="Roboto Condensed" w:hAnsiTheme="minorHAnsi" w:cstheme="minorHAnsi"/>
          <w:color w:val="000000"/>
          <w:lang w:val="cs-CZ"/>
        </w:rPr>
        <w:t>xxxxxxxxxxxxxxxxxxxxxxxx</w:t>
      </w:r>
      <w:proofErr w:type="spellEnd"/>
      <w:r>
        <w:rPr>
          <w:rFonts w:asciiTheme="minorHAnsi" w:eastAsia="Roboto Condensed" w:hAnsiTheme="minorHAnsi" w:cstheme="minorHAnsi"/>
          <w:color w:val="000000"/>
          <w:lang w:val="cs-CZ"/>
        </w:rPr>
        <w:br/>
      </w:r>
      <w:r w:rsidR="000F4600">
        <w:rPr>
          <w:rFonts w:asciiTheme="minorHAnsi" w:eastAsia="Roboto Condensed" w:hAnsiTheme="minorHAnsi" w:cstheme="minorHAnsi"/>
          <w:color w:val="000000"/>
          <w:lang w:val="cs-CZ"/>
        </w:rPr>
        <w:t xml:space="preserve">IBAN: </w:t>
      </w:r>
      <w:proofErr w:type="spellStart"/>
      <w:r w:rsidR="000F4600">
        <w:rPr>
          <w:rFonts w:asciiTheme="minorHAnsi" w:eastAsia="Roboto Condensed" w:hAnsiTheme="minorHAnsi" w:cstheme="minorHAnsi"/>
          <w:color w:val="000000"/>
          <w:lang w:val="cs-CZ"/>
        </w:rPr>
        <w:t>xxxxxxxxxxxxxxxxxxxx</w:t>
      </w:r>
      <w:proofErr w:type="spellEnd"/>
      <w:r>
        <w:rPr>
          <w:rFonts w:asciiTheme="minorHAnsi" w:eastAsia="Roboto Condensed" w:hAnsiTheme="minorHAnsi" w:cstheme="minorHAnsi"/>
          <w:color w:val="000000"/>
          <w:lang w:val="cs-CZ"/>
        </w:rPr>
        <w:br/>
        <w:t xml:space="preserve">BIC/SWIFT: </w:t>
      </w:r>
      <w:proofErr w:type="spellStart"/>
      <w:r w:rsidR="000F4600">
        <w:rPr>
          <w:rFonts w:asciiTheme="minorHAnsi" w:eastAsia="Roboto Condensed" w:hAnsiTheme="minorHAnsi" w:cstheme="minorHAnsi"/>
          <w:color w:val="000000"/>
          <w:highlight w:val="white"/>
          <w:lang w:val="cs-CZ"/>
        </w:rPr>
        <w:t>xxxxxxxxxxxxxxxxxxxxxxx</w:t>
      </w:r>
      <w:proofErr w:type="spellEnd"/>
      <w:r>
        <w:rPr>
          <w:rFonts w:asciiTheme="minorHAnsi" w:eastAsia="Roboto Condensed" w:hAnsiTheme="minorHAnsi" w:cstheme="minorHAnsi"/>
          <w:color w:val="000000"/>
          <w:lang w:val="cs-CZ"/>
        </w:rPr>
        <w:br/>
        <w:t>e-m</w:t>
      </w:r>
      <w:r w:rsidR="000F4600">
        <w:rPr>
          <w:rFonts w:asciiTheme="minorHAnsi" w:eastAsia="Roboto Condensed" w:hAnsiTheme="minorHAnsi" w:cstheme="minorHAnsi"/>
          <w:color w:val="000000"/>
          <w:lang w:val="cs-CZ"/>
        </w:rPr>
        <w:t xml:space="preserve">ailová adresa: </w:t>
      </w:r>
      <w:proofErr w:type="spellStart"/>
      <w:r w:rsidR="000F4600">
        <w:rPr>
          <w:rFonts w:asciiTheme="minorHAnsi" w:eastAsia="Roboto Condensed" w:hAnsiTheme="minorHAnsi" w:cstheme="minorHAnsi"/>
          <w:color w:val="000000"/>
          <w:lang w:val="cs-CZ"/>
        </w:rPr>
        <w:t>xxxxxxxxxxxxxxxxxxxx</w:t>
      </w:r>
      <w:proofErr w:type="spellEnd"/>
    </w:p>
    <w:p w14:paraId="446C35B6" w14:textId="77777777" w:rsidR="00FC3EAB" w:rsidRDefault="00E41F19">
      <w:pPr>
        <w:spacing w:line="240" w:lineRule="auto"/>
        <w:rPr>
          <w:rFonts w:asciiTheme="minorHAnsi" w:eastAsia="Roboto Condensed" w:hAnsiTheme="minorHAnsi" w:cstheme="minorHAnsi"/>
          <w:color w:val="000000"/>
          <w:lang w:val="cs-CZ"/>
        </w:rPr>
      </w:pPr>
      <w:r>
        <w:rPr>
          <w:rFonts w:asciiTheme="minorHAnsi" w:eastAsia="Roboto Condensed" w:hAnsiTheme="minorHAnsi" w:cstheme="minorHAnsi"/>
          <w:color w:val="000000"/>
          <w:lang w:val="cs-CZ"/>
        </w:rPr>
        <w:t>(dále jen „</w:t>
      </w:r>
      <w:r>
        <w:rPr>
          <w:rFonts w:asciiTheme="minorHAnsi" w:eastAsia="Roboto Condensed" w:hAnsiTheme="minorHAnsi" w:cstheme="minorHAnsi"/>
          <w:b/>
          <w:color w:val="000000"/>
          <w:lang w:val="cs-CZ"/>
        </w:rPr>
        <w:t>Poskytovatel</w:t>
      </w:r>
      <w:r>
        <w:rPr>
          <w:rFonts w:asciiTheme="minorHAnsi" w:eastAsia="Roboto Condensed" w:hAnsiTheme="minorHAnsi" w:cstheme="minorHAnsi"/>
          <w:color w:val="000000"/>
          <w:lang w:val="cs-CZ"/>
        </w:rPr>
        <w:t>“)</w:t>
      </w:r>
    </w:p>
    <w:p w14:paraId="065550C7" w14:textId="77777777" w:rsidR="00FC3EAB" w:rsidRDefault="00E41F19">
      <w:pPr>
        <w:spacing w:line="240" w:lineRule="auto"/>
        <w:rPr>
          <w:rFonts w:asciiTheme="minorHAnsi" w:eastAsia="Roboto Condensed" w:hAnsiTheme="minorHAnsi" w:cstheme="minorHAnsi"/>
          <w:color w:val="000000"/>
          <w:lang w:val="cs-CZ"/>
        </w:rPr>
      </w:pPr>
      <w:r>
        <w:rPr>
          <w:rFonts w:asciiTheme="minorHAnsi" w:eastAsia="Roboto Condensed" w:hAnsiTheme="minorHAnsi" w:cstheme="minorHAnsi"/>
          <w:color w:val="000000"/>
          <w:lang w:val="cs-CZ"/>
        </w:rPr>
        <w:br/>
        <w:t>a</w:t>
      </w:r>
    </w:p>
    <w:p w14:paraId="1208849D" w14:textId="31B627E0" w:rsidR="00FC3EAB" w:rsidRDefault="00E41F19">
      <w:pPr>
        <w:rPr>
          <w:rFonts w:asciiTheme="minorHAnsi" w:eastAsia="Roboto Condensed" w:hAnsiTheme="minorHAnsi" w:cstheme="minorHAnsi"/>
          <w:color w:val="000000"/>
          <w:lang w:val="cs-CZ"/>
        </w:rPr>
      </w:pPr>
      <w:r>
        <w:rPr>
          <w:rFonts w:asciiTheme="minorHAnsi" w:eastAsia="Roboto Condensed" w:hAnsiTheme="minorHAnsi" w:cstheme="minorHAnsi"/>
          <w:color w:val="000000"/>
          <w:lang w:val="cs-CZ"/>
        </w:rPr>
        <w:br/>
      </w:r>
      <w:r>
        <w:rPr>
          <w:rFonts w:asciiTheme="minorHAnsi" w:eastAsia="Roboto Condensed" w:hAnsiTheme="minorHAnsi" w:cstheme="minorHAnsi"/>
          <w:b/>
          <w:lang w:val="cs-CZ"/>
        </w:rPr>
        <w:t>Vysoká škola chemicko-technologická v Praze</w:t>
      </w:r>
      <w:r>
        <w:rPr>
          <w:rFonts w:asciiTheme="minorHAnsi" w:eastAsia="Roboto Condensed" w:hAnsiTheme="minorHAnsi" w:cstheme="minorHAnsi"/>
          <w:b/>
          <w:lang w:val="cs-CZ"/>
        </w:rPr>
        <w:br/>
      </w:r>
      <w:r>
        <w:rPr>
          <w:rFonts w:asciiTheme="minorHAnsi" w:eastAsia="Roboto Condensed" w:hAnsiTheme="minorHAnsi" w:cstheme="minorHAnsi"/>
          <w:lang w:val="cs-CZ"/>
        </w:rPr>
        <w:t xml:space="preserve">se sídlem: Technická 5, 116 28 Praha 6 – Dejvice </w:t>
      </w:r>
      <w:r>
        <w:rPr>
          <w:rFonts w:asciiTheme="minorHAnsi" w:eastAsia="Roboto Condensed" w:hAnsiTheme="minorHAnsi" w:cstheme="minorHAnsi"/>
          <w:lang w:val="cs-CZ"/>
        </w:rPr>
        <w:br/>
        <w:t>zastoupe</w:t>
      </w:r>
      <w:r w:rsidR="000F4600">
        <w:rPr>
          <w:rFonts w:asciiTheme="minorHAnsi" w:eastAsia="Roboto Condensed" w:hAnsiTheme="minorHAnsi" w:cstheme="minorHAnsi"/>
          <w:lang w:val="cs-CZ"/>
        </w:rPr>
        <w:t xml:space="preserve">ná </w:t>
      </w:r>
      <w:proofErr w:type="spellStart"/>
      <w:r w:rsidR="000F4600">
        <w:rPr>
          <w:rFonts w:asciiTheme="minorHAnsi" w:eastAsia="Roboto Condensed" w:hAnsiTheme="minorHAnsi" w:cstheme="minorHAnsi"/>
          <w:lang w:val="cs-CZ"/>
        </w:rPr>
        <w:t>xxxxxxxxxxxxxxxx</w:t>
      </w:r>
      <w:proofErr w:type="spellEnd"/>
      <w:r>
        <w:rPr>
          <w:rFonts w:asciiTheme="minorHAnsi" w:eastAsia="Roboto Condensed" w:hAnsiTheme="minorHAnsi" w:cstheme="minorHAnsi"/>
          <w:lang w:val="cs-CZ"/>
        </w:rPr>
        <w:t>, rektor</w:t>
      </w:r>
      <w:r>
        <w:rPr>
          <w:rFonts w:asciiTheme="minorHAnsi" w:eastAsia="Roboto Condensed" w:hAnsiTheme="minorHAnsi" w:cstheme="minorHAnsi"/>
          <w:lang w:val="cs-CZ"/>
        </w:rPr>
        <w:br/>
        <w:t>IČO: 60461373</w:t>
      </w:r>
      <w:r>
        <w:rPr>
          <w:rFonts w:asciiTheme="minorHAnsi" w:eastAsia="Roboto Condensed" w:hAnsiTheme="minorHAnsi" w:cstheme="minorHAnsi"/>
          <w:lang w:val="cs-CZ"/>
        </w:rPr>
        <w:br/>
        <w:t>DIČ: CZ60461373</w:t>
      </w:r>
    </w:p>
    <w:p w14:paraId="3D6FCD19" w14:textId="77777777" w:rsidR="00E41F19" w:rsidRDefault="00E41F19" w:rsidP="00E41F19">
      <w:pPr>
        <w:suppressAutoHyphens w:val="0"/>
        <w:autoSpaceDE w:val="0"/>
        <w:autoSpaceDN w:val="0"/>
        <w:adjustRightInd w:val="0"/>
        <w:spacing w:after="0" w:line="240" w:lineRule="auto"/>
        <w:rPr>
          <w:rFonts w:ascii="Calibri" w:hAnsi="Calibri" w:cs="Calibri"/>
          <w:lang w:val="cs-CZ"/>
        </w:rPr>
      </w:pPr>
      <w:r>
        <w:rPr>
          <w:rFonts w:ascii="Calibri" w:hAnsi="Calibri" w:cs="Calibri"/>
          <w:lang w:val="cs-CZ"/>
        </w:rPr>
        <w:t>e-mailovou adresu pro fakturaci Klient poskytne bezprostředně po uzavření smlouvy a o její případné změně</w:t>
      </w:r>
    </w:p>
    <w:p w14:paraId="067D3ADB" w14:textId="77777777" w:rsidR="00E41F19" w:rsidRDefault="00E41F19" w:rsidP="00E41F19">
      <w:pPr>
        <w:rPr>
          <w:rFonts w:asciiTheme="minorHAnsi" w:eastAsia="Roboto Condensed" w:hAnsiTheme="minorHAnsi" w:cstheme="minorHAnsi"/>
          <w:color w:val="000000"/>
          <w:lang w:val="cs-CZ"/>
        </w:rPr>
      </w:pPr>
      <w:r>
        <w:rPr>
          <w:rFonts w:ascii="Calibri" w:hAnsi="Calibri" w:cs="Calibri"/>
          <w:lang w:val="cs-CZ"/>
        </w:rPr>
        <w:t>informuje Poskytovatele.</w:t>
      </w:r>
      <w:r>
        <w:rPr>
          <w:rFonts w:asciiTheme="minorHAnsi" w:eastAsia="Roboto Condensed" w:hAnsiTheme="minorHAnsi" w:cstheme="minorHAnsi"/>
          <w:color w:val="000000"/>
          <w:lang w:val="cs-CZ"/>
        </w:rPr>
        <w:t xml:space="preserve"> </w:t>
      </w:r>
    </w:p>
    <w:p w14:paraId="72D83007" w14:textId="0D6C1563" w:rsidR="00FC3EAB" w:rsidRDefault="00E41F19" w:rsidP="00E41F19">
      <w:pPr>
        <w:rPr>
          <w:rFonts w:asciiTheme="minorHAnsi" w:eastAsia="Roboto Condensed" w:hAnsiTheme="minorHAnsi" w:cstheme="minorHAnsi"/>
          <w:color w:val="000000"/>
          <w:lang w:val="cs-CZ"/>
        </w:rPr>
      </w:pPr>
      <w:r>
        <w:rPr>
          <w:rFonts w:asciiTheme="minorHAnsi" w:eastAsia="Roboto Condensed" w:hAnsiTheme="minorHAnsi" w:cstheme="minorHAnsi"/>
          <w:color w:val="000000"/>
          <w:lang w:val="cs-CZ"/>
        </w:rPr>
        <w:t>(dále jen „</w:t>
      </w:r>
      <w:r>
        <w:rPr>
          <w:rFonts w:asciiTheme="minorHAnsi" w:eastAsia="Roboto Condensed" w:hAnsiTheme="minorHAnsi" w:cstheme="minorHAnsi"/>
          <w:b/>
          <w:color w:val="000000"/>
          <w:lang w:val="cs-CZ"/>
        </w:rPr>
        <w:t>Klient</w:t>
      </w:r>
      <w:r>
        <w:rPr>
          <w:rFonts w:asciiTheme="minorHAnsi" w:eastAsia="Roboto Condensed" w:hAnsiTheme="minorHAnsi" w:cstheme="minorHAnsi"/>
          <w:color w:val="000000"/>
          <w:lang w:val="cs-CZ"/>
        </w:rPr>
        <w:t>“)</w:t>
      </w:r>
    </w:p>
    <w:p w14:paraId="6AB76ECE" w14:textId="0D478667" w:rsidR="00FC3EAB" w:rsidRDefault="00E41F19">
      <w:pPr>
        <w:spacing w:after="160" w:line="259" w:lineRule="auto"/>
        <w:rPr>
          <w:rFonts w:asciiTheme="minorHAnsi" w:eastAsia="Roboto Condensed" w:hAnsiTheme="minorHAnsi" w:cstheme="minorHAnsi"/>
          <w:color w:val="000000"/>
          <w:lang w:val="cs-CZ"/>
        </w:rPr>
      </w:pPr>
      <w:r>
        <w:rPr>
          <w:rFonts w:asciiTheme="minorHAnsi" w:eastAsia="Roboto Condensed" w:hAnsiTheme="minorHAnsi" w:cstheme="minorHAnsi"/>
          <w:color w:val="000000"/>
          <w:lang w:val="cs-CZ"/>
        </w:rPr>
        <w:t xml:space="preserve">(Poskytovatel a Klient dále společně jako „Smluvní strany“ a jednotlivě jako „Smluvní strana“) </w:t>
      </w:r>
    </w:p>
    <w:p w14:paraId="1A22D531" w14:textId="77777777" w:rsidR="00FC3EAB" w:rsidRDefault="00E41F19">
      <w:pPr>
        <w:spacing w:after="160" w:line="259" w:lineRule="auto"/>
        <w:jc w:val="both"/>
        <w:rPr>
          <w:rFonts w:asciiTheme="minorHAnsi" w:eastAsia="Roboto Condensed" w:hAnsiTheme="minorHAnsi" w:cstheme="minorHAnsi"/>
          <w:color w:val="000000"/>
          <w:lang w:val="cs-CZ"/>
        </w:rPr>
      </w:pPr>
      <w:r>
        <w:rPr>
          <w:rFonts w:asciiTheme="minorHAnsi" w:eastAsia="Roboto Condensed" w:hAnsiTheme="minorHAnsi" w:cstheme="minorHAnsi"/>
          <w:color w:val="000000"/>
          <w:lang w:val="cs-CZ"/>
        </w:rPr>
        <w:t xml:space="preserve">níže uvedeného dne, měsíce a roku uzavírají v souladu s ustanovením § 1746 odst. 2, § 2358 a násl., </w:t>
      </w:r>
      <w:r>
        <w:rPr>
          <w:rFonts w:asciiTheme="minorHAnsi" w:eastAsia="Roboto Condensed" w:hAnsiTheme="minorHAnsi" w:cstheme="minorHAnsi"/>
          <w:color w:val="000000"/>
          <w:lang w:val="cs-CZ"/>
        </w:rPr>
        <w:br/>
        <w:t>a § 2371 a násl. zákona č. 89/2012 Sb., občanského zákoníku tuto smlouvu o poskytování služeb a dodání licence k užití softwarové platformy (dále jen „</w:t>
      </w:r>
      <w:r>
        <w:rPr>
          <w:rFonts w:asciiTheme="minorHAnsi" w:eastAsia="Roboto Condensed" w:hAnsiTheme="minorHAnsi" w:cstheme="minorHAnsi"/>
          <w:b/>
          <w:color w:val="000000"/>
          <w:lang w:val="cs-CZ"/>
        </w:rPr>
        <w:t>Smlouva</w:t>
      </w:r>
      <w:r>
        <w:rPr>
          <w:rFonts w:asciiTheme="minorHAnsi" w:eastAsia="Roboto Condensed" w:hAnsiTheme="minorHAnsi" w:cstheme="minorHAnsi"/>
          <w:color w:val="000000"/>
          <w:lang w:val="cs-CZ"/>
        </w:rPr>
        <w:t xml:space="preserve">“) </w:t>
      </w:r>
    </w:p>
    <w:p w14:paraId="4559720C" w14:textId="77777777" w:rsidR="00FC3EAB" w:rsidRDefault="00FC3EAB">
      <w:pPr>
        <w:spacing w:after="160" w:line="259" w:lineRule="auto"/>
        <w:rPr>
          <w:rFonts w:asciiTheme="minorHAnsi" w:eastAsia="Roboto Condensed" w:hAnsiTheme="minorHAnsi" w:cstheme="minorHAnsi"/>
          <w:color w:val="000000"/>
          <w:lang w:val="cs-CZ"/>
        </w:rPr>
      </w:pPr>
    </w:p>
    <w:p w14:paraId="13790782" w14:textId="77777777" w:rsidR="00FC3EAB" w:rsidRDefault="00E41F19">
      <w:pPr>
        <w:spacing w:line="240" w:lineRule="auto"/>
        <w:jc w:val="center"/>
        <w:rPr>
          <w:rFonts w:asciiTheme="minorHAnsi" w:eastAsia="Roboto Condensed" w:hAnsiTheme="minorHAnsi" w:cstheme="minorHAnsi"/>
          <w:color w:val="000000"/>
          <w:lang w:val="cs-CZ"/>
        </w:rPr>
      </w:pPr>
      <w:r>
        <w:rPr>
          <w:rFonts w:asciiTheme="minorHAnsi" w:eastAsia="Roboto Condensed" w:hAnsiTheme="minorHAnsi" w:cstheme="minorHAnsi"/>
          <w:b/>
          <w:color w:val="000000"/>
          <w:lang w:val="cs-CZ"/>
        </w:rPr>
        <w:t>I.</w:t>
      </w:r>
      <w:r>
        <w:rPr>
          <w:rFonts w:asciiTheme="minorHAnsi" w:eastAsia="Roboto Condensed" w:hAnsiTheme="minorHAnsi" w:cstheme="minorHAnsi"/>
          <w:color w:val="000000"/>
          <w:lang w:val="cs-CZ"/>
        </w:rPr>
        <w:t xml:space="preserve"> </w:t>
      </w:r>
      <w:r>
        <w:rPr>
          <w:rFonts w:asciiTheme="minorHAnsi" w:eastAsia="Roboto Condensed" w:hAnsiTheme="minorHAnsi" w:cstheme="minorHAnsi"/>
          <w:b/>
          <w:color w:val="000000"/>
          <w:lang w:val="cs-CZ"/>
        </w:rPr>
        <w:t>ÚVODNÍ USTANOVENÍ</w:t>
      </w:r>
    </w:p>
    <w:p w14:paraId="2521D534" w14:textId="77777777" w:rsidR="00FC3EAB" w:rsidRDefault="00E41F19">
      <w:pPr>
        <w:spacing w:line="240" w:lineRule="auto"/>
        <w:jc w:val="both"/>
        <w:rPr>
          <w:rFonts w:asciiTheme="minorHAnsi" w:eastAsia="Roboto Condensed" w:hAnsiTheme="minorHAnsi" w:cstheme="minorHAnsi"/>
          <w:color w:val="000000"/>
          <w:lang w:val="cs-CZ"/>
        </w:rPr>
      </w:pPr>
      <w:r>
        <w:rPr>
          <w:rFonts w:asciiTheme="minorHAnsi" w:eastAsia="Roboto Condensed" w:hAnsiTheme="minorHAnsi" w:cstheme="minorHAnsi"/>
          <w:color w:val="000000"/>
          <w:lang w:val="cs-CZ"/>
        </w:rPr>
        <w:t xml:space="preserve">1.1 Poskytovatel je vlastníkem, provozovatelem a vykonavatelem autorských práv k softwarové platformě </w:t>
      </w:r>
      <w:proofErr w:type="spellStart"/>
      <w:r>
        <w:rPr>
          <w:rFonts w:asciiTheme="minorHAnsi" w:eastAsia="Roboto Condensed" w:hAnsiTheme="minorHAnsi" w:cstheme="minorHAnsi"/>
          <w:color w:val="000000"/>
          <w:lang w:val="cs-CZ"/>
        </w:rPr>
        <w:t>Whispero</w:t>
      </w:r>
      <w:proofErr w:type="spellEnd"/>
      <w:r>
        <w:rPr>
          <w:rFonts w:asciiTheme="minorHAnsi" w:eastAsia="Roboto Condensed" w:hAnsiTheme="minorHAnsi" w:cstheme="minorHAnsi"/>
          <w:color w:val="000000"/>
          <w:lang w:val="cs-CZ"/>
        </w:rPr>
        <w:t>, poskytované on-line prostřednictvím internetové adresy app.whispero.cz či app.whispero.eu (dále jen „</w:t>
      </w:r>
      <w:r>
        <w:rPr>
          <w:rFonts w:asciiTheme="minorHAnsi" w:eastAsia="Roboto Condensed" w:hAnsiTheme="minorHAnsi" w:cstheme="minorHAnsi"/>
          <w:b/>
          <w:color w:val="000000"/>
          <w:lang w:val="cs-CZ"/>
        </w:rPr>
        <w:t>Platforma</w:t>
      </w:r>
      <w:r>
        <w:rPr>
          <w:rFonts w:asciiTheme="minorHAnsi" w:eastAsia="Roboto Condensed" w:hAnsiTheme="minorHAnsi" w:cstheme="minorHAnsi"/>
          <w:color w:val="000000"/>
          <w:lang w:val="cs-CZ"/>
        </w:rPr>
        <w:t>“). Poskytovatel potvrzuje, že Platforma, její nastavení a další technické parametry jsou vhodné k jejímu užití pro naplnění povinnosti Klienta v souvislosti s provedením Směrnice Evropského parlamentu a Rady (EU) 2019/1937 ze dne 23. října 2019 o ochraně osob, které oznamují porušení práva Unie (dále jen „Směrnice EU“).</w:t>
      </w:r>
    </w:p>
    <w:p w14:paraId="1DFCF09A" w14:textId="77777777" w:rsidR="00FC3EAB" w:rsidRDefault="00E41F19">
      <w:pPr>
        <w:spacing w:line="240" w:lineRule="auto"/>
        <w:jc w:val="both"/>
        <w:rPr>
          <w:rFonts w:asciiTheme="minorHAnsi" w:eastAsia="Roboto Condensed" w:hAnsiTheme="minorHAnsi" w:cstheme="minorHAnsi"/>
          <w:color w:val="000000"/>
          <w:lang w:val="cs-CZ"/>
        </w:rPr>
      </w:pPr>
      <w:r>
        <w:rPr>
          <w:rFonts w:asciiTheme="minorHAnsi" w:eastAsia="Roboto Condensed" w:hAnsiTheme="minorHAnsi" w:cstheme="minorHAnsi"/>
          <w:color w:val="000000"/>
          <w:lang w:val="cs-CZ"/>
        </w:rPr>
        <w:t>1.2 Poskytovatel se za podmínek uvedených v této Smlouvě zavazuje vytvořit ve prospěch Klienta uživatelský účet v Platformě, do kterého může Klient přidávat libovolné množství Pracovních prostředí (dále jen „</w:t>
      </w:r>
      <w:r>
        <w:rPr>
          <w:rFonts w:asciiTheme="minorHAnsi" w:eastAsia="Roboto Condensed" w:hAnsiTheme="minorHAnsi" w:cstheme="minorHAnsi"/>
          <w:b/>
          <w:color w:val="000000"/>
          <w:lang w:val="cs-CZ"/>
        </w:rPr>
        <w:t>Uživatelský účet</w:t>
      </w:r>
      <w:r>
        <w:rPr>
          <w:rFonts w:asciiTheme="minorHAnsi" w:eastAsia="Roboto Condensed" w:hAnsiTheme="minorHAnsi" w:cstheme="minorHAnsi"/>
          <w:color w:val="000000"/>
          <w:lang w:val="cs-CZ"/>
        </w:rPr>
        <w:t>“).</w:t>
      </w:r>
    </w:p>
    <w:p w14:paraId="0BA70D14" w14:textId="77777777" w:rsidR="00FC3EAB" w:rsidRDefault="00E41F19">
      <w:pPr>
        <w:spacing w:after="160" w:line="259" w:lineRule="auto"/>
        <w:jc w:val="both"/>
        <w:rPr>
          <w:rFonts w:asciiTheme="minorHAnsi" w:eastAsia="Roboto Condensed" w:hAnsiTheme="minorHAnsi" w:cstheme="minorHAnsi"/>
          <w:lang w:val="cs-CZ"/>
        </w:rPr>
      </w:pPr>
      <w:r>
        <w:rPr>
          <w:rFonts w:asciiTheme="minorHAnsi" w:eastAsia="Roboto Condensed" w:hAnsiTheme="minorHAnsi" w:cstheme="minorHAnsi"/>
          <w:color w:val="000000"/>
          <w:lang w:val="cs-CZ"/>
        </w:rPr>
        <w:t xml:space="preserve">1.3 Klient má zájem využívat Platformu pro účely naplnění jeho povinností souvisejících s provedením Směrnice EU a za podmínek uvedených v této Smlouvě se zavazuje řádně a včas hradit Poskytovateli sjednanou odměnu; </w:t>
      </w:r>
      <w:r>
        <w:rPr>
          <w:rFonts w:asciiTheme="minorHAnsi" w:eastAsia="Roboto Condensed" w:hAnsiTheme="minorHAnsi" w:cstheme="minorHAnsi"/>
          <w:color w:val="000000"/>
          <w:lang w:val="cs-CZ"/>
        </w:rPr>
        <w:lastRenderedPageBreak/>
        <w:t xml:space="preserve">v rozsahu, který není upraven touto smlouvou, se smluvní vztah řídí všeobecnými obchodními podmínkami Poskytovatele, dostupnými na webových stránkách Poskytovatele (dále jen „VOP“). Klient potvrzuje, že se s všeobecnými obchodními podmínkami Poskytovatele před podpisem Smlouvy seznámil. Poskytovatel </w:t>
      </w:r>
      <w:r>
        <w:rPr>
          <w:rFonts w:asciiTheme="minorHAnsi" w:eastAsia="Roboto Condensed" w:hAnsiTheme="minorHAnsi" w:cstheme="minorHAnsi"/>
          <w:lang w:val="cs-CZ"/>
        </w:rPr>
        <w:t>může obchodní podmínky v přiměřeném rozsahu změnit, změnu oznámí elektronicky na e-mailovou adresu kontaktní osoby Klienta. Klient může z důvodu změny obchodních podmínek Poskytovatele tuto smlouvu vypovědět s výpovědní dobou 3 měsíce, kterou Smluvní strany považují za dodatečnou k nalezení nového dodavatele.</w:t>
      </w:r>
    </w:p>
    <w:p w14:paraId="22AD7688" w14:textId="77777777" w:rsidR="00FC3EAB" w:rsidRDefault="00FC3EAB">
      <w:pPr>
        <w:spacing w:after="160" w:line="259" w:lineRule="auto"/>
        <w:rPr>
          <w:rFonts w:asciiTheme="minorHAnsi" w:eastAsia="Roboto Condensed" w:hAnsiTheme="minorHAnsi" w:cstheme="minorHAnsi"/>
          <w:lang w:val="cs-CZ"/>
        </w:rPr>
      </w:pPr>
    </w:p>
    <w:p w14:paraId="73A91712" w14:textId="77777777" w:rsidR="00FC3EAB" w:rsidRDefault="00E41F19">
      <w:pPr>
        <w:spacing w:line="240" w:lineRule="auto"/>
        <w:jc w:val="center"/>
        <w:rPr>
          <w:rFonts w:asciiTheme="minorHAnsi" w:eastAsia="Roboto Condensed" w:hAnsiTheme="minorHAnsi" w:cstheme="minorHAnsi"/>
          <w:b/>
          <w:color w:val="000000"/>
          <w:lang w:val="cs-CZ"/>
        </w:rPr>
      </w:pPr>
      <w:r>
        <w:rPr>
          <w:rFonts w:asciiTheme="minorHAnsi" w:eastAsia="Roboto Condensed" w:hAnsiTheme="minorHAnsi" w:cstheme="minorHAnsi"/>
          <w:b/>
          <w:color w:val="000000"/>
          <w:lang w:val="cs-CZ"/>
        </w:rPr>
        <w:t>II. ROZSAH SJEDNANÝCH SLUŽEB</w:t>
      </w:r>
    </w:p>
    <w:p w14:paraId="38E6FB4F" w14:textId="77777777" w:rsidR="00FC3EAB" w:rsidRDefault="00E41F19">
      <w:pPr>
        <w:spacing w:line="240" w:lineRule="auto"/>
        <w:jc w:val="both"/>
        <w:rPr>
          <w:rFonts w:asciiTheme="minorHAnsi" w:eastAsia="Roboto Condensed" w:hAnsiTheme="minorHAnsi" w:cstheme="minorHAnsi"/>
          <w:color w:val="000000"/>
          <w:lang w:val="cs-CZ"/>
        </w:rPr>
      </w:pPr>
      <w:r>
        <w:rPr>
          <w:rFonts w:asciiTheme="minorHAnsi" w:eastAsia="Roboto Condensed" w:hAnsiTheme="minorHAnsi" w:cstheme="minorHAnsi"/>
          <w:color w:val="000000"/>
          <w:lang w:val="cs-CZ"/>
        </w:rPr>
        <w:t xml:space="preserve">2.1 Smlouva se uzavírá v rozsahu služeb tarifu STANDARD, přičemž ke dni podpisu této smlouvy se sjednává využití jednoho Pracovního prostředí. </w:t>
      </w:r>
    </w:p>
    <w:p w14:paraId="177EBBD3" w14:textId="77777777" w:rsidR="00FC3EAB" w:rsidRPr="00E41F19" w:rsidRDefault="00E41F19">
      <w:pPr>
        <w:spacing w:after="160" w:line="259" w:lineRule="auto"/>
        <w:jc w:val="both"/>
        <w:rPr>
          <w:rFonts w:asciiTheme="minorHAnsi" w:eastAsia="Roboto Condensed" w:hAnsiTheme="minorHAnsi" w:cstheme="minorHAnsi"/>
          <w:color w:val="000000"/>
          <w:lang w:val="cs-CZ"/>
        </w:rPr>
      </w:pPr>
      <w:r>
        <w:rPr>
          <w:rFonts w:asciiTheme="minorHAnsi" w:eastAsia="Roboto Condensed" w:hAnsiTheme="minorHAnsi" w:cstheme="minorHAnsi"/>
          <w:color w:val="000000"/>
          <w:lang w:val="cs-CZ"/>
        </w:rPr>
        <w:t xml:space="preserve">2.2  Uzavřením této Smlouvy </w:t>
      </w:r>
      <w:r w:rsidRPr="00E41F19">
        <w:rPr>
          <w:rFonts w:asciiTheme="minorHAnsi" w:eastAsia="Roboto Condensed" w:hAnsiTheme="minorHAnsi" w:cstheme="minorHAnsi"/>
          <w:color w:val="000000"/>
          <w:lang w:val="cs-CZ"/>
        </w:rPr>
        <w:t>poskytuje Poskytovatel Klientovi oprávnění k výkonu práva užívat Platformu v souladu s ustanovením § 2358 a násl. a § 2371 a násl. občanského zákoníku („</w:t>
      </w:r>
      <w:r w:rsidRPr="00E41F19">
        <w:rPr>
          <w:rFonts w:asciiTheme="minorHAnsi" w:eastAsia="Roboto Condensed" w:hAnsiTheme="minorHAnsi" w:cstheme="minorHAnsi"/>
          <w:b/>
          <w:color w:val="000000"/>
          <w:lang w:val="cs-CZ"/>
        </w:rPr>
        <w:t>Licence</w:t>
      </w:r>
      <w:r w:rsidRPr="00E41F19">
        <w:rPr>
          <w:rFonts w:asciiTheme="minorHAnsi" w:eastAsia="Roboto Condensed" w:hAnsiTheme="minorHAnsi" w:cstheme="minorHAnsi"/>
          <w:color w:val="000000"/>
          <w:lang w:val="cs-CZ"/>
        </w:rPr>
        <w:t>“), a to jako licenci nevýhradní, územně neomezenou, časově omezenou na dobu trvání této Smlouvy.</w:t>
      </w:r>
    </w:p>
    <w:p w14:paraId="73F84851" w14:textId="77777777" w:rsidR="00FC3EAB" w:rsidRPr="00E41F19" w:rsidRDefault="00FC3EAB">
      <w:pPr>
        <w:spacing w:after="160" w:line="259" w:lineRule="auto"/>
        <w:rPr>
          <w:rFonts w:asciiTheme="minorHAnsi" w:eastAsia="Roboto Condensed" w:hAnsiTheme="minorHAnsi" w:cstheme="minorHAnsi"/>
          <w:color w:val="000000"/>
          <w:lang w:val="cs-CZ"/>
        </w:rPr>
      </w:pPr>
    </w:p>
    <w:p w14:paraId="16FB543F" w14:textId="77777777" w:rsidR="00FC3EAB" w:rsidRPr="00E41F19" w:rsidRDefault="00E41F19">
      <w:pPr>
        <w:spacing w:line="240" w:lineRule="auto"/>
        <w:jc w:val="center"/>
        <w:rPr>
          <w:rFonts w:asciiTheme="minorHAnsi" w:eastAsia="Roboto Condensed" w:hAnsiTheme="minorHAnsi" w:cstheme="minorHAnsi"/>
          <w:b/>
          <w:color w:val="000000"/>
          <w:lang w:val="cs-CZ"/>
        </w:rPr>
      </w:pPr>
      <w:r w:rsidRPr="00E41F19">
        <w:rPr>
          <w:rFonts w:asciiTheme="minorHAnsi" w:eastAsia="Roboto Condensed" w:hAnsiTheme="minorHAnsi" w:cstheme="minorHAnsi"/>
          <w:b/>
          <w:color w:val="000000"/>
          <w:lang w:val="cs-CZ"/>
        </w:rPr>
        <w:t>III. ODMĚNA A SPLATNOST</w:t>
      </w:r>
    </w:p>
    <w:p w14:paraId="42DBC270" w14:textId="12CFA9C4" w:rsidR="00FC3EAB" w:rsidRPr="00E41F19" w:rsidRDefault="00E41F19">
      <w:pPr>
        <w:spacing w:line="240" w:lineRule="auto"/>
        <w:jc w:val="both"/>
        <w:rPr>
          <w:rFonts w:asciiTheme="minorHAnsi" w:eastAsia="Roboto Condensed" w:hAnsiTheme="minorHAnsi" w:cstheme="minorHAnsi"/>
          <w:color w:val="000000"/>
          <w:lang w:val="cs-CZ"/>
        </w:rPr>
      </w:pPr>
      <w:r w:rsidRPr="00E41F19">
        <w:rPr>
          <w:rFonts w:asciiTheme="minorHAnsi" w:eastAsia="Roboto Condensed" w:hAnsiTheme="minorHAnsi" w:cstheme="minorHAnsi"/>
          <w:color w:val="000000"/>
          <w:lang w:val="cs-CZ"/>
        </w:rPr>
        <w:t xml:space="preserve">3.1 Klient se zavazuje hradit Poskytovateli za poskytované Služby měsíční odměnu ve výši </w:t>
      </w:r>
      <w:r w:rsidRPr="00E41F19">
        <w:rPr>
          <w:rFonts w:asciiTheme="minorHAnsi" w:eastAsia="Roboto Condensed" w:hAnsiTheme="minorHAnsi" w:cstheme="minorHAnsi"/>
          <w:lang w:val="cs-CZ"/>
        </w:rPr>
        <w:t>490</w:t>
      </w:r>
      <w:r w:rsidRPr="00E41F19">
        <w:rPr>
          <w:rFonts w:asciiTheme="minorHAnsi" w:eastAsia="Roboto Condensed" w:hAnsiTheme="minorHAnsi" w:cstheme="minorHAnsi"/>
          <w:color w:val="000000"/>
          <w:lang w:val="cs-CZ"/>
        </w:rPr>
        <w:t xml:space="preserve"> Kč bez DPH, a to za každé jednotlivé Pracovní prostředí v Platformě. K odměně je připočteno DPH dle účinné právní úpravy v daném měsíci. (dále jen „</w:t>
      </w:r>
      <w:r w:rsidRPr="00E41F19">
        <w:rPr>
          <w:rFonts w:asciiTheme="minorHAnsi" w:eastAsia="Roboto Condensed" w:hAnsiTheme="minorHAnsi" w:cstheme="minorHAnsi"/>
          <w:b/>
          <w:color w:val="000000"/>
          <w:lang w:val="cs-CZ"/>
        </w:rPr>
        <w:t>Odměna</w:t>
      </w:r>
      <w:r w:rsidRPr="00E41F19">
        <w:rPr>
          <w:rFonts w:asciiTheme="minorHAnsi" w:eastAsia="Roboto Condensed" w:hAnsiTheme="minorHAnsi" w:cstheme="minorHAnsi"/>
          <w:color w:val="000000"/>
          <w:lang w:val="cs-CZ"/>
        </w:rPr>
        <w:t xml:space="preserve">“). </w:t>
      </w:r>
    </w:p>
    <w:p w14:paraId="03BF1C75" w14:textId="77777777" w:rsidR="00FC3EAB" w:rsidRPr="00E41F19" w:rsidRDefault="00E41F19">
      <w:pPr>
        <w:spacing w:line="240" w:lineRule="auto"/>
        <w:jc w:val="both"/>
        <w:rPr>
          <w:rFonts w:asciiTheme="minorHAnsi" w:eastAsia="Georgia" w:hAnsiTheme="minorHAnsi" w:cstheme="minorHAnsi"/>
          <w:color w:val="000000"/>
          <w:lang w:val="cs-CZ"/>
        </w:rPr>
      </w:pPr>
      <w:r w:rsidRPr="00E41F19">
        <w:rPr>
          <w:rFonts w:asciiTheme="minorHAnsi" w:eastAsia="Roboto Condensed" w:hAnsiTheme="minorHAnsi" w:cstheme="minorHAnsi"/>
          <w:color w:val="000000"/>
          <w:lang w:val="cs-CZ"/>
        </w:rPr>
        <w:t>3.2 Odměna za pracovní prostředí v daném měsíci náleží Poskytovateli bez ohledu na to, kdy v průběhu měsíce bylo vytvořeno či odstraněno.</w:t>
      </w:r>
    </w:p>
    <w:p w14:paraId="55B358D8" w14:textId="77777777" w:rsidR="00FC3EAB" w:rsidRDefault="00E41F19">
      <w:pPr>
        <w:spacing w:line="240" w:lineRule="auto"/>
        <w:jc w:val="both"/>
        <w:rPr>
          <w:rFonts w:asciiTheme="minorHAnsi" w:eastAsia="Roboto Condensed" w:hAnsiTheme="minorHAnsi" w:cstheme="minorHAnsi"/>
          <w:color w:val="000000"/>
          <w:lang w:val="cs-CZ"/>
        </w:rPr>
      </w:pPr>
      <w:r w:rsidRPr="00E41F19">
        <w:rPr>
          <w:rFonts w:asciiTheme="minorHAnsi" w:eastAsia="Roboto Condensed" w:hAnsiTheme="minorHAnsi" w:cstheme="minorHAnsi"/>
          <w:color w:val="000000"/>
          <w:lang w:val="cs-CZ"/>
        </w:rPr>
        <w:t xml:space="preserve">3.3 Odměna je splatná </w:t>
      </w:r>
      <w:r w:rsidRPr="00E41F19">
        <w:rPr>
          <w:rFonts w:asciiTheme="minorHAnsi" w:eastAsia="Roboto Condensed" w:hAnsiTheme="minorHAnsi" w:cstheme="minorHAnsi"/>
          <w:lang w:val="cs-CZ"/>
        </w:rPr>
        <w:t>ročně předem</w:t>
      </w:r>
      <w:r w:rsidRPr="00E41F19">
        <w:rPr>
          <w:rFonts w:asciiTheme="minorHAnsi" w:eastAsia="Roboto Condensed" w:hAnsiTheme="minorHAnsi" w:cstheme="minorHAnsi"/>
          <w:color w:val="000000"/>
          <w:lang w:val="cs-CZ"/>
        </w:rPr>
        <w:t>, a to vždy do 14 dnů od zaslání výzvy k platbě nebo faktury. Nesouhlasí-li Klient s výší odměny stanovené ve faktuře či výzvě k platbě, nejpozději v den splatnosti podá námitky, jinak je na stanovenou výši odměny nahlíží jako na odsouhlasenou Smluvními stranami. V případě podání námitek Klientem Poskytovatel odůvodní stanovenou výši odměny</w:t>
      </w:r>
      <w:r>
        <w:rPr>
          <w:rFonts w:asciiTheme="minorHAnsi" w:eastAsia="Roboto Condensed" w:hAnsiTheme="minorHAnsi" w:cstheme="minorHAnsi"/>
          <w:color w:val="000000"/>
          <w:lang w:val="cs-CZ"/>
        </w:rPr>
        <w:t xml:space="preserve"> podrobným vyúčtováním, nebo námitkám vyhoví. </w:t>
      </w:r>
    </w:p>
    <w:p w14:paraId="5C6433FA" w14:textId="77777777" w:rsidR="00FC3EAB" w:rsidRDefault="00E41F19">
      <w:pPr>
        <w:spacing w:after="160" w:line="259" w:lineRule="auto"/>
        <w:jc w:val="both"/>
        <w:rPr>
          <w:rFonts w:asciiTheme="minorHAnsi" w:eastAsia="Roboto Condensed" w:hAnsiTheme="minorHAnsi" w:cstheme="minorHAnsi"/>
          <w:color w:val="000000"/>
          <w:lang w:val="cs-CZ"/>
        </w:rPr>
      </w:pPr>
      <w:r>
        <w:rPr>
          <w:rFonts w:asciiTheme="minorHAnsi" w:eastAsia="Roboto Condensed" w:hAnsiTheme="minorHAnsi" w:cstheme="minorHAnsi"/>
          <w:color w:val="000000"/>
          <w:lang w:val="cs-CZ"/>
        </w:rPr>
        <w:t>3.4 Odměna je splatná bezhotovostně na bankovní účet Poskytovatele uvedený v článku I. této Smlouvy.  Poskytovatel vystaví Klientovi k úhradě Odměny daňový doklad. Podpisem této Smlouvy uděluje Klient Poskytovateli souhlas s vystavením daňového dokladu v elektronické podobě a jeho doručením Klientovi emailem na emailovou adresu kontaktní osoby uvedenou v článku I. této Smlouvy.</w:t>
      </w:r>
    </w:p>
    <w:p w14:paraId="0B2AF20A" w14:textId="77777777" w:rsidR="00FC3EAB" w:rsidRDefault="00E41F19">
      <w:pPr>
        <w:spacing w:line="240" w:lineRule="auto"/>
        <w:jc w:val="center"/>
        <w:rPr>
          <w:rFonts w:asciiTheme="minorHAnsi" w:eastAsia="Roboto Condensed" w:hAnsiTheme="minorHAnsi" w:cstheme="minorHAnsi"/>
          <w:b/>
          <w:color w:val="000000"/>
          <w:lang w:val="cs-CZ"/>
        </w:rPr>
      </w:pPr>
      <w:r>
        <w:rPr>
          <w:rFonts w:asciiTheme="minorHAnsi" w:eastAsia="Roboto Condensed" w:hAnsiTheme="minorHAnsi" w:cstheme="minorHAnsi"/>
          <w:b/>
          <w:color w:val="000000"/>
          <w:lang w:val="cs-CZ"/>
        </w:rPr>
        <w:t>IV. TRVÁNÍ A VÝPOVĚĎ SMLOUVY</w:t>
      </w:r>
    </w:p>
    <w:p w14:paraId="0994128C" w14:textId="43B07821" w:rsidR="00FC3EAB" w:rsidRDefault="00E41F19">
      <w:pPr>
        <w:spacing w:line="240" w:lineRule="auto"/>
        <w:jc w:val="both"/>
        <w:rPr>
          <w:rFonts w:asciiTheme="minorHAnsi" w:eastAsia="Roboto Condensed" w:hAnsiTheme="minorHAnsi" w:cstheme="minorHAnsi"/>
          <w:color w:val="000000"/>
          <w:lang w:val="cs-CZ"/>
        </w:rPr>
      </w:pPr>
      <w:r>
        <w:rPr>
          <w:rFonts w:asciiTheme="minorHAnsi" w:eastAsia="Roboto Condensed" w:hAnsiTheme="minorHAnsi" w:cstheme="minorHAnsi"/>
          <w:color w:val="000000"/>
          <w:lang w:val="cs-CZ"/>
        </w:rPr>
        <w:t>4.1 Tato smlouva nabývá platnosti okamžikem podpisu všech smluvních stran a účinnosti dnem jejího uveřejnění v registru smluv dle pravidel definovaných zákonem č. 340/2015 Sb., o zvláštních podmínkách účinnosti a uzavírá se na dobu neurčitou.</w:t>
      </w:r>
    </w:p>
    <w:p w14:paraId="10983F15" w14:textId="77777777" w:rsidR="00FC3EAB" w:rsidRDefault="00E41F19">
      <w:pPr>
        <w:spacing w:after="160" w:line="259" w:lineRule="auto"/>
        <w:jc w:val="both"/>
        <w:rPr>
          <w:rFonts w:asciiTheme="minorHAnsi" w:eastAsia="Roboto Condensed" w:hAnsiTheme="minorHAnsi" w:cstheme="minorHAnsi"/>
          <w:color w:val="000000"/>
          <w:lang w:val="cs-CZ"/>
        </w:rPr>
      </w:pPr>
      <w:r>
        <w:rPr>
          <w:rFonts w:asciiTheme="minorHAnsi" w:eastAsia="Roboto Condensed" w:hAnsiTheme="minorHAnsi" w:cstheme="minorHAnsi"/>
          <w:color w:val="000000"/>
          <w:lang w:val="cs-CZ"/>
        </w:rPr>
        <w:t>4.2 Smlouvu je kterákoli Smluvní strana oprávněna ukonči výpovědí danou i bez uvedení důvodu, přičemž výpovědní doba činí 3 měsíce a její běh počíná prvním dnem měsíce následujícího po měsíci, v němž byla výpověď doručena druhé Smluvní straně.</w:t>
      </w:r>
    </w:p>
    <w:p w14:paraId="3BB8C146" w14:textId="77777777" w:rsidR="00FC3EAB" w:rsidRDefault="00E41F19">
      <w:pPr>
        <w:spacing w:after="160" w:line="259" w:lineRule="auto"/>
        <w:jc w:val="both"/>
        <w:rPr>
          <w:rFonts w:asciiTheme="minorHAnsi" w:eastAsia="Roboto Condensed" w:hAnsiTheme="minorHAnsi" w:cstheme="minorHAnsi"/>
          <w:color w:val="000000"/>
          <w:lang w:val="cs-CZ"/>
        </w:rPr>
      </w:pPr>
      <w:r>
        <w:rPr>
          <w:rFonts w:asciiTheme="minorHAnsi" w:eastAsia="Roboto Condensed" w:hAnsiTheme="minorHAnsi" w:cstheme="minorHAnsi"/>
          <w:color w:val="000000"/>
          <w:lang w:val="cs-CZ"/>
        </w:rPr>
        <w:t xml:space="preserve">4.3 V případě podstatného porušení této smlouvy je kterákoli Smluvní strana oprávněna tuto smlouvu vypovědět bez výpovědní doby, přičemž podstatným porušením se pro účely tohoto odstavce považuje porušení čl. VI, čl. VII, čl. VIII a čl. IX VOP. </w:t>
      </w:r>
    </w:p>
    <w:p w14:paraId="39DB808F" w14:textId="77777777" w:rsidR="00FC3EAB" w:rsidRDefault="00E41F19">
      <w:pPr>
        <w:spacing w:after="160" w:line="259" w:lineRule="auto"/>
        <w:jc w:val="both"/>
        <w:rPr>
          <w:rFonts w:asciiTheme="minorHAnsi" w:eastAsia="Roboto Condensed" w:hAnsiTheme="minorHAnsi" w:cstheme="minorHAnsi"/>
          <w:color w:val="000000"/>
          <w:lang w:val="cs-CZ"/>
        </w:rPr>
      </w:pPr>
      <w:r>
        <w:rPr>
          <w:rFonts w:asciiTheme="minorHAnsi" w:eastAsia="Roboto Condensed" w:hAnsiTheme="minorHAnsi" w:cstheme="minorHAnsi"/>
          <w:color w:val="000000"/>
          <w:lang w:val="cs-CZ"/>
        </w:rPr>
        <w:t xml:space="preserve">4.4 V případě ukončení smlouvy z kteréhokoli důvodu, případně dohodou, vypořádají Smluvní strany své vzájemné závazky a provedou vyúčtování poskytnutých služeb ke dni ukončení smlouvy. Klientovi bude umožněno provést export dat z Platformy, a to ve lhůtě 5 pracovních dní po dni ukončení.  </w:t>
      </w:r>
    </w:p>
    <w:p w14:paraId="05909E1F" w14:textId="77777777" w:rsidR="00FC3EAB" w:rsidRDefault="00FC3EAB">
      <w:pPr>
        <w:spacing w:after="160" w:line="259" w:lineRule="auto"/>
        <w:jc w:val="both"/>
        <w:rPr>
          <w:rFonts w:asciiTheme="minorHAnsi" w:eastAsia="Roboto Condensed" w:hAnsiTheme="minorHAnsi" w:cstheme="minorHAnsi"/>
          <w:color w:val="000000"/>
          <w:lang w:val="cs-CZ"/>
        </w:rPr>
      </w:pPr>
    </w:p>
    <w:p w14:paraId="180ECA34" w14:textId="77777777" w:rsidR="00FC3EAB" w:rsidRDefault="00FC3EAB">
      <w:pPr>
        <w:spacing w:after="160" w:line="259" w:lineRule="auto"/>
        <w:rPr>
          <w:rFonts w:asciiTheme="minorHAnsi" w:eastAsia="Roboto Condensed" w:hAnsiTheme="minorHAnsi" w:cstheme="minorHAnsi"/>
          <w:color w:val="000000"/>
          <w:lang w:val="cs-CZ"/>
        </w:rPr>
      </w:pPr>
    </w:p>
    <w:p w14:paraId="0A6FF68C" w14:textId="77777777" w:rsidR="00FC3EAB" w:rsidRDefault="00E41F19">
      <w:pPr>
        <w:spacing w:line="240" w:lineRule="auto"/>
        <w:jc w:val="center"/>
        <w:rPr>
          <w:rFonts w:asciiTheme="minorHAnsi" w:eastAsia="Roboto Condensed" w:hAnsiTheme="minorHAnsi" w:cstheme="minorHAnsi"/>
          <w:b/>
          <w:color w:val="000000"/>
          <w:lang w:val="cs-CZ"/>
        </w:rPr>
      </w:pPr>
      <w:r>
        <w:rPr>
          <w:rFonts w:asciiTheme="minorHAnsi" w:eastAsia="Roboto Condensed" w:hAnsiTheme="minorHAnsi" w:cstheme="minorHAnsi"/>
          <w:b/>
          <w:color w:val="000000"/>
          <w:lang w:val="cs-CZ"/>
        </w:rPr>
        <w:t>V. ODCHYLNÁ UJEDNÁNÍ VOP</w:t>
      </w:r>
    </w:p>
    <w:p w14:paraId="0452218B" w14:textId="77777777" w:rsidR="00FC3EAB" w:rsidRDefault="00E41F19">
      <w:pPr>
        <w:spacing w:line="240" w:lineRule="auto"/>
        <w:jc w:val="both"/>
        <w:rPr>
          <w:rFonts w:asciiTheme="minorHAnsi" w:eastAsia="Roboto Condensed" w:hAnsiTheme="minorHAnsi" w:cstheme="minorHAnsi"/>
          <w:color w:val="000000"/>
          <w:lang w:val="cs-CZ"/>
        </w:rPr>
      </w:pPr>
      <w:r>
        <w:rPr>
          <w:rFonts w:asciiTheme="minorHAnsi" w:eastAsia="Roboto Condensed" w:hAnsiTheme="minorHAnsi" w:cstheme="minorHAnsi"/>
          <w:color w:val="000000"/>
          <w:lang w:val="cs-CZ"/>
        </w:rPr>
        <w:t>5.1 čl. 9.1 VOP bude znít:</w:t>
      </w:r>
    </w:p>
    <w:p w14:paraId="5DDD8C50" w14:textId="6B783E99" w:rsidR="00FC3EAB" w:rsidRPr="00E41F19" w:rsidRDefault="00E41F19">
      <w:pPr>
        <w:spacing w:line="240" w:lineRule="auto"/>
        <w:ind w:left="708" w:hanging="424"/>
        <w:jc w:val="both"/>
        <w:rPr>
          <w:rFonts w:asciiTheme="minorHAnsi" w:eastAsia="Roboto Condensed" w:hAnsiTheme="minorHAnsi" w:cstheme="minorHAnsi"/>
          <w:color w:val="000000"/>
          <w:lang w:val="cs-CZ"/>
        </w:rPr>
      </w:pPr>
      <w:r>
        <w:rPr>
          <w:rFonts w:asciiTheme="minorHAnsi" w:eastAsia="Roboto Condensed" w:hAnsiTheme="minorHAnsi" w:cstheme="minorHAnsi"/>
          <w:color w:val="000000"/>
          <w:lang w:val="cs-CZ"/>
        </w:rPr>
        <w:t xml:space="preserve">„9.1 Poskytovatel se zavazuje vynaložit veškeré možné úsilí, aby zajistil nepřetržitý provoz Platformy. Klient však bere na vědomí, že jeho Uživatelský účet nemusí být dostupný nepřetržitě, a to zejména s ohledem na nutnou údržbu hardwarového a softwarového vybavení Poskytovatele, popř. jeho dodavatelů, a dále v případě, že poskytování Služeb brání omezení na straně Klienta nebo na straně jiných osob (např. výpadek v dodávce energií či datových služeb, vis maior). Poskytovatel se však zavazuje průběžně přijímat opatření směřující k zamezení výpadků, omezení, přerušení nebo snížení kvality Služeb, v jejichž rámci může provádět plánované i neplánované odstávky při poskytování Služeb. </w:t>
      </w:r>
      <w:r>
        <w:rPr>
          <w:rFonts w:asciiTheme="minorHAnsi" w:eastAsia="Roboto Condensed" w:hAnsiTheme="minorHAnsi" w:cstheme="minorHAnsi"/>
          <w:b/>
          <w:color w:val="000000"/>
          <w:lang w:val="cs-CZ"/>
        </w:rPr>
        <w:t>Poskytovatel se zavazuje, že jakákoli plánovaná omezení oznámí Klientovi s dostatečným předstihem tak, aby Klient mohl podniknout nezbytné kroky k minimalizaci škod a porušení Směrnice EU.</w:t>
      </w:r>
      <w:r>
        <w:rPr>
          <w:rFonts w:asciiTheme="minorHAnsi" w:eastAsia="Roboto Condensed" w:hAnsiTheme="minorHAnsi" w:cstheme="minorHAnsi"/>
          <w:color w:val="000000"/>
          <w:lang w:val="cs-CZ"/>
        </w:rPr>
        <w:t xml:space="preserve"> Poskytovatel nenese odpovědnost </w:t>
      </w:r>
      <w:r w:rsidRPr="00E41F19">
        <w:rPr>
          <w:rFonts w:asciiTheme="minorHAnsi" w:eastAsia="Roboto Condensed" w:hAnsiTheme="minorHAnsi" w:cstheme="minorHAnsi"/>
          <w:color w:val="000000"/>
          <w:lang w:val="cs-CZ"/>
        </w:rPr>
        <w:t xml:space="preserve">za vzorové texty ani nastavení Uživatelského účtu či Pracovního prostředí provedeného Klientem. </w:t>
      </w:r>
      <w:r w:rsidRPr="00E41F19">
        <w:rPr>
          <w:rFonts w:asciiTheme="minorHAnsi" w:eastAsia="Roboto Condensed" w:hAnsiTheme="minorHAnsi" w:cstheme="minorHAnsi"/>
          <w:b/>
          <w:color w:val="000000"/>
          <w:lang w:val="cs-CZ"/>
        </w:rPr>
        <w:t>Poskytovatel se zavazuje zřídit a provozovat asistenční linku s provozem 24/7 tak, aby Klient mohl kdykoli nahlásit nefunkčnost či omezenou funkčnost Platformy. Poskytovatel se zavazuje obnovit plnou funkčnost Platformy do 24 hod od nahlášení</w:t>
      </w:r>
      <w:r w:rsidRPr="00E41F19">
        <w:rPr>
          <w:rFonts w:asciiTheme="minorHAnsi" w:eastAsia="Roboto Condensed" w:hAnsiTheme="minorHAnsi" w:cstheme="minorHAnsi"/>
          <w:color w:val="000000"/>
          <w:lang w:val="cs-CZ"/>
        </w:rPr>
        <w:t>. Asistenční linka pro účely uvedené v tom</w:t>
      </w:r>
      <w:r w:rsidR="000F4600">
        <w:rPr>
          <w:rFonts w:asciiTheme="minorHAnsi" w:eastAsia="Roboto Condensed" w:hAnsiTheme="minorHAnsi" w:cstheme="minorHAnsi"/>
          <w:color w:val="000000"/>
          <w:lang w:val="cs-CZ"/>
        </w:rPr>
        <w:t xml:space="preserve">to odstavci je: </w:t>
      </w:r>
      <w:proofErr w:type="spellStart"/>
      <w:r w:rsidR="000F4600">
        <w:rPr>
          <w:rFonts w:asciiTheme="minorHAnsi" w:eastAsia="Roboto Condensed" w:hAnsiTheme="minorHAnsi" w:cstheme="minorHAnsi"/>
          <w:color w:val="000000"/>
          <w:lang w:val="cs-CZ"/>
        </w:rPr>
        <w:t>xxxxxxxxxxxxxxx</w:t>
      </w:r>
      <w:proofErr w:type="spellEnd"/>
      <w:r w:rsidRPr="00E41F19">
        <w:rPr>
          <w:rFonts w:asciiTheme="minorHAnsi" w:eastAsia="Roboto Condensed" w:hAnsiTheme="minorHAnsi" w:cstheme="minorHAnsi"/>
          <w:color w:val="000000"/>
          <w:lang w:val="cs-CZ"/>
        </w:rPr>
        <w:t>.“</w:t>
      </w:r>
    </w:p>
    <w:p w14:paraId="4B601A3B" w14:textId="493C5988" w:rsidR="00E41F19" w:rsidRDefault="00E41F19" w:rsidP="00E41F19">
      <w:pPr>
        <w:suppressAutoHyphens w:val="0"/>
        <w:autoSpaceDE w:val="0"/>
        <w:autoSpaceDN w:val="0"/>
        <w:adjustRightInd w:val="0"/>
        <w:spacing w:after="0" w:line="240" w:lineRule="auto"/>
        <w:rPr>
          <w:rFonts w:ascii="Calibri" w:hAnsi="Calibri" w:cs="Calibri"/>
          <w:lang w:val="cs-CZ"/>
        </w:rPr>
      </w:pPr>
      <w:r w:rsidRPr="00E41F19">
        <w:rPr>
          <w:rFonts w:asciiTheme="minorHAnsi" w:eastAsia="Roboto Condensed" w:hAnsiTheme="minorHAnsi" w:cstheme="minorHAnsi"/>
          <w:color w:val="000000"/>
          <w:lang w:val="cs-CZ"/>
        </w:rPr>
        <w:t>5.2 čl. 9.1 VOP bude znít:</w:t>
      </w:r>
    </w:p>
    <w:p w14:paraId="5ADEE899" w14:textId="77777777" w:rsidR="00E41F19" w:rsidRDefault="00E41F19" w:rsidP="00E41F19">
      <w:pPr>
        <w:suppressAutoHyphens w:val="0"/>
        <w:autoSpaceDE w:val="0"/>
        <w:autoSpaceDN w:val="0"/>
        <w:adjustRightInd w:val="0"/>
        <w:spacing w:after="0" w:line="240" w:lineRule="auto"/>
        <w:ind w:firstLine="708"/>
        <w:rPr>
          <w:rFonts w:ascii="Calibri" w:hAnsi="Calibri" w:cs="Calibri"/>
          <w:lang w:val="cs-CZ"/>
        </w:rPr>
      </w:pPr>
    </w:p>
    <w:p w14:paraId="43D51056" w14:textId="203F43BF" w:rsidR="00FC3EAB" w:rsidRDefault="00E41F19" w:rsidP="00E41F19">
      <w:pPr>
        <w:spacing w:line="240" w:lineRule="auto"/>
        <w:ind w:left="705" w:hanging="421"/>
        <w:jc w:val="both"/>
        <w:rPr>
          <w:rFonts w:asciiTheme="minorHAnsi" w:eastAsia="Roboto Condensed" w:hAnsiTheme="minorHAnsi" w:cstheme="minorHAnsi"/>
          <w:color w:val="000000"/>
          <w:lang w:val="cs-CZ"/>
        </w:rPr>
      </w:pPr>
      <w:r w:rsidRPr="00E41F19">
        <w:rPr>
          <w:rFonts w:asciiTheme="minorHAnsi" w:eastAsia="Roboto Condensed" w:hAnsiTheme="minorHAnsi" w:cstheme="minorHAnsi"/>
          <w:color w:val="000000"/>
          <w:lang w:val="cs-CZ"/>
        </w:rPr>
        <w:t>„9.2</w:t>
      </w:r>
      <w:r>
        <w:rPr>
          <w:rFonts w:asciiTheme="minorHAnsi" w:eastAsia="Roboto Condensed" w:hAnsiTheme="minorHAnsi" w:cstheme="minorHAnsi"/>
          <w:color w:val="000000"/>
          <w:lang w:val="cs-CZ"/>
        </w:rPr>
        <w:t xml:space="preserve"> </w:t>
      </w:r>
      <w:r w:rsidRPr="00E41F19">
        <w:rPr>
          <w:rFonts w:asciiTheme="minorHAnsi" w:eastAsia="Roboto Condensed" w:hAnsiTheme="minorHAnsi" w:cstheme="minorHAnsi"/>
          <w:color w:val="000000"/>
          <w:lang w:val="cs-CZ"/>
        </w:rPr>
        <w:t>Klient bere na vědomí, že Platformu využívá na vlastní riziko a Poskytovatel není</w:t>
      </w:r>
      <w:r>
        <w:rPr>
          <w:rFonts w:asciiTheme="minorHAnsi" w:eastAsia="Roboto Condensed" w:hAnsiTheme="minorHAnsi" w:cstheme="minorHAnsi"/>
          <w:color w:val="000000"/>
          <w:lang w:val="cs-CZ"/>
        </w:rPr>
        <w:t xml:space="preserve"> </w:t>
      </w:r>
      <w:r w:rsidRPr="00E41F19">
        <w:rPr>
          <w:rFonts w:asciiTheme="minorHAnsi" w:eastAsia="Roboto Condensed" w:hAnsiTheme="minorHAnsi" w:cstheme="minorHAnsi"/>
          <w:color w:val="000000"/>
          <w:lang w:val="cs-CZ"/>
        </w:rPr>
        <w:t>odpovědný zejména za případné nesplnění zákonných požadavků na úseku ochrany oznamovatele způsobeným</w:t>
      </w:r>
      <w:r>
        <w:rPr>
          <w:rFonts w:asciiTheme="minorHAnsi" w:eastAsia="Roboto Condensed" w:hAnsiTheme="minorHAnsi" w:cstheme="minorHAnsi"/>
          <w:color w:val="000000"/>
          <w:lang w:val="cs-CZ"/>
        </w:rPr>
        <w:t xml:space="preserve"> </w:t>
      </w:r>
      <w:r w:rsidRPr="00E41F19">
        <w:rPr>
          <w:rFonts w:asciiTheme="minorHAnsi" w:eastAsia="Roboto Condensed" w:hAnsiTheme="minorHAnsi" w:cstheme="minorHAnsi"/>
          <w:color w:val="000000"/>
          <w:lang w:val="cs-CZ"/>
        </w:rPr>
        <w:t>jednáním nebo opomenutím Uživatele. Poskytovatel odpovídá za škodu, která vznikla jeho zaviněním, a to</w:t>
      </w:r>
      <w:r>
        <w:rPr>
          <w:rFonts w:asciiTheme="minorHAnsi" w:eastAsia="Roboto Condensed" w:hAnsiTheme="minorHAnsi" w:cstheme="minorHAnsi"/>
          <w:color w:val="000000"/>
          <w:lang w:val="cs-CZ"/>
        </w:rPr>
        <w:t xml:space="preserve"> </w:t>
      </w:r>
      <w:r w:rsidRPr="00E41F19">
        <w:rPr>
          <w:rFonts w:asciiTheme="minorHAnsi" w:eastAsia="Roboto Condensed" w:hAnsiTheme="minorHAnsi" w:cstheme="minorHAnsi"/>
          <w:color w:val="000000"/>
          <w:lang w:val="cs-CZ"/>
        </w:rPr>
        <w:t>maximálně do výše desetinásobku průměrné měsíční odměny, vypočteného za dobu trvání této Smlouvy.</w:t>
      </w:r>
      <w:r>
        <w:rPr>
          <w:rFonts w:asciiTheme="minorHAnsi" w:eastAsia="Roboto Condensed" w:hAnsiTheme="minorHAnsi" w:cstheme="minorHAnsi"/>
          <w:color w:val="000000"/>
          <w:lang w:val="cs-CZ"/>
        </w:rPr>
        <w:t xml:space="preserve"> </w:t>
      </w:r>
      <w:r w:rsidRPr="00E41F19">
        <w:rPr>
          <w:rFonts w:asciiTheme="minorHAnsi" w:eastAsia="Roboto Condensed" w:hAnsiTheme="minorHAnsi" w:cstheme="minorHAnsi"/>
          <w:color w:val="000000"/>
          <w:lang w:val="cs-CZ"/>
        </w:rPr>
        <w:t>Poskytovatel neodpovídá za žádnou přímou ani nepřímou škodu nebo újmu, včetně ztráty uložených dat, která</w:t>
      </w:r>
      <w:r>
        <w:rPr>
          <w:rFonts w:asciiTheme="minorHAnsi" w:eastAsia="Roboto Condensed" w:hAnsiTheme="minorHAnsi" w:cstheme="minorHAnsi"/>
          <w:color w:val="000000"/>
          <w:lang w:val="cs-CZ"/>
        </w:rPr>
        <w:t xml:space="preserve"> </w:t>
      </w:r>
      <w:r w:rsidRPr="00E41F19">
        <w:rPr>
          <w:rFonts w:asciiTheme="minorHAnsi" w:eastAsia="Roboto Condensed" w:hAnsiTheme="minorHAnsi" w:cstheme="minorHAnsi"/>
          <w:color w:val="000000"/>
          <w:lang w:val="cs-CZ"/>
        </w:rPr>
        <w:t>je důsledkem užití nebo nemožnosti užití Platformy nezpůsobenou jednáním nebo opomenutím Poskytovatele.</w:t>
      </w:r>
      <w:r>
        <w:rPr>
          <w:rFonts w:asciiTheme="minorHAnsi" w:eastAsia="Roboto Condensed" w:hAnsiTheme="minorHAnsi" w:cstheme="minorHAnsi"/>
          <w:color w:val="000000"/>
          <w:lang w:val="cs-CZ"/>
        </w:rPr>
        <w:t xml:space="preserve"> </w:t>
      </w:r>
      <w:r w:rsidRPr="00E41F19">
        <w:rPr>
          <w:rFonts w:asciiTheme="minorHAnsi" w:eastAsia="Roboto Condensed" w:hAnsiTheme="minorHAnsi" w:cstheme="minorHAnsi"/>
          <w:color w:val="000000"/>
          <w:lang w:val="cs-CZ"/>
        </w:rPr>
        <w:t>Pokud by i přes to byla shledána povinnost Poskytovatele k náhradě jakékoliv škody nebo újmy, včetně ušlého</w:t>
      </w:r>
      <w:r>
        <w:rPr>
          <w:rFonts w:asciiTheme="minorHAnsi" w:eastAsia="Roboto Condensed" w:hAnsiTheme="minorHAnsi" w:cstheme="minorHAnsi"/>
          <w:color w:val="000000"/>
          <w:lang w:val="cs-CZ"/>
        </w:rPr>
        <w:t xml:space="preserve"> </w:t>
      </w:r>
      <w:r w:rsidRPr="00E41F19">
        <w:rPr>
          <w:rFonts w:asciiTheme="minorHAnsi" w:eastAsia="Roboto Condensed" w:hAnsiTheme="minorHAnsi" w:cstheme="minorHAnsi"/>
          <w:color w:val="000000"/>
          <w:lang w:val="cs-CZ"/>
        </w:rPr>
        <w:t>zisku, je tato jeho povinnost omezena pouze do výše desetinásobku průměrné měsíční odměny, která již byla</w:t>
      </w:r>
      <w:r>
        <w:rPr>
          <w:rFonts w:asciiTheme="minorHAnsi" w:eastAsia="Roboto Condensed" w:hAnsiTheme="minorHAnsi" w:cstheme="minorHAnsi"/>
          <w:color w:val="000000"/>
          <w:lang w:val="cs-CZ"/>
        </w:rPr>
        <w:t xml:space="preserve"> </w:t>
      </w:r>
      <w:r w:rsidRPr="00E41F19">
        <w:rPr>
          <w:rFonts w:asciiTheme="minorHAnsi" w:eastAsia="Roboto Condensed" w:hAnsiTheme="minorHAnsi" w:cstheme="minorHAnsi"/>
          <w:color w:val="000000"/>
          <w:lang w:val="cs-CZ"/>
        </w:rPr>
        <w:t>Klientem uhrazena. V případě výpadku či provozní poruchy poskytne Poskytovatel Klientovi součinnost k</w:t>
      </w:r>
      <w:r>
        <w:rPr>
          <w:rFonts w:asciiTheme="minorHAnsi" w:eastAsia="Roboto Condensed" w:hAnsiTheme="minorHAnsi" w:cstheme="minorHAnsi"/>
          <w:color w:val="000000"/>
          <w:lang w:val="cs-CZ"/>
        </w:rPr>
        <w:t xml:space="preserve"> </w:t>
      </w:r>
      <w:r w:rsidRPr="00E41F19">
        <w:rPr>
          <w:rFonts w:asciiTheme="minorHAnsi" w:eastAsia="Roboto Condensed" w:hAnsiTheme="minorHAnsi" w:cstheme="minorHAnsi"/>
          <w:color w:val="000000"/>
          <w:lang w:val="cs-CZ"/>
        </w:rPr>
        <w:t>nápravě nastalého stavu. To neplatí v případě porušení povinností Poskytovatele ve vztahu k nařízení GDPR,</w:t>
      </w:r>
      <w:r>
        <w:rPr>
          <w:rFonts w:asciiTheme="minorHAnsi" w:eastAsia="Roboto Condensed" w:hAnsiTheme="minorHAnsi" w:cstheme="minorHAnsi"/>
          <w:color w:val="000000"/>
          <w:lang w:val="cs-CZ"/>
        </w:rPr>
        <w:t xml:space="preserve"> </w:t>
      </w:r>
      <w:r w:rsidRPr="00E41F19">
        <w:rPr>
          <w:rFonts w:asciiTheme="minorHAnsi" w:eastAsia="Roboto Condensed" w:hAnsiTheme="minorHAnsi" w:cstheme="minorHAnsi"/>
          <w:color w:val="000000"/>
          <w:lang w:val="cs-CZ"/>
        </w:rPr>
        <w:t>kdy je za škodu odpovědný v jejím plném rozsahu</w:t>
      </w:r>
      <w:r>
        <w:rPr>
          <w:rFonts w:asciiTheme="minorHAnsi" w:eastAsia="Roboto Condensed" w:hAnsiTheme="minorHAnsi" w:cstheme="minorHAnsi"/>
          <w:color w:val="000000"/>
          <w:lang w:val="cs-CZ"/>
        </w:rPr>
        <w:t>.“ za čl. 9.2 VOP se vkládá nový čl. 9.3 následujícího znění:</w:t>
      </w:r>
    </w:p>
    <w:p w14:paraId="0A3675D7" w14:textId="7E22A13D" w:rsidR="00E41F19" w:rsidRDefault="00E41F19" w:rsidP="00E41F19">
      <w:pPr>
        <w:spacing w:line="240" w:lineRule="auto"/>
        <w:jc w:val="both"/>
        <w:rPr>
          <w:rFonts w:asciiTheme="minorHAnsi" w:eastAsia="Roboto Condensed" w:hAnsiTheme="minorHAnsi" w:cstheme="minorHAnsi"/>
          <w:color w:val="000000"/>
        </w:rPr>
      </w:pPr>
      <w:r>
        <w:rPr>
          <w:rFonts w:ascii="Calibri" w:hAnsi="Calibri" w:cs="Calibri"/>
          <w:lang w:val="cs-CZ"/>
        </w:rPr>
        <w:t>5.3 za čl. 9.2 VOP se vkládá nový čl. 9.3 následujícího znění:</w:t>
      </w:r>
    </w:p>
    <w:p w14:paraId="5FE07F25" w14:textId="63FD5F1B" w:rsidR="00FC3EAB" w:rsidRDefault="00E41F19">
      <w:pPr>
        <w:spacing w:line="240" w:lineRule="auto"/>
        <w:ind w:left="708" w:hanging="424"/>
        <w:jc w:val="both"/>
        <w:rPr>
          <w:rFonts w:asciiTheme="minorHAnsi" w:eastAsia="Roboto Condensed" w:hAnsiTheme="minorHAnsi" w:cstheme="minorHAnsi"/>
          <w:color w:val="000000"/>
        </w:rPr>
      </w:pPr>
      <w:r>
        <w:rPr>
          <w:rFonts w:asciiTheme="minorHAnsi" w:eastAsia="Roboto Condensed" w:hAnsiTheme="minorHAnsi" w:cstheme="minorHAnsi"/>
          <w:color w:val="000000"/>
        </w:rPr>
        <w:t>“9.3</w:t>
      </w:r>
      <w:r>
        <w:rPr>
          <w:rFonts w:asciiTheme="minorHAnsi" w:eastAsia="Roboto Condensed" w:hAnsiTheme="minorHAnsi" w:cstheme="minorHAnsi"/>
          <w:color w:val="000000"/>
          <w:lang w:val="cs-CZ"/>
        </w:rPr>
        <w:tab/>
        <w:t xml:space="preserve">Poskytovatel se zavazuje uhradit Klientovi smluvní pokutu v případě, že Platforma nebude funkční z důvodu </w:t>
      </w:r>
      <w:proofErr w:type="gramStart"/>
      <w:r>
        <w:rPr>
          <w:rFonts w:asciiTheme="minorHAnsi" w:eastAsia="Roboto Condensed" w:hAnsiTheme="minorHAnsi" w:cstheme="minorHAnsi"/>
          <w:color w:val="000000"/>
          <w:lang w:val="cs-CZ"/>
        </w:rPr>
        <w:t>na</w:t>
      </w:r>
      <w:proofErr w:type="gramEnd"/>
      <w:r>
        <w:rPr>
          <w:rFonts w:asciiTheme="minorHAnsi" w:eastAsia="Roboto Condensed" w:hAnsiTheme="minorHAnsi" w:cstheme="minorHAnsi"/>
          <w:color w:val="000000"/>
          <w:lang w:val="cs-CZ"/>
        </w:rPr>
        <w:t xml:space="preserve"> jeho straně, a to v případě, že (i) nedojde k odstranění nahlášené nefunkčnosti Platformy dle čl. 9.1 VOP a/nebo (</w:t>
      </w:r>
      <w:proofErr w:type="spellStart"/>
      <w:r>
        <w:rPr>
          <w:rFonts w:asciiTheme="minorHAnsi" w:eastAsia="Roboto Condensed" w:hAnsiTheme="minorHAnsi" w:cstheme="minorHAnsi"/>
          <w:color w:val="000000"/>
          <w:lang w:val="cs-CZ"/>
        </w:rPr>
        <w:t>ii</w:t>
      </w:r>
      <w:proofErr w:type="spellEnd"/>
      <w:r>
        <w:rPr>
          <w:rFonts w:asciiTheme="minorHAnsi" w:eastAsia="Roboto Condensed" w:hAnsiTheme="minorHAnsi" w:cstheme="minorHAnsi"/>
          <w:color w:val="000000"/>
          <w:lang w:val="cs-CZ"/>
        </w:rPr>
        <w:t>) nebude Platforma funkční z jiného důvodu, a to vždy déle než 24 hodin. V takovém případě se sjednává smluvní pokuta ve výši 500 Kč za každou hodinu prodlení, kdy nebude Platformu možné v plném rozsahu dle smlouvy používat.“</w:t>
      </w:r>
    </w:p>
    <w:p w14:paraId="427A885B" w14:textId="77777777" w:rsidR="00FC3EAB" w:rsidRDefault="00FC3EAB">
      <w:pPr>
        <w:spacing w:line="240" w:lineRule="auto"/>
        <w:jc w:val="center"/>
        <w:rPr>
          <w:rFonts w:asciiTheme="minorHAnsi" w:eastAsia="Roboto Condensed" w:hAnsiTheme="minorHAnsi" w:cstheme="minorHAnsi"/>
          <w:b/>
          <w:color w:val="000000"/>
          <w:lang w:val="cs-CZ"/>
        </w:rPr>
      </w:pPr>
    </w:p>
    <w:p w14:paraId="71CDE3B2" w14:textId="77777777" w:rsidR="00FC3EAB" w:rsidRDefault="00E41F19">
      <w:pPr>
        <w:spacing w:line="240" w:lineRule="auto"/>
        <w:jc w:val="center"/>
        <w:rPr>
          <w:rFonts w:asciiTheme="minorHAnsi" w:eastAsia="Roboto Condensed" w:hAnsiTheme="minorHAnsi" w:cstheme="minorHAnsi"/>
          <w:b/>
          <w:color w:val="000000"/>
          <w:lang w:val="cs-CZ"/>
        </w:rPr>
      </w:pPr>
      <w:r>
        <w:rPr>
          <w:rFonts w:asciiTheme="minorHAnsi" w:eastAsia="Roboto Condensed" w:hAnsiTheme="minorHAnsi" w:cstheme="minorHAnsi"/>
          <w:b/>
          <w:color w:val="000000"/>
          <w:lang w:val="cs-CZ"/>
        </w:rPr>
        <w:t>VI. ZÁVĚREČNÁ USTANOVENÍ</w:t>
      </w:r>
    </w:p>
    <w:p w14:paraId="02A51F4D" w14:textId="77777777" w:rsidR="00FC3EAB" w:rsidRDefault="00E41F19">
      <w:pPr>
        <w:spacing w:line="240" w:lineRule="auto"/>
        <w:jc w:val="both"/>
        <w:rPr>
          <w:rFonts w:asciiTheme="minorHAnsi" w:eastAsia="Roboto Condensed" w:hAnsiTheme="minorHAnsi" w:cstheme="minorHAnsi"/>
          <w:color w:val="000000"/>
          <w:lang w:val="cs-CZ"/>
        </w:rPr>
      </w:pPr>
      <w:r>
        <w:rPr>
          <w:rFonts w:asciiTheme="minorHAnsi" w:eastAsia="Roboto Condensed" w:hAnsiTheme="minorHAnsi" w:cstheme="minorHAnsi"/>
          <w:color w:val="000000"/>
          <w:lang w:val="cs-CZ"/>
        </w:rPr>
        <w:t>6.1 Je-li nebo stane-li se některé ustanovení této Smlouvy neplatným, nevymahatelným, zdánlivým nebo neúčinným, nedotýká se tato neplatnost, nevymahatelnost, zdánlivost či neúčinnost ostatních ustanovení této Smlouvy. Smluvní strany se zavazují nahradit do pěti (5) pracovních dnů po doručení výzvy druhé Smluvní strany neplatné, nevymahatelné, zdánlivé nebo neúčinné ustanovení ustanovením platným, vymahatelným, nikoli zdánlivým a účinným se stejným nebo obdobným obchodním a právním smyslem, případně uzavřít novou smlouvu.</w:t>
      </w:r>
    </w:p>
    <w:p w14:paraId="13AE755D" w14:textId="77777777" w:rsidR="00FC3EAB" w:rsidRDefault="00E41F19">
      <w:pPr>
        <w:spacing w:line="240" w:lineRule="auto"/>
        <w:jc w:val="both"/>
        <w:rPr>
          <w:rFonts w:asciiTheme="minorHAnsi" w:eastAsia="Roboto Condensed" w:hAnsiTheme="minorHAnsi" w:cstheme="minorHAnsi"/>
          <w:color w:val="000000"/>
          <w:lang w:val="cs-CZ"/>
        </w:rPr>
      </w:pPr>
      <w:r>
        <w:rPr>
          <w:rFonts w:asciiTheme="minorHAnsi" w:eastAsia="Roboto Condensed" w:hAnsiTheme="minorHAnsi" w:cstheme="minorHAnsi"/>
          <w:color w:val="000000"/>
          <w:lang w:val="cs-CZ"/>
        </w:rPr>
        <w:t xml:space="preserve">6.2 Tato Smlouva, jakož i veškeré smluvní a mimosmluvní závazky s ní související či z ní vyplývající, se řídí právními předpisy České republiky. Veškeré spory mezi Smluvními stranami vznikající z této Dohody nebo v souvislosti s ní </w:t>
      </w:r>
      <w:r>
        <w:rPr>
          <w:rFonts w:asciiTheme="minorHAnsi" w:eastAsia="Roboto Condensed" w:hAnsiTheme="minorHAnsi" w:cstheme="minorHAnsi"/>
          <w:color w:val="000000"/>
          <w:lang w:val="cs-CZ"/>
        </w:rPr>
        <w:lastRenderedPageBreak/>
        <w:t xml:space="preserve">budou řešeny v soudním řízení u příslušného soudu České republiky. V případě odchylek mezi jazykovými zněními má přednost české znění. </w:t>
      </w:r>
    </w:p>
    <w:p w14:paraId="26D92098" w14:textId="77777777" w:rsidR="00FC3EAB" w:rsidRDefault="00E41F19">
      <w:pPr>
        <w:spacing w:line="240" w:lineRule="auto"/>
        <w:jc w:val="both"/>
        <w:rPr>
          <w:rFonts w:asciiTheme="minorHAnsi" w:eastAsia="Roboto Condensed" w:hAnsiTheme="minorHAnsi" w:cstheme="minorHAnsi"/>
          <w:color w:val="000000"/>
          <w:lang w:val="cs-CZ"/>
        </w:rPr>
      </w:pPr>
      <w:r>
        <w:rPr>
          <w:rFonts w:asciiTheme="minorHAnsi" w:eastAsia="Roboto Condensed" w:hAnsiTheme="minorHAnsi" w:cstheme="minorHAnsi"/>
          <w:color w:val="000000"/>
          <w:lang w:val="cs-CZ"/>
        </w:rPr>
        <w:t>6.3 Tato smlouva nahrazuje jakákoli jiná dřívější ujednání mezi Smluvními stranami a lze ji měnit pouze číslovanými písemnými dodatky, podepsanými oběma Smluvními stranami.</w:t>
      </w:r>
    </w:p>
    <w:p w14:paraId="72C42D59" w14:textId="77777777" w:rsidR="00FC3EAB" w:rsidRDefault="00E41F19">
      <w:pPr>
        <w:spacing w:after="160" w:line="259" w:lineRule="auto"/>
        <w:jc w:val="both"/>
        <w:rPr>
          <w:rFonts w:asciiTheme="minorHAnsi" w:eastAsia="Roboto Condensed" w:hAnsiTheme="minorHAnsi" w:cstheme="minorHAnsi"/>
          <w:color w:val="000000"/>
          <w:lang w:val="cs-CZ"/>
        </w:rPr>
      </w:pPr>
      <w:r>
        <w:rPr>
          <w:rFonts w:asciiTheme="minorHAnsi" w:eastAsia="Roboto Condensed" w:hAnsiTheme="minorHAnsi" w:cstheme="minorHAnsi"/>
          <w:color w:val="000000"/>
          <w:lang w:val="cs-CZ"/>
        </w:rPr>
        <w:t>6.4 Smluvní strany se dohodly, že tuto smlouvu lze plnohodnotně podepsat i vzdáleně, a to výhradně použitím kvalifikovaného elektronického podpisu.</w:t>
      </w:r>
    </w:p>
    <w:p w14:paraId="6B0CB022" w14:textId="77777777" w:rsidR="00FC3EAB" w:rsidRDefault="00FC3EAB">
      <w:pPr>
        <w:spacing w:after="160" w:line="259" w:lineRule="auto"/>
        <w:rPr>
          <w:rFonts w:asciiTheme="minorHAnsi" w:eastAsia="Roboto Condensed" w:hAnsiTheme="minorHAnsi" w:cstheme="minorHAnsi"/>
          <w:color w:val="000000"/>
          <w:lang w:val="cs-CZ"/>
        </w:rPr>
      </w:pPr>
    </w:p>
    <w:p w14:paraId="60CDEB7B" w14:textId="6FCE814B" w:rsidR="00FC3EAB" w:rsidRDefault="00FC3EAB">
      <w:pPr>
        <w:spacing w:before="480" w:after="120"/>
        <w:rPr>
          <w:rFonts w:asciiTheme="minorHAnsi" w:eastAsia="Roboto Condensed" w:hAnsiTheme="minorHAnsi" w:cstheme="minorHAnsi"/>
          <w:i/>
          <w:lang w:val="cs-CZ"/>
        </w:rPr>
      </w:pPr>
      <w:bookmarkStart w:id="0" w:name="_GoBack"/>
      <w:bookmarkEnd w:id="0"/>
    </w:p>
    <w:p w14:paraId="56CFB383" w14:textId="77777777" w:rsidR="00FC3EAB" w:rsidRDefault="00FC3EAB">
      <w:pPr>
        <w:spacing w:before="120" w:after="120"/>
        <w:jc w:val="center"/>
        <w:rPr>
          <w:rFonts w:asciiTheme="minorHAnsi" w:eastAsia="Roboto Condensed" w:hAnsiTheme="minorHAnsi" w:cstheme="minorHAnsi"/>
          <w:i/>
          <w:lang w:val="cs-CZ"/>
        </w:rPr>
      </w:pPr>
    </w:p>
    <w:p w14:paraId="79267CA8" w14:textId="77777777" w:rsidR="00FC3EAB" w:rsidRDefault="00FC3EAB">
      <w:pPr>
        <w:spacing w:before="480" w:after="120"/>
        <w:jc w:val="center"/>
        <w:rPr>
          <w:rFonts w:asciiTheme="minorHAnsi" w:eastAsia="Roboto Condensed" w:hAnsiTheme="minorHAnsi" w:cstheme="minorHAnsi"/>
          <w:i/>
          <w:lang w:val="cs-CZ"/>
        </w:rPr>
      </w:pPr>
    </w:p>
    <w:p w14:paraId="54893197" w14:textId="77777777" w:rsidR="00FC3EAB" w:rsidRDefault="00E41F19">
      <w:pPr>
        <w:spacing w:before="480" w:after="120"/>
        <w:jc w:val="center"/>
        <w:rPr>
          <w:rFonts w:asciiTheme="minorHAnsi" w:eastAsia="Roboto Condensed" w:hAnsiTheme="minorHAnsi" w:cstheme="minorHAnsi"/>
          <w:i/>
          <w:lang w:val="cs-CZ"/>
        </w:rPr>
      </w:pPr>
      <w:r>
        <w:rPr>
          <w:rFonts w:asciiTheme="minorHAnsi" w:eastAsia="Roboto Condensed" w:hAnsiTheme="minorHAnsi" w:cstheme="minorHAnsi"/>
          <w:i/>
          <w:lang w:val="cs-CZ"/>
        </w:rPr>
        <w:t>__________________</w:t>
      </w:r>
      <w:r>
        <w:rPr>
          <w:rFonts w:asciiTheme="minorHAnsi" w:eastAsia="Roboto Condensed" w:hAnsiTheme="minorHAnsi" w:cstheme="minorHAnsi"/>
          <w:i/>
          <w:lang w:val="cs-CZ"/>
        </w:rPr>
        <w:tab/>
      </w:r>
      <w:r>
        <w:rPr>
          <w:rFonts w:asciiTheme="minorHAnsi" w:eastAsia="Roboto Condensed" w:hAnsiTheme="minorHAnsi" w:cstheme="minorHAnsi"/>
          <w:i/>
          <w:lang w:val="cs-CZ"/>
        </w:rPr>
        <w:tab/>
      </w:r>
      <w:r>
        <w:rPr>
          <w:rFonts w:asciiTheme="minorHAnsi" w:eastAsia="Roboto Condensed" w:hAnsiTheme="minorHAnsi" w:cstheme="minorHAnsi"/>
          <w:i/>
          <w:lang w:val="cs-CZ"/>
        </w:rPr>
        <w:tab/>
      </w:r>
      <w:r>
        <w:rPr>
          <w:rFonts w:asciiTheme="minorHAnsi" w:eastAsia="Roboto Condensed" w:hAnsiTheme="minorHAnsi" w:cstheme="minorHAnsi"/>
          <w:i/>
          <w:lang w:val="cs-CZ"/>
        </w:rPr>
        <w:tab/>
      </w:r>
      <w:r>
        <w:rPr>
          <w:rFonts w:asciiTheme="minorHAnsi" w:eastAsia="Roboto Condensed" w:hAnsiTheme="minorHAnsi" w:cstheme="minorHAnsi"/>
          <w:i/>
          <w:lang w:val="cs-CZ"/>
        </w:rPr>
        <w:tab/>
      </w:r>
      <w:r>
        <w:rPr>
          <w:rFonts w:asciiTheme="minorHAnsi" w:eastAsia="Roboto Condensed" w:hAnsiTheme="minorHAnsi" w:cstheme="minorHAnsi"/>
          <w:i/>
          <w:lang w:val="cs-CZ"/>
        </w:rPr>
        <w:tab/>
      </w:r>
      <w:r>
        <w:rPr>
          <w:rFonts w:asciiTheme="minorHAnsi" w:eastAsia="Roboto Condensed" w:hAnsiTheme="minorHAnsi" w:cstheme="minorHAnsi"/>
          <w:i/>
          <w:lang w:val="cs-CZ"/>
        </w:rPr>
        <w:tab/>
        <w:t>__________________</w:t>
      </w:r>
    </w:p>
    <w:p w14:paraId="2E4051BC" w14:textId="77777777" w:rsidR="00FC3EAB" w:rsidRDefault="00E41F19">
      <w:pPr>
        <w:spacing w:before="480" w:after="120"/>
        <w:ind w:firstLine="708"/>
        <w:rPr>
          <w:rFonts w:asciiTheme="minorHAnsi" w:eastAsia="Roboto Condensed" w:hAnsiTheme="minorHAnsi" w:cstheme="minorHAnsi"/>
          <w:b/>
          <w:lang w:val="cs-CZ"/>
        </w:rPr>
      </w:pPr>
      <w:r>
        <w:rPr>
          <w:rFonts w:asciiTheme="minorHAnsi" w:eastAsia="Roboto Condensed" w:hAnsiTheme="minorHAnsi" w:cstheme="minorHAnsi"/>
          <w:i/>
          <w:lang w:val="cs-CZ"/>
        </w:rPr>
        <w:t>Poskytovatel</w:t>
      </w:r>
      <w:r>
        <w:rPr>
          <w:rFonts w:asciiTheme="minorHAnsi" w:eastAsia="Roboto Condensed" w:hAnsiTheme="minorHAnsi" w:cstheme="minorHAnsi"/>
          <w:i/>
          <w:lang w:val="cs-CZ"/>
        </w:rPr>
        <w:tab/>
      </w:r>
      <w:r>
        <w:rPr>
          <w:rFonts w:asciiTheme="minorHAnsi" w:eastAsia="Roboto Condensed" w:hAnsiTheme="minorHAnsi" w:cstheme="minorHAnsi"/>
          <w:i/>
          <w:lang w:val="cs-CZ"/>
        </w:rPr>
        <w:tab/>
      </w:r>
      <w:r>
        <w:rPr>
          <w:rFonts w:asciiTheme="minorHAnsi" w:eastAsia="Roboto Condensed" w:hAnsiTheme="minorHAnsi" w:cstheme="minorHAnsi"/>
          <w:i/>
          <w:lang w:val="cs-CZ"/>
        </w:rPr>
        <w:tab/>
      </w:r>
      <w:r>
        <w:rPr>
          <w:rFonts w:asciiTheme="minorHAnsi" w:eastAsia="Roboto Condensed" w:hAnsiTheme="minorHAnsi" w:cstheme="minorHAnsi"/>
          <w:i/>
          <w:lang w:val="cs-CZ"/>
        </w:rPr>
        <w:tab/>
      </w:r>
      <w:r>
        <w:rPr>
          <w:rFonts w:asciiTheme="minorHAnsi" w:eastAsia="Roboto Condensed" w:hAnsiTheme="minorHAnsi" w:cstheme="minorHAnsi"/>
          <w:i/>
          <w:lang w:val="cs-CZ"/>
        </w:rPr>
        <w:tab/>
      </w:r>
      <w:r>
        <w:rPr>
          <w:rFonts w:asciiTheme="minorHAnsi" w:eastAsia="Roboto Condensed" w:hAnsiTheme="minorHAnsi" w:cstheme="minorHAnsi"/>
          <w:i/>
          <w:lang w:val="cs-CZ"/>
        </w:rPr>
        <w:tab/>
      </w:r>
      <w:r>
        <w:rPr>
          <w:rFonts w:asciiTheme="minorHAnsi" w:eastAsia="Roboto Condensed" w:hAnsiTheme="minorHAnsi" w:cstheme="minorHAnsi"/>
          <w:i/>
          <w:lang w:val="cs-CZ"/>
        </w:rPr>
        <w:tab/>
      </w:r>
      <w:r>
        <w:rPr>
          <w:rFonts w:asciiTheme="minorHAnsi" w:eastAsia="Roboto Condensed" w:hAnsiTheme="minorHAnsi" w:cstheme="minorHAnsi"/>
          <w:i/>
          <w:lang w:val="cs-CZ"/>
        </w:rPr>
        <w:tab/>
        <w:t>Klient</w:t>
      </w:r>
    </w:p>
    <w:sectPr w:rsidR="00FC3EAB">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Roboto Condensed">
    <w:altName w:val="Times New Roman"/>
    <w:charset w:val="00"/>
    <w:family w:val="auto"/>
    <w:pitch w:val="default"/>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EAB"/>
    <w:rsid w:val="000F4600"/>
    <w:rsid w:val="0023155D"/>
    <w:rsid w:val="003320C0"/>
    <w:rsid w:val="00E41F19"/>
    <w:rsid w:val="00FC3EA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B0F07"/>
  <w15:docId w15:val="{8B4D2BAB-093F-44A6-874B-43E8B501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0BEE"/>
    <w:pPr>
      <w:spacing w:after="240" w:line="240" w:lineRule="atLeast"/>
    </w:pPr>
    <w:rPr>
      <w:rFonts w:ascii="Georgia" w:hAnsi="Georgia"/>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1B5BF0"/>
    <w:rPr>
      <w:rFonts w:ascii="Segoe UI" w:hAnsi="Segoe UI" w:cs="Segoe UI"/>
      <w:sz w:val="18"/>
      <w:szCs w:val="18"/>
      <w:lang w:val="en-US"/>
    </w:rPr>
  </w:style>
  <w:style w:type="character" w:styleId="Odkaznakoment">
    <w:name w:val="annotation reference"/>
    <w:basedOn w:val="Standardnpsmoodstavce"/>
    <w:uiPriority w:val="99"/>
    <w:semiHidden/>
    <w:unhideWhenUsed/>
    <w:qFormat/>
    <w:rsid w:val="001219EF"/>
    <w:rPr>
      <w:sz w:val="16"/>
      <w:szCs w:val="16"/>
    </w:rPr>
  </w:style>
  <w:style w:type="character" w:customStyle="1" w:styleId="TextkomenteChar">
    <w:name w:val="Text komentáře Char"/>
    <w:basedOn w:val="Standardnpsmoodstavce"/>
    <w:link w:val="Textkomente"/>
    <w:uiPriority w:val="99"/>
    <w:semiHidden/>
    <w:qFormat/>
    <w:rsid w:val="001219EF"/>
    <w:rPr>
      <w:rFonts w:ascii="Georgia" w:hAnsi="Georgia"/>
      <w:sz w:val="20"/>
      <w:szCs w:val="20"/>
      <w:lang w:val="en-US"/>
    </w:rPr>
  </w:style>
  <w:style w:type="character" w:customStyle="1" w:styleId="PedmtkomenteChar">
    <w:name w:val="Předmět komentáře Char"/>
    <w:basedOn w:val="TextkomenteChar"/>
    <w:link w:val="Pedmtkomente"/>
    <w:uiPriority w:val="99"/>
    <w:semiHidden/>
    <w:qFormat/>
    <w:rsid w:val="001219EF"/>
    <w:rPr>
      <w:rFonts w:ascii="Georgia" w:hAnsi="Georgia"/>
      <w:b/>
      <w:bCs/>
      <w:sz w:val="20"/>
      <w:szCs w:val="20"/>
      <w:lang w:val="en-US"/>
    </w:rPr>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Textbubliny">
    <w:name w:val="Balloon Text"/>
    <w:basedOn w:val="Normln"/>
    <w:link w:val="TextbublinyChar"/>
    <w:uiPriority w:val="99"/>
    <w:semiHidden/>
    <w:unhideWhenUsed/>
    <w:qFormat/>
    <w:rsid w:val="001B5BF0"/>
    <w:pPr>
      <w:spacing w:after="0" w:line="240" w:lineRule="auto"/>
    </w:pPr>
    <w:rPr>
      <w:rFonts w:ascii="Segoe UI" w:hAnsi="Segoe UI" w:cs="Segoe UI"/>
      <w:sz w:val="18"/>
      <w:szCs w:val="18"/>
    </w:rPr>
  </w:style>
  <w:style w:type="paragraph" w:styleId="Textkomente">
    <w:name w:val="annotation text"/>
    <w:basedOn w:val="Normln"/>
    <w:link w:val="TextkomenteChar"/>
    <w:uiPriority w:val="99"/>
    <w:semiHidden/>
    <w:unhideWhenUsed/>
    <w:qFormat/>
    <w:rsid w:val="001219EF"/>
    <w:pPr>
      <w:spacing w:line="240" w:lineRule="auto"/>
    </w:pPr>
  </w:style>
  <w:style w:type="paragraph" w:styleId="Pedmtkomente">
    <w:name w:val="annotation subject"/>
    <w:basedOn w:val="Textkomente"/>
    <w:next w:val="Textkomente"/>
    <w:link w:val="PedmtkomenteChar"/>
    <w:uiPriority w:val="99"/>
    <w:semiHidden/>
    <w:unhideWhenUsed/>
    <w:qFormat/>
    <w:rsid w:val="001219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1433</Words>
  <Characters>8458</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VSCHT Praha</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Muzikarova Klara</dc:creator>
  <dc:description/>
  <cp:lastModifiedBy>Dagmar Kovacova</cp:lastModifiedBy>
  <cp:revision>3</cp:revision>
  <dcterms:created xsi:type="dcterms:W3CDTF">2022-03-31T10:57:00Z</dcterms:created>
  <dcterms:modified xsi:type="dcterms:W3CDTF">2022-03-31T11:04:00Z</dcterms:modified>
  <dc:language>cs-CZ</dc:language>
</cp:coreProperties>
</file>