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8276BA" w14:textId="77777777" w:rsidR="00883D9E" w:rsidRDefault="00883D9E" w:rsidP="00883D9E">
      <w:pPr>
        <w:pStyle w:val="Nadpis5"/>
        <w:shd w:val="clear" w:color="auto" w:fill="D9D9D9"/>
      </w:pPr>
      <w:r>
        <w:t>DOHODA O UKONČENÍ NÁJMU PROSTORŮ</w:t>
      </w:r>
    </w:p>
    <w:p w14:paraId="39118A13" w14:textId="77777777" w:rsidR="00883D9E" w:rsidRDefault="00883D9E" w:rsidP="00883D9E">
      <w:pPr>
        <w:pStyle w:val="Nadpis2"/>
        <w:shd w:val="clear" w:color="auto" w:fill="D9D9D9"/>
      </w:pPr>
      <w:r>
        <w:rPr>
          <w:b w:val="0"/>
          <w:bCs w:val="0"/>
          <w:sz w:val="28"/>
          <w:szCs w:val="28"/>
        </w:rPr>
        <w:t>(dále jen</w:t>
      </w:r>
      <w:r w:rsidRPr="004151F5">
        <w:rPr>
          <w:b w:val="0"/>
          <w:bCs w:val="0"/>
          <w:sz w:val="28"/>
          <w:szCs w:val="28"/>
        </w:rPr>
        <w:t xml:space="preserve"> „Dohoda“)</w:t>
      </w:r>
    </w:p>
    <w:p w14:paraId="70EABFD5" w14:textId="77777777" w:rsidR="00883D9E" w:rsidRPr="001C19ED" w:rsidRDefault="00883D9E" w:rsidP="00883D9E">
      <w:pPr>
        <w:pStyle w:val="Nadpis2"/>
        <w:rPr>
          <w:sz w:val="28"/>
          <w:szCs w:val="28"/>
          <w:u w:val="none"/>
        </w:rPr>
      </w:pPr>
    </w:p>
    <w:p w14:paraId="78CE52C6" w14:textId="77777777" w:rsidR="00883D9E" w:rsidRDefault="00883D9E" w:rsidP="00883D9E">
      <w:pPr>
        <w:pStyle w:val="Nadpis2"/>
        <w:rPr>
          <w:u w:val="none"/>
        </w:rPr>
      </w:pPr>
      <w:r>
        <w:rPr>
          <w:u w:val="none"/>
        </w:rPr>
        <w:t>I.</w:t>
      </w:r>
    </w:p>
    <w:p w14:paraId="1E4A74A3" w14:textId="77777777" w:rsidR="00883D9E" w:rsidRDefault="000A0AA4" w:rsidP="00883D9E">
      <w:pPr>
        <w:pStyle w:val="Nadpis3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SMLUVNÍ </w:t>
      </w:r>
      <w:r w:rsidR="00883D9E">
        <w:rPr>
          <w:b/>
          <w:bCs/>
          <w:u w:val="single"/>
        </w:rPr>
        <w:t>STRANY</w:t>
      </w:r>
    </w:p>
    <w:p w14:paraId="29694AB0" w14:textId="77777777" w:rsidR="004B50F6" w:rsidRPr="004B50F6" w:rsidRDefault="004B50F6" w:rsidP="001D5A7A">
      <w:pPr>
        <w:spacing w:after="0"/>
        <w:rPr>
          <w:lang w:eastAsia="cs-CZ"/>
        </w:rPr>
      </w:pPr>
    </w:p>
    <w:p w14:paraId="476301A0" w14:textId="3C7584EE" w:rsidR="00883D9E" w:rsidRPr="00A90600" w:rsidRDefault="00883D9E" w:rsidP="00883D9E">
      <w:pPr>
        <w:pStyle w:val="Nadpis1"/>
        <w:tabs>
          <w:tab w:val="left" w:pos="4500"/>
        </w:tabs>
        <w:rPr>
          <w:szCs w:val="24"/>
        </w:rPr>
      </w:pPr>
      <w:r w:rsidRPr="00A90600">
        <w:rPr>
          <w:szCs w:val="24"/>
        </w:rPr>
        <w:t>PRONAJÍMATE</w:t>
      </w:r>
      <w:r w:rsidR="00A90600">
        <w:rPr>
          <w:szCs w:val="24"/>
        </w:rPr>
        <w:t>L</w:t>
      </w:r>
      <w:r w:rsidRPr="00A90600">
        <w:rPr>
          <w:szCs w:val="24"/>
        </w:rPr>
        <w:t xml:space="preserve">:         </w:t>
      </w:r>
      <w:r w:rsidRPr="00A90600">
        <w:rPr>
          <w:szCs w:val="24"/>
        </w:rPr>
        <w:tab/>
        <w:t>statutární město Plzeň</w:t>
      </w:r>
    </w:p>
    <w:p w14:paraId="3C42401A" w14:textId="77777777" w:rsidR="00883D9E" w:rsidRPr="00A90600" w:rsidRDefault="00883D9E" w:rsidP="00883D9E">
      <w:pPr>
        <w:pStyle w:val="Zhlav"/>
        <w:tabs>
          <w:tab w:val="left" w:pos="4500"/>
        </w:tabs>
        <w:rPr>
          <w:sz w:val="20"/>
          <w:szCs w:val="20"/>
        </w:rPr>
      </w:pPr>
      <w:r w:rsidRPr="00A90600">
        <w:rPr>
          <w:sz w:val="20"/>
          <w:szCs w:val="20"/>
        </w:rPr>
        <w:t xml:space="preserve">IČ: </w:t>
      </w:r>
      <w:r w:rsidRPr="00A90600">
        <w:rPr>
          <w:sz w:val="20"/>
          <w:szCs w:val="20"/>
        </w:rPr>
        <w:tab/>
        <w:t>00075370</w:t>
      </w:r>
    </w:p>
    <w:p w14:paraId="54A1EB47" w14:textId="669F3591" w:rsidR="00883D9E" w:rsidRPr="00A90600" w:rsidRDefault="00883D9E" w:rsidP="00883D9E">
      <w:pPr>
        <w:pStyle w:val="Zhlav"/>
        <w:tabs>
          <w:tab w:val="left" w:pos="4500"/>
        </w:tabs>
        <w:rPr>
          <w:sz w:val="20"/>
          <w:szCs w:val="20"/>
        </w:rPr>
      </w:pPr>
      <w:r w:rsidRPr="00A90600">
        <w:rPr>
          <w:sz w:val="20"/>
          <w:szCs w:val="20"/>
        </w:rPr>
        <w:t>DIČ:</w:t>
      </w:r>
      <w:r w:rsidRPr="00A90600">
        <w:rPr>
          <w:sz w:val="20"/>
          <w:szCs w:val="20"/>
        </w:rPr>
        <w:tab/>
      </w:r>
      <w:proofErr w:type="spellStart"/>
      <w:r w:rsidR="000B1346">
        <w:rPr>
          <w:sz w:val="20"/>
          <w:szCs w:val="20"/>
        </w:rPr>
        <w:t>xxx</w:t>
      </w:r>
      <w:proofErr w:type="spellEnd"/>
    </w:p>
    <w:p w14:paraId="62CBE7B8" w14:textId="77777777" w:rsidR="00883D9E" w:rsidRPr="00A90600" w:rsidRDefault="00883D9E" w:rsidP="00883D9E">
      <w:pPr>
        <w:pStyle w:val="Zhlav"/>
        <w:tabs>
          <w:tab w:val="left" w:pos="4500"/>
        </w:tabs>
        <w:rPr>
          <w:sz w:val="20"/>
          <w:szCs w:val="20"/>
        </w:rPr>
      </w:pPr>
      <w:r w:rsidRPr="00A90600">
        <w:rPr>
          <w:sz w:val="20"/>
          <w:szCs w:val="20"/>
        </w:rPr>
        <w:t xml:space="preserve">adresa: </w:t>
      </w:r>
      <w:r w:rsidRPr="00A90600">
        <w:rPr>
          <w:sz w:val="20"/>
          <w:szCs w:val="20"/>
        </w:rPr>
        <w:tab/>
        <w:t>Plzeň, náměstí Republiky 1/1, PSČ 306 32</w:t>
      </w:r>
    </w:p>
    <w:p w14:paraId="43857162" w14:textId="77777777" w:rsidR="00883D9E" w:rsidRPr="00A90600" w:rsidRDefault="00883D9E" w:rsidP="00883D9E">
      <w:pPr>
        <w:pStyle w:val="Zhlav"/>
        <w:tabs>
          <w:tab w:val="left" w:pos="4500"/>
        </w:tabs>
        <w:rPr>
          <w:sz w:val="20"/>
          <w:szCs w:val="20"/>
        </w:rPr>
      </w:pPr>
      <w:r w:rsidRPr="00A90600">
        <w:rPr>
          <w:sz w:val="20"/>
          <w:szCs w:val="20"/>
        </w:rPr>
        <w:t>adresa pro doručování:</w:t>
      </w:r>
      <w:r w:rsidRPr="00A90600">
        <w:rPr>
          <w:sz w:val="20"/>
          <w:szCs w:val="20"/>
        </w:rPr>
        <w:tab/>
        <w:t xml:space="preserve">Plzeň, </w:t>
      </w:r>
      <w:r w:rsidR="000A0AA4" w:rsidRPr="00A90600">
        <w:rPr>
          <w:sz w:val="20"/>
          <w:szCs w:val="20"/>
        </w:rPr>
        <w:t>Š</w:t>
      </w:r>
      <w:r w:rsidRPr="00A90600">
        <w:rPr>
          <w:sz w:val="20"/>
          <w:szCs w:val="20"/>
        </w:rPr>
        <w:t>kroupova 5, PSČ 306 32</w:t>
      </w:r>
    </w:p>
    <w:p w14:paraId="715B99E2" w14:textId="55A15C52" w:rsidR="00883D9E" w:rsidRPr="00A90600" w:rsidRDefault="00883D9E" w:rsidP="00883D9E">
      <w:pPr>
        <w:pStyle w:val="Zhlav"/>
        <w:tabs>
          <w:tab w:val="left" w:pos="4500"/>
        </w:tabs>
        <w:rPr>
          <w:sz w:val="20"/>
          <w:szCs w:val="20"/>
        </w:rPr>
      </w:pPr>
      <w:r w:rsidRPr="00A90600">
        <w:rPr>
          <w:sz w:val="20"/>
          <w:szCs w:val="20"/>
        </w:rPr>
        <w:t xml:space="preserve">bankovní spojení: </w:t>
      </w:r>
      <w:r w:rsidRPr="00A90600">
        <w:rPr>
          <w:sz w:val="20"/>
          <w:szCs w:val="20"/>
        </w:rPr>
        <w:tab/>
      </w:r>
      <w:proofErr w:type="spellStart"/>
      <w:r w:rsidR="000B1346">
        <w:rPr>
          <w:sz w:val="20"/>
          <w:szCs w:val="20"/>
        </w:rPr>
        <w:t>xxx</w:t>
      </w:r>
      <w:proofErr w:type="spellEnd"/>
    </w:p>
    <w:p w14:paraId="622B78C6" w14:textId="6D54C402" w:rsidR="00883D9E" w:rsidRPr="00A90600" w:rsidRDefault="00883D9E" w:rsidP="00883D9E">
      <w:pPr>
        <w:pStyle w:val="Zhlav"/>
        <w:tabs>
          <w:tab w:val="clear" w:pos="4536"/>
          <w:tab w:val="clear" w:pos="9072"/>
          <w:tab w:val="left" w:pos="4500"/>
        </w:tabs>
        <w:ind w:left="708" w:hanging="708"/>
        <w:rPr>
          <w:sz w:val="20"/>
          <w:szCs w:val="20"/>
        </w:rPr>
      </w:pPr>
      <w:r w:rsidRPr="00A90600">
        <w:rPr>
          <w:sz w:val="20"/>
          <w:szCs w:val="20"/>
        </w:rPr>
        <w:t xml:space="preserve">zastoupený: </w:t>
      </w:r>
      <w:r w:rsidRPr="00A90600">
        <w:rPr>
          <w:sz w:val="20"/>
          <w:szCs w:val="20"/>
        </w:rPr>
        <w:tab/>
      </w:r>
      <w:proofErr w:type="spellStart"/>
      <w:r w:rsidR="000B1346">
        <w:rPr>
          <w:sz w:val="20"/>
          <w:szCs w:val="20"/>
        </w:rPr>
        <w:t>xxx</w:t>
      </w:r>
      <w:proofErr w:type="spellEnd"/>
      <w:r w:rsidRPr="00A90600">
        <w:rPr>
          <w:sz w:val="20"/>
          <w:szCs w:val="20"/>
        </w:rPr>
        <w:t xml:space="preserve">  </w:t>
      </w:r>
    </w:p>
    <w:p w14:paraId="0B3B0C3E" w14:textId="113E543F" w:rsidR="00B739DD" w:rsidRPr="00A90600" w:rsidRDefault="00883D9E" w:rsidP="00B739DD">
      <w:pPr>
        <w:tabs>
          <w:tab w:val="left" w:pos="3402"/>
          <w:tab w:val="left" w:pos="4500"/>
        </w:tabs>
        <w:ind w:left="4500" w:hanging="4500"/>
        <w:rPr>
          <w:rFonts w:ascii="Times New Roman" w:hAnsi="Times New Roman" w:cs="Times New Roman"/>
          <w:sz w:val="20"/>
          <w:szCs w:val="20"/>
        </w:rPr>
      </w:pPr>
      <w:r w:rsidRPr="00A9060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</w:t>
      </w:r>
      <w:r w:rsidR="00B3404E" w:rsidRPr="00A90600">
        <w:rPr>
          <w:rFonts w:ascii="Times New Roman" w:hAnsi="Times New Roman" w:cs="Times New Roman"/>
          <w:sz w:val="20"/>
          <w:szCs w:val="20"/>
        </w:rPr>
        <w:br/>
      </w:r>
    </w:p>
    <w:p w14:paraId="05CF3D65" w14:textId="7665D460" w:rsidR="00883D9E" w:rsidRPr="00CD64BA" w:rsidRDefault="00AC4018" w:rsidP="00037C89">
      <w:pPr>
        <w:pStyle w:val="Zhlav"/>
        <w:tabs>
          <w:tab w:val="clear" w:pos="4536"/>
          <w:tab w:val="clear" w:pos="9072"/>
          <w:tab w:val="left" w:pos="4500"/>
        </w:tabs>
        <w:rPr>
          <w:i/>
          <w:iCs/>
          <w:sz w:val="22"/>
          <w:szCs w:val="22"/>
        </w:rPr>
      </w:pPr>
      <w:r w:rsidRPr="00CD64BA">
        <w:rPr>
          <w:i/>
          <w:iCs/>
          <w:sz w:val="22"/>
          <w:szCs w:val="22"/>
        </w:rPr>
        <w:t>(</w:t>
      </w:r>
      <w:r w:rsidR="00883D9E" w:rsidRPr="00CD64BA">
        <w:rPr>
          <w:i/>
          <w:iCs/>
          <w:sz w:val="22"/>
          <w:szCs w:val="22"/>
        </w:rPr>
        <w:t>dále jen „pronajímatel“)</w:t>
      </w:r>
    </w:p>
    <w:p w14:paraId="54D2F483" w14:textId="77777777" w:rsidR="00AC4018" w:rsidRPr="00A90600" w:rsidRDefault="00AC4018" w:rsidP="005B7E1B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677E008" w14:textId="3B916B6C" w:rsidR="005B7E1B" w:rsidRPr="00A90600" w:rsidRDefault="00D44553" w:rsidP="005B7E1B">
      <w:pPr>
        <w:spacing w:after="0"/>
        <w:rPr>
          <w:rFonts w:ascii="Times New Roman" w:hAnsi="Times New Roman" w:cs="Times New Roman"/>
        </w:rPr>
      </w:pPr>
      <w:r w:rsidRPr="00A90600">
        <w:rPr>
          <w:rFonts w:ascii="Times New Roman" w:hAnsi="Times New Roman" w:cs="Times New Roman"/>
        </w:rPr>
        <w:t>a</w:t>
      </w:r>
    </w:p>
    <w:p w14:paraId="5FDA5478" w14:textId="77777777" w:rsidR="00D44553" w:rsidRPr="00A90600" w:rsidRDefault="00D44553" w:rsidP="005B7E1B">
      <w:pPr>
        <w:spacing w:after="0"/>
        <w:rPr>
          <w:rFonts w:ascii="Times New Roman" w:hAnsi="Times New Roman" w:cs="Times New Roman"/>
        </w:rPr>
      </w:pPr>
    </w:p>
    <w:p w14:paraId="14CAF86B" w14:textId="03797801" w:rsidR="00E37241" w:rsidRPr="00A90600" w:rsidRDefault="00E37241" w:rsidP="00E37241">
      <w:pPr>
        <w:keepNext/>
        <w:tabs>
          <w:tab w:val="left" w:pos="450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0600">
        <w:rPr>
          <w:rFonts w:ascii="Times New Roman" w:eastAsia="Times New Roman" w:hAnsi="Times New Roman" w:cs="Times New Roman"/>
          <w:b/>
          <w:sz w:val="24"/>
          <w:szCs w:val="24"/>
        </w:rPr>
        <w:t>NÁJEMCE:                                                      Západočeská univerzita v Plzni</w:t>
      </w:r>
    </w:p>
    <w:p w14:paraId="49A8CCB4" w14:textId="77777777" w:rsidR="00E37241" w:rsidRPr="00A90600" w:rsidRDefault="00E37241" w:rsidP="00E37241">
      <w:pPr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0600">
        <w:rPr>
          <w:rFonts w:ascii="Times New Roman" w:eastAsia="Times New Roman" w:hAnsi="Times New Roman" w:cs="Times New Roman"/>
          <w:sz w:val="20"/>
          <w:szCs w:val="20"/>
        </w:rPr>
        <w:t xml:space="preserve">IČ:                                                                                   </w:t>
      </w:r>
      <w:r w:rsidRPr="00A90600">
        <w:rPr>
          <w:rFonts w:ascii="Times New Roman" w:eastAsia="Times New Roman" w:hAnsi="Times New Roman" w:cs="Times New Roman"/>
          <w:sz w:val="20"/>
          <w:szCs w:val="20"/>
        </w:rPr>
        <w:tab/>
        <w:t>49777513</w:t>
      </w:r>
    </w:p>
    <w:p w14:paraId="6BC1F931" w14:textId="05D40AA3" w:rsidR="00E37241" w:rsidRPr="00A90600" w:rsidRDefault="00E37241" w:rsidP="00E37241">
      <w:pPr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0600">
        <w:rPr>
          <w:rFonts w:ascii="Times New Roman" w:eastAsia="Times New Roman" w:hAnsi="Times New Roman" w:cs="Times New Roman"/>
          <w:sz w:val="20"/>
          <w:szCs w:val="20"/>
        </w:rPr>
        <w:t>DIČ:</w:t>
      </w:r>
      <w:r w:rsidRPr="00A90600"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 w:rsidR="000B1346">
        <w:rPr>
          <w:rFonts w:ascii="Times New Roman" w:eastAsia="Times New Roman" w:hAnsi="Times New Roman" w:cs="Times New Roman"/>
          <w:sz w:val="20"/>
          <w:szCs w:val="20"/>
        </w:rPr>
        <w:t>xxx</w:t>
      </w:r>
      <w:proofErr w:type="spellEnd"/>
    </w:p>
    <w:p w14:paraId="0B81CAE9" w14:textId="77777777" w:rsidR="00E37241" w:rsidRPr="00A90600" w:rsidRDefault="00E37241" w:rsidP="00E37241">
      <w:pPr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0600">
        <w:rPr>
          <w:rFonts w:ascii="Times New Roman" w:eastAsia="Times New Roman" w:hAnsi="Times New Roman" w:cs="Times New Roman"/>
          <w:sz w:val="20"/>
          <w:szCs w:val="20"/>
        </w:rPr>
        <w:t xml:space="preserve">adresa sídla:                                                                     </w:t>
      </w:r>
      <w:r w:rsidRPr="00A90600">
        <w:rPr>
          <w:rFonts w:ascii="Times New Roman" w:eastAsia="Times New Roman" w:hAnsi="Times New Roman" w:cs="Times New Roman"/>
          <w:sz w:val="20"/>
          <w:szCs w:val="20"/>
        </w:rPr>
        <w:tab/>
        <w:t>Plzeň - Jižní Předměstí, Univerzitní 2732/8, PSČ 301 00</w:t>
      </w:r>
    </w:p>
    <w:p w14:paraId="0D51F4BC" w14:textId="77777777" w:rsidR="00E37241" w:rsidRPr="00A90600" w:rsidRDefault="00E37241" w:rsidP="00E37241">
      <w:pPr>
        <w:tabs>
          <w:tab w:val="left" w:pos="4453"/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0600">
        <w:rPr>
          <w:rFonts w:ascii="Times New Roman" w:eastAsia="Times New Roman" w:hAnsi="Times New Roman" w:cs="Times New Roman"/>
          <w:sz w:val="20"/>
          <w:szCs w:val="20"/>
        </w:rPr>
        <w:t>adresa pro doručování:</w:t>
      </w:r>
      <w:r w:rsidRPr="00A90600">
        <w:rPr>
          <w:rFonts w:ascii="Times New Roman" w:eastAsia="Times New Roman" w:hAnsi="Times New Roman" w:cs="Times New Roman"/>
          <w:sz w:val="20"/>
          <w:szCs w:val="20"/>
        </w:rPr>
        <w:tab/>
      </w:r>
      <w:r w:rsidRPr="00A90600">
        <w:rPr>
          <w:rFonts w:ascii="Times New Roman" w:eastAsia="Times New Roman" w:hAnsi="Times New Roman" w:cs="Times New Roman"/>
          <w:sz w:val="20"/>
          <w:szCs w:val="20"/>
        </w:rPr>
        <w:tab/>
        <w:t>Plzeň - Jižní Předměstí, Univerzitní 2732/8, PSČ 301 00</w:t>
      </w:r>
    </w:p>
    <w:p w14:paraId="1C268A98" w14:textId="77777777" w:rsidR="00E37241" w:rsidRPr="00A90600" w:rsidRDefault="00E37241" w:rsidP="00E37241">
      <w:pPr>
        <w:tabs>
          <w:tab w:val="left" w:pos="4453"/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0600">
        <w:rPr>
          <w:rFonts w:ascii="Times New Roman" w:eastAsia="Times New Roman" w:hAnsi="Times New Roman" w:cs="Times New Roman"/>
          <w:sz w:val="20"/>
          <w:szCs w:val="20"/>
        </w:rPr>
        <w:t>ID datové schránky:</w:t>
      </w:r>
      <w:r w:rsidRPr="00A90600">
        <w:rPr>
          <w:rFonts w:ascii="Times New Roman" w:eastAsia="Times New Roman" w:hAnsi="Times New Roman" w:cs="Times New Roman"/>
          <w:sz w:val="20"/>
          <w:szCs w:val="20"/>
        </w:rPr>
        <w:tab/>
      </w:r>
      <w:r w:rsidRPr="00A90600">
        <w:rPr>
          <w:rFonts w:ascii="Times New Roman" w:eastAsia="Times New Roman" w:hAnsi="Times New Roman" w:cs="Times New Roman"/>
          <w:sz w:val="20"/>
          <w:szCs w:val="20"/>
        </w:rPr>
        <w:tab/>
        <w:t>zqfj9hj</w:t>
      </w:r>
    </w:p>
    <w:p w14:paraId="0D9FA8D6" w14:textId="013451E4" w:rsidR="00E37241" w:rsidRPr="00A90600" w:rsidRDefault="00E37241" w:rsidP="00E37241">
      <w:pPr>
        <w:tabs>
          <w:tab w:val="left" w:pos="4500"/>
          <w:tab w:val="left" w:pos="711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0600">
        <w:rPr>
          <w:rFonts w:ascii="Times New Roman" w:eastAsia="Times New Roman" w:hAnsi="Times New Roman" w:cs="Times New Roman"/>
          <w:sz w:val="20"/>
          <w:szCs w:val="20"/>
        </w:rPr>
        <w:t xml:space="preserve">bankovní spojení:                                                             </w:t>
      </w:r>
      <w:r w:rsidRPr="00A90600"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 w:rsidR="000B1346">
        <w:rPr>
          <w:rFonts w:ascii="Times New Roman" w:eastAsia="Times New Roman" w:hAnsi="Times New Roman" w:cs="Times New Roman"/>
          <w:sz w:val="20"/>
          <w:szCs w:val="20"/>
        </w:rPr>
        <w:t>xxx</w:t>
      </w:r>
      <w:proofErr w:type="spellEnd"/>
      <w:r w:rsidRPr="00A9060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411CD563" w14:textId="1F29A1D5" w:rsidR="00E37241" w:rsidRPr="00A90600" w:rsidRDefault="00E37241" w:rsidP="00E37241">
      <w:pPr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0600">
        <w:rPr>
          <w:rFonts w:ascii="Times New Roman" w:eastAsia="Times New Roman" w:hAnsi="Times New Roman" w:cs="Times New Roman"/>
          <w:sz w:val="20"/>
          <w:szCs w:val="20"/>
        </w:rPr>
        <w:t xml:space="preserve">číslo účtu: </w:t>
      </w:r>
      <w:r w:rsidRPr="00A90600"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 w:rsidR="000B1346">
        <w:rPr>
          <w:rFonts w:ascii="Times New Roman" w:hAnsi="Times New Roman" w:cs="Times New Roman"/>
          <w:sz w:val="20"/>
          <w:szCs w:val="20"/>
        </w:rPr>
        <w:t>xxx</w:t>
      </w:r>
      <w:proofErr w:type="spellEnd"/>
    </w:p>
    <w:p w14:paraId="0A3300EC" w14:textId="18CDFB79" w:rsidR="00E37241" w:rsidRPr="00A90600" w:rsidRDefault="00E37241" w:rsidP="00E37241">
      <w:pPr>
        <w:tabs>
          <w:tab w:val="left" w:pos="4500"/>
        </w:tabs>
        <w:spacing w:after="0" w:line="240" w:lineRule="auto"/>
        <w:ind w:left="708" w:hanging="708"/>
        <w:rPr>
          <w:rFonts w:ascii="Times New Roman" w:eastAsia="Times New Roman" w:hAnsi="Times New Roman" w:cs="Times New Roman"/>
          <w:sz w:val="20"/>
          <w:szCs w:val="20"/>
        </w:rPr>
      </w:pPr>
      <w:r w:rsidRPr="00A90600">
        <w:rPr>
          <w:rFonts w:ascii="Times New Roman" w:eastAsia="Times New Roman" w:hAnsi="Times New Roman" w:cs="Times New Roman"/>
          <w:sz w:val="20"/>
          <w:szCs w:val="20"/>
        </w:rPr>
        <w:t xml:space="preserve">zastoupený:                                                                       </w:t>
      </w:r>
      <w:proofErr w:type="spellStart"/>
      <w:r w:rsidR="000B1346">
        <w:rPr>
          <w:rFonts w:ascii="Times New Roman" w:eastAsia="Times New Roman" w:hAnsi="Times New Roman" w:cs="Times New Roman"/>
          <w:sz w:val="20"/>
          <w:szCs w:val="20"/>
        </w:rPr>
        <w:t>xxx</w:t>
      </w:r>
      <w:proofErr w:type="spellEnd"/>
    </w:p>
    <w:p w14:paraId="7FDE8C2F" w14:textId="77777777" w:rsidR="005B7E1B" w:rsidRPr="00A90600" w:rsidRDefault="005B7E1B" w:rsidP="005B7E1B">
      <w:pPr>
        <w:tabs>
          <w:tab w:val="left" w:pos="4500"/>
        </w:tabs>
        <w:spacing w:after="0" w:line="240" w:lineRule="auto"/>
        <w:ind w:left="708" w:hanging="708"/>
        <w:rPr>
          <w:rFonts w:ascii="Times New Roman" w:eastAsia="Times New Roman" w:hAnsi="Times New Roman" w:cs="Times New Roman"/>
          <w:i/>
          <w:iCs/>
          <w:sz w:val="20"/>
          <w:szCs w:val="20"/>
          <w:lang w:eastAsia="cs-CZ"/>
        </w:rPr>
      </w:pPr>
      <w:r w:rsidRPr="00A90600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A90600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14:paraId="17B4DD2A" w14:textId="5D77B9C3" w:rsidR="005B7E1B" w:rsidRDefault="005B7E1B" w:rsidP="005B7E1B">
      <w:pPr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i/>
          <w:iCs/>
          <w:szCs w:val="20"/>
          <w:lang w:eastAsia="cs-CZ"/>
        </w:rPr>
      </w:pPr>
      <w:r w:rsidRPr="00447D16">
        <w:rPr>
          <w:rFonts w:ascii="Times New Roman" w:eastAsia="Times New Roman" w:hAnsi="Times New Roman" w:cs="Times New Roman"/>
          <w:i/>
          <w:iCs/>
          <w:szCs w:val="20"/>
          <w:lang w:eastAsia="cs-CZ"/>
        </w:rPr>
        <w:t>(dále jen „nájemce“)</w:t>
      </w:r>
    </w:p>
    <w:p w14:paraId="551E4907" w14:textId="77777777" w:rsidR="002B15CB" w:rsidRPr="00447D16" w:rsidRDefault="002B15CB" w:rsidP="005B7E1B">
      <w:pPr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i/>
          <w:iCs/>
          <w:szCs w:val="20"/>
          <w:lang w:eastAsia="cs-CZ"/>
        </w:rPr>
      </w:pPr>
    </w:p>
    <w:p w14:paraId="2F7BA3B0" w14:textId="77777777" w:rsidR="00CC3489" w:rsidRDefault="00883D9E" w:rsidP="005B7E1B">
      <w:pPr>
        <w:pStyle w:val="Nadpis1"/>
        <w:tabs>
          <w:tab w:val="left" w:pos="4500"/>
        </w:tabs>
        <w:rPr>
          <w:sz w:val="20"/>
        </w:rPr>
      </w:pPr>
      <w:r w:rsidRPr="0059511B">
        <w:rPr>
          <w:sz w:val="20"/>
        </w:rPr>
        <w:t xml:space="preserve">                                                                                           </w:t>
      </w:r>
    </w:p>
    <w:p w14:paraId="109551ED" w14:textId="7AC9EC50" w:rsidR="00883D9E" w:rsidRPr="00FC67B3" w:rsidRDefault="00883D9E" w:rsidP="00CC3489">
      <w:pPr>
        <w:pStyle w:val="Nadpis1"/>
        <w:tabs>
          <w:tab w:val="left" w:pos="4500"/>
        </w:tabs>
        <w:jc w:val="center"/>
        <w:rPr>
          <w:b w:val="0"/>
        </w:rPr>
      </w:pPr>
      <w:r w:rsidRPr="00FC67B3">
        <w:t>II.</w:t>
      </w:r>
    </w:p>
    <w:p w14:paraId="4B74B761" w14:textId="77777777" w:rsidR="00883D9E" w:rsidRPr="00FC67B3" w:rsidRDefault="00467158" w:rsidP="00883D9E">
      <w:pPr>
        <w:pStyle w:val="Nadpis2"/>
      </w:pPr>
      <w:r w:rsidRPr="00FC67B3">
        <w:t xml:space="preserve">STÁVAJÍCÍ SMLUVNÍ </w:t>
      </w:r>
      <w:r w:rsidR="00883D9E" w:rsidRPr="00FC67B3">
        <w:t>ÚPRAVA</w:t>
      </w:r>
    </w:p>
    <w:p w14:paraId="57ABEC9D" w14:textId="77777777" w:rsidR="00883D9E" w:rsidRPr="00FC67B3" w:rsidRDefault="00883D9E" w:rsidP="001D5A7A">
      <w:pPr>
        <w:spacing w:after="0"/>
        <w:rPr>
          <w:sz w:val="28"/>
          <w:szCs w:val="28"/>
        </w:rPr>
      </w:pPr>
    </w:p>
    <w:p w14:paraId="2F87F62E" w14:textId="7B676210" w:rsidR="0095457B" w:rsidRPr="00CC77EA" w:rsidRDefault="00754A69" w:rsidP="009545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C77EA">
        <w:rPr>
          <w:rFonts w:ascii="Times New Roman" w:hAnsi="Times New Roman" w:cs="Times New Roman"/>
          <w:b/>
          <w:sz w:val="28"/>
          <w:szCs w:val="28"/>
        </w:rPr>
        <w:t>1</w:t>
      </w:r>
      <w:r w:rsidRPr="00CC77EA">
        <w:rPr>
          <w:b/>
          <w:sz w:val="28"/>
          <w:szCs w:val="28"/>
        </w:rPr>
        <w:t>.</w:t>
      </w:r>
      <w:r w:rsidRPr="00CC77EA">
        <w:t xml:space="preserve"> </w:t>
      </w:r>
      <w:r w:rsidR="00597FEE" w:rsidRPr="00CC77E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Dne </w:t>
      </w:r>
      <w:r w:rsidR="00F43F60" w:rsidRPr="00CC77EA">
        <w:rPr>
          <w:rFonts w:ascii="Times New Roman" w:eastAsia="Times New Roman" w:hAnsi="Times New Roman" w:cs="Times New Roman"/>
          <w:sz w:val="24"/>
          <w:szCs w:val="20"/>
          <w:lang w:eastAsia="cs-CZ"/>
        </w:rPr>
        <w:t>20</w:t>
      </w:r>
      <w:r w:rsidR="00597FEE" w:rsidRPr="00CC77E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. </w:t>
      </w:r>
      <w:r w:rsidR="00F43F60" w:rsidRPr="00CC77EA">
        <w:rPr>
          <w:rFonts w:ascii="Times New Roman" w:eastAsia="Times New Roman" w:hAnsi="Times New Roman" w:cs="Times New Roman"/>
          <w:sz w:val="24"/>
          <w:szCs w:val="20"/>
          <w:lang w:eastAsia="cs-CZ"/>
        </w:rPr>
        <w:t>listopadu</w:t>
      </w:r>
      <w:r w:rsidR="00597FEE" w:rsidRPr="00CC77E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2019 byla na základě usnesení Rady města Plzeň (dále jen „RMP“) č. </w:t>
      </w:r>
      <w:r w:rsidR="0095457B" w:rsidRPr="00CC77EA">
        <w:rPr>
          <w:rFonts w:ascii="Times New Roman" w:eastAsia="Times New Roman" w:hAnsi="Times New Roman" w:cs="Times New Roman"/>
          <w:sz w:val="24"/>
          <w:szCs w:val="20"/>
          <w:lang w:eastAsia="cs-CZ"/>
        </w:rPr>
        <w:t>851</w:t>
      </w:r>
      <w:r w:rsidR="00F4232B" w:rsidRPr="00CC77E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597FEE" w:rsidRPr="00CC77E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ze dne </w:t>
      </w:r>
      <w:r w:rsidR="0095457B" w:rsidRPr="00CC77EA">
        <w:rPr>
          <w:rFonts w:ascii="Times New Roman" w:eastAsia="Times New Roman" w:hAnsi="Times New Roman" w:cs="Times New Roman"/>
          <w:sz w:val="24"/>
          <w:szCs w:val="20"/>
          <w:lang w:eastAsia="cs-CZ"/>
        </w:rPr>
        <w:t>20</w:t>
      </w:r>
      <w:r w:rsidR="00597FEE" w:rsidRPr="00CC77E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. </w:t>
      </w:r>
      <w:r w:rsidR="0095457B" w:rsidRPr="00CC77EA">
        <w:rPr>
          <w:rFonts w:ascii="Times New Roman" w:eastAsia="Times New Roman" w:hAnsi="Times New Roman" w:cs="Times New Roman"/>
          <w:sz w:val="24"/>
          <w:szCs w:val="20"/>
          <w:lang w:eastAsia="cs-CZ"/>
        </w:rPr>
        <w:t>srpna</w:t>
      </w:r>
      <w:r w:rsidR="00597FEE" w:rsidRPr="00CC77E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2019 </w:t>
      </w:r>
      <w:r w:rsidR="0095457B" w:rsidRPr="00CC77E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a č. 1086 ze dne 4. listopadu 2019 </w:t>
      </w:r>
      <w:r w:rsidR="00597FEE" w:rsidRPr="00CC77E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uzavřena smlouva o nájmu </w:t>
      </w:r>
      <w:r w:rsidR="0095457B" w:rsidRPr="00CC77E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nemovitých věcí </w:t>
      </w:r>
      <w:r w:rsidR="004F22D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- </w:t>
      </w:r>
      <w:r w:rsidR="004F22D7" w:rsidRPr="00CC77EA">
        <w:rPr>
          <w:rFonts w:ascii="Times New Roman" w:hAnsi="Times New Roman" w:cs="Times New Roman"/>
          <w:sz w:val="24"/>
          <w:szCs w:val="24"/>
        </w:rPr>
        <w:t>pozemku p. č. 186</w:t>
      </w:r>
      <w:r w:rsidR="004F22D7">
        <w:rPr>
          <w:rFonts w:ascii="Times New Roman" w:hAnsi="Times New Roman" w:cs="Times New Roman"/>
          <w:sz w:val="24"/>
          <w:szCs w:val="24"/>
        </w:rPr>
        <w:t xml:space="preserve"> </w:t>
      </w:r>
      <w:r w:rsidR="00597FEE" w:rsidRPr="00CC77E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o celkové výměře </w:t>
      </w:r>
      <w:r w:rsidR="0095457B" w:rsidRPr="00CC77EA">
        <w:rPr>
          <w:rFonts w:ascii="Times New Roman" w:eastAsia="Times New Roman" w:hAnsi="Times New Roman" w:cs="Times New Roman"/>
          <w:sz w:val="24"/>
          <w:szCs w:val="20"/>
          <w:lang w:eastAsia="cs-CZ"/>
        </w:rPr>
        <w:t>223</w:t>
      </w:r>
      <w:r w:rsidR="00597FEE" w:rsidRPr="00CC77E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m</w:t>
      </w:r>
      <w:r w:rsidR="00597FEE" w:rsidRPr="00CC77EA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cs-CZ"/>
        </w:rPr>
        <w:t>2</w:t>
      </w:r>
      <w:r w:rsidR="00597FEE" w:rsidRPr="00CC77E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95457B" w:rsidRPr="00CC77EA">
        <w:rPr>
          <w:rFonts w:ascii="Times New Roman" w:eastAsia="Times New Roman" w:hAnsi="Times New Roman" w:cs="Times New Roman"/>
          <w:sz w:val="24"/>
          <w:szCs w:val="20"/>
          <w:lang w:eastAsia="cs-CZ"/>
        </w:rPr>
        <w:t>(druh pozemku: zastavěná plocha a nádvoří), katastrální území Plzeň, zapsaného na LV 1 na Katastrálním</w:t>
      </w:r>
      <w:r w:rsidR="0095457B" w:rsidRPr="00CC77EA">
        <w:rPr>
          <w:rFonts w:ascii="Times New Roman" w:eastAsia="Times New Roman" w:hAnsi="Times New Roman" w:cs="Times New Roman"/>
          <w:sz w:val="24"/>
          <w:szCs w:val="20"/>
        </w:rPr>
        <w:t xml:space="preserve"> úřadu pro Plzeňský kraj, Katastrální pracoviště Plzeň - město </w:t>
      </w:r>
      <w:r w:rsidR="0095457B" w:rsidRPr="00CC77EA">
        <w:rPr>
          <w:rFonts w:ascii="Times New Roman" w:eastAsia="Times New Roman" w:hAnsi="Times New Roman" w:cs="Times New Roman"/>
          <w:i/>
          <w:sz w:val="24"/>
          <w:szCs w:val="20"/>
        </w:rPr>
        <w:t>(dále jen „pozemek“)</w:t>
      </w:r>
      <w:r w:rsidR="0095457B" w:rsidRPr="00CC77EA">
        <w:rPr>
          <w:rFonts w:ascii="Times New Roman" w:eastAsia="Times New Roman" w:hAnsi="Times New Roman" w:cs="Times New Roman"/>
          <w:sz w:val="24"/>
          <w:szCs w:val="20"/>
        </w:rPr>
        <w:t>, a stavby - budovy občanského vybavení číslo popisné 284,</w:t>
      </w:r>
      <w:r w:rsidR="004E3133" w:rsidRPr="00CC77E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95457B" w:rsidRPr="00CC77EA">
        <w:rPr>
          <w:rFonts w:ascii="Times New Roman" w:eastAsia="Times New Roman" w:hAnsi="Times New Roman" w:cs="Times New Roman"/>
          <w:sz w:val="24"/>
          <w:szCs w:val="20"/>
        </w:rPr>
        <w:t xml:space="preserve"> Vnitřní Město, na adrese Plzeň,</w:t>
      </w:r>
      <w:r w:rsidR="0095457B" w:rsidRPr="00CC77EA">
        <w:rPr>
          <w:rFonts w:ascii="Times New Roman" w:eastAsia="Times New Roman" w:hAnsi="Times New Roman" w:cs="Times New Roman"/>
          <w:b/>
          <w:sz w:val="24"/>
          <w:szCs w:val="20"/>
        </w:rPr>
        <w:t xml:space="preserve"> DOMINIKÁNSKÁ </w:t>
      </w:r>
      <w:r w:rsidR="0095457B" w:rsidRPr="00CC77EA">
        <w:rPr>
          <w:rFonts w:ascii="Times New Roman" w:eastAsia="Times New Roman" w:hAnsi="Times New Roman" w:cs="Times New Roman"/>
          <w:sz w:val="24"/>
          <w:szCs w:val="20"/>
        </w:rPr>
        <w:t>číslo orientační</w:t>
      </w:r>
      <w:r w:rsidR="0095457B" w:rsidRPr="00CC77EA">
        <w:rPr>
          <w:rFonts w:ascii="Times New Roman" w:eastAsia="Times New Roman" w:hAnsi="Times New Roman" w:cs="Times New Roman"/>
          <w:b/>
          <w:sz w:val="24"/>
          <w:szCs w:val="20"/>
        </w:rPr>
        <w:t xml:space="preserve"> 9</w:t>
      </w:r>
      <w:r w:rsidR="0095457B" w:rsidRPr="00CC77EA">
        <w:rPr>
          <w:rFonts w:ascii="Times New Roman" w:eastAsia="Times New Roman" w:hAnsi="Times New Roman" w:cs="Times New Roman"/>
          <w:sz w:val="24"/>
          <w:szCs w:val="20"/>
        </w:rPr>
        <w:t xml:space="preserve">, která na tomto pozemku stojí a tvoří jeho součást </w:t>
      </w:r>
      <w:r w:rsidR="0095457B" w:rsidRPr="00CC77EA">
        <w:rPr>
          <w:rFonts w:ascii="Times New Roman" w:eastAsia="Times New Roman" w:hAnsi="Times New Roman" w:cs="Times New Roman"/>
          <w:i/>
          <w:sz w:val="24"/>
          <w:szCs w:val="20"/>
        </w:rPr>
        <w:t>(dále jen „budova“)</w:t>
      </w:r>
      <w:r w:rsidR="0095457B" w:rsidRPr="00CC77EA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79A11DD8" w14:textId="22AEB3D3" w:rsidR="00597FEE" w:rsidRPr="00CC77EA" w:rsidRDefault="0095457B" w:rsidP="0095457B">
      <w:pPr>
        <w:pStyle w:val="vlevo"/>
        <w:rPr>
          <w:strike/>
        </w:rPr>
      </w:pPr>
      <w:r w:rsidRPr="00CC77EA">
        <w:rPr>
          <w:szCs w:val="20"/>
        </w:rPr>
        <w:t>Předmětné nemovité věci se nacházejí v Městské památkové rezervaci Plzeň.</w:t>
      </w:r>
      <w:r w:rsidR="00597FEE" w:rsidRPr="00CC77EA">
        <w:t xml:space="preserve"> </w:t>
      </w:r>
    </w:p>
    <w:p w14:paraId="322543F9" w14:textId="77777777" w:rsidR="0095457B" w:rsidRPr="00CC77EA" w:rsidRDefault="0095457B" w:rsidP="00AC4018">
      <w:pPr>
        <w:pStyle w:val="vlevo"/>
      </w:pPr>
    </w:p>
    <w:p w14:paraId="4C58F967" w14:textId="5F2364AE" w:rsidR="00597FEE" w:rsidRPr="00CC77EA" w:rsidRDefault="00597FEE" w:rsidP="00AC4018">
      <w:pPr>
        <w:pStyle w:val="vlevo"/>
      </w:pPr>
      <w:r w:rsidRPr="00CC77EA">
        <w:t xml:space="preserve">Předmětné prostory byly nájemci touto smlouvou přenechány do nájmu za účelem </w:t>
      </w:r>
      <w:r w:rsidR="004E3133" w:rsidRPr="00CC77EA">
        <w:rPr>
          <w:b/>
          <w:i/>
        </w:rPr>
        <w:t>výukových a kancelářských prostor pro Fakultu zdravotnických studií a Fakultu pedagogickou po dobu rekonstrukce budov Západočeské univerzity v Plzni pro zajištění výuky a administrativního zázemí souvisejícího s výukou na vysoké škole.</w:t>
      </w:r>
    </w:p>
    <w:p w14:paraId="0C64BE7C" w14:textId="77777777" w:rsidR="00597FEE" w:rsidRPr="00CC77EA" w:rsidRDefault="00597FEE" w:rsidP="00AC4018">
      <w:pPr>
        <w:pStyle w:val="vlevo"/>
      </w:pPr>
    </w:p>
    <w:p w14:paraId="2AC0735B" w14:textId="6BDA5222" w:rsidR="00C750BA" w:rsidRPr="00CC77EA" w:rsidRDefault="00C750BA" w:rsidP="00AC4018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79A11F43" w14:textId="75047568" w:rsidR="00077AC8" w:rsidRPr="00CC77EA" w:rsidRDefault="00077AC8" w:rsidP="00077A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C77EA">
        <w:rPr>
          <w:rFonts w:ascii="Times New Roman" w:eastAsia="Times New Roman" w:hAnsi="Times New Roman" w:cs="Times New Roman"/>
          <w:b/>
          <w:sz w:val="28"/>
          <w:szCs w:val="20"/>
        </w:rPr>
        <w:lastRenderedPageBreak/>
        <w:t>2.</w:t>
      </w:r>
      <w:r w:rsidRPr="00CC77EA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CC77EA">
        <w:rPr>
          <w:rFonts w:ascii="Times New Roman" w:eastAsia="Times New Roman" w:hAnsi="Times New Roman" w:cs="Times New Roman"/>
          <w:sz w:val="24"/>
          <w:szCs w:val="20"/>
        </w:rPr>
        <w:t>Předmětem nájmu jsou nemovité věci uvedené v bodu 1 tohoto článku smlouvy vyjma prostorů místnosti výměníkové stanice a prostorů místnosti trafostanice situovaných</w:t>
      </w:r>
      <w:r w:rsidRPr="00CC77EA">
        <w:rPr>
          <w:rFonts w:ascii="Times New Roman" w:eastAsia="Times New Roman" w:hAnsi="Times New Roman" w:cs="Times New Roman"/>
          <w:sz w:val="24"/>
          <w:szCs w:val="20"/>
        </w:rPr>
        <w:br/>
        <w:t>v 1. podzemním podlaží výše specifikované budovy, tj.:</w:t>
      </w:r>
    </w:p>
    <w:p w14:paraId="35393617" w14:textId="77777777" w:rsidR="00077AC8" w:rsidRPr="00CC77EA" w:rsidRDefault="00077AC8" w:rsidP="00077AC8">
      <w:pPr>
        <w:pStyle w:val="Odstavecseseznamem"/>
        <w:numPr>
          <w:ilvl w:val="0"/>
          <w:numId w:val="7"/>
        </w:numPr>
        <w:jc w:val="both"/>
        <w:rPr>
          <w:rFonts w:ascii="Times New Roman" w:eastAsia="Times New Roman" w:hAnsi="Times New Roman"/>
          <w:sz w:val="24"/>
          <w:szCs w:val="20"/>
        </w:rPr>
      </w:pPr>
      <w:r w:rsidRPr="00CC77EA">
        <w:rPr>
          <w:rFonts w:ascii="Times New Roman" w:eastAsia="Times New Roman" w:hAnsi="Times New Roman"/>
          <w:sz w:val="24"/>
          <w:szCs w:val="20"/>
        </w:rPr>
        <w:t xml:space="preserve">prostory výše specifikované budovy o </w:t>
      </w:r>
      <w:r w:rsidRPr="00CC77EA">
        <w:rPr>
          <w:rFonts w:ascii="Times New Roman" w:eastAsia="Times New Roman" w:hAnsi="Times New Roman"/>
          <w:b/>
          <w:sz w:val="24"/>
          <w:szCs w:val="20"/>
        </w:rPr>
        <w:t>celkové výměře 869 m</w:t>
      </w:r>
      <w:r w:rsidRPr="00CC77EA">
        <w:rPr>
          <w:rFonts w:ascii="Times New Roman" w:eastAsia="Times New Roman" w:hAnsi="Times New Roman"/>
          <w:b/>
          <w:sz w:val="24"/>
          <w:szCs w:val="20"/>
          <w:vertAlign w:val="superscript"/>
        </w:rPr>
        <w:t xml:space="preserve">2 </w:t>
      </w:r>
      <w:r w:rsidRPr="00CC77EA">
        <w:rPr>
          <w:rFonts w:ascii="Times New Roman" w:eastAsia="Times New Roman" w:hAnsi="Times New Roman"/>
          <w:sz w:val="24"/>
          <w:szCs w:val="20"/>
        </w:rPr>
        <w:t>situované</w:t>
      </w:r>
      <w:r w:rsidRPr="00CC77EA">
        <w:rPr>
          <w:rFonts w:ascii="Times New Roman" w:eastAsia="Times New Roman" w:hAnsi="Times New Roman"/>
          <w:sz w:val="24"/>
          <w:szCs w:val="20"/>
        </w:rPr>
        <w:br/>
        <w:t>v 1. podzemním a v 1. až 5. nadzemním podlaží;</w:t>
      </w:r>
    </w:p>
    <w:p w14:paraId="6EDCE7CB" w14:textId="6EB07DB2" w:rsidR="00077AC8" w:rsidRPr="00CC77EA" w:rsidRDefault="00077AC8" w:rsidP="00077AC8">
      <w:pPr>
        <w:pStyle w:val="Odstavecseseznamem"/>
        <w:numPr>
          <w:ilvl w:val="0"/>
          <w:numId w:val="7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CC77EA">
        <w:rPr>
          <w:rFonts w:ascii="Times New Roman" w:eastAsia="Times New Roman" w:hAnsi="Times New Roman"/>
          <w:sz w:val="24"/>
          <w:szCs w:val="20"/>
        </w:rPr>
        <w:t xml:space="preserve">pozemek o </w:t>
      </w:r>
      <w:r w:rsidRPr="00CC77EA">
        <w:rPr>
          <w:rFonts w:ascii="Times New Roman" w:eastAsia="Times New Roman" w:hAnsi="Times New Roman"/>
          <w:b/>
          <w:sz w:val="24"/>
          <w:szCs w:val="20"/>
        </w:rPr>
        <w:t>celkové výměře 223 m</w:t>
      </w:r>
      <w:r w:rsidRPr="00CC77EA">
        <w:rPr>
          <w:rFonts w:ascii="Times New Roman" w:eastAsia="Times New Roman" w:hAnsi="Times New Roman"/>
          <w:b/>
          <w:sz w:val="24"/>
          <w:szCs w:val="20"/>
          <w:vertAlign w:val="superscript"/>
        </w:rPr>
        <w:t>2</w:t>
      </w:r>
      <w:r w:rsidRPr="00CC77EA">
        <w:rPr>
          <w:rFonts w:ascii="Times New Roman" w:eastAsia="Times New Roman" w:hAnsi="Times New Roman"/>
          <w:sz w:val="24"/>
          <w:szCs w:val="20"/>
        </w:rPr>
        <w:t xml:space="preserve"> (zastavěná plocha a nádvoří)</w:t>
      </w:r>
      <w:r w:rsidR="006D5D03">
        <w:rPr>
          <w:rFonts w:ascii="Times New Roman" w:eastAsia="Times New Roman" w:hAnsi="Times New Roman"/>
          <w:sz w:val="24"/>
          <w:szCs w:val="20"/>
        </w:rPr>
        <w:t>;</w:t>
      </w:r>
    </w:p>
    <w:p w14:paraId="29725E45" w14:textId="3C33D01E" w:rsidR="006D5D03" w:rsidRPr="001B5685" w:rsidRDefault="006D5D03" w:rsidP="006D5D03">
      <w:pPr>
        <w:pStyle w:val="Bezmezer"/>
        <w:spacing w:after="1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5685">
        <w:rPr>
          <w:rFonts w:ascii="Times New Roman" w:hAnsi="Times New Roman" w:cs="Times New Roman"/>
          <w:i/>
          <w:sz w:val="24"/>
          <w:szCs w:val="24"/>
        </w:rPr>
        <w:t xml:space="preserve">(dále </w:t>
      </w:r>
      <w:r>
        <w:rPr>
          <w:rFonts w:ascii="Times New Roman" w:hAnsi="Times New Roman" w:cs="Times New Roman"/>
          <w:i/>
          <w:sz w:val="24"/>
          <w:szCs w:val="24"/>
        </w:rPr>
        <w:t xml:space="preserve">též </w:t>
      </w:r>
      <w:r w:rsidRPr="001B5685">
        <w:rPr>
          <w:rFonts w:ascii="Times New Roman" w:hAnsi="Times New Roman" w:cs="Times New Roman"/>
          <w:i/>
          <w:sz w:val="24"/>
          <w:szCs w:val="24"/>
        </w:rPr>
        <w:t xml:space="preserve">jen „předmět </w:t>
      </w:r>
      <w:r>
        <w:rPr>
          <w:rFonts w:ascii="Times New Roman" w:hAnsi="Times New Roman" w:cs="Times New Roman"/>
          <w:i/>
          <w:sz w:val="24"/>
          <w:szCs w:val="24"/>
        </w:rPr>
        <w:t>nájmu</w:t>
      </w:r>
      <w:r w:rsidRPr="001B5685">
        <w:rPr>
          <w:rFonts w:ascii="Times New Roman" w:hAnsi="Times New Roman" w:cs="Times New Roman"/>
          <w:i/>
          <w:sz w:val="24"/>
          <w:szCs w:val="24"/>
        </w:rPr>
        <w:t>“)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2F69AD31" w14:textId="77777777" w:rsidR="00AC4018" w:rsidRPr="00CC77EA" w:rsidRDefault="00AC4018" w:rsidP="00AC4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579813" w14:textId="1C9B877E" w:rsidR="00B12E60" w:rsidRPr="00CC77EA" w:rsidRDefault="00077AC8" w:rsidP="00AC4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7EA">
        <w:rPr>
          <w:rFonts w:ascii="Times New Roman" w:hAnsi="Times New Roman" w:cs="Times New Roman"/>
          <w:b/>
          <w:sz w:val="28"/>
          <w:szCs w:val="28"/>
        </w:rPr>
        <w:t>3</w:t>
      </w:r>
      <w:r w:rsidR="00883D9E" w:rsidRPr="00CC77EA">
        <w:rPr>
          <w:rFonts w:ascii="Times New Roman" w:hAnsi="Times New Roman" w:cs="Times New Roman"/>
          <w:b/>
          <w:sz w:val="28"/>
          <w:szCs w:val="28"/>
        </w:rPr>
        <w:t>.</w:t>
      </w:r>
      <w:r w:rsidR="00883D9E" w:rsidRPr="00CC77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4DD5" w:rsidRPr="00CC77EA">
        <w:rPr>
          <w:rFonts w:ascii="Times New Roman" w:hAnsi="Times New Roman" w:cs="Times New Roman"/>
          <w:sz w:val="24"/>
          <w:szCs w:val="24"/>
        </w:rPr>
        <w:t xml:space="preserve">Pronajímatel je </w:t>
      </w:r>
      <w:r w:rsidR="00B12E60" w:rsidRPr="00CC77EA">
        <w:rPr>
          <w:rFonts w:ascii="Times New Roman" w:hAnsi="Times New Roman" w:cs="Times New Roman"/>
          <w:sz w:val="24"/>
          <w:szCs w:val="24"/>
        </w:rPr>
        <w:t xml:space="preserve">výlučným vlastníkem nemovitých věcí – budovy č. p. </w:t>
      </w:r>
      <w:r w:rsidR="00CF4BF0" w:rsidRPr="00CC77EA">
        <w:rPr>
          <w:rFonts w:ascii="Times New Roman" w:hAnsi="Times New Roman" w:cs="Times New Roman"/>
          <w:sz w:val="24"/>
          <w:szCs w:val="24"/>
        </w:rPr>
        <w:t>284</w:t>
      </w:r>
      <w:r w:rsidR="00B12E60" w:rsidRPr="00CC77EA">
        <w:rPr>
          <w:rFonts w:ascii="Times New Roman" w:hAnsi="Times New Roman" w:cs="Times New Roman"/>
          <w:sz w:val="24"/>
          <w:szCs w:val="24"/>
        </w:rPr>
        <w:t xml:space="preserve">, </w:t>
      </w:r>
      <w:r w:rsidR="00CF4BF0" w:rsidRPr="00CC77EA">
        <w:rPr>
          <w:rFonts w:ascii="Times New Roman" w:hAnsi="Times New Roman" w:cs="Times New Roman"/>
          <w:sz w:val="24"/>
          <w:szCs w:val="24"/>
        </w:rPr>
        <w:t>Vnitřní Město</w:t>
      </w:r>
      <w:r w:rsidR="00B12E60" w:rsidRPr="00CC77EA">
        <w:rPr>
          <w:rFonts w:ascii="Times New Roman" w:hAnsi="Times New Roman" w:cs="Times New Roman"/>
          <w:sz w:val="24"/>
          <w:szCs w:val="24"/>
        </w:rPr>
        <w:t>,</w:t>
      </w:r>
      <w:r w:rsidR="00472115" w:rsidRPr="00CC77EA">
        <w:rPr>
          <w:rFonts w:ascii="Times New Roman" w:hAnsi="Times New Roman" w:cs="Times New Roman"/>
          <w:sz w:val="24"/>
          <w:szCs w:val="24"/>
        </w:rPr>
        <w:t xml:space="preserve"> Plzeň,</w:t>
      </w:r>
      <w:r w:rsidR="00B12E60" w:rsidRPr="00CC77EA">
        <w:rPr>
          <w:rFonts w:ascii="Times New Roman" w:hAnsi="Times New Roman" w:cs="Times New Roman"/>
          <w:sz w:val="24"/>
          <w:szCs w:val="24"/>
        </w:rPr>
        <w:t xml:space="preserve"> která je součástí pozemku p. č. </w:t>
      </w:r>
      <w:r w:rsidR="00472115" w:rsidRPr="00CC77EA">
        <w:rPr>
          <w:rFonts w:ascii="Times New Roman" w:hAnsi="Times New Roman" w:cs="Times New Roman"/>
          <w:sz w:val="24"/>
          <w:szCs w:val="24"/>
        </w:rPr>
        <w:t>186</w:t>
      </w:r>
      <w:r w:rsidR="00B12E60" w:rsidRPr="00CC77EA">
        <w:rPr>
          <w:rFonts w:ascii="Times New Roman" w:hAnsi="Times New Roman" w:cs="Times New Roman"/>
          <w:sz w:val="24"/>
          <w:szCs w:val="24"/>
        </w:rPr>
        <w:t xml:space="preserve">, </w:t>
      </w:r>
      <w:r w:rsidR="00472115" w:rsidRPr="00CC77EA">
        <w:rPr>
          <w:rFonts w:ascii="Times New Roman" w:hAnsi="Times New Roman" w:cs="Times New Roman"/>
          <w:sz w:val="24"/>
          <w:szCs w:val="24"/>
        </w:rPr>
        <w:t>o výměře 223 m</w:t>
      </w:r>
      <w:r w:rsidR="00472115" w:rsidRPr="00CC77E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72115" w:rsidRPr="00CC77EA">
        <w:rPr>
          <w:rFonts w:ascii="Times New Roman" w:hAnsi="Times New Roman" w:cs="Times New Roman"/>
          <w:sz w:val="24"/>
          <w:szCs w:val="24"/>
        </w:rPr>
        <w:t xml:space="preserve">, </w:t>
      </w:r>
      <w:r w:rsidR="00B12E60" w:rsidRPr="00CC77EA">
        <w:rPr>
          <w:rFonts w:ascii="Times New Roman" w:hAnsi="Times New Roman" w:cs="Times New Roman"/>
          <w:sz w:val="24"/>
          <w:szCs w:val="24"/>
        </w:rPr>
        <w:t>vše</w:t>
      </w:r>
      <w:r w:rsidR="00B12E60" w:rsidRPr="00CC77EA">
        <w:rPr>
          <w:rFonts w:ascii="Times New Roman" w:hAnsi="Times New Roman" w:cs="Times New Roman"/>
        </w:rPr>
        <w:t xml:space="preserve"> </w:t>
      </w:r>
      <w:r w:rsidR="00B12E60" w:rsidRPr="00CC77EA">
        <w:rPr>
          <w:rFonts w:ascii="Times New Roman" w:hAnsi="Times New Roman" w:cs="Times New Roman"/>
          <w:sz w:val="24"/>
          <w:szCs w:val="24"/>
        </w:rPr>
        <w:t xml:space="preserve">na adrese Plzeň, </w:t>
      </w:r>
      <w:r w:rsidR="00472115" w:rsidRPr="00CC77EA">
        <w:rPr>
          <w:rFonts w:ascii="Times New Roman" w:hAnsi="Times New Roman" w:cs="Times New Roman"/>
          <w:sz w:val="24"/>
          <w:szCs w:val="24"/>
        </w:rPr>
        <w:t>Dominikánská 9</w:t>
      </w:r>
      <w:r w:rsidR="00B12E60" w:rsidRPr="00CC77EA">
        <w:rPr>
          <w:rFonts w:ascii="Times New Roman" w:hAnsi="Times New Roman" w:cs="Times New Roman"/>
          <w:sz w:val="24"/>
          <w:szCs w:val="24"/>
        </w:rPr>
        <w:t xml:space="preserve">, vše k. ú. Plzeň, zapsáno na LV 1 na Katastrálním úřadu pro Plzeňský kraj, Katastrální pracoviště Plzeň </w:t>
      </w:r>
      <w:r w:rsidR="00B12E60" w:rsidRPr="00CC77EA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B12E60" w:rsidRPr="00CC77EA">
        <w:rPr>
          <w:rFonts w:ascii="Times New Roman" w:hAnsi="Times New Roman" w:cs="Times New Roman"/>
          <w:sz w:val="24"/>
          <w:szCs w:val="24"/>
        </w:rPr>
        <w:t>město.</w:t>
      </w:r>
    </w:p>
    <w:p w14:paraId="4341FDF0" w14:textId="77777777" w:rsidR="00AC4018" w:rsidRPr="00CC77EA" w:rsidRDefault="00AC4018" w:rsidP="00AC4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71B791" w14:textId="2C5230ED" w:rsidR="002E1D88" w:rsidRPr="00CC77EA" w:rsidRDefault="00077AC8" w:rsidP="00AC4018">
      <w:pPr>
        <w:pStyle w:val="Zkladntext2"/>
      </w:pPr>
      <w:r w:rsidRPr="00CC77EA">
        <w:rPr>
          <w:b/>
          <w:bCs/>
          <w:sz w:val="28"/>
        </w:rPr>
        <w:t>4</w:t>
      </w:r>
      <w:r w:rsidR="008B4DD5" w:rsidRPr="00CC77EA">
        <w:rPr>
          <w:b/>
          <w:bCs/>
          <w:sz w:val="28"/>
        </w:rPr>
        <w:t xml:space="preserve">. </w:t>
      </w:r>
      <w:r w:rsidR="008B4DD5" w:rsidRPr="00CC77EA">
        <w:t xml:space="preserve">Správou předmětného pozemku a budovy je pověřena společnost Obytná zóna Sylván a.s., IČ: 63509831, DIČ: CZ63509831, se sídlem v Plzni, Palackého náměstí 6, zapsaná v obchodním rejstříku vedeném Krajským soudem v Plzni, oddíl B, vložka 482 </w:t>
      </w:r>
      <w:r w:rsidR="008B4DD5" w:rsidRPr="00CC77EA">
        <w:br/>
      </w:r>
      <w:r w:rsidR="008B4DD5" w:rsidRPr="00CC77EA">
        <w:rPr>
          <w:i/>
        </w:rPr>
        <w:t>(dále jen „správce“).</w:t>
      </w:r>
      <w:r w:rsidR="002E1D88" w:rsidRPr="00CC77EA">
        <w:rPr>
          <w:b/>
          <w:bCs/>
          <w:sz w:val="28"/>
        </w:rPr>
        <w:t xml:space="preserve"> </w:t>
      </w:r>
    </w:p>
    <w:p w14:paraId="379C0507" w14:textId="77777777" w:rsidR="002E1D88" w:rsidRPr="00CC77EA" w:rsidRDefault="002E1D88" w:rsidP="00AC4018">
      <w:pPr>
        <w:pStyle w:val="Zkladntext2"/>
      </w:pPr>
    </w:p>
    <w:p w14:paraId="0DCC89AA" w14:textId="77777777" w:rsidR="00CC3489" w:rsidRDefault="00CC3489" w:rsidP="00883D9E">
      <w:pPr>
        <w:pStyle w:val="Nadpis2"/>
        <w:rPr>
          <w:u w:val="none"/>
        </w:rPr>
      </w:pPr>
    </w:p>
    <w:p w14:paraId="77799EBA" w14:textId="08B7C9FC" w:rsidR="00883D9E" w:rsidRPr="00CC77EA" w:rsidRDefault="00883D9E" w:rsidP="00883D9E">
      <w:pPr>
        <w:pStyle w:val="Nadpis2"/>
        <w:rPr>
          <w:u w:val="none"/>
        </w:rPr>
      </w:pPr>
      <w:r w:rsidRPr="00CC77EA">
        <w:rPr>
          <w:u w:val="none"/>
        </w:rPr>
        <w:t>III.</w:t>
      </w:r>
    </w:p>
    <w:p w14:paraId="0FCB46D3" w14:textId="77777777" w:rsidR="00883D9E" w:rsidRPr="00CC77EA" w:rsidRDefault="00467158" w:rsidP="00883D9E">
      <w:pPr>
        <w:pStyle w:val="Nadpis2"/>
        <w:rPr>
          <w:color w:val="000000"/>
        </w:rPr>
      </w:pPr>
      <w:r w:rsidRPr="00CC77EA">
        <w:rPr>
          <w:color w:val="000000"/>
        </w:rPr>
        <w:t xml:space="preserve">UKONČENÍ </w:t>
      </w:r>
      <w:r w:rsidR="00883D9E" w:rsidRPr="00CC77EA">
        <w:rPr>
          <w:color w:val="000000"/>
        </w:rPr>
        <w:t>SMLUVNÍHO VZTAHU</w:t>
      </w:r>
    </w:p>
    <w:p w14:paraId="43882DAD" w14:textId="77777777" w:rsidR="00883D9E" w:rsidRPr="00CC77EA" w:rsidRDefault="00883D9E" w:rsidP="00037C89">
      <w:pPr>
        <w:spacing w:after="0" w:line="240" w:lineRule="auto"/>
        <w:jc w:val="both"/>
      </w:pPr>
      <w:r w:rsidRPr="00CC77EA">
        <w:rPr>
          <w:rFonts w:ascii="Times New Roman" w:hAnsi="Times New Roman" w:cs="Times New Roman"/>
          <w:b/>
          <w:sz w:val="28"/>
          <w:szCs w:val="28"/>
        </w:rPr>
        <w:t>1.</w:t>
      </w:r>
      <w:r w:rsidRPr="00CC77EA">
        <w:t xml:space="preserve"> </w:t>
      </w:r>
      <w:r w:rsidRPr="00CC77EA">
        <w:rPr>
          <w:rFonts w:ascii="Times New Roman" w:hAnsi="Times New Roman" w:cs="Times New Roman"/>
          <w:sz w:val="24"/>
          <w:szCs w:val="24"/>
        </w:rPr>
        <w:t>Smluvní strany se dohodly na skončení nájemního vztahu takto:</w:t>
      </w:r>
    </w:p>
    <w:p w14:paraId="5A4D1532" w14:textId="77777777" w:rsidR="00037C89" w:rsidRPr="00CC77EA" w:rsidRDefault="00883D9E" w:rsidP="00037C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77EA">
        <w:rPr>
          <w:rFonts w:ascii="Times New Roman" w:hAnsi="Times New Roman" w:cs="Times New Roman"/>
        </w:rPr>
        <w:t xml:space="preserve"> </w:t>
      </w:r>
    </w:p>
    <w:p w14:paraId="5A3306B7" w14:textId="3DA1F13D" w:rsidR="00883D9E" w:rsidRPr="00CC77EA" w:rsidRDefault="00883D9E" w:rsidP="00037C89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CC77EA">
        <w:rPr>
          <w:rFonts w:ascii="Times New Roman" w:hAnsi="Times New Roman" w:cs="Times New Roman"/>
          <w:i/>
        </w:rPr>
        <w:t>Nájem prostorů specifikovaných v čl. II. této Dohody</w:t>
      </w:r>
      <w:r w:rsidRPr="00CC77EA">
        <w:rPr>
          <w:rFonts w:ascii="Times New Roman" w:hAnsi="Times New Roman" w:cs="Times New Roman"/>
          <w:b/>
          <w:i/>
        </w:rPr>
        <w:t xml:space="preserve"> konč</w:t>
      </w:r>
      <w:r w:rsidR="0039025E" w:rsidRPr="00CC77EA">
        <w:rPr>
          <w:rFonts w:ascii="Times New Roman" w:hAnsi="Times New Roman" w:cs="Times New Roman"/>
          <w:b/>
          <w:i/>
        </w:rPr>
        <w:t xml:space="preserve">í dohodou smluvních stran dne </w:t>
      </w:r>
      <w:r w:rsidR="00765F2E" w:rsidRPr="00CC77EA">
        <w:rPr>
          <w:rFonts w:ascii="Times New Roman" w:hAnsi="Times New Roman" w:cs="Times New Roman"/>
          <w:b/>
          <w:i/>
        </w:rPr>
        <w:br/>
      </w:r>
      <w:r w:rsidR="00A55725" w:rsidRPr="00CC77EA">
        <w:rPr>
          <w:rFonts w:ascii="Times New Roman" w:hAnsi="Times New Roman" w:cs="Times New Roman"/>
          <w:b/>
          <w:i/>
        </w:rPr>
        <w:t>31</w:t>
      </w:r>
      <w:r w:rsidR="00765F2E" w:rsidRPr="00CC77EA">
        <w:rPr>
          <w:rFonts w:ascii="Times New Roman" w:hAnsi="Times New Roman" w:cs="Times New Roman"/>
          <w:b/>
          <w:i/>
        </w:rPr>
        <w:t xml:space="preserve">. </w:t>
      </w:r>
      <w:r w:rsidR="00E57E91" w:rsidRPr="00CC77EA">
        <w:rPr>
          <w:rFonts w:ascii="Times New Roman" w:hAnsi="Times New Roman" w:cs="Times New Roman"/>
          <w:b/>
          <w:i/>
        </w:rPr>
        <w:t>března</w:t>
      </w:r>
      <w:r w:rsidR="00F57910" w:rsidRPr="00CC77EA">
        <w:rPr>
          <w:rFonts w:ascii="Times New Roman" w:hAnsi="Times New Roman" w:cs="Times New Roman"/>
          <w:b/>
          <w:i/>
        </w:rPr>
        <w:t xml:space="preserve"> 20</w:t>
      </w:r>
      <w:r w:rsidR="00A55725" w:rsidRPr="00CC77EA">
        <w:rPr>
          <w:rFonts w:ascii="Times New Roman" w:hAnsi="Times New Roman" w:cs="Times New Roman"/>
          <w:b/>
          <w:i/>
        </w:rPr>
        <w:t>2</w:t>
      </w:r>
      <w:r w:rsidR="00720A98" w:rsidRPr="00CC77EA">
        <w:rPr>
          <w:rFonts w:ascii="Times New Roman" w:hAnsi="Times New Roman" w:cs="Times New Roman"/>
          <w:b/>
          <w:i/>
        </w:rPr>
        <w:t>2</w:t>
      </w:r>
      <w:r w:rsidRPr="00CC77EA">
        <w:rPr>
          <w:rFonts w:ascii="Times New Roman" w:hAnsi="Times New Roman" w:cs="Times New Roman"/>
          <w:b/>
          <w:i/>
        </w:rPr>
        <w:t xml:space="preserve">.  </w:t>
      </w:r>
    </w:p>
    <w:p w14:paraId="7295755E" w14:textId="77777777" w:rsidR="00037C89" w:rsidRPr="009312C2" w:rsidRDefault="00037C89" w:rsidP="00037C89">
      <w:pPr>
        <w:spacing w:after="0" w:line="240" w:lineRule="auto"/>
        <w:jc w:val="both"/>
        <w:rPr>
          <w:rFonts w:ascii="Times New Roman" w:hAnsi="Times New Roman" w:cs="Times New Roman"/>
          <w:b/>
          <w:i/>
          <w:smallCaps/>
          <w:highlight w:val="cyan"/>
        </w:rPr>
      </w:pPr>
    </w:p>
    <w:p w14:paraId="3BBAF41E" w14:textId="7456A4C2" w:rsidR="00883D9E" w:rsidRPr="009312C2" w:rsidRDefault="00883D9E" w:rsidP="00037C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  <w:r w:rsidRPr="00261032">
        <w:rPr>
          <w:rFonts w:ascii="Times New Roman" w:hAnsi="Times New Roman" w:cs="Times New Roman"/>
          <w:b/>
          <w:bCs/>
          <w:sz w:val="28"/>
        </w:rPr>
        <w:t>2.</w:t>
      </w:r>
      <w:r w:rsidRPr="00261032">
        <w:rPr>
          <w:b/>
          <w:bCs/>
          <w:sz w:val="28"/>
        </w:rPr>
        <w:t xml:space="preserve"> </w:t>
      </w:r>
      <w:r w:rsidRPr="00261032">
        <w:rPr>
          <w:rFonts w:ascii="Times New Roman" w:hAnsi="Times New Roman" w:cs="Times New Roman"/>
          <w:sz w:val="24"/>
          <w:szCs w:val="24"/>
        </w:rPr>
        <w:t xml:space="preserve">Nájemce </w:t>
      </w:r>
      <w:r w:rsidR="0045422C">
        <w:rPr>
          <w:rFonts w:ascii="Times New Roman" w:hAnsi="Times New Roman" w:cs="Times New Roman"/>
          <w:sz w:val="24"/>
          <w:szCs w:val="24"/>
        </w:rPr>
        <w:t xml:space="preserve">a pronajímatel potvrzují, že nájemce předmět nájmu vyklidil ke dni 9. 3. 2022, kdy předmět nájmu byl předán </w:t>
      </w:r>
      <w:r w:rsidR="0045422C" w:rsidRPr="002467C4">
        <w:rPr>
          <w:rFonts w:ascii="Times New Roman" w:hAnsi="Times New Roman" w:cs="Times New Roman"/>
          <w:sz w:val="24"/>
          <w:szCs w:val="24"/>
        </w:rPr>
        <w:t>v řádném stavu odpovídajícím obvyklému opotřebení</w:t>
      </w:r>
      <w:r w:rsidR="0045422C">
        <w:rPr>
          <w:rFonts w:ascii="Times New Roman" w:hAnsi="Times New Roman" w:cs="Times New Roman"/>
          <w:sz w:val="24"/>
          <w:szCs w:val="24"/>
        </w:rPr>
        <w:t xml:space="preserve">, což je zachyceno v písemném protokolu </w:t>
      </w:r>
      <w:r w:rsidR="0045422C" w:rsidRPr="00261032">
        <w:rPr>
          <w:rFonts w:ascii="Times New Roman" w:hAnsi="Times New Roman" w:cs="Times New Roman"/>
          <w:sz w:val="24"/>
          <w:szCs w:val="24"/>
        </w:rPr>
        <w:t>o předání předmětu nájmu</w:t>
      </w:r>
      <w:r w:rsidR="0045422C">
        <w:rPr>
          <w:rFonts w:ascii="Times New Roman" w:hAnsi="Times New Roman" w:cs="Times New Roman"/>
          <w:sz w:val="24"/>
          <w:szCs w:val="24"/>
        </w:rPr>
        <w:t xml:space="preserve">.  Ode dne 9. 3. 2022 je výhradním uživatelem předmětu nájmu pan </w:t>
      </w:r>
      <w:r w:rsidR="006D5D03">
        <w:rPr>
          <w:rFonts w:ascii="Times New Roman" w:hAnsi="Times New Roman" w:cs="Times New Roman"/>
          <w:sz w:val="24"/>
          <w:szCs w:val="24"/>
        </w:rPr>
        <w:t xml:space="preserve">Vladimír </w:t>
      </w:r>
      <w:proofErr w:type="spellStart"/>
      <w:r w:rsidR="006D5D03">
        <w:rPr>
          <w:rFonts w:ascii="Times New Roman" w:hAnsi="Times New Roman" w:cs="Times New Roman"/>
          <w:sz w:val="24"/>
          <w:szCs w:val="24"/>
        </w:rPr>
        <w:t>Skačkov</w:t>
      </w:r>
      <w:proofErr w:type="spellEnd"/>
      <w:r w:rsidR="00C8257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23B8D" w:rsidRPr="00127991">
        <w:rPr>
          <w:rFonts w:ascii="Times New Roman" w:hAnsi="Times New Roman" w:cs="Times New Roman"/>
          <w:sz w:val="24"/>
          <w:szCs w:val="24"/>
        </w:rPr>
        <w:t>Volodymyr</w:t>
      </w:r>
      <w:proofErr w:type="spellEnd"/>
      <w:r w:rsidR="00E23B8D" w:rsidRPr="00127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3B8D" w:rsidRPr="00127991">
        <w:rPr>
          <w:rFonts w:ascii="Times New Roman" w:hAnsi="Times New Roman" w:cs="Times New Roman"/>
          <w:sz w:val="24"/>
          <w:szCs w:val="24"/>
        </w:rPr>
        <w:t>Skachkov</w:t>
      </w:r>
      <w:proofErr w:type="spellEnd"/>
      <w:r w:rsidR="00E23B8D" w:rsidRPr="00127991">
        <w:rPr>
          <w:rFonts w:ascii="Times New Roman" w:hAnsi="Times New Roman" w:cs="Times New Roman"/>
          <w:sz w:val="24"/>
          <w:szCs w:val="24"/>
        </w:rPr>
        <w:t>)</w:t>
      </w:r>
      <w:r w:rsidR="0045422C">
        <w:rPr>
          <w:rFonts w:ascii="Times New Roman" w:hAnsi="Times New Roman" w:cs="Times New Roman"/>
          <w:sz w:val="24"/>
          <w:szCs w:val="24"/>
        </w:rPr>
        <w:t>, a to na základě smlouvy o výpůjčce uzavřené s nájemcem, se kterou pronajímatel vyslovil souhlas usnesením Rady města Plzně č. 188 přijatým dne 28.</w:t>
      </w:r>
      <w:r w:rsidR="0033308E">
        <w:rPr>
          <w:rFonts w:ascii="Times New Roman" w:hAnsi="Times New Roman" w:cs="Times New Roman"/>
          <w:sz w:val="24"/>
          <w:szCs w:val="24"/>
        </w:rPr>
        <w:t xml:space="preserve"> </w:t>
      </w:r>
      <w:r w:rsidR="0045422C">
        <w:rPr>
          <w:rFonts w:ascii="Times New Roman" w:hAnsi="Times New Roman" w:cs="Times New Roman"/>
          <w:sz w:val="24"/>
          <w:szCs w:val="24"/>
        </w:rPr>
        <w:t>2.</w:t>
      </w:r>
      <w:r w:rsidR="0033308E">
        <w:rPr>
          <w:rFonts w:ascii="Times New Roman" w:hAnsi="Times New Roman" w:cs="Times New Roman"/>
          <w:sz w:val="24"/>
          <w:szCs w:val="24"/>
        </w:rPr>
        <w:t xml:space="preserve"> </w:t>
      </w:r>
      <w:r w:rsidR="0045422C">
        <w:rPr>
          <w:rFonts w:ascii="Times New Roman" w:hAnsi="Times New Roman" w:cs="Times New Roman"/>
          <w:sz w:val="24"/>
          <w:szCs w:val="24"/>
        </w:rPr>
        <w:t xml:space="preserve">2022. </w:t>
      </w:r>
      <w:r w:rsidR="006D5D03">
        <w:rPr>
          <w:rFonts w:ascii="Times New Roman" w:hAnsi="Times New Roman" w:cs="Times New Roman"/>
          <w:sz w:val="24"/>
          <w:szCs w:val="24"/>
        </w:rPr>
        <w:t>Pronajímatel se zavazuje, že náhradu škody, která vznik</w:t>
      </w:r>
      <w:r w:rsidR="006F1867">
        <w:rPr>
          <w:rFonts w:ascii="Times New Roman" w:hAnsi="Times New Roman" w:cs="Times New Roman"/>
          <w:sz w:val="24"/>
          <w:szCs w:val="24"/>
        </w:rPr>
        <w:t>la či vznik</w:t>
      </w:r>
      <w:r w:rsidR="006D5D03">
        <w:rPr>
          <w:rFonts w:ascii="Times New Roman" w:hAnsi="Times New Roman" w:cs="Times New Roman"/>
          <w:sz w:val="24"/>
          <w:szCs w:val="24"/>
        </w:rPr>
        <w:t>ne na předmětu nájmu v</w:t>
      </w:r>
      <w:r w:rsidR="006F1867">
        <w:rPr>
          <w:rFonts w:ascii="Times New Roman" w:hAnsi="Times New Roman" w:cs="Times New Roman"/>
          <w:sz w:val="24"/>
          <w:szCs w:val="24"/>
        </w:rPr>
        <w:t> </w:t>
      </w:r>
      <w:r w:rsidR="006D5D03">
        <w:rPr>
          <w:rFonts w:ascii="Times New Roman" w:hAnsi="Times New Roman" w:cs="Times New Roman"/>
          <w:sz w:val="24"/>
          <w:szCs w:val="24"/>
        </w:rPr>
        <w:t>období</w:t>
      </w:r>
      <w:r w:rsidR="006F1867">
        <w:rPr>
          <w:rFonts w:ascii="Times New Roman" w:hAnsi="Times New Roman" w:cs="Times New Roman"/>
          <w:sz w:val="24"/>
          <w:szCs w:val="24"/>
        </w:rPr>
        <w:t xml:space="preserve"> od 9. 3. 2022 bude uplatňovat výhradně vůči panu Vladimíru </w:t>
      </w:r>
      <w:proofErr w:type="spellStart"/>
      <w:r w:rsidR="006F1867">
        <w:rPr>
          <w:rFonts w:ascii="Times New Roman" w:hAnsi="Times New Roman" w:cs="Times New Roman"/>
          <w:sz w:val="24"/>
          <w:szCs w:val="24"/>
        </w:rPr>
        <w:t>Skačkovi</w:t>
      </w:r>
      <w:proofErr w:type="spellEnd"/>
      <w:r w:rsidR="006F1867">
        <w:rPr>
          <w:rFonts w:ascii="Times New Roman" w:hAnsi="Times New Roman" w:cs="Times New Roman"/>
          <w:sz w:val="24"/>
          <w:szCs w:val="24"/>
        </w:rPr>
        <w:t>, jenž je od 9. 3. 2022 výhradním uživatelem předmětu nájmu</w:t>
      </w:r>
      <w:r w:rsidR="006D5D0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33EAAF" w14:textId="77777777" w:rsidR="00037C89" w:rsidRPr="009312C2" w:rsidRDefault="00037C89" w:rsidP="00037C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14:paraId="78BEEF7F" w14:textId="77777777" w:rsidR="00883D9E" w:rsidRPr="009312C2" w:rsidRDefault="00883D9E" w:rsidP="00037C89">
      <w:pPr>
        <w:spacing w:after="0" w:line="240" w:lineRule="auto"/>
        <w:jc w:val="both"/>
        <w:rPr>
          <w:highlight w:val="cyan"/>
        </w:rPr>
      </w:pPr>
      <w:r w:rsidRPr="002467C4">
        <w:rPr>
          <w:rFonts w:ascii="Times New Roman" w:hAnsi="Times New Roman" w:cs="Times New Roman"/>
          <w:b/>
          <w:bCs/>
          <w:sz w:val="28"/>
        </w:rPr>
        <w:t xml:space="preserve">3. </w:t>
      </w:r>
      <w:r w:rsidRPr="002467C4">
        <w:rPr>
          <w:rFonts w:ascii="Times New Roman" w:hAnsi="Times New Roman" w:cs="Times New Roman"/>
          <w:sz w:val="24"/>
          <w:szCs w:val="24"/>
        </w:rPr>
        <w:t>Nájemce prohlašuje, že předmět nájmu předal pronajímateli, resp. správc</w:t>
      </w:r>
      <w:r w:rsidR="0041280B" w:rsidRPr="002467C4">
        <w:rPr>
          <w:rFonts w:ascii="Times New Roman" w:hAnsi="Times New Roman" w:cs="Times New Roman"/>
          <w:sz w:val="24"/>
          <w:szCs w:val="24"/>
        </w:rPr>
        <w:t>i, v řádném stavu odpovídajícím</w:t>
      </w:r>
      <w:r w:rsidRPr="002467C4">
        <w:rPr>
          <w:rFonts w:ascii="Times New Roman" w:hAnsi="Times New Roman" w:cs="Times New Roman"/>
          <w:sz w:val="24"/>
          <w:szCs w:val="24"/>
        </w:rPr>
        <w:t xml:space="preserve"> obvyklému opotřebení bez nároku na náhradu za jeho zhodnocení po úpravách.</w:t>
      </w:r>
    </w:p>
    <w:p w14:paraId="4FF6D69E" w14:textId="51395D62" w:rsidR="00037C89" w:rsidRDefault="00037C89" w:rsidP="00883D9E">
      <w:pPr>
        <w:pStyle w:val="Nadpis2"/>
        <w:rPr>
          <w:highlight w:val="cyan"/>
          <w:u w:val="none"/>
        </w:rPr>
      </w:pPr>
    </w:p>
    <w:p w14:paraId="6F98DDF5" w14:textId="77777777" w:rsidR="00CC3489" w:rsidRDefault="00CC3489" w:rsidP="00883D9E">
      <w:pPr>
        <w:pStyle w:val="Nadpis2"/>
        <w:rPr>
          <w:u w:val="none"/>
        </w:rPr>
      </w:pPr>
    </w:p>
    <w:p w14:paraId="4B94526D" w14:textId="7F90C314" w:rsidR="00883D9E" w:rsidRPr="002467C4" w:rsidRDefault="00883D9E" w:rsidP="00883D9E">
      <w:pPr>
        <w:pStyle w:val="Nadpis2"/>
        <w:rPr>
          <w:u w:val="none"/>
        </w:rPr>
      </w:pPr>
      <w:r w:rsidRPr="002467C4">
        <w:rPr>
          <w:u w:val="none"/>
        </w:rPr>
        <w:t>IV.</w:t>
      </w:r>
    </w:p>
    <w:p w14:paraId="142AF013" w14:textId="1DF04A54" w:rsidR="00883D9E" w:rsidRPr="009312C2" w:rsidRDefault="00883D9E" w:rsidP="00883D9E">
      <w:pPr>
        <w:pStyle w:val="Nadpis2"/>
        <w:rPr>
          <w:highlight w:val="cyan"/>
        </w:rPr>
      </w:pPr>
      <w:r w:rsidRPr="002467C4">
        <w:t>VYPOŘÁDÁNÍ FINANČNÍCH ZÁVAZKŮ</w:t>
      </w:r>
    </w:p>
    <w:p w14:paraId="4E48BF86" w14:textId="77777777" w:rsidR="00883D9E" w:rsidRPr="009312C2" w:rsidRDefault="00883D9E" w:rsidP="00F33A6F">
      <w:pPr>
        <w:spacing w:after="0"/>
        <w:jc w:val="both"/>
        <w:rPr>
          <w:highlight w:val="cyan"/>
        </w:rPr>
      </w:pPr>
    </w:p>
    <w:p w14:paraId="57E8617A" w14:textId="77777777" w:rsidR="00037C89" w:rsidRDefault="00037C89" w:rsidP="00AC40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67C4">
        <w:rPr>
          <w:rFonts w:ascii="Times New Roman" w:hAnsi="Times New Roman" w:cs="Times New Roman"/>
          <w:b/>
          <w:bCs/>
          <w:sz w:val="28"/>
        </w:rPr>
        <w:t>1.</w:t>
      </w:r>
      <w:r w:rsidRPr="002467C4">
        <w:rPr>
          <w:b/>
          <w:bCs/>
          <w:sz w:val="28"/>
        </w:rPr>
        <w:t xml:space="preserve"> </w:t>
      </w:r>
      <w:r w:rsidR="00883D9E" w:rsidRPr="002467C4">
        <w:rPr>
          <w:rFonts w:ascii="Times New Roman" w:hAnsi="Times New Roman"/>
          <w:sz w:val="24"/>
          <w:szCs w:val="24"/>
        </w:rPr>
        <w:t xml:space="preserve">Účastníci Dohody prohlašují, že případné vzájemné pohledávky vyrovnají nejpozději do </w:t>
      </w:r>
      <w:r w:rsidR="00883D9E" w:rsidRPr="00F33A6F">
        <w:rPr>
          <w:rFonts w:ascii="Times New Roman" w:hAnsi="Times New Roman"/>
          <w:sz w:val="24"/>
          <w:szCs w:val="24"/>
        </w:rPr>
        <w:t>třech měsíců od podpisu této dohody</w:t>
      </w:r>
      <w:r w:rsidR="00F33A6F">
        <w:rPr>
          <w:rFonts w:ascii="Times New Roman" w:hAnsi="Times New Roman"/>
          <w:sz w:val="24"/>
          <w:szCs w:val="24"/>
        </w:rPr>
        <w:t>.</w:t>
      </w:r>
    </w:p>
    <w:p w14:paraId="08F07172" w14:textId="77777777" w:rsidR="00F33A6F" w:rsidRPr="002467C4" w:rsidRDefault="00F33A6F" w:rsidP="00AC40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847663" w14:textId="02E48D5E" w:rsidR="00883D9E" w:rsidRDefault="00CC3489" w:rsidP="00AC4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2</w:t>
      </w:r>
      <w:r w:rsidR="00883D9E" w:rsidRPr="00E57E91">
        <w:rPr>
          <w:rFonts w:ascii="Times New Roman" w:hAnsi="Times New Roman" w:cs="Times New Roman"/>
          <w:b/>
          <w:sz w:val="28"/>
          <w:szCs w:val="24"/>
        </w:rPr>
        <w:t>.</w:t>
      </w:r>
      <w:r w:rsidR="00883D9E" w:rsidRPr="00B2433C">
        <w:rPr>
          <w:rFonts w:ascii="Times New Roman" w:hAnsi="Times New Roman" w:cs="Times New Roman"/>
          <w:sz w:val="24"/>
          <w:szCs w:val="24"/>
        </w:rPr>
        <w:t xml:space="preserve"> Po splnění povinností stanovených touto Dohodou budou její účastníci zcela vyrovnáni </w:t>
      </w:r>
      <w:r w:rsidR="00840037">
        <w:rPr>
          <w:rFonts w:ascii="Times New Roman" w:hAnsi="Times New Roman" w:cs="Times New Roman"/>
          <w:sz w:val="24"/>
          <w:szCs w:val="24"/>
        </w:rPr>
        <w:br/>
      </w:r>
      <w:r w:rsidR="00883D9E" w:rsidRPr="00B2433C">
        <w:rPr>
          <w:rFonts w:ascii="Times New Roman" w:hAnsi="Times New Roman" w:cs="Times New Roman"/>
          <w:sz w:val="24"/>
          <w:szCs w:val="24"/>
        </w:rPr>
        <w:t>a nebudou mít vůči sobě žádné nároky související s</w:t>
      </w:r>
      <w:r w:rsidR="00EB0B68" w:rsidRPr="00B2433C">
        <w:rPr>
          <w:rFonts w:ascii="Times New Roman" w:hAnsi="Times New Roman" w:cs="Times New Roman"/>
          <w:sz w:val="24"/>
          <w:szCs w:val="24"/>
        </w:rPr>
        <w:t xml:space="preserve"> nájemním</w:t>
      </w:r>
      <w:r w:rsidR="00883D9E" w:rsidRPr="00B2433C">
        <w:rPr>
          <w:rFonts w:ascii="Times New Roman" w:hAnsi="Times New Roman" w:cs="Times New Roman"/>
          <w:sz w:val="24"/>
          <w:szCs w:val="24"/>
        </w:rPr>
        <w:t xml:space="preserve"> vztahem, jenž byl touto dohodou ukončen.</w:t>
      </w:r>
    </w:p>
    <w:p w14:paraId="4695A506" w14:textId="75E8BDFA" w:rsidR="00077AC8" w:rsidRDefault="00077AC8" w:rsidP="00AC4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14:paraId="4CBE90E0" w14:textId="5687FE68" w:rsidR="00883D9E" w:rsidRPr="00B2433C" w:rsidRDefault="00883D9E" w:rsidP="00883D9E">
      <w:pPr>
        <w:pStyle w:val="Nadpis2"/>
        <w:rPr>
          <w:u w:val="none"/>
        </w:rPr>
      </w:pPr>
      <w:r w:rsidRPr="00B2433C">
        <w:rPr>
          <w:u w:val="none"/>
        </w:rPr>
        <w:t>V.</w:t>
      </w:r>
    </w:p>
    <w:p w14:paraId="45C8C435" w14:textId="77777777" w:rsidR="00883D9E" w:rsidRPr="009312C2" w:rsidRDefault="00883D9E" w:rsidP="00883D9E">
      <w:pPr>
        <w:pStyle w:val="Nadpis2"/>
        <w:rPr>
          <w:highlight w:val="cyan"/>
        </w:rPr>
      </w:pPr>
      <w:r w:rsidRPr="00B2433C">
        <w:t>ZÁVĚREČNÁ USTANOVENÍ</w:t>
      </w:r>
    </w:p>
    <w:p w14:paraId="421BEF22" w14:textId="77777777" w:rsidR="00883D9E" w:rsidRPr="009312C2" w:rsidRDefault="00883D9E" w:rsidP="003F579D">
      <w:pPr>
        <w:spacing w:after="0"/>
        <w:rPr>
          <w:sz w:val="16"/>
          <w:szCs w:val="16"/>
          <w:highlight w:val="cyan"/>
        </w:rPr>
      </w:pPr>
    </w:p>
    <w:p w14:paraId="44B1C8F0" w14:textId="03D7938F" w:rsidR="00883D9E" w:rsidRPr="005B6B75" w:rsidRDefault="00883D9E" w:rsidP="00AC401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2433C">
        <w:rPr>
          <w:rFonts w:ascii="Times New Roman" w:hAnsi="Times New Roman" w:cs="Times New Roman"/>
          <w:b/>
          <w:bCs/>
          <w:sz w:val="28"/>
        </w:rPr>
        <w:t>1.</w:t>
      </w:r>
      <w:r w:rsidRPr="00B2433C">
        <w:rPr>
          <w:b/>
          <w:bCs/>
          <w:sz w:val="28"/>
        </w:rPr>
        <w:t xml:space="preserve"> </w:t>
      </w:r>
      <w:r w:rsidRPr="00B2433C">
        <w:rPr>
          <w:rFonts w:ascii="Times New Roman" w:hAnsi="Times New Roman" w:cs="Times New Roman"/>
          <w:sz w:val="24"/>
          <w:szCs w:val="24"/>
        </w:rPr>
        <w:t xml:space="preserve">Tato Dohoda je uzavřena na základě usnesení </w:t>
      </w:r>
      <w:r w:rsidRPr="005B6B75">
        <w:rPr>
          <w:rFonts w:ascii="Times New Roman" w:hAnsi="Times New Roman" w:cs="Times New Roman"/>
          <w:sz w:val="24"/>
          <w:szCs w:val="24"/>
        </w:rPr>
        <w:t xml:space="preserve">Rady města Plzně </w:t>
      </w:r>
      <w:r w:rsidRPr="005B6B75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0850DF" w:rsidRPr="005B6B7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5B6B75" w:rsidRPr="005B6B75">
        <w:rPr>
          <w:rFonts w:ascii="Times New Roman" w:hAnsi="Times New Roman" w:cs="Times New Roman"/>
          <w:color w:val="000000"/>
          <w:sz w:val="24"/>
          <w:szCs w:val="24"/>
        </w:rPr>
        <w:t>203</w:t>
      </w:r>
      <w:r w:rsidR="005B6B75" w:rsidRPr="005B6B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B6B75">
        <w:rPr>
          <w:rFonts w:ascii="Times New Roman" w:hAnsi="Times New Roman" w:cs="Times New Roman"/>
          <w:color w:val="000000"/>
          <w:sz w:val="24"/>
          <w:szCs w:val="24"/>
        </w:rPr>
        <w:t>ze dne</w:t>
      </w:r>
      <w:r w:rsidRPr="005B6B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840037" w:rsidRPr="005B6B75">
        <w:rPr>
          <w:rFonts w:ascii="Times New Roman" w:hAnsi="Times New Roman" w:cs="Times New Roman"/>
          <w:b/>
          <w:color w:val="000000"/>
          <w:sz w:val="24"/>
          <w:szCs w:val="24"/>
        </w:rPr>
        <w:t>14</w:t>
      </w:r>
      <w:r w:rsidR="00B2433C" w:rsidRPr="005B6B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="00840037" w:rsidRPr="005B6B75">
        <w:rPr>
          <w:rFonts w:ascii="Times New Roman" w:hAnsi="Times New Roman" w:cs="Times New Roman"/>
          <w:b/>
          <w:color w:val="000000"/>
          <w:sz w:val="24"/>
          <w:szCs w:val="24"/>
        </w:rPr>
        <w:t>března</w:t>
      </w:r>
      <w:r w:rsidR="003F579D" w:rsidRPr="005B6B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</w:t>
      </w:r>
      <w:r w:rsidR="005431D1" w:rsidRPr="005B6B75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2B15CB" w:rsidRPr="005B6B75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Pr="005B6B75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73767401" w14:textId="77777777" w:rsidR="003F579D" w:rsidRPr="005B6B75" w:rsidRDefault="003F579D" w:rsidP="00AC4018">
      <w:pPr>
        <w:spacing w:after="0" w:line="240" w:lineRule="auto"/>
        <w:jc w:val="both"/>
        <w:rPr>
          <w:b/>
          <w:color w:val="FF0000"/>
        </w:rPr>
      </w:pPr>
    </w:p>
    <w:p w14:paraId="224D3BE2" w14:textId="77777777" w:rsidR="00883D9E" w:rsidRDefault="00883D9E" w:rsidP="00AC4018">
      <w:pPr>
        <w:pStyle w:val="Zkladntextodsazen2"/>
        <w:ind w:left="0"/>
        <w:jc w:val="both"/>
      </w:pPr>
      <w:r w:rsidRPr="004A5C7D">
        <w:rPr>
          <w:b/>
          <w:sz w:val="28"/>
        </w:rPr>
        <w:t>2.</w:t>
      </w:r>
      <w:r w:rsidRPr="004A5C7D">
        <w:t xml:space="preserve"> V otázkách touto Dohodou neupravených se vztahy mezi smluvními stranami řídí příslušnými ustanoveními OZ.</w:t>
      </w:r>
    </w:p>
    <w:p w14:paraId="07FF07C6" w14:textId="77777777" w:rsidR="005431D1" w:rsidRPr="004A5C7D" w:rsidRDefault="005431D1" w:rsidP="00AC4018">
      <w:pPr>
        <w:pStyle w:val="Zkladntextodsazen2"/>
        <w:ind w:left="0"/>
        <w:jc w:val="both"/>
      </w:pPr>
    </w:p>
    <w:p w14:paraId="5DD9F305" w14:textId="5E97238A" w:rsidR="00883D9E" w:rsidRDefault="00883D9E" w:rsidP="00AC401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19E3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3F19E3">
        <w:rPr>
          <w:rFonts w:ascii="Times New Roman" w:hAnsi="Times New Roman" w:cs="Times New Roman"/>
          <w:b/>
          <w:bCs/>
        </w:rPr>
        <w:t xml:space="preserve"> </w:t>
      </w:r>
      <w:r w:rsidRPr="003F19E3">
        <w:rPr>
          <w:rFonts w:ascii="Times New Roman" w:hAnsi="Times New Roman" w:cs="Times New Roman"/>
          <w:bCs/>
          <w:sz w:val="24"/>
          <w:szCs w:val="24"/>
        </w:rPr>
        <w:t>V případě, že nebude možné doručit písemnost na adresu uvedenou v čl. I této Dohody, považuje se za den doručení den uložení zásilky u poštovního úřadu vyznačený na doručence odeslaného dopisu.</w:t>
      </w:r>
    </w:p>
    <w:p w14:paraId="673B5DEA" w14:textId="77777777" w:rsidR="00AC4018" w:rsidRPr="003F19E3" w:rsidRDefault="00AC4018" w:rsidP="00AC401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D4CFA96" w14:textId="6B8ED2B7" w:rsidR="00883D9E" w:rsidRDefault="00883D9E" w:rsidP="00AC4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3AA">
        <w:rPr>
          <w:rFonts w:ascii="Times New Roman" w:hAnsi="Times New Roman" w:cs="Times New Roman"/>
          <w:b/>
          <w:bCs/>
          <w:sz w:val="28"/>
        </w:rPr>
        <w:t>4.</w:t>
      </w:r>
      <w:r w:rsidRPr="00E613AA">
        <w:rPr>
          <w:b/>
          <w:bCs/>
          <w:sz w:val="28"/>
        </w:rPr>
        <w:t xml:space="preserve"> </w:t>
      </w:r>
      <w:r w:rsidRPr="00E613AA">
        <w:rPr>
          <w:rFonts w:ascii="Times New Roman" w:hAnsi="Times New Roman" w:cs="Times New Roman"/>
          <w:sz w:val="24"/>
          <w:szCs w:val="24"/>
        </w:rPr>
        <w:t>Tato Dohoda nabývá platnosti v den podpisu poslední ze smluvních stran.</w:t>
      </w:r>
    </w:p>
    <w:p w14:paraId="6136A838" w14:textId="77777777" w:rsidR="00AC4018" w:rsidRPr="00E613AA" w:rsidRDefault="00AC4018" w:rsidP="00AC4018">
      <w:pPr>
        <w:spacing w:after="0" w:line="240" w:lineRule="auto"/>
        <w:jc w:val="both"/>
      </w:pPr>
    </w:p>
    <w:p w14:paraId="5D35F1F4" w14:textId="08E0625C" w:rsidR="00883D9E" w:rsidRDefault="00883D9E" w:rsidP="00AC4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3AA">
        <w:rPr>
          <w:rFonts w:ascii="Times New Roman" w:hAnsi="Times New Roman" w:cs="Times New Roman"/>
          <w:b/>
          <w:bCs/>
          <w:sz w:val="28"/>
        </w:rPr>
        <w:t>5.</w:t>
      </w:r>
      <w:r w:rsidRPr="00E613AA">
        <w:rPr>
          <w:b/>
          <w:bCs/>
          <w:sz w:val="28"/>
        </w:rPr>
        <w:t xml:space="preserve"> </w:t>
      </w:r>
      <w:r w:rsidR="00E613AA" w:rsidRPr="00E613AA">
        <w:rPr>
          <w:rFonts w:ascii="Times New Roman" w:hAnsi="Times New Roman" w:cs="Times New Roman"/>
          <w:sz w:val="24"/>
          <w:szCs w:val="24"/>
        </w:rPr>
        <w:t>Touto D</w:t>
      </w:r>
      <w:r w:rsidRPr="00E613AA">
        <w:rPr>
          <w:rFonts w:ascii="Times New Roman" w:hAnsi="Times New Roman" w:cs="Times New Roman"/>
          <w:sz w:val="24"/>
          <w:szCs w:val="24"/>
        </w:rPr>
        <w:t xml:space="preserve">ohodou jsou upraveny všechny vzájemné závazky účastníků ze skončeného </w:t>
      </w:r>
      <w:r w:rsidR="00EB0B68" w:rsidRPr="00E613AA">
        <w:rPr>
          <w:rFonts w:ascii="Times New Roman" w:hAnsi="Times New Roman" w:cs="Times New Roman"/>
          <w:sz w:val="24"/>
          <w:szCs w:val="24"/>
        </w:rPr>
        <w:t>nájemního</w:t>
      </w:r>
      <w:r w:rsidRPr="00E613AA">
        <w:rPr>
          <w:rFonts w:ascii="Times New Roman" w:hAnsi="Times New Roman" w:cs="Times New Roman"/>
          <w:sz w:val="24"/>
          <w:szCs w:val="24"/>
        </w:rPr>
        <w:t xml:space="preserve"> vztahu.</w:t>
      </w:r>
    </w:p>
    <w:p w14:paraId="232A1A1F" w14:textId="77777777" w:rsidR="00AC4018" w:rsidRPr="009312C2" w:rsidRDefault="00AC4018" w:rsidP="00AC4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14:paraId="799016F2" w14:textId="2138E1AB" w:rsidR="001C20AF" w:rsidRDefault="00883D9E" w:rsidP="00AC4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3AA">
        <w:rPr>
          <w:rFonts w:ascii="Times New Roman" w:hAnsi="Times New Roman" w:cs="Times New Roman"/>
          <w:b/>
          <w:bCs/>
          <w:sz w:val="28"/>
        </w:rPr>
        <w:t>6.</w:t>
      </w:r>
      <w:r w:rsidRPr="00E613AA">
        <w:rPr>
          <w:b/>
          <w:bCs/>
          <w:sz w:val="28"/>
        </w:rPr>
        <w:t xml:space="preserve"> </w:t>
      </w:r>
      <w:r w:rsidRPr="00E613AA">
        <w:rPr>
          <w:rFonts w:ascii="Times New Roman" w:hAnsi="Times New Roman" w:cs="Times New Roman"/>
          <w:sz w:val="24"/>
          <w:szCs w:val="24"/>
        </w:rPr>
        <w:t xml:space="preserve">Dohoda je vyhotovena </w:t>
      </w:r>
      <w:r w:rsidR="00736B07" w:rsidRPr="00E613AA">
        <w:rPr>
          <w:rFonts w:ascii="Times New Roman" w:hAnsi="Times New Roman" w:cs="Times New Roman"/>
          <w:sz w:val="24"/>
          <w:szCs w:val="24"/>
        </w:rPr>
        <w:t>ve 3 stejnopisech, z nichž každý</w:t>
      </w:r>
      <w:r w:rsidRPr="00E613AA">
        <w:rPr>
          <w:rFonts w:ascii="Times New Roman" w:hAnsi="Times New Roman" w:cs="Times New Roman"/>
          <w:sz w:val="24"/>
          <w:szCs w:val="24"/>
        </w:rPr>
        <w:t xml:space="preserve"> je oběma smluvními stranami, resp. jejich opráv</w:t>
      </w:r>
      <w:r w:rsidR="00736B07" w:rsidRPr="00E613AA">
        <w:rPr>
          <w:rFonts w:ascii="Times New Roman" w:hAnsi="Times New Roman" w:cs="Times New Roman"/>
          <w:sz w:val="24"/>
          <w:szCs w:val="24"/>
        </w:rPr>
        <w:t xml:space="preserve">něnými zástupci, řádně podepsán a má povahu originálu. </w:t>
      </w:r>
      <w:r w:rsidRPr="00E613AA">
        <w:rPr>
          <w:rFonts w:ascii="Times New Roman" w:hAnsi="Times New Roman" w:cs="Times New Roman"/>
          <w:sz w:val="24"/>
          <w:szCs w:val="24"/>
        </w:rPr>
        <w:t>Po jednom stejnopisu obdrží pronajímatel, správce a nájemce.</w:t>
      </w:r>
    </w:p>
    <w:p w14:paraId="1E361EC3" w14:textId="77777777" w:rsidR="00AC4018" w:rsidRPr="00E613AA" w:rsidRDefault="00AC4018" w:rsidP="00AC4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BE01E0" w14:textId="1D46D6D0" w:rsidR="001C20AF" w:rsidRDefault="00883D9E" w:rsidP="00AC4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3AA">
        <w:rPr>
          <w:rFonts w:ascii="Times New Roman" w:hAnsi="Times New Roman" w:cs="Times New Roman"/>
          <w:b/>
          <w:bCs/>
          <w:sz w:val="28"/>
        </w:rPr>
        <w:t>7.</w:t>
      </w:r>
      <w:r w:rsidRPr="00E613AA">
        <w:rPr>
          <w:b/>
          <w:bCs/>
          <w:sz w:val="28"/>
        </w:rPr>
        <w:t xml:space="preserve"> </w:t>
      </w:r>
      <w:r w:rsidR="00AB2BDA" w:rsidRPr="003D37A7">
        <w:rPr>
          <w:rFonts w:ascii="Times New Roman" w:hAnsi="Times New Roman" w:cs="Times New Roman"/>
          <w:sz w:val="24"/>
          <w:szCs w:val="24"/>
        </w:rPr>
        <w:t xml:space="preserve">Smluvní strany shodně prohlašují, že si dohodu přečetly, jejímu obsahu rozumí a souhlasí s ním. Dále prohlašují, že tato dohoda byla sepsána na základě pravdivých údajů, odpovídá </w:t>
      </w:r>
      <w:r w:rsidR="001C20AF">
        <w:rPr>
          <w:rFonts w:ascii="Times New Roman" w:hAnsi="Times New Roman" w:cs="Times New Roman"/>
          <w:sz w:val="24"/>
          <w:szCs w:val="24"/>
        </w:rPr>
        <w:br/>
      </w:r>
      <w:r w:rsidR="00AB2BDA" w:rsidRPr="003D37A7">
        <w:rPr>
          <w:rFonts w:ascii="Times New Roman" w:hAnsi="Times New Roman" w:cs="Times New Roman"/>
          <w:sz w:val="24"/>
          <w:szCs w:val="24"/>
        </w:rPr>
        <w:t xml:space="preserve">jejich pravé, svobodné a vážné vůli a že nebyla uzavřena v tísni ani za jinak jednostranně </w:t>
      </w:r>
      <w:r w:rsidR="001C20AF">
        <w:rPr>
          <w:rFonts w:ascii="Times New Roman" w:hAnsi="Times New Roman" w:cs="Times New Roman"/>
          <w:sz w:val="24"/>
          <w:szCs w:val="24"/>
        </w:rPr>
        <w:t>nevý</w:t>
      </w:r>
      <w:r w:rsidR="00E84086">
        <w:rPr>
          <w:rFonts w:ascii="Times New Roman" w:hAnsi="Times New Roman" w:cs="Times New Roman"/>
          <w:sz w:val="24"/>
          <w:szCs w:val="24"/>
        </w:rPr>
        <w:t>h</w:t>
      </w:r>
      <w:r w:rsidR="001C20AF">
        <w:rPr>
          <w:rFonts w:ascii="Times New Roman" w:hAnsi="Times New Roman" w:cs="Times New Roman"/>
          <w:sz w:val="24"/>
          <w:szCs w:val="24"/>
        </w:rPr>
        <w:t>odných podmínek, což stvrzují svými podpisy</w:t>
      </w:r>
      <w:r w:rsidR="00E84086">
        <w:rPr>
          <w:rFonts w:ascii="Times New Roman" w:hAnsi="Times New Roman" w:cs="Times New Roman"/>
          <w:sz w:val="24"/>
          <w:szCs w:val="24"/>
        </w:rPr>
        <w:t>.</w:t>
      </w:r>
    </w:p>
    <w:p w14:paraId="41ABB757" w14:textId="77777777" w:rsidR="00AC4018" w:rsidRDefault="00AC4018" w:rsidP="00AC4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5ACAFC" w14:textId="77777777" w:rsidR="00883D9E" w:rsidRPr="003D37A7" w:rsidRDefault="00883D9E" w:rsidP="00AC4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7A7">
        <w:rPr>
          <w:rFonts w:ascii="Times New Roman" w:hAnsi="Times New Roman" w:cs="Times New Roman"/>
          <w:b/>
          <w:bCs/>
          <w:sz w:val="28"/>
        </w:rPr>
        <w:t>8.</w:t>
      </w:r>
      <w:r w:rsidRPr="003D37A7">
        <w:rPr>
          <w:b/>
          <w:bCs/>
          <w:sz w:val="28"/>
        </w:rPr>
        <w:t xml:space="preserve"> </w:t>
      </w:r>
      <w:r w:rsidR="00AB2BDA" w:rsidRPr="007C520B">
        <w:rPr>
          <w:rFonts w:ascii="Times New Roman" w:hAnsi="Times New Roman" w:cs="Times New Roman"/>
          <w:sz w:val="24"/>
          <w:szCs w:val="24"/>
        </w:rPr>
        <w:t xml:space="preserve">Smluvní strany berou na vědomí, že tato dohoda </w:t>
      </w:r>
      <w:r w:rsidR="004C2F22">
        <w:rPr>
          <w:rFonts w:ascii="Times New Roman" w:hAnsi="Times New Roman" w:cs="Times New Roman"/>
          <w:sz w:val="24"/>
          <w:szCs w:val="24"/>
        </w:rPr>
        <w:t>podléh</w:t>
      </w:r>
      <w:r w:rsidR="001C20AF">
        <w:rPr>
          <w:rFonts w:ascii="Times New Roman" w:hAnsi="Times New Roman" w:cs="Times New Roman"/>
          <w:sz w:val="24"/>
          <w:szCs w:val="24"/>
        </w:rPr>
        <w:t>á</w:t>
      </w:r>
      <w:r w:rsidR="00AB2BDA" w:rsidRPr="007C520B">
        <w:rPr>
          <w:rFonts w:ascii="Times New Roman" w:hAnsi="Times New Roman" w:cs="Times New Roman"/>
          <w:sz w:val="24"/>
          <w:szCs w:val="24"/>
        </w:rPr>
        <w:t xml:space="preserve"> uveřejnění prostřednictvím registru smluv podle zákona č. 340/2015 Sb., o registru smluv. Smluvní strany se dohodly, že</w:t>
      </w:r>
      <w:r w:rsidR="00AB2BDA">
        <w:rPr>
          <w:rFonts w:ascii="Times New Roman" w:hAnsi="Times New Roman" w:cs="Times New Roman"/>
          <w:sz w:val="24"/>
          <w:szCs w:val="24"/>
        </w:rPr>
        <w:t xml:space="preserve"> </w:t>
      </w:r>
      <w:r w:rsidR="00AB2BDA" w:rsidRPr="007C520B">
        <w:rPr>
          <w:rFonts w:ascii="Times New Roman" w:hAnsi="Times New Roman" w:cs="Times New Roman"/>
          <w:sz w:val="24"/>
          <w:szCs w:val="24"/>
        </w:rPr>
        <w:t>dohodu k uveřejnění prostřednictvím registru smluv zašle správci registru statutární město Plzeň.</w:t>
      </w:r>
    </w:p>
    <w:p w14:paraId="31D3E956" w14:textId="39CE9C91" w:rsidR="005B4607" w:rsidRDefault="005B4607" w:rsidP="00883D9E">
      <w:pPr>
        <w:pStyle w:val="Zkladntext"/>
      </w:pPr>
    </w:p>
    <w:p w14:paraId="73DD2DE7" w14:textId="77777777" w:rsidR="00840037" w:rsidRDefault="00840037" w:rsidP="00883D9E">
      <w:pPr>
        <w:pStyle w:val="Zkladntext"/>
      </w:pPr>
    </w:p>
    <w:p w14:paraId="37BAB42D" w14:textId="175A1715" w:rsidR="00883D9E" w:rsidRDefault="00883D9E" w:rsidP="00883D9E">
      <w:pPr>
        <w:pStyle w:val="Zkladntext"/>
      </w:pPr>
      <w:r w:rsidRPr="007C520B">
        <w:t xml:space="preserve">V Plzni dne </w:t>
      </w:r>
      <w:r w:rsidR="000B1346">
        <w:t>18</w:t>
      </w:r>
      <w:r w:rsidR="00E84086">
        <w:t xml:space="preserve">. </w:t>
      </w:r>
      <w:r w:rsidR="00840037">
        <w:t>března</w:t>
      </w:r>
      <w:r w:rsidR="002B15CB">
        <w:t xml:space="preserve"> 2022</w:t>
      </w:r>
      <w:r w:rsidRPr="007C520B">
        <w:tab/>
      </w:r>
      <w:r w:rsidRPr="007C520B">
        <w:tab/>
        <w:t xml:space="preserve">    </w:t>
      </w:r>
      <w:r w:rsidR="00E84086">
        <w:t xml:space="preserve">                                 </w:t>
      </w:r>
      <w:r w:rsidRPr="007C520B">
        <w:t xml:space="preserve">V Plzni dne </w:t>
      </w:r>
      <w:r w:rsidR="000B1346">
        <w:t>17</w:t>
      </w:r>
      <w:r w:rsidR="00E84086">
        <w:t xml:space="preserve">. </w:t>
      </w:r>
      <w:r w:rsidR="000A4508">
        <w:t>března</w:t>
      </w:r>
      <w:r w:rsidR="002B15CB">
        <w:t xml:space="preserve"> 2022</w:t>
      </w:r>
    </w:p>
    <w:p w14:paraId="109F0542" w14:textId="77777777" w:rsidR="007C520B" w:rsidRDefault="007C520B" w:rsidP="00883D9E">
      <w:pPr>
        <w:pStyle w:val="Zkladntext"/>
      </w:pPr>
    </w:p>
    <w:p w14:paraId="3F995F76" w14:textId="44966D3E" w:rsidR="007C520B" w:rsidRDefault="007C520B" w:rsidP="00883D9E">
      <w:pPr>
        <w:pStyle w:val="Zkladntext"/>
      </w:pPr>
    </w:p>
    <w:p w14:paraId="59E9C47B" w14:textId="78237E2B" w:rsidR="000A4508" w:rsidRDefault="000A4508" w:rsidP="00883D9E">
      <w:pPr>
        <w:pStyle w:val="Zkladntext"/>
      </w:pPr>
    </w:p>
    <w:p w14:paraId="1B283EAE" w14:textId="71F96436" w:rsidR="000A4508" w:rsidRDefault="000A4508" w:rsidP="00883D9E">
      <w:pPr>
        <w:pStyle w:val="Zkladntext"/>
      </w:pPr>
    </w:p>
    <w:p w14:paraId="07866501" w14:textId="49DD94BB" w:rsidR="000A4508" w:rsidRDefault="000A4508" w:rsidP="00883D9E">
      <w:pPr>
        <w:pStyle w:val="Zkladntext"/>
      </w:pPr>
    </w:p>
    <w:p w14:paraId="549F9AB5" w14:textId="09FEE441" w:rsidR="000A4508" w:rsidRDefault="000A4508" w:rsidP="00883D9E">
      <w:pPr>
        <w:pStyle w:val="Zkladntext"/>
      </w:pPr>
    </w:p>
    <w:p w14:paraId="12874491" w14:textId="77777777" w:rsidR="000A4508" w:rsidRDefault="000A4508" w:rsidP="00883D9E">
      <w:pPr>
        <w:pStyle w:val="Zkladntext"/>
      </w:pPr>
    </w:p>
    <w:p w14:paraId="0C82B93F" w14:textId="447AA7D1" w:rsidR="00E84086" w:rsidRPr="00447D16" w:rsidRDefault="00E84086" w:rsidP="00E840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>……………………</w:t>
      </w:r>
      <w:r w:rsidR="003A369C">
        <w:rPr>
          <w:rFonts w:ascii="Times New Roman" w:eastAsia="Times New Roman" w:hAnsi="Times New Roman" w:cs="Times New Roman"/>
          <w:sz w:val="24"/>
          <w:szCs w:val="20"/>
          <w:lang w:eastAsia="cs-CZ"/>
        </w:rPr>
        <w:t>……</w:t>
      </w:r>
      <w:r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…….                                    </w:t>
      </w:r>
      <w:r w:rsidR="00376C1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   </w:t>
      </w:r>
      <w:r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>.…………………………………</w:t>
      </w:r>
    </w:p>
    <w:p w14:paraId="0E095385" w14:textId="77777777" w:rsidR="00E84086" w:rsidRPr="00447D16" w:rsidRDefault="00E84086" w:rsidP="00E840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447D16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           PRONAJÍMATEL                                                             NÁJEMCE</w:t>
      </w:r>
    </w:p>
    <w:p w14:paraId="16D5E08C" w14:textId="77777777" w:rsidR="00E84086" w:rsidRPr="00447D16" w:rsidRDefault="00E84086" w:rsidP="00E840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47D1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                    v zastoupení                                                                                      v zastoupení</w:t>
      </w:r>
    </w:p>
    <w:p w14:paraId="26141C6C" w14:textId="51910C6C" w:rsidR="00E84086" w:rsidRPr="00447D16" w:rsidRDefault="00E84086" w:rsidP="00E840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47D1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                Ing. Zdeněk Švarc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                     </w:t>
      </w:r>
      <w:r w:rsidR="000A4508">
        <w:rPr>
          <w:rFonts w:ascii="Times New Roman" w:eastAsia="Times New Roman" w:hAnsi="Times New Roman" w:cs="Times New Roman"/>
          <w:sz w:val="20"/>
          <w:szCs w:val="20"/>
          <w:lang w:eastAsia="cs-CZ"/>
        </w:rPr>
        <w:t>   </w:t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r w:rsidR="006E0997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r w:rsidR="002B15CB" w:rsidRPr="00392F1F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Ing. </w:t>
      </w:r>
      <w:r w:rsidR="000A4508" w:rsidRPr="00392F1F">
        <w:rPr>
          <w:rFonts w:ascii="Times New Roman" w:eastAsia="Times New Roman" w:hAnsi="Times New Roman" w:cs="Times New Roman"/>
          <w:sz w:val="20"/>
          <w:szCs w:val="20"/>
          <w:lang w:eastAsia="cs-CZ"/>
        </w:rPr>
        <w:t>Petr Hofman</w:t>
      </w:r>
      <w:r w:rsidRPr="00447D1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                                                           </w:t>
      </w:r>
    </w:p>
    <w:p w14:paraId="6C933299" w14:textId="39561A57" w:rsidR="00E84086" w:rsidRPr="00745F12" w:rsidRDefault="00E84086" w:rsidP="00E84086">
      <w:pPr>
        <w:spacing w:after="0" w:line="240" w:lineRule="auto"/>
        <w:rPr>
          <w:rFonts w:ascii="Times New Roman" w:eastAsia="Times New Roman" w:hAnsi="Times New Roman" w:cs="Times New Roman"/>
          <w:strike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         vedoucí</w:t>
      </w:r>
      <w:r w:rsidRPr="00CF03EF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Odboru bytového                                                              </w:t>
      </w:r>
      <w:r w:rsidR="00B42BD4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kvestor </w:t>
      </w:r>
      <w:r w:rsidR="00B42BD4" w:rsidRPr="00B42BD4">
        <w:rPr>
          <w:rFonts w:ascii="Times New Roman" w:eastAsia="Times New Roman" w:hAnsi="Times New Roman" w:cs="Times New Roman"/>
          <w:sz w:val="20"/>
          <w:szCs w:val="20"/>
          <w:lang w:eastAsia="cs-CZ"/>
        </w:rPr>
        <w:t>Západočesk</w:t>
      </w:r>
      <w:r w:rsidR="00B42BD4">
        <w:rPr>
          <w:rFonts w:ascii="Times New Roman" w:eastAsia="Times New Roman" w:hAnsi="Times New Roman" w:cs="Times New Roman"/>
          <w:sz w:val="20"/>
          <w:szCs w:val="20"/>
          <w:lang w:eastAsia="cs-CZ"/>
        </w:rPr>
        <w:t>é</w:t>
      </w:r>
      <w:r w:rsidR="00B42BD4" w:rsidRPr="00B42BD4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univerzit</w:t>
      </w:r>
      <w:r w:rsidR="00B42BD4">
        <w:rPr>
          <w:rFonts w:ascii="Times New Roman" w:eastAsia="Times New Roman" w:hAnsi="Times New Roman" w:cs="Times New Roman"/>
          <w:sz w:val="20"/>
          <w:szCs w:val="20"/>
          <w:lang w:eastAsia="cs-CZ"/>
        </w:rPr>
        <w:t>y</w:t>
      </w:r>
      <w:r w:rsidR="00B42BD4" w:rsidRPr="00B42BD4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v Plzni</w:t>
      </w:r>
    </w:p>
    <w:p w14:paraId="66090FD7" w14:textId="77777777" w:rsidR="00E84086" w:rsidRPr="00447D16" w:rsidRDefault="00E84086" w:rsidP="00E840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47D1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          Magistrátu města Plzně</w:t>
      </w:r>
      <w:r w:rsidRPr="00447D1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                                                            </w:t>
      </w:r>
      <w:r w:rsidRPr="00447D16">
        <w:rPr>
          <w:rFonts w:ascii="Times New Roman" w:eastAsia="Times New Roman" w:hAnsi="Times New Roman" w:cs="Times New Roman"/>
          <w:sz w:val="18"/>
          <w:szCs w:val="20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20"/>
          <w:lang w:eastAsia="cs-CZ"/>
        </w:rPr>
        <w:t xml:space="preserve">          </w:t>
      </w:r>
    </w:p>
    <w:p w14:paraId="04B1997B" w14:textId="77777777" w:rsidR="00E84086" w:rsidRPr="00447D16" w:rsidRDefault="00E84086" w:rsidP="00E84086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cs-CZ"/>
        </w:rPr>
      </w:pPr>
      <w:r w:rsidRPr="00447D16">
        <w:rPr>
          <w:rFonts w:ascii="Times New Roman" w:eastAsia="Times New Roman" w:hAnsi="Times New Roman" w:cs="Times New Roman"/>
          <w:sz w:val="18"/>
          <w:szCs w:val="20"/>
          <w:lang w:eastAsia="cs-CZ"/>
        </w:rPr>
        <w:t xml:space="preserve">     na základě plné moci čj.: </w:t>
      </w:r>
      <w:r w:rsidRPr="00447D1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ZM – </w:t>
      </w:r>
      <w:r w:rsidRPr="004B608E">
        <w:rPr>
          <w:rFonts w:ascii="Times New Roman" w:eastAsia="Times New Roman" w:hAnsi="Times New Roman" w:cs="Times New Roman"/>
          <w:sz w:val="20"/>
          <w:szCs w:val="20"/>
          <w:lang w:eastAsia="cs-CZ"/>
        </w:rPr>
        <w:t>105/2018</w:t>
      </w:r>
      <w:r w:rsidRPr="00447D16">
        <w:rPr>
          <w:rFonts w:ascii="Times New Roman" w:eastAsia="Times New Roman" w:hAnsi="Times New Roman" w:cs="Times New Roman"/>
          <w:sz w:val="18"/>
          <w:szCs w:val="20"/>
          <w:lang w:eastAsia="cs-CZ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sz w:val="18"/>
          <w:szCs w:val="20"/>
          <w:lang w:eastAsia="cs-CZ"/>
        </w:rPr>
        <w:t xml:space="preserve">              </w:t>
      </w:r>
    </w:p>
    <w:p w14:paraId="031D4E34" w14:textId="7D7DB8AB" w:rsidR="009B4122" w:rsidRPr="009312C2" w:rsidRDefault="00E84086" w:rsidP="00AC4018">
      <w:pPr>
        <w:spacing w:after="0" w:line="240" w:lineRule="auto"/>
        <w:rPr>
          <w:highlight w:val="cyan"/>
        </w:rPr>
        <w:sectPr w:rsidR="009B4122" w:rsidRPr="009312C2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447D16">
        <w:rPr>
          <w:rFonts w:ascii="Times New Roman" w:eastAsia="Times New Roman" w:hAnsi="Times New Roman" w:cs="Times New Roman"/>
          <w:sz w:val="18"/>
          <w:szCs w:val="20"/>
          <w:lang w:eastAsia="cs-CZ"/>
        </w:rPr>
        <w:t xml:space="preserve">               </w:t>
      </w:r>
      <w:r>
        <w:rPr>
          <w:rFonts w:ascii="Times New Roman" w:eastAsia="Times New Roman" w:hAnsi="Times New Roman" w:cs="Times New Roman"/>
          <w:sz w:val="18"/>
          <w:szCs w:val="20"/>
          <w:lang w:eastAsia="cs-CZ"/>
        </w:rPr>
        <w:t>ze dne 16</w:t>
      </w:r>
      <w:r w:rsidRPr="00447D16">
        <w:rPr>
          <w:rFonts w:ascii="Times New Roman" w:eastAsia="Times New Roman" w:hAnsi="Times New Roman" w:cs="Times New Roman"/>
          <w:sz w:val="18"/>
          <w:szCs w:val="20"/>
          <w:lang w:eastAsia="cs-CZ"/>
        </w:rPr>
        <w:t>. listopadu 201</w:t>
      </w:r>
      <w:r>
        <w:rPr>
          <w:rFonts w:ascii="Times New Roman" w:eastAsia="Times New Roman" w:hAnsi="Times New Roman" w:cs="Times New Roman"/>
          <w:sz w:val="18"/>
          <w:szCs w:val="20"/>
          <w:lang w:eastAsia="cs-CZ"/>
        </w:rPr>
        <w:t>8</w:t>
      </w:r>
      <w:r w:rsidRPr="00447D16">
        <w:rPr>
          <w:rFonts w:ascii="Times New Roman" w:eastAsia="Times New Roman" w:hAnsi="Times New Roman" w:cs="Times New Roman"/>
          <w:sz w:val="18"/>
          <w:szCs w:val="20"/>
          <w:lang w:eastAsia="cs-CZ"/>
        </w:rPr>
        <w:t xml:space="preserve">     </w:t>
      </w:r>
      <w:r w:rsidR="005A00A6" w:rsidRPr="009312C2">
        <w:rPr>
          <w:highlight w:val="cyan"/>
        </w:rPr>
        <w:t xml:space="preserve"> </w:t>
      </w:r>
      <w:r w:rsidR="00A03D5C" w:rsidRPr="009312C2">
        <w:rPr>
          <w:highlight w:val="cyan"/>
        </w:rPr>
        <w:t xml:space="preserve"> </w:t>
      </w:r>
    </w:p>
    <w:p w14:paraId="37B92E79" w14:textId="77777777" w:rsidR="00037C89" w:rsidRDefault="00037C89" w:rsidP="00883D9E">
      <w:pPr>
        <w:tabs>
          <w:tab w:val="left" w:pos="4500"/>
          <w:tab w:val="center" w:pos="4536"/>
          <w:tab w:val="right" w:pos="9072"/>
        </w:tabs>
        <w:ind w:left="708" w:hanging="708"/>
      </w:pPr>
      <w:bookmarkStart w:id="0" w:name="_GoBack"/>
      <w:bookmarkEnd w:id="0"/>
    </w:p>
    <w:sectPr w:rsidR="00037C89" w:rsidSect="002A03D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16AAEA" w14:textId="77777777" w:rsidR="00414107" w:rsidRDefault="00414107">
      <w:pPr>
        <w:spacing w:after="0" w:line="240" w:lineRule="auto"/>
      </w:pPr>
      <w:r>
        <w:separator/>
      </w:r>
    </w:p>
  </w:endnote>
  <w:endnote w:type="continuationSeparator" w:id="0">
    <w:p w14:paraId="459632E4" w14:textId="77777777" w:rsidR="00414107" w:rsidRDefault="00414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7CBDB" w14:textId="77777777" w:rsidR="00807C7E" w:rsidRDefault="00807C7E">
    <w:pPr>
      <w:pStyle w:val="Zpat"/>
      <w:rPr>
        <w:i/>
        <w:iCs/>
        <w:sz w:val="20"/>
      </w:rPr>
    </w:pPr>
  </w:p>
  <w:p w14:paraId="2CC47CAE" w14:textId="074C4B11" w:rsidR="001B1B1C" w:rsidRDefault="00344848">
    <w:pPr>
      <w:pStyle w:val="Zpat"/>
      <w:rPr>
        <w:i/>
        <w:iCs/>
        <w:sz w:val="20"/>
      </w:rPr>
    </w:pPr>
    <w:r>
      <w:rPr>
        <w:i/>
        <w:iCs/>
        <w:sz w:val="20"/>
      </w:rPr>
      <w:t xml:space="preserve">PLZEŇ, </w:t>
    </w:r>
    <w:r w:rsidR="00642DD0">
      <w:rPr>
        <w:i/>
        <w:iCs/>
        <w:sz w:val="20"/>
      </w:rPr>
      <w:t>Domini</w:t>
    </w:r>
    <w:r w:rsidR="005D453F">
      <w:rPr>
        <w:i/>
        <w:iCs/>
        <w:sz w:val="20"/>
      </w:rPr>
      <w:t>ká</w:t>
    </w:r>
    <w:r w:rsidR="00642DD0">
      <w:rPr>
        <w:i/>
        <w:iCs/>
        <w:sz w:val="20"/>
      </w:rPr>
      <w:t>nská</w:t>
    </w:r>
    <w:r w:rsidR="005D453F">
      <w:rPr>
        <w:i/>
        <w:iCs/>
        <w:sz w:val="20"/>
      </w:rPr>
      <w:t xml:space="preserve"> </w:t>
    </w:r>
    <w:r w:rsidR="00874F2E">
      <w:rPr>
        <w:i/>
        <w:iCs/>
        <w:sz w:val="20"/>
      </w:rPr>
      <w:t>9</w:t>
    </w:r>
    <w:r w:rsidR="00866937">
      <w:rPr>
        <w:i/>
        <w:iCs/>
        <w:sz w:val="20"/>
      </w:rPr>
      <w:t xml:space="preserve">                                          </w:t>
    </w:r>
    <w:r w:rsidR="00F713A4">
      <w:rPr>
        <w:i/>
        <w:iCs/>
        <w:sz w:val="20"/>
      </w:rPr>
      <w:t xml:space="preserve">                                      </w:t>
    </w:r>
    <w:r w:rsidR="00415F71">
      <w:rPr>
        <w:i/>
        <w:iCs/>
        <w:sz w:val="20"/>
      </w:rPr>
      <w:t xml:space="preserve"> </w:t>
    </w:r>
    <w:r>
      <w:rPr>
        <w:i/>
        <w:iCs/>
        <w:sz w:val="20"/>
      </w:rPr>
      <w:t xml:space="preserve">                         </w:t>
    </w:r>
    <w:r w:rsidR="00866937">
      <w:rPr>
        <w:b/>
        <w:bCs/>
        <w:i/>
        <w:iCs/>
        <w:sz w:val="20"/>
      </w:rPr>
      <w:t xml:space="preserve">Strana </w:t>
    </w:r>
    <w:r w:rsidR="00AD27EE">
      <w:rPr>
        <w:b/>
        <w:bCs/>
        <w:i/>
        <w:iCs/>
        <w:sz w:val="20"/>
      </w:rPr>
      <w:fldChar w:fldCharType="begin"/>
    </w:r>
    <w:r w:rsidR="00866937">
      <w:rPr>
        <w:b/>
        <w:bCs/>
        <w:i/>
        <w:iCs/>
        <w:sz w:val="20"/>
      </w:rPr>
      <w:instrText xml:space="preserve"> PAGE </w:instrText>
    </w:r>
    <w:r w:rsidR="00AD27EE">
      <w:rPr>
        <w:b/>
        <w:bCs/>
        <w:i/>
        <w:iCs/>
        <w:sz w:val="20"/>
      </w:rPr>
      <w:fldChar w:fldCharType="separate"/>
    </w:r>
    <w:r w:rsidR="0059640E">
      <w:rPr>
        <w:b/>
        <w:bCs/>
        <w:i/>
        <w:iCs/>
        <w:noProof/>
        <w:sz w:val="20"/>
      </w:rPr>
      <w:t>3</w:t>
    </w:r>
    <w:r w:rsidR="00AD27EE">
      <w:rPr>
        <w:b/>
        <w:bCs/>
        <w:i/>
        <w:iCs/>
        <w:sz w:val="20"/>
      </w:rPr>
      <w:fldChar w:fldCharType="end"/>
    </w:r>
    <w:r w:rsidR="00781F28">
      <w:rPr>
        <w:i/>
        <w:iCs/>
        <w:sz w:val="20"/>
      </w:rPr>
      <w:t xml:space="preserve"> (celkem </w:t>
    </w:r>
    <w:r w:rsidR="005B4607">
      <w:rPr>
        <w:i/>
        <w:iCs/>
        <w:sz w:val="20"/>
      </w:rPr>
      <w:t>3</w:t>
    </w:r>
    <w:r w:rsidR="00866937">
      <w:rPr>
        <w:i/>
        <w:iCs/>
        <w:sz w:val="20"/>
      </w:rPr>
      <w:t>)</w:t>
    </w:r>
  </w:p>
  <w:p w14:paraId="08EFFD2D" w14:textId="77777777" w:rsidR="00C47F7D" w:rsidRDefault="000B134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21229B" w14:textId="77777777" w:rsidR="00037C89" w:rsidRDefault="00037C8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623B63" w14:textId="77777777" w:rsidR="00414107" w:rsidRDefault="00414107">
      <w:pPr>
        <w:spacing w:after="0" w:line="240" w:lineRule="auto"/>
      </w:pPr>
      <w:r>
        <w:separator/>
      </w:r>
    </w:p>
  </w:footnote>
  <w:footnote w:type="continuationSeparator" w:id="0">
    <w:p w14:paraId="251168EE" w14:textId="77777777" w:rsidR="00414107" w:rsidRDefault="004141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45D52A" w14:textId="600E83E0" w:rsidR="00FC21EF" w:rsidRPr="00A55725" w:rsidRDefault="00FC21EF" w:rsidP="00FC21EF">
    <w:pPr>
      <w:pStyle w:val="Zhlav"/>
      <w:rPr>
        <w:b/>
        <w:i/>
        <w:iCs/>
        <w:sz w:val="20"/>
        <w:szCs w:val="20"/>
      </w:rPr>
    </w:pPr>
    <w:r w:rsidRPr="00A55725">
      <w:rPr>
        <w:b/>
        <w:i/>
        <w:iCs/>
        <w:sz w:val="20"/>
        <w:szCs w:val="20"/>
      </w:rPr>
      <w:t xml:space="preserve">statutární město Plzeň                                                                                         </w:t>
    </w:r>
    <w:r w:rsidR="00A55725">
      <w:rPr>
        <w:b/>
        <w:i/>
        <w:iCs/>
        <w:sz w:val="20"/>
        <w:szCs w:val="20"/>
      </w:rPr>
      <w:t xml:space="preserve">   </w:t>
    </w:r>
    <w:r w:rsidR="00095D59">
      <w:rPr>
        <w:b/>
        <w:i/>
        <w:iCs/>
        <w:sz w:val="20"/>
        <w:szCs w:val="20"/>
      </w:rPr>
      <w:t>Západoče</w:t>
    </w:r>
    <w:r w:rsidR="000A4508">
      <w:rPr>
        <w:b/>
        <w:i/>
        <w:iCs/>
        <w:sz w:val="20"/>
        <w:szCs w:val="20"/>
      </w:rPr>
      <w:t>s</w:t>
    </w:r>
    <w:r w:rsidR="00095D59">
      <w:rPr>
        <w:b/>
        <w:i/>
        <w:iCs/>
        <w:sz w:val="20"/>
        <w:szCs w:val="20"/>
      </w:rPr>
      <w:t>ká univerzita v Plzni</w:t>
    </w:r>
  </w:p>
  <w:p w14:paraId="640FA3EB" w14:textId="5F643842" w:rsidR="001B1B1C" w:rsidRPr="00A55725" w:rsidRDefault="00FC21EF" w:rsidP="00FC21EF">
    <w:pPr>
      <w:pStyle w:val="Zhlav"/>
      <w:rPr>
        <w:rFonts w:asciiTheme="minorHAnsi" w:hAnsiTheme="minorHAnsi" w:cstheme="minorHAnsi"/>
        <w:i/>
        <w:iCs/>
        <w:sz w:val="20"/>
        <w:szCs w:val="20"/>
      </w:rPr>
    </w:pPr>
    <w:r w:rsidRPr="00A55725">
      <w:rPr>
        <w:b/>
        <w:i/>
        <w:iCs/>
        <w:sz w:val="20"/>
        <w:szCs w:val="20"/>
      </w:rPr>
      <w:t>2019</w:t>
    </w:r>
    <w:r w:rsidR="00642DD0">
      <w:rPr>
        <w:b/>
        <w:i/>
        <w:iCs/>
        <w:sz w:val="20"/>
        <w:szCs w:val="20"/>
      </w:rPr>
      <w:t>/</w:t>
    </w:r>
    <w:r w:rsidR="00095D59">
      <w:rPr>
        <w:b/>
        <w:i/>
        <w:iCs/>
        <w:sz w:val="20"/>
        <w:szCs w:val="20"/>
      </w:rPr>
      <w:t>005361</w:t>
    </w:r>
    <w:r w:rsidR="00295969">
      <w:rPr>
        <w:b/>
        <w:i/>
        <w:iCs/>
        <w:sz w:val="20"/>
        <w:szCs w:val="20"/>
      </w:rPr>
      <w:t>/D</w:t>
    </w:r>
    <w:r w:rsidRPr="00A55725">
      <w:rPr>
        <w:b/>
        <w:i/>
        <w:iCs/>
        <w:sz w:val="20"/>
        <w:szCs w:val="20"/>
      </w:rPr>
      <w:t xml:space="preserve">                                                                               </w:t>
    </w:r>
    <w:r w:rsidR="00A55725" w:rsidRPr="00A55725">
      <w:rPr>
        <w:b/>
        <w:i/>
        <w:iCs/>
        <w:sz w:val="20"/>
        <w:szCs w:val="20"/>
      </w:rPr>
      <w:t xml:space="preserve">                      </w:t>
    </w:r>
    <w:r w:rsidR="00A55725">
      <w:rPr>
        <w:b/>
        <w:i/>
        <w:iCs/>
        <w:sz w:val="20"/>
        <w:szCs w:val="20"/>
      </w:rPr>
      <w:t xml:space="preserve"> </w:t>
    </w:r>
    <w:r w:rsidR="00095D59">
      <w:rPr>
        <w:b/>
        <w:i/>
        <w:iCs/>
        <w:sz w:val="20"/>
        <w:szCs w:val="20"/>
      </w:rPr>
      <w:t>         </w:t>
    </w:r>
    <w:r w:rsidR="00A55725">
      <w:rPr>
        <w:b/>
        <w:i/>
        <w:iCs/>
        <w:sz w:val="20"/>
        <w:szCs w:val="20"/>
      </w:rPr>
      <w:t xml:space="preserve">                   </w:t>
    </w:r>
    <w:r w:rsidR="00A55725" w:rsidRPr="00A55725">
      <w:rPr>
        <w:b/>
        <w:i/>
        <w:iCs/>
        <w:sz w:val="20"/>
        <w:szCs w:val="20"/>
      </w:rPr>
      <w:t xml:space="preserve"> </w:t>
    </w:r>
    <w:r w:rsidRPr="00A55725">
      <w:rPr>
        <w:b/>
        <w:i/>
        <w:iCs/>
        <w:sz w:val="20"/>
        <w:szCs w:val="20"/>
      </w:rPr>
      <w:t xml:space="preserve">IČ: </w:t>
    </w:r>
    <w:r w:rsidR="00095D59">
      <w:rPr>
        <w:b/>
        <w:i/>
        <w:iCs/>
        <w:sz w:val="20"/>
        <w:szCs w:val="20"/>
      </w:rPr>
      <w:t>49777513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17111" w14:textId="77777777" w:rsidR="00037C89" w:rsidRPr="009B0BDC" w:rsidRDefault="00037C89">
    <w:pPr>
      <w:pStyle w:val="Zhlav"/>
      <w:jc w:val="center"/>
      <w:rPr>
        <w:i/>
        <w:iCs/>
      </w:rPr>
    </w:pPr>
    <w:r>
      <w:rPr>
        <w:i/>
        <w:iCs/>
        <w:sz w:val="20"/>
      </w:rPr>
      <w:t xml:space="preserve"> </w:t>
    </w:r>
    <w:r w:rsidRPr="009B0BDC">
      <w:rPr>
        <w:i/>
        <w:i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D36C3"/>
    <w:multiLevelType w:val="hybridMultilevel"/>
    <w:tmpl w:val="C5C0D4A4"/>
    <w:lvl w:ilvl="0" w:tplc="257683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541E1"/>
    <w:multiLevelType w:val="hybridMultilevel"/>
    <w:tmpl w:val="AB6AA0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D54670"/>
    <w:multiLevelType w:val="hybridMultilevel"/>
    <w:tmpl w:val="EFC84B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A04A9"/>
    <w:multiLevelType w:val="hybridMultilevel"/>
    <w:tmpl w:val="DA7EAD4C"/>
    <w:lvl w:ilvl="0" w:tplc="D0F844B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AF26D75"/>
    <w:multiLevelType w:val="hybridMultilevel"/>
    <w:tmpl w:val="F4D8A7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C62469"/>
    <w:multiLevelType w:val="hybridMultilevel"/>
    <w:tmpl w:val="D4B80E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201979"/>
    <w:multiLevelType w:val="hybridMultilevel"/>
    <w:tmpl w:val="7F36AE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D9E"/>
    <w:rsid w:val="00000476"/>
    <w:rsid w:val="000244C1"/>
    <w:rsid w:val="00037C89"/>
    <w:rsid w:val="000652E7"/>
    <w:rsid w:val="000770B3"/>
    <w:rsid w:val="00077AC8"/>
    <w:rsid w:val="00077F60"/>
    <w:rsid w:val="0008106C"/>
    <w:rsid w:val="000850DF"/>
    <w:rsid w:val="00086E81"/>
    <w:rsid w:val="00095D59"/>
    <w:rsid w:val="000A0AA4"/>
    <w:rsid w:val="000A1D1F"/>
    <w:rsid w:val="000A4508"/>
    <w:rsid w:val="000A4707"/>
    <w:rsid w:val="000A6B98"/>
    <w:rsid w:val="000B1346"/>
    <w:rsid w:val="000C07D3"/>
    <w:rsid w:val="000D23B1"/>
    <w:rsid w:val="000E3F42"/>
    <w:rsid w:val="00107EF0"/>
    <w:rsid w:val="00126CD4"/>
    <w:rsid w:val="00145D37"/>
    <w:rsid w:val="0019433C"/>
    <w:rsid w:val="001A0CD8"/>
    <w:rsid w:val="001A7F24"/>
    <w:rsid w:val="001B105F"/>
    <w:rsid w:val="001C20AF"/>
    <w:rsid w:val="001C43F1"/>
    <w:rsid w:val="001C61AE"/>
    <w:rsid w:val="001D5A7A"/>
    <w:rsid w:val="00202A2B"/>
    <w:rsid w:val="002132E4"/>
    <w:rsid w:val="002467C4"/>
    <w:rsid w:val="00253D28"/>
    <w:rsid w:val="00261032"/>
    <w:rsid w:val="00263C9E"/>
    <w:rsid w:val="002760F5"/>
    <w:rsid w:val="00295914"/>
    <w:rsid w:val="00295969"/>
    <w:rsid w:val="002A03DE"/>
    <w:rsid w:val="002B15CB"/>
    <w:rsid w:val="002C1696"/>
    <w:rsid w:val="002D12F6"/>
    <w:rsid w:val="002D580E"/>
    <w:rsid w:val="002E0DC2"/>
    <w:rsid w:val="002E1D88"/>
    <w:rsid w:val="00316F88"/>
    <w:rsid w:val="0033308E"/>
    <w:rsid w:val="003379A0"/>
    <w:rsid w:val="00344848"/>
    <w:rsid w:val="00345565"/>
    <w:rsid w:val="00362A94"/>
    <w:rsid w:val="00376C15"/>
    <w:rsid w:val="0039025E"/>
    <w:rsid w:val="00392F1F"/>
    <w:rsid w:val="003A369C"/>
    <w:rsid w:val="003C2809"/>
    <w:rsid w:val="003D37A7"/>
    <w:rsid w:val="003E4124"/>
    <w:rsid w:val="003E79AD"/>
    <w:rsid w:val="003F19E3"/>
    <w:rsid w:val="003F579D"/>
    <w:rsid w:val="00412680"/>
    <w:rsid w:val="0041280B"/>
    <w:rsid w:val="00414107"/>
    <w:rsid w:val="00415F71"/>
    <w:rsid w:val="004200AF"/>
    <w:rsid w:val="00432AFB"/>
    <w:rsid w:val="004344BD"/>
    <w:rsid w:val="00437305"/>
    <w:rsid w:val="0045422C"/>
    <w:rsid w:val="00454DF9"/>
    <w:rsid w:val="00467158"/>
    <w:rsid w:val="00472115"/>
    <w:rsid w:val="004965EC"/>
    <w:rsid w:val="004A5C7D"/>
    <w:rsid w:val="004B1FCD"/>
    <w:rsid w:val="004B50F6"/>
    <w:rsid w:val="004C01D5"/>
    <w:rsid w:val="004C2F22"/>
    <w:rsid w:val="004C651F"/>
    <w:rsid w:val="004E29A0"/>
    <w:rsid w:val="004E3133"/>
    <w:rsid w:val="004F22D7"/>
    <w:rsid w:val="004F3C80"/>
    <w:rsid w:val="004F4361"/>
    <w:rsid w:val="005015E0"/>
    <w:rsid w:val="00507D8B"/>
    <w:rsid w:val="00521E89"/>
    <w:rsid w:val="00526A6D"/>
    <w:rsid w:val="0053163E"/>
    <w:rsid w:val="00531EFC"/>
    <w:rsid w:val="005431D1"/>
    <w:rsid w:val="00556B14"/>
    <w:rsid w:val="00560A13"/>
    <w:rsid w:val="00583A2F"/>
    <w:rsid w:val="005868DD"/>
    <w:rsid w:val="005935A3"/>
    <w:rsid w:val="0059511B"/>
    <w:rsid w:val="0059640E"/>
    <w:rsid w:val="00597FEE"/>
    <w:rsid w:val="005A00A6"/>
    <w:rsid w:val="005A2807"/>
    <w:rsid w:val="005B4607"/>
    <w:rsid w:val="005B5324"/>
    <w:rsid w:val="005B6B75"/>
    <w:rsid w:val="005B7E1B"/>
    <w:rsid w:val="005D0042"/>
    <w:rsid w:val="005D453F"/>
    <w:rsid w:val="00634E22"/>
    <w:rsid w:val="006366F1"/>
    <w:rsid w:val="0064078D"/>
    <w:rsid w:val="00640E25"/>
    <w:rsid w:val="00642DD0"/>
    <w:rsid w:val="00655EE8"/>
    <w:rsid w:val="0066338A"/>
    <w:rsid w:val="0066733F"/>
    <w:rsid w:val="00685B4C"/>
    <w:rsid w:val="006A329E"/>
    <w:rsid w:val="006B3C54"/>
    <w:rsid w:val="006D5D03"/>
    <w:rsid w:val="006D5E1C"/>
    <w:rsid w:val="006D757C"/>
    <w:rsid w:val="006E0997"/>
    <w:rsid w:val="006E40CC"/>
    <w:rsid w:val="006E5353"/>
    <w:rsid w:val="006F1867"/>
    <w:rsid w:val="00700BF4"/>
    <w:rsid w:val="00720A98"/>
    <w:rsid w:val="00736AA6"/>
    <w:rsid w:val="00736B07"/>
    <w:rsid w:val="0074417B"/>
    <w:rsid w:val="00745F12"/>
    <w:rsid w:val="007532D7"/>
    <w:rsid w:val="00754A69"/>
    <w:rsid w:val="0076096B"/>
    <w:rsid w:val="00765F2E"/>
    <w:rsid w:val="0077644B"/>
    <w:rsid w:val="00781F28"/>
    <w:rsid w:val="00783A56"/>
    <w:rsid w:val="007930DC"/>
    <w:rsid w:val="007A267C"/>
    <w:rsid w:val="007B25A5"/>
    <w:rsid w:val="007C1FE7"/>
    <w:rsid w:val="007C293D"/>
    <w:rsid w:val="007C520B"/>
    <w:rsid w:val="007F7B8F"/>
    <w:rsid w:val="00807C7E"/>
    <w:rsid w:val="00822C4A"/>
    <w:rsid w:val="00840037"/>
    <w:rsid w:val="0084216B"/>
    <w:rsid w:val="00846993"/>
    <w:rsid w:val="008521F5"/>
    <w:rsid w:val="008610D0"/>
    <w:rsid w:val="00866937"/>
    <w:rsid w:val="00871719"/>
    <w:rsid w:val="00874039"/>
    <w:rsid w:val="00874F2E"/>
    <w:rsid w:val="00883D9E"/>
    <w:rsid w:val="0089637E"/>
    <w:rsid w:val="00897B5B"/>
    <w:rsid w:val="008B4DD5"/>
    <w:rsid w:val="008D4908"/>
    <w:rsid w:val="008D6142"/>
    <w:rsid w:val="008E3718"/>
    <w:rsid w:val="008F4568"/>
    <w:rsid w:val="00913BD9"/>
    <w:rsid w:val="0091574A"/>
    <w:rsid w:val="00915B10"/>
    <w:rsid w:val="009312C2"/>
    <w:rsid w:val="0095457B"/>
    <w:rsid w:val="00961887"/>
    <w:rsid w:val="00984640"/>
    <w:rsid w:val="00991DD0"/>
    <w:rsid w:val="009A49F3"/>
    <w:rsid w:val="009B1ABF"/>
    <w:rsid w:val="009B1D2D"/>
    <w:rsid w:val="009B4122"/>
    <w:rsid w:val="00A03D5C"/>
    <w:rsid w:val="00A049BB"/>
    <w:rsid w:val="00A072B8"/>
    <w:rsid w:val="00A14143"/>
    <w:rsid w:val="00A14774"/>
    <w:rsid w:val="00A15561"/>
    <w:rsid w:val="00A3304C"/>
    <w:rsid w:val="00A350FD"/>
    <w:rsid w:val="00A43683"/>
    <w:rsid w:val="00A50DDA"/>
    <w:rsid w:val="00A55725"/>
    <w:rsid w:val="00A6651B"/>
    <w:rsid w:val="00A90600"/>
    <w:rsid w:val="00AB2550"/>
    <w:rsid w:val="00AB2BDA"/>
    <w:rsid w:val="00AB4961"/>
    <w:rsid w:val="00AB52F7"/>
    <w:rsid w:val="00AC4018"/>
    <w:rsid w:val="00AD27EE"/>
    <w:rsid w:val="00AE49F6"/>
    <w:rsid w:val="00AE4EE6"/>
    <w:rsid w:val="00AE602E"/>
    <w:rsid w:val="00B12E60"/>
    <w:rsid w:val="00B234B4"/>
    <w:rsid w:val="00B2433C"/>
    <w:rsid w:val="00B3404E"/>
    <w:rsid w:val="00B40172"/>
    <w:rsid w:val="00B42BD4"/>
    <w:rsid w:val="00B739DD"/>
    <w:rsid w:val="00B93BB6"/>
    <w:rsid w:val="00BA460E"/>
    <w:rsid w:val="00BA5E0F"/>
    <w:rsid w:val="00BA5F1E"/>
    <w:rsid w:val="00BD040E"/>
    <w:rsid w:val="00BD49D6"/>
    <w:rsid w:val="00BE4D21"/>
    <w:rsid w:val="00C146A8"/>
    <w:rsid w:val="00C15B2C"/>
    <w:rsid w:val="00C250FB"/>
    <w:rsid w:val="00C40E97"/>
    <w:rsid w:val="00C47EA3"/>
    <w:rsid w:val="00C70CA1"/>
    <w:rsid w:val="00C750BA"/>
    <w:rsid w:val="00C82573"/>
    <w:rsid w:val="00CA7ED9"/>
    <w:rsid w:val="00CB0B42"/>
    <w:rsid w:val="00CB51F6"/>
    <w:rsid w:val="00CC3489"/>
    <w:rsid w:val="00CC77EA"/>
    <w:rsid w:val="00CD2B4B"/>
    <w:rsid w:val="00CD64BA"/>
    <w:rsid w:val="00CD7640"/>
    <w:rsid w:val="00CD7BDF"/>
    <w:rsid w:val="00CE6819"/>
    <w:rsid w:val="00CF12BB"/>
    <w:rsid w:val="00CF4BF0"/>
    <w:rsid w:val="00CF7806"/>
    <w:rsid w:val="00D04F36"/>
    <w:rsid w:val="00D125F8"/>
    <w:rsid w:val="00D13660"/>
    <w:rsid w:val="00D32722"/>
    <w:rsid w:val="00D34BE6"/>
    <w:rsid w:val="00D40C8F"/>
    <w:rsid w:val="00D44553"/>
    <w:rsid w:val="00D7071E"/>
    <w:rsid w:val="00D902A9"/>
    <w:rsid w:val="00DA6C4D"/>
    <w:rsid w:val="00DA7B86"/>
    <w:rsid w:val="00DC1D76"/>
    <w:rsid w:val="00DD131C"/>
    <w:rsid w:val="00DE53EE"/>
    <w:rsid w:val="00E07C10"/>
    <w:rsid w:val="00E11EF2"/>
    <w:rsid w:val="00E16420"/>
    <w:rsid w:val="00E17CB6"/>
    <w:rsid w:val="00E23B8D"/>
    <w:rsid w:val="00E3155F"/>
    <w:rsid w:val="00E37241"/>
    <w:rsid w:val="00E478E6"/>
    <w:rsid w:val="00E57E91"/>
    <w:rsid w:val="00E613AA"/>
    <w:rsid w:val="00E6312D"/>
    <w:rsid w:val="00E76959"/>
    <w:rsid w:val="00E76BF7"/>
    <w:rsid w:val="00E84086"/>
    <w:rsid w:val="00E845DF"/>
    <w:rsid w:val="00EA21A8"/>
    <w:rsid w:val="00EB0B68"/>
    <w:rsid w:val="00EC1C7B"/>
    <w:rsid w:val="00EC5D76"/>
    <w:rsid w:val="00EF1915"/>
    <w:rsid w:val="00EF39C2"/>
    <w:rsid w:val="00F264E6"/>
    <w:rsid w:val="00F2675A"/>
    <w:rsid w:val="00F31C5C"/>
    <w:rsid w:val="00F33A6F"/>
    <w:rsid w:val="00F4232B"/>
    <w:rsid w:val="00F43F60"/>
    <w:rsid w:val="00F453FB"/>
    <w:rsid w:val="00F5641D"/>
    <w:rsid w:val="00F57910"/>
    <w:rsid w:val="00F66FDD"/>
    <w:rsid w:val="00F713A4"/>
    <w:rsid w:val="00F80815"/>
    <w:rsid w:val="00F92BD7"/>
    <w:rsid w:val="00FA2D33"/>
    <w:rsid w:val="00FA4A2B"/>
    <w:rsid w:val="00FB297F"/>
    <w:rsid w:val="00FB30D4"/>
    <w:rsid w:val="00FC21EF"/>
    <w:rsid w:val="00FC67B3"/>
    <w:rsid w:val="00FD0ABA"/>
    <w:rsid w:val="00FD1A9E"/>
    <w:rsid w:val="00FD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B93CADD"/>
  <w15:docId w15:val="{0D968E4B-4DE7-49DC-B142-898C8B757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883D9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883D9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883D9E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883D9E"/>
    <w:pPr>
      <w:keepNext/>
      <w:shd w:val="pct10" w:color="auto" w:fill="auto"/>
      <w:spacing w:after="0" w:line="240" w:lineRule="auto"/>
      <w:jc w:val="center"/>
      <w:outlineLvl w:val="4"/>
    </w:pPr>
    <w:rPr>
      <w:rFonts w:ascii="Arial Black" w:eastAsia="Times New Roman" w:hAnsi="Arial Black" w:cs="Times New Roman"/>
      <w:b/>
      <w:bCs/>
      <w:sz w:val="36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83D9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883D9E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rsid w:val="00883D9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883D9E"/>
    <w:rPr>
      <w:rFonts w:ascii="Arial Black" w:eastAsia="Times New Roman" w:hAnsi="Arial Black" w:cs="Times New Roman"/>
      <w:b/>
      <w:bCs/>
      <w:sz w:val="36"/>
      <w:szCs w:val="20"/>
      <w:shd w:val="pct10" w:color="auto" w:fill="auto"/>
      <w:lang w:eastAsia="cs-CZ"/>
    </w:rPr>
  </w:style>
  <w:style w:type="paragraph" w:styleId="Zhlav">
    <w:name w:val="header"/>
    <w:basedOn w:val="Normln"/>
    <w:link w:val="ZhlavChar"/>
    <w:uiPriority w:val="99"/>
    <w:rsid w:val="00883D9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883D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883D9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883D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883D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83D9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883D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883D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883D9E"/>
    <w:pPr>
      <w:spacing w:after="0" w:line="240" w:lineRule="auto"/>
      <w:ind w:left="630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883D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83D9E"/>
    <w:pPr>
      <w:spacing w:after="0" w:line="240" w:lineRule="auto"/>
      <w:ind w:left="720"/>
      <w:contextualSpacing/>
      <w:jc w:val="right"/>
    </w:pPr>
    <w:rPr>
      <w:rFonts w:ascii="Calibri" w:eastAsia="Calibri" w:hAnsi="Calibri" w:cs="Times New Roman"/>
    </w:rPr>
  </w:style>
  <w:style w:type="paragraph" w:customStyle="1" w:styleId="vlevo">
    <w:name w:val="vlevo"/>
    <w:basedOn w:val="Normln"/>
    <w:link w:val="vlevoChar"/>
    <w:autoRedefine/>
    <w:rsid w:val="00597F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vlevoChar">
    <w:name w:val="vlevo Char"/>
    <w:link w:val="vlevo"/>
    <w:rsid w:val="00597FE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F7B8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F7B8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F7B8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7B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7B8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7B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7B8F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6D5D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52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1023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Čadová Tereza</dc:creator>
  <cp:lastModifiedBy>Holá Marie</cp:lastModifiedBy>
  <cp:revision>2</cp:revision>
  <cp:lastPrinted>2021-08-31T07:27:00Z</cp:lastPrinted>
  <dcterms:created xsi:type="dcterms:W3CDTF">2022-03-31T09:36:00Z</dcterms:created>
  <dcterms:modified xsi:type="dcterms:W3CDTF">2022-03-31T09:36:00Z</dcterms:modified>
</cp:coreProperties>
</file>