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Objedná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v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64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323"/>
        <w:gridCol w:w="236"/>
        <w:gridCol w:w="428"/>
        <w:gridCol w:w="294"/>
        <w:gridCol w:w="1125"/>
        <w:gridCol w:w="278"/>
        <w:gridCol w:w="420"/>
        <w:gridCol w:w="242"/>
        <w:gridCol w:w="187"/>
        <w:gridCol w:w="1276"/>
        <w:gridCol w:w="426"/>
        <w:gridCol w:w="789"/>
        <w:gridCol w:w="123"/>
      </w:tblGrid>
      <w:tr>
        <w:trPr>
          <w:trHeight w:hRule="exact" w:val="2810"/>
        </w:trPr>
        <w:tc>
          <w:tcPr>
            <w:tcW w:w="3610" w:type="dxa"/>
            <w:gridSpan w:val="4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0" w:line="267" w:lineRule="exact"/>
              <w:ind w:left="45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-6351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-6351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5" w:lineRule="exact"/>
              <w:ind w:left="45" w:right="352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01 Jablonec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5" w:right="-18" w:firstLine="0"/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483058</wp:posOffset>
                  </wp:positionH>
                  <wp:positionV relativeFrom="line">
                    <wp:posOffset>179705</wp:posOffset>
                  </wp:positionV>
                  <wp:extent cx="973912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73912" cy="169926"/>
                          </a:xfrm>
                          <a:custGeom>
                            <a:rect l="l" t="t" r="r" b="b"/>
                            <a:pathLst>
                              <a:path w="973912" h="169926">
                                <a:moveTo>
                                  <a:pt x="0" y="169926"/>
                                </a:moveTo>
                                <a:lnTo>
                                  <a:pt x="973912" y="169926"/>
                                </a:lnTo>
                                <a:lnTo>
                                  <a:pt x="97391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2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dresa dodání: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0" w:line="267" w:lineRule="exact"/>
              <w:ind w:left="50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-6351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10" w:line="267" w:lineRule="exact"/>
              <w:ind w:left="5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0" w:line="267" w:lineRule="exact"/>
              <w:ind w:left="0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-6986</wp:posOffset>
                  </wp:positionV>
                  <wp:extent cx="6097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0024856  </w:t>
            </w:r>
            <w:r/>
          </w:p>
        </w:tc>
        <w:tc>
          <w:tcPr>
            <w:tcW w:w="3046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35" w:lineRule="exact"/>
              <w:ind w:left="57" w:right="844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-6351</wp:posOffset>
                  </wp:positionV>
                  <wp:extent cx="6095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-6351</wp:posOffset>
                  </wp:positionV>
                  <wp:extent cx="6095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slo objedná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2022 / OBJ / 9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1322" w:line="275" w:lineRule="exact"/>
              <w:ind w:left="57" w:right="105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značka: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Spr 372/2022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6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paragraph">
                    <wp:posOffset>22097</wp:posOffset>
                  </wp:positionV>
                  <wp:extent cx="2004085" cy="45948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22097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01 Jablonec nad Nisou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70" w:type="dxa"/>
            <w:gridSpan w:val="9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6"/>
              </w:tabs>
              <w:spacing w:before="0" w:after="0" w:line="313" w:lineRule="exact"/>
              <w:ind w:left="-22" w:right="1005" w:firstLine="0"/>
              <w:jc w:val="right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1349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1349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1349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1349</wp:posOffset>
                  </wp:positionV>
                  <wp:extent cx="18288" cy="1981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14889811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525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CZ14889811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67" w:lineRule="exact"/>
              <w:ind w:left="58" w:right="0" w:firstLine="0"/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53594</wp:posOffset>
                  </wp:positionV>
                  <wp:extent cx="18288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ITS akciová společno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8" w:line="275" w:lineRule="exact"/>
              <w:ind w:left="58" w:right="2245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Vinohr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dská 2396/184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130 00  Praha 3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67" w:lineRule="exact"/>
              <w:ind w:left="45" w:right="-18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-381</wp:posOffset>
                  </wp:positionV>
                  <wp:extent cx="6096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3" w:after="2" w:line="240" w:lineRule="auto"/>
              <w:ind w:left="52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-382</wp:posOffset>
                  </wp:positionV>
                  <wp:extent cx="6097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-382</wp:posOffset>
                  </wp:positionV>
                  <wp:extent cx="18288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184785</wp:posOffset>
                  </wp:positionV>
                  <wp:extent cx="920191" cy="28422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5863" y="184785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30.03.2022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9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100"/>
        </w:trPr>
        <w:tc>
          <w:tcPr>
            <w:tcW w:w="4038" w:type="dxa"/>
            <w:gridSpan w:val="5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67" w:lineRule="exact"/>
              <w:ind w:left="4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-522097</wp:posOffset>
                  </wp:positionV>
                  <wp:extent cx="1359433" cy="6347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-522097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-127</wp:posOffset>
                  </wp:positionV>
                  <wp:extent cx="6096" cy="1981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-127</wp:posOffset>
                  </wp:positionV>
                  <wp:extent cx="6097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ákladě Rámco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dohod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 "Dodáv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25/2021-MSP-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 ze dne 15.9.2021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Stolní počítač Lenovo ThinkCentre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+ optická mechan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 SBB0T21948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+ v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ý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konnější proces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 SBB0T2186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484 €/ks vč. D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H  (416,24 + 1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Monitor 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24P2Q                     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      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125,84  €/ks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č. DPH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Klá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esnice se čtečk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 čipov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ý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ch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            31,46 €/ks vč. DPH   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1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dle kur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 ČNB ze dne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8 336,90 €    =       204 045,63 Kč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285" w:line="276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Zbo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í bude dodáno na adresu sídla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nám.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 5,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onec n.N.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252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7" w:after="0" w:line="275" w:lineRule="exact"/>
              <w:ind w:left="0" w:right="-98" w:firstLine="1"/>
            </w:pPr>
            <w:r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168987</wp:posOffset>
                  </wp:positionH>
                  <wp:positionV relativeFrom="line">
                    <wp:posOffset>-127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168987</wp:posOffset>
                  </wp:positionH>
                  <wp:positionV relativeFrom="line">
                    <wp:posOffset>-127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stolních počítačů" 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.j.: 5/2021-OI-SM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ob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áme u Vás dodání: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5" w:lineRule="exact"/>
              <w:ind w:left="0" w:right="1231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M75s Gen2              13 ks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                      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2,10 + 55,66€)   cel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em: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6 292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€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2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                               13 ks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                    celkem: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1 635,92 €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2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ret                  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        13 ks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3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                      celkem: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408,98 €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1" w:after="0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29.3.2022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v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ý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 24,475 :  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DPH  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561" w:line="276" w:lineRule="exact"/>
              <w:ind w:left="2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ednatele, t.j. Okresní soud v Jablonci  </w:t>
            </w:r>
            <w:r/>
          </w:p>
        </w:tc>
        <w:tc>
          <w:tcPr>
            <w:tcW w:w="912" w:type="dxa"/>
            <w:gridSpan w:val="2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7" w:after="0" w:line="275" w:lineRule="exact"/>
              <w:ind w:left="0" w:right="-18" w:firstLine="0"/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573583</wp:posOffset>
                  </wp:positionH>
                  <wp:positionV relativeFrom="line">
                    <wp:posOffset>508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573583</wp:posOffset>
                  </wp:positionH>
                  <wp:positionV relativeFrom="line">
                    <wp:posOffset>508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579679</wp:posOffset>
                  </wp:positionH>
                  <wp:positionV relativeFrom="line">
                    <wp:posOffset>18795</wp:posOffset>
                  </wp:positionV>
                  <wp:extent cx="6095" cy="15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L,  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S: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95" w:after="561" w:line="276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n.N.,  </w:t>
            </w:r>
            <w:r/>
          </w:p>
        </w:tc>
      </w:tr>
      <w:tr>
        <w:trPr>
          <w:trHeight w:hRule="exact" w:val="267"/>
        </w:trPr>
        <w:tc>
          <w:tcPr>
            <w:tcW w:w="337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Osoba oprá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něná k přev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etí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27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6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oží je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-80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př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76"/>
        </w:trPr>
        <w:tc>
          <w:tcPr>
            <w:tcW w:w="3373" w:type="dxa"/>
            <w:gridSpan w:val="3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-80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adě jej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nepří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9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276" w:line="240" w:lineRule="auto"/>
              <w:ind w:left="-80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tomnosti  </w:t>
            </w:r>
            <w:r/>
            <w:r/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76"/>
        </w:trPr>
        <w:tc>
          <w:tcPr>
            <w:tcW w:w="5458" w:type="dxa"/>
            <w:gridSpan w:val="7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1369"/>
        </w:trPr>
        <w:tc>
          <w:tcPr>
            <w:tcW w:w="5458" w:type="dxa"/>
            <w:gridSpan w:val="7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2" w:after="830" w:line="240" w:lineRule="auto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 Jablonci nad Nisou dne 30.3.2022  </w:t>
            </w:r>
            <w:r/>
            <w:r/>
          </w:p>
        </w:tc>
        <w:tc>
          <w:tcPr>
            <w:tcW w:w="3745" w:type="dxa"/>
            <w:gridSpan w:val="8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7"/>
        </w:trPr>
        <w:tc>
          <w:tcPr>
            <w:tcW w:w="9203" w:type="dxa"/>
            <w:gridSpan w:val="15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8"/>
                <w:tab w:val="left" w:pos="5786"/>
                <w:tab w:val="left" w:pos="7913"/>
              </w:tabs>
              <w:spacing w:before="18" w:after="3" w:line="240" w:lineRule="auto"/>
              <w:ind w:left="45" w:right="-18" w:firstLine="0"/>
            </w:pPr>
            <w:r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51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51</wp:posOffset>
                  </wp:positionV>
                  <wp:extent cx="6095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51</wp:posOffset>
                  </wp:positionV>
                  <wp:extent cx="6097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4993589</wp:posOffset>
                  </wp:positionH>
                  <wp:positionV relativeFrom="line">
                    <wp:posOffset>51</wp:posOffset>
                  </wp:positionV>
                  <wp:extent cx="6097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5844236</wp:posOffset>
                  </wp:positionH>
                  <wp:positionV relativeFrom="line">
                    <wp:posOffset>51</wp:posOffset>
                  </wp:positionV>
                  <wp:extent cx="6095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9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171653</wp:posOffset>
            </wp:positionV>
            <wp:extent cx="6096" cy="609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171653</wp:posOffset>
            </wp:positionV>
            <wp:extent cx="6096" cy="609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1521205</wp:posOffset>
            </wp:positionH>
            <wp:positionV relativeFrom="paragraph">
              <wp:posOffset>171653</wp:posOffset>
            </wp:positionV>
            <wp:extent cx="6096" cy="609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4492116</wp:posOffset>
            </wp:positionH>
            <wp:positionV relativeFrom="paragraph">
              <wp:posOffset>171653</wp:posOffset>
            </wp:positionV>
            <wp:extent cx="6097" cy="609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5842761</wp:posOffset>
            </wp:positionH>
            <wp:positionV relativeFrom="paragraph">
              <wp:posOffset>171653</wp:posOffset>
            </wp:positionV>
            <wp:extent cx="6097" cy="609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171653</wp:posOffset>
            </wp:positionV>
            <wp:extent cx="6095" cy="609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171653</wp:posOffset>
            </wp:positionV>
            <wp:extent cx="6095" cy="609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soud v Jablonci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956"/>
        </w:tabs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PC Leno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 ThinkCentre+ monitor+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95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kláve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snice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5791" w:space="864"/>
            <w:col w:w="3438" w:space="0"/>
          </w:cols>
          <w:docGrid w:linePitch="360"/>
        </w:sectPr>
        <w:tabs>
          <w:tab w:val="left" w:pos="2864"/>
        </w:tabs>
        <w:spacing w:before="0" w:after="0" w:line="267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SOUBOR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83" w:type="dxa"/>
        <w:tblLook w:val="04A0" w:firstRow="1" w:lastRow="0" w:firstColumn="1" w:lastColumn="0" w:noHBand="0" w:noVBand="1"/>
      </w:tblPr>
      <w:tblGrid>
        <w:gridCol w:w="2470"/>
        <w:gridCol w:w="1140"/>
        <w:gridCol w:w="1605"/>
        <w:gridCol w:w="997"/>
        <w:gridCol w:w="652"/>
        <w:gridCol w:w="2338"/>
      </w:tblGrid>
      <w:tr>
        <w:trPr>
          <w:trHeight w:hRule="exact" w:val="265"/>
        </w:trPr>
        <w:tc>
          <w:tcPr>
            <w:tcW w:w="247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67" w:lineRule="exact"/>
              <w:ind w:left="45" w:right="-18" w:firstLine="0"/>
            </w:pPr>
            <w:r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67" w:lineRule="exact"/>
              <w:ind w:left="77" w:right="0" w:firstLine="0"/>
            </w:pPr>
            <w:r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-6349</wp:posOffset>
                  </wp:positionV>
                  <wp:extent cx="6097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-6349</wp:posOffset>
                  </wp:positionV>
                  <wp:extent cx="6097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ři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9" w:line="267" w:lineRule="exact"/>
              <w:ind w:left="-3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 </w:t>
            </w:r>
            <w:r/>
            <w:r/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52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414400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31" w:line="240" w:lineRule="auto"/>
              <w:ind w:left="57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-6349</wp:posOffset>
                  </wp:positionV>
                  <wp:extent cx="6095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-6349</wp:posOffset>
                  </wp:positionV>
                  <wp:extent cx="6095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5"/>
        </w:trPr>
        <w:tc>
          <w:tcPr>
            <w:tcW w:w="247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52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4"/>
        </w:trPr>
        <w:tc>
          <w:tcPr>
            <w:tcW w:w="247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5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2426842</wp:posOffset>
            </wp:positionH>
            <wp:positionV relativeFrom="paragraph">
              <wp:posOffset>-6350</wp:posOffset>
            </wp:positionV>
            <wp:extent cx="6097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-6350</wp:posOffset>
            </wp:positionV>
            <wp:extent cx="6097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5217921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-6350</wp:posOffset>
            </wp:positionV>
            <wp:extent cx="6095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-6350</wp:posOffset>
            </wp:positionV>
            <wp:extent cx="6095" cy="60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soud v Jablonci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2022-03-30T11:58:28Z</dcterms:created>
  <dcterms:modified xsi:type="dcterms:W3CDTF">2022-03-30T11:58:28Z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