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1F3" w:rsidRPr="00AE170F" w:rsidRDefault="002355CF" w:rsidP="00362218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60"/>
          <w:sz w:val="28"/>
          <w:szCs w:val="28"/>
        </w:rPr>
      </w:pPr>
      <w:r w:rsidRPr="00AE170F">
        <w:rPr>
          <w:rFonts w:ascii="Times New Roman" w:hAnsi="Times New Roman" w:cs="Times New Roman"/>
          <w:b/>
          <w:caps/>
          <w:spacing w:val="60"/>
          <w:sz w:val="28"/>
          <w:szCs w:val="28"/>
        </w:rPr>
        <w:t>Smlouva o</w:t>
      </w:r>
      <w:r w:rsidR="009C31F3" w:rsidRPr="00AE170F">
        <w:rPr>
          <w:rFonts w:ascii="Times New Roman" w:hAnsi="Times New Roman" w:cs="Times New Roman"/>
          <w:b/>
          <w:caps/>
          <w:spacing w:val="60"/>
          <w:sz w:val="28"/>
          <w:szCs w:val="28"/>
        </w:rPr>
        <w:t xml:space="preserve"> zajištění lodní dopravy</w:t>
      </w:r>
    </w:p>
    <w:p w:rsidR="009C31F3" w:rsidRPr="00AE170F" w:rsidRDefault="009C31F3" w:rsidP="00362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1F3" w:rsidRPr="00AE170F" w:rsidRDefault="009C31F3" w:rsidP="003622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170F">
        <w:rPr>
          <w:rFonts w:ascii="Times New Roman" w:hAnsi="Times New Roman" w:cs="Times New Roman"/>
          <w:b/>
          <w:sz w:val="24"/>
          <w:szCs w:val="24"/>
        </w:rPr>
        <w:t>Smluvní strany</w:t>
      </w:r>
      <w:r w:rsidR="00643744" w:rsidRPr="00AE170F">
        <w:rPr>
          <w:rFonts w:ascii="Times New Roman" w:hAnsi="Times New Roman" w:cs="Times New Roman"/>
          <w:b/>
          <w:sz w:val="24"/>
          <w:szCs w:val="24"/>
        </w:rPr>
        <w:t>:</w:t>
      </w:r>
    </w:p>
    <w:p w:rsidR="00643744" w:rsidRPr="00AE170F" w:rsidRDefault="00643744" w:rsidP="0036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1F3" w:rsidRPr="00AE170F" w:rsidRDefault="009C31F3" w:rsidP="00362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70F">
        <w:rPr>
          <w:rFonts w:ascii="Times New Roman" w:hAnsi="Times New Roman" w:cs="Times New Roman"/>
          <w:b/>
          <w:sz w:val="24"/>
          <w:szCs w:val="24"/>
        </w:rPr>
        <w:t>Statutární město Ústí nad Labem – Městský obvod Ústí nad Labem – Střekov</w:t>
      </w:r>
    </w:p>
    <w:p w:rsidR="009C31F3" w:rsidRPr="00AE170F" w:rsidRDefault="009C31F3" w:rsidP="0036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70F">
        <w:rPr>
          <w:rFonts w:ascii="Times New Roman" w:hAnsi="Times New Roman" w:cs="Times New Roman"/>
          <w:sz w:val="24"/>
          <w:szCs w:val="24"/>
        </w:rPr>
        <w:t>Se sídlem</w:t>
      </w:r>
      <w:r w:rsidR="002355CF" w:rsidRPr="00AE170F">
        <w:rPr>
          <w:rFonts w:ascii="Times New Roman" w:hAnsi="Times New Roman" w:cs="Times New Roman"/>
          <w:sz w:val="24"/>
          <w:szCs w:val="24"/>
        </w:rPr>
        <w:t>:</w:t>
      </w:r>
      <w:r w:rsidR="002355CF" w:rsidRPr="00AE170F">
        <w:rPr>
          <w:rFonts w:ascii="Times New Roman" w:hAnsi="Times New Roman" w:cs="Times New Roman"/>
          <w:sz w:val="24"/>
          <w:szCs w:val="24"/>
        </w:rPr>
        <w:tab/>
      </w:r>
      <w:r w:rsidRPr="00AE170F">
        <w:rPr>
          <w:rFonts w:ascii="Times New Roman" w:hAnsi="Times New Roman" w:cs="Times New Roman"/>
          <w:sz w:val="24"/>
          <w:szCs w:val="24"/>
        </w:rPr>
        <w:t>Národního odboje 794/15, 400 03 Ústí nad Labem</w:t>
      </w:r>
    </w:p>
    <w:p w:rsidR="009C31F3" w:rsidRPr="00AE170F" w:rsidRDefault="00E1602C" w:rsidP="0036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70F">
        <w:rPr>
          <w:rFonts w:ascii="Times New Roman" w:hAnsi="Times New Roman" w:cs="Times New Roman"/>
          <w:sz w:val="24"/>
          <w:szCs w:val="24"/>
        </w:rPr>
        <w:t>Zastoupen</w:t>
      </w:r>
      <w:r w:rsidR="002355CF" w:rsidRPr="00AE170F">
        <w:rPr>
          <w:rFonts w:ascii="Times New Roman" w:hAnsi="Times New Roman" w:cs="Times New Roman"/>
          <w:sz w:val="24"/>
          <w:szCs w:val="24"/>
        </w:rPr>
        <w:t>é:</w:t>
      </w:r>
      <w:r w:rsidR="002355CF" w:rsidRPr="00AE170F">
        <w:rPr>
          <w:rFonts w:ascii="Times New Roman" w:hAnsi="Times New Roman" w:cs="Times New Roman"/>
          <w:sz w:val="24"/>
          <w:szCs w:val="24"/>
        </w:rPr>
        <w:tab/>
      </w:r>
      <w:r w:rsidR="00D32648">
        <w:rPr>
          <w:rFonts w:ascii="Times New Roman" w:hAnsi="Times New Roman" w:cs="Times New Roman"/>
          <w:sz w:val="24"/>
          <w:szCs w:val="24"/>
        </w:rPr>
        <w:t>místo</w:t>
      </w:r>
      <w:r w:rsidRPr="00AE170F">
        <w:rPr>
          <w:rFonts w:ascii="Times New Roman" w:hAnsi="Times New Roman" w:cs="Times New Roman"/>
          <w:sz w:val="24"/>
          <w:szCs w:val="24"/>
        </w:rPr>
        <w:t xml:space="preserve">starostou </w:t>
      </w:r>
      <w:r w:rsidR="00D32648">
        <w:rPr>
          <w:rFonts w:ascii="Times New Roman" w:hAnsi="Times New Roman" w:cs="Times New Roman"/>
          <w:sz w:val="24"/>
          <w:szCs w:val="24"/>
        </w:rPr>
        <w:t>Mgr. Pavlem Peterkou</w:t>
      </w:r>
    </w:p>
    <w:p w:rsidR="002355CF" w:rsidRPr="00AE170F" w:rsidRDefault="002355CF" w:rsidP="0036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70F">
        <w:rPr>
          <w:rFonts w:ascii="Times New Roman" w:hAnsi="Times New Roman" w:cs="Times New Roman"/>
          <w:sz w:val="24"/>
          <w:szCs w:val="24"/>
        </w:rPr>
        <w:t>IČ:</w:t>
      </w:r>
      <w:r w:rsidRPr="00AE170F">
        <w:rPr>
          <w:rFonts w:ascii="Times New Roman" w:hAnsi="Times New Roman" w:cs="Times New Roman"/>
          <w:sz w:val="24"/>
          <w:szCs w:val="24"/>
        </w:rPr>
        <w:tab/>
      </w:r>
      <w:r w:rsidRPr="00AE170F">
        <w:rPr>
          <w:rFonts w:ascii="Times New Roman" w:hAnsi="Times New Roman" w:cs="Times New Roman"/>
          <w:sz w:val="24"/>
          <w:szCs w:val="24"/>
        </w:rPr>
        <w:tab/>
        <w:t>00081531</w:t>
      </w:r>
    </w:p>
    <w:p w:rsidR="002355CF" w:rsidRPr="00AE170F" w:rsidRDefault="002355CF" w:rsidP="0036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70F">
        <w:rPr>
          <w:rFonts w:ascii="Times New Roman" w:hAnsi="Times New Roman" w:cs="Times New Roman"/>
          <w:sz w:val="24"/>
          <w:szCs w:val="24"/>
        </w:rPr>
        <w:t>Bank. účet:</w:t>
      </w:r>
      <w:r w:rsidRPr="00AE170F">
        <w:rPr>
          <w:rFonts w:ascii="Times New Roman" w:hAnsi="Times New Roman" w:cs="Times New Roman"/>
          <w:sz w:val="24"/>
          <w:szCs w:val="24"/>
        </w:rPr>
        <w:tab/>
      </w:r>
      <w:r w:rsidRPr="00D6586E">
        <w:rPr>
          <w:rFonts w:ascii="Times New Roman" w:hAnsi="Times New Roman" w:cs="Times New Roman"/>
          <w:sz w:val="24"/>
          <w:szCs w:val="24"/>
          <w:highlight w:val="black"/>
        </w:rPr>
        <w:t>6428411/0100, Komerční banka, a.s.</w:t>
      </w:r>
    </w:p>
    <w:p w:rsidR="009C31F3" w:rsidRPr="00AE170F" w:rsidRDefault="009C31F3" w:rsidP="0036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70F">
        <w:rPr>
          <w:rFonts w:ascii="Times New Roman" w:hAnsi="Times New Roman" w:cs="Times New Roman"/>
          <w:sz w:val="24"/>
          <w:szCs w:val="24"/>
        </w:rPr>
        <w:t xml:space="preserve">na straně jedné (dále jen </w:t>
      </w:r>
      <w:r w:rsidR="005810E5" w:rsidRPr="00AE170F">
        <w:rPr>
          <w:rFonts w:ascii="Times New Roman" w:hAnsi="Times New Roman" w:cs="Times New Roman"/>
          <w:sz w:val="24"/>
          <w:szCs w:val="24"/>
        </w:rPr>
        <w:t>„</w:t>
      </w:r>
      <w:r w:rsidRPr="00AE170F">
        <w:rPr>
          <w:rFonts w:ascii="Times New Roman" w:hAnsi="Times New Roman" w:cs="Times New Roman"/>
          <w:sz w:val="24"/>
          <w:szCs w:val="24"/>
        </w:rPr>
        <w:t>objednatel</w:t>
      </w:r>
      <w:r w:rsidR="005810E5" w:rsidRPr="00AE170F">
        <w:rPr>
          <w:rFonts w:ascii="Times New Roman" w:hAnsi="Times New Roman" w:cs="Times New Roman"/>
          <w:sz w:val="24"/>
          <w:szCs w:val="24"/>
        </w:rPr>
        <w:t>“</w:t>
      </w:r>
      <w:r w:rsidRPr="00AE170F">
        <w:rPr>
          <w:rFonts w:ascii="Times New Roman" w:hAnsi="Times New Roman" w:cs="Times New Roman"/>
          <w:sz w:val="24"/>
          <w:szCs w:val="24"/>
        </w:rPr>
        <w:t>)</w:t>
      </w:r>
    </w:p>
    <w:p w:rsidR="002355CF" w:rsidRPr="00AE170F" w:rsidRDefault="002355CF" w:rsidP="0036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1F3" w:rsidRPr="00AE170F" w:rsidRDefault="009C31F3" w:rsidP="0036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70F">
        <w:rPr>
          <w:rFonts w:ascii="Times New Roman" w:hAnsi="Times New Roman" w:cs="Times New Roman"/>
          <w:sz w:val="24"/>
          <w:szCs w:val="24"/>
        </w:rPr>
        <w:t>a</w:t>
      </w:r>
    </w:p>
    <w:p w:rsidR="002355CF" w:rsidRPr="00AE170F" w:rsidRDefault="002355CF" w:rsidP="0036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1F3" w:rsidRPr="00AE170F" w:rsidRDefault="009C31F3" w:rsidP="00362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70F">
        <w:rPr>
          <w:rFonts w:ascii="Times New Roman" w:hAnsi="Times New Roman" w:cs="Times New Roman"/>
          <w:b/>
          <w:sz w:val="24"/>
          <w:szCs w:val="24"/>
        </w:rPr>
        <w:t>Josef Třešňák</w:t>
      </w:r>
    </w:p>
    <w:p w:rsidR="009C31F3" w:rsidRPr="00AE170F" w:rsidRDefault="009C31F3" w:rsidP="0036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70F">
        <w:rPr>
          <w:rFonts w:ascii="Times New Roman" w:hAnsi="Times New Roman" w:cs="Times New Roman"/>
          <w:sz w:val="24"/>
          <w:szCs w:val="24"/>
        </w:rPr>
        <w:t>Se sídlem</w:t>
      </w:r>
      <w:r w:rsidR="002355CF" w:rsidRPr="00AE170F">
        <w:rPr>
          <w:rFonts w:ascii="Times New Roman" w:hAnsi="Times New Roman" w:cs="Times New Roman"/>
          <w:sz w:val="24"/>
          <w:szCs w:val="24"/>
        </w:rPr>
        <w:t>:</w:t>
      </w:r>
      <w:r w:rsidR="002355CF" w:rsidRPr="00AE170F">
        <w:rPr>
          <w:rFonts w:ascii="Times New Roman" w:hAnsi="Times New Roman" w:cs="Times New Roman"/>
          <w:sz w:val="24"/>
          <w:szCs w:val="24"/>
        </w:rPr>
        <w:tab/>
      </w:r>
      <w:r w:rsidRPr="00AE170F">
        <w:rPr>
          <w:rFonts w:ascii="Times New Roman" w:hAnsi="Times New Roman" w:cs="Times New Roman"/>
          <w:sz w:val="24"/>
          <w:szCs w:val="24"/>
        </w:rPr>
        <w:t>Turistická 373, 403 31 Ústí nad Labem</w:t>
      </w:r>
    </w:p>
    <w:p w:rsidR="002355CF" w:rsidRPr="00AE170F" w:rsidRDefault="002355CF" w:rsidP="0036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70F">
        <w:rPr>
          <w:rFonts w:ascii="Times New Roman" w:hAnsi="Times New Roman" w:cs="Times New Roman"/>
          <w:sz w:val="24"/>
          <w:szCs w:val="24"/>
        </w:rPr>
        <w:t>IČ:</w:t>
      </w:r>
      <w:r w:rsidRPr="00AE170F">
        <w:rPr>
          <w:rFonts w:ascii="Times New Roman" w:hAnsi="Times New Roman" w:cs="Times New Roman"/>
          <w:sz w:val="24"/>
          <w:szCs w:val="24"/>
        </w:rPr>
        <w:tab/>
      </w:r>
      <w:r w:rsidRPr="00AE170F">
        <w:rPr>
          <w:rFonts w:ascii="Times New Roman" w:hAnsi="Times New Roman" w:cs="Times New Roman"/>
          <w:sz w:val="24"/>
          <w:szCs w:val="24"/>
        </w:rPr>
        <w:tab/>
        <w:t>13331167</w:t>
      </w:r>
    </w:p>
    <w:p w:rsidR="009C31F3" w:rsidRPr="00AE170F" w:rsidRDefault="009C31F3" w:rsidP="0036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70F">
        <w:rPr>
          <w:rFonts w:ascii="Times New Roman" w:hAnsi="Times New Roman" w:cs="Times New Roman"/>
          <w:sz w:val="24"/>
          <w:szCs w:val="24"/>
        </w:rPr>
        <w:t>Není plátcem DPH</w:t>
      </w:r>
    </w:p>
    <w:p w:rsidR="002355CF" w:rsidRPr="00AE170F" w:rsidRDefault="002355CF" w:rsidP="0036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70F">
        <w:rPr>
          <w:rFonts w:ascii="Times New Roman" w:hAnsi="Times New Roman" w:cs="Times New Roman"/>
          <w:sz w:val="24"/>
          <w:szCs w:val="24"/>
        </w:rPr>
        <w:t>Bank. účet:</w:t>
      </w:r>
      <w:r w:rsidRPr="00AE170F">
        <w:rPr>
          <w:rFonts w:ascii="Times New Roman" w:hAnsi="Times New Roman" w:cs="Times New Roman"/>
          <w:sz w:val="24"/>
          <w:szCs w:val="24"/>
        </w:rPr>
        <w:tab/>
      </w:r>
      <w:r w:rsidR="005B22D5" w:rsidRPr="00D6586E">
        <w:rPr>
          <w:rFonts w:ascii="Times New Roman" w:hAnsi="Times New Roman" w:cs="Times New Roman"/>
          <w:sz w:val="24"/>
          <w:szCs w:val="24"/>
          <w:highlight w:val="black"/>
        </w:rPr>
        <w:t>78-4650340267/0100, Komerční banka, a.s.</w:t>
      </w:r>
    </w:p>
    <w:p w:rsidR="009C31F3" w:rsidRPr="00AE170F" w:rsidRDefault="009C31F3" w:rsidP="0036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70F">
        <w:rPr>
          <w:rFonts w:ascii="Times New Roman" w:hAnsi="Times New Roman" w:cs="Times New Roman"/>
          <w:sz w:val="24"/>
          <w:szCs w:val="24"/>
        </w:rPr>
        <w:t xml:space="preserve">na straně druhé (dále jen </w:t>
      </w:r>
      <w:r w:rsidR="005810E5" w:rsidRPr="00AE170F">
        <w:rPr>
          <w:rFonts w:ascii="Times New Roman" w:hAnsi="Times New Roman" w:cs="Times New Roman"/>
          <w:sz w:val="24"/>
          <w:szCs w:val="24"/>
        </w:rPr>
        <w:t>„</w:t>
      </w:r>
      <w:r w:rsidRPr="00AE170F">
        <w:rPr>
          <w:rFonts w:ascii="Times New Roman" w:hAnsi="Times New Roman" w:cs="Times New Roman"/>
          <w:sz w:val="24"/>
          <w:szCs w:val="24"/>
        </w:rPr>
        <w:t>dodavatel</w:t>
      </w:r>
      <w:r w:rsidR="005810E5" w:rsidRPr="00AE170F">
        <w:rPr>
          <w:rFonts w:ascii="Times New Roman" w:hAnsi="Times New Roman" w:cs="Times New Roman"/>
          <w:sz w:val="24"/>
          <w:szCs w:val="24"/>
        </w:rPr>
        <w:t>“</w:t>
      </w:r>
      <w:r w:rsidRPr="00AE170F">
        <w:rPr>
          <w:rFonts w:ascii="Times New Roman" w:hAnsi="Times New Roman" w:cs="Times New Roman"/>
          <w:sz w:val="24"/>
          <w:szCs w:val="24"/>
        </w:rPr>
        <w:t>)</w:t>
      </w:r>
    </w:p>
    <w:p w:rsidR="009C31F3" w:rsidRPr="00AE170F" w:rsidRDefault="009C31F3" w:rsidP="0036221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B489B" w:rsidRPr="00AE170F" w:rsidRDefault="008B489B" w:rsidP="0036221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C31F3" w:rsidRPr="00AE170F" w:rsidRDefault="009C31F3" w:rsidP="00362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70F">
        <w:rPr>
          <w:rFonts w:ascii="Times New Roman" w:hAnsi="Times New Roman" w:cs="Times New Roman"/>
          <w:b/>
          <w:sz w:val="24"/>
          <w:szCs w:val="24"/>
        </w:rPr>
        <w:t>Čl.</w:t>
      </w:r>
      <w:r w:rsidR="00072609" w:rsidRPr="00AE1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70F">
        <w:rPr>
          <w:rFonts w:ascii="Times New Roman" w:hAnsi="Times New Roman" w:cs="Times New Roman"/>
          <w:b/>
          <w:sz w:val="24"/>
          <w:szCs w:val="24"/>
        </w:rPr>
        <w:t>I</w:t>
      </w:r>
    </w:p>
    <w:p w:rsidR="009C31F3" w:rsidRPr="00AE170F" w:rsidRDefault="009C31F3" w:rsidP="00362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70F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502457" w:rsidRPr="00AE170F" w:rsidRDefault="009C31F3" w:rsidP="00B037F9">
      <w:pPr>
        <w:pStyle w:val="Odstavecseseznamem"/>
        <w:numPr>
          <w:ilvl w:val="0"/>
          <w:numId w:val="2"/>
        </w:numPr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170F">
        <w:rPr>
          <w:rFonts w:ascii="Times New Roman" w:hAnsi="Times New Roman" w:cs="Times New Roman"/>
          <w:sz w:val="24"/>
          <w:szCs w:val="24"/>
        </w:rPr>
        <w:t xml:space="preserve">Předmětem smlouvy je zajištění pravidelné přepravy osob přes řeku Labe přívozním plavidlem v úseku </w:t>
      </w:r>
      <w:r w:rsidRPr="00AE170F">
        <w:rPr>
          <w:rFonts w:ascii="Times New Roman" w:hAnsi="Times New Roman" w:cs="Times New Roman"/>
          <w:b/>
          <w:sz w:val="24"/>
          <w:szCs w:val="24"/>
        </w:rPr>
        <w:t>Svádov – Neštěmice</w:t>
      </w:r>
      <w:r w:rsidR="00502457" w:rsidRPr="00AE170F">
        <w:rPr>
          <w:rFonts w:ascii="Times New Roman" w:hAnsi="Times New Roman" w:cs="Times New Roman"/>
          <w:sz w:val="24"/>
          <w:szCs w:val="24"/>
        </w:rPr>
        <w:t>, a to každodenně v rozsahu:</w:t>
      </w:r>
    </w:p>
    <w:p w:rsidR="009C31F3" w:rsidRPr="00AE170F" w:rsidRDefault="00E1602C" w:rsidP="00B037F9">
      <w:pPr>
        <w:pStyle w:val="Odstavecseseznamem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170F">
        <w:rPr>
          <w:rFonts w:ascii="Times New Roman" w:hAnsi="Times New Roman" w:cs="Times New Roman"/>
          <w:sz w:val="24"/>
          <w:szCs w:val="24"/>
        </w:rPr>
        <w:t>v období od 1.</w:t>
      </w:r>
      <w:r w:rsidR="00502457" w:rsidRPr="00AE170F">
        <w:rPr>
          <w:rFonts w:ascii="Times New Roman" w:hAnsi="Times New Roman" w:cs="Times New Roman"/>
          <w:sz w:val="24"/>
          <w:szCs w:val="24"/>
        </w:rPr>
        <w:t xml:space="preserve"> </w:t>
      </w:r>
      <w:r w:rsidRPr="00AE170F">
        <w:rPr>
          <w:rFonts w:ascii="Times New Roman" w:hAnsi="Times New Roman" w:cs="Times New Roman"/>
          <w:sz w:val="24"/>
          <w:szCs w:val="24"/>
        </w:rPr>
        <w:t>4.</w:t>
      </w:r>
      <w:r w:rsidR="00502457" w:rsidRPr="00AE170F">
        <w:rPr>
          <w:rFonts w:ascii="Times New Roman" w:hAnsi="Times New Roman" w:cs="Times New Roman"/>
          <w:sz w:val="24"/>
          <w:szCs w:val="24"/>
        </w:rPr>
        <w:t xml:space="preserve"> </w:t>
      </w:r>
      <w:r w:rsidRPr="00AE170F">
        <w:rPr>
          <w:rFonts w:ascii="Times New Roman" w:hAnsi="Times New Roman" w:cs="Times New Roman"/>
          <w:sz w:val="24"/>
          <w:szCs w:val="24"/>
        </w:rPr>
        <w:t>do 30.</w:t>
      </w:r>
      <w:r w:rsidR="00502457" w:rsidRPr="00AE170F">
        <w:rPr>
          <w:rFonts w:ascii="Times New Roman" w:hAnsi="Times New Roman" w:cs="Times New Roman"/>
          <w:sz w:val="24"/>
          <w:szCs w:val="24"/>
        </w:rPr>
        <w:t xml:space="preserve"> </w:t>
      </w:r>
      <w:r w:rsidRPr="00AE170F">
        <w:rPr>
          <w:rFonts w:ascii="Times New Roman" w:hAnsi="Times New Roman" w:cs="Times New Roman"/>
          <w:sz w:val="24"/>
          <w:szCs w:val="24"/>
        </w:rPr>
        <w:t>6.</w:t>
      </w:r>
      <w:r w:rsidR="00502457" w:rsidRPr="00AE170F">
        <w:rPr>
          <w:rFonts w:ascii="Times New Roman" w:hAnsi="Times New Roman" w:cs="Times New Roman"/>
          <w:sz w:val="24"/>
          <w:szCs w:val="24"/>
        </w:rPr>
        <w:t xml:space="preserve"> </w:t>
      </w:r>
      <w:r w:rsidR="00072609" w:rsidRPr="00AE170F">
        <w:rPr>
          <w:rFonts w:ascii="Times New Roman" w:hAnsi="Times New Roman" w:cs="Times New Roman"/>
          <w:sz w:val="24"/>
          <w:szCs w:val="24"/>
        </w:rPr>
        <w:t xml:space="preserve">v časovém rozsahu </w:t>
      </w:r>
      <w:r w:rsidR="00643D5A" w:rsidRPr="00AE170F">
        <w:rPr>
          <w:rFonts w:ascii="Times New Roman" w:hAnsi="Times New Roman" w:cs="Times New Roman"/>
          <w:sz w:val="24"/>
          <w:szCs w:val="24"/>
        </w:rPr>
        <w:t>od 9.00 hod</w:t>
      </w:r>
      <w:r w:rsidR="00502457" w:rsidRPr="00AE170F">
        <w:rPr>
          <w:rFonts w:ascii="Times New Roman" w:hAnsi="Times New Roman" w:cs="Times New Roman"/>
          <w:sz w:val="24"/>
          <w:szCs w:val="24"/>
        </w:rPr>
        <w:t>.</w:t>
      </w:r>
      <w:r w:rsidR="00643D5A" w:rsidRPr="00AE170F">
        <w:rPr>
          <w:rFonts w:ascii="Times New Roman" w:hAnsi="Times New Roman" w:cs="Times New Roman"/>
          <w:sz w:val="24"/>
          <w:szCs w:val="24"/>
        </w:rPr>
        <w:t xml:space="preserve"> do 18.00 hod</w:t>
      </w:r>
      <w:r w:rsidR="00502457" w:rsidRPr="00AE170F">
        <w:rPr>
          <w:rFonts w:ascii="Times New Roman" w:hAnsi="Times New Roman" w:cs="Times New Roman"/>
          <w:sz w:val="24"/>
          <w:szCs w:val="24"/>
        </w:rPr>
        <w:t>.</w:t>
      </w:r>
    </w:p>
    <w:p w:rsidR="00643D5A" w:rsidRPr="00AE170F" w:rsidRDefault="00E1602C" w:rsidP="00B037F9">
      <w:pPr>
        <w:pStyle w:val="Odstavecseseznamem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170F">
        <w:rPr>
          <w:rFonts w:ascii="Times New Roman" w:hAnsi="Times New Roman" w:cs="Times New Roman"/>
          <w:sz w:val="24"/>
          <w:szCs w:val="24"/>
        </w:rPr>
        <w:t>v období od 1.</w:t>
      </w:r>
      <w:r w:rsidR="00502457" w:rsidRPr="00AE170F">
        <w:rPr>
          <w:rFonts w:ascii="Times New Roman" w:hAnsi="Times New Roman" w:cs="Times New Roman"/>
          <w:sz w:val="24"/>
          <w:szCs w:val="24"/>
        </w:rPr>
        <w:t xml:space="preserve"> </w:t>
      </w:r>
      <w:r w:rsidRPr="00AE170F">
        <w:rPr>
          <w:rFonts w:ascii="Times New Roman" w:hAnsi="Times New Roman" w:cs="Times New Roman"/>
          <w:sz w:val="24"/>
          <w:szCs w:val="24"/>
        </w:rPr>
        <w:t>7.</w:t>
      </w:r>
      <w:r w:rsidR="00502457" w:rsidRPr="00AE170F">
        <w:rPr>
          <w:rFonts w:ascii="Times New Roman" w:hAnsi="Times New Roman" w:cs="Times New Roman"/>
          <w:sz w:val="24"/>
          <w:szCs w:val="24"/>
        </w:rPr>
        <w:t xml:space="preserve"> </w:t>
      </w:r>
      <w:r w:rsidR="001F1707" w:rsidRPr="00AE170F">
        <w:rPr>
          <w:rFonts w:ascii="Times New Roman" w:hAnsi="Times New Roman" w:cs="Times New Roman"/>
          <w:sz w:val="24"/>
          <w:szCs w:val="24"/>
        </w:rPr>
        <w:t>do 3</w:t>
      </w:r>
      <w:r w:rsidR="00072609" w:rsidRPr="00AE170F">
        <w:rPr>
          <w:rFonts w:ascii="Times New Roman" w:hAnsi="Times New Roman" w:cs="Times New Roman"/>
          <w:sz w:val="24"/>
          <w:szCs w:val="24"/>
        </w:rPr>
        <w:t xml:space="preserve">1. </w:t>
      </w:r>
      <w:r w:rsidRPr="00AE170F">
        <w:rPr>
          <w:rFonts w:ascii="Times New Roman" w:hAnsi="Times New Roman" w:cs="Times New Roman"/>
          <w:sz w:val="24"/>
          <w:szCs w:val="24"/>
        </w:rPr>
        <w:t>8.</w:t>
      </w:r>
      <w:r w:rsidR="00072609" w:rsidRPr="00AE170F">
        <w:rPr>
          <w:rFonts w:ascii="Times New Roman" w:hAnsi="Times New Roman" w:cs="Times New Roman"/>
          <w:sz w:val="24"/>
          <w:szCs w:val="24"/>
        </w:rPr>
        <w:t xml:space="preserve"> v časovém rozsahu </w:t>
      </w:r>
      <w:r w:rsidR="00643D5A" w:rsidRPr="00AE170F">
        <w:rPr>
          <w:rFonts w:ascii="Times New Roman" w:hAnsi="Times New Roman" w:cs="Times New Roman"/>
          <w:sz w:val="24"/>
          <w:szCs w:val="24"/>
        </w:rPr>
        <w:t>od 9.00 hod do 20.00 hod</w:t>
      </w:r>
      <w:r w:rsidR="00502457" w:rsidRPr="00AE170F">
        <w:rPr>
          <w:rFonts w:ascii="Times New Roman" w:hAnsi="Times New Roman" w:cs="Times New Roman"/>
          <w:sz w:val="24"/>
          <w:szCs w:val="24"/>
        </w:rPr>
        <w:t>.</w:t>
      </w:r>
    </w:p>
    <w:p w:rsidR="00643D5A" w:rsidRPr="00AE170F" w:rsidRDefault="00E1602C" w:rsidP="00B037F9">
      <w:pPr>
        <w:pStyle w:val="Odstavecseseznamem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170F">
        <w:rPr>
          <w:rFonts w:ascii="Times New Roman" w:hAnsi="Times New Roman" w:cs="Times New Roman"/>
          <w:sz w:val="24"/>
          <w:szCs w:val="24"/>
        </w:rPr>
        <w:t>v období od 1.</w:t>
      </w:r>
      <w:r w:rsidR="00072609" w:rsidRPr="00AE170F">
        <w:rPr>
          <w:rFonts w:ascii="Times New Roman" w:hAnsi="Times New Roman" w:cs="Times New Roman"/>
          <w:sz w:val="24"/>
          <w:szCs w:val="24"/>
        </w:rPr>
        <w:t xml:space="preserve"> </w:t>
      </w:r>
      <w:r w:rsidRPr="00AE170F">
        <w:rPr>
          <w:rFonts w:ascii="Times New Roman" w:hAnsi="Times New Roman" w:cs="Times New Roman"/>
          <w:sz w:val="24"/>
          <w:szCs w:val="24"/>
        </w:rPr>
        <w:t>9.</w:t>
      </w:r>
      <w:r w:rsidR="00072609" w:rsidRPr="00AE170F">
        <w:rPr>
          <w:rFonts w:ascii="Times New Roman" w:hAnsi="Times New Roman" w:cs="Times New Roman"/>
          <w:sz w:val="24"/>
          <w:szCs w:val="24"/>
        </w:rPr>
        <w:t xml:space="preserve"> </w:t>
      </w:r>
      <w:r w:rsidRPr="00AE170F">
        <w:rPr>
          <w:rFonts w:ascii="Times New Roman" w:hAnsi="Times New Roman" w:cs="Times New Roman"/>
          <w:sz w:val="24"/>
          <w:szCs w:val="24"/>
        </w:rPr>
        <w:t>do 30.</w:t>
      </w:r>
      <w:r w:rsidR="00072609" w:rsidRPr="00AE170F">
        <w:rPr>
          <w:rFonts w:ascii="Times New Roman" w:hAnsi="Times New Roman" w:cs="Times New Roman"/>
          <w:sz w:val="24"/>
          <w:szCs w:val="24"/>
        </w:rPr>
        <w:t xml:space="preserve"> </w:t>
      </w:r>
      <w:r w:rsidRPr="00AE170F">
        <w:rPr>
          <w:rFonts w:ascii="Times New Roman" w:hAnsi="Times New Roman" w:cs="Times New Roman"/>
          <w:sz w:val="24"/>
          <w:szCs w:val="24"/>
        </w:rPr>
        <w:t>11.</w:t>
      </w:r>
      <w:r w:rsidR="00072609" w:rsidRPr="00AE170F">
        <w:rPr>
          <w:rFonts w:ascii="Times New Roman" w:hAnsi="Times New Roman" w:cs="Times New Roman"/>
          <w:sz w:val="24"/>
          <w:szCs w:val="24"/>
        </w:rPr>
        <w:t xml:space="preserve"> v časovém rozsahu </w:t>
      </w:r>
      <w:r w:rsidR="00643D5A" w:rsidRPr="00AE170F">
        <w:rPr>
          <w:rFonts w:ascii="Times New Roman" w:hAnsi="Times New Roman" w:cs="Times New Roman"/>
          <w:sz w:val="24"/>
          <w:szCs w:val="24"/>
        </w:rPr>
        <w:t>od 9.00 hod do 18.00 hod</w:t>
      </w:r>
      <w:r w:rsidR="00072609" w:rsidRPr="00AE170F">
        <w:rPr>
          <w:rFonts w:ascii="Times New Roman" w:hAnsi="Times New Roman" w:cs="Times New Roman"/>
          <w:sz w:val="24"/>
          <w:szCs w:val="24"/>
        </w:rPr>
        <w:t>.</w:t>
      </w:r>
    </w:p>
    <w:p w:rsidR="00502457" w:rsidRPr="00AE170F" w:rsidRDefault="00502457" w:rsidP="00B037F9">
      <w:pPr>
        <w:pStyle w:val="Odstavecseseznamem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170F">
        <w:rPr>
          <w:rFonts w:ascii="Times New Roman" w:hAnsi="Times New Roman" w:cs="Times New Roman"/>
          <w:sz w:val="24"/>
          <w:szCs w:val="24"/>
        </w:rPr>
        <w:t>Objednatel má zájem, aby obyvatelé Střekova, popřípadě turisté, této alternativní přepravy užívali, a proto touto smlouvou zajišťuje pro obyvatele přijatelnou cenu jízdenek a pro dodavatele krytí nákladů na jeho podnikání.</w:t>
      </w:r>
    </w:p>
    <w:p w:rsidR="00643D5A" w:rsidRPr="00AE170F" w:rsidRDefault="00502457" w:rsidP="00B037F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70F">
        <w:rPr>
          <w:rFonts w:ascii="Times New Roman" w:hAnsi="Times New Roman" w:cs="Times New Roman"/>
          <w:sz w:val="24"/>
          <w:szCs w:val="24"/>
        </w:rPr>
        <w:tab/>
      </w:r>
      <w:r w:rsidR="00643D5A" w:rsidRPr="00AE170F">
        <w:rPr>
          <w:rFonts w:ascii="Times New Roman" w:hAnsi="Times New Roman" w:cs="Times New Roman"/>
          <w:sz w:val="24"/>
          <w:szCs w:val="24"/>
        </w:rPr>
        <w:t>Ceník přepravného, které bude vybíráno od přepravovaných osob, tvoří přílohu č. 1 této smlouvy.</w:t>
      </w:r>
    </w:p>
    <w:p w:rsidR="00643D5A" w:rsidRPr="00AE170F" w:rsidRDefault="00643D5A" w:rsidP="00B037F9">
      <w:pPr>
        <w:pStyle w:val="Odstavecseseznamem"/>
        <w:numPr>
          <w:ilvl w:val="0"/>
          <w:numId w:val="2"/>
        </w:numPr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170F">
        <w:rPr>
          <w:rFonts w:ascii="Times New Roman" w:hAnsi="Times New Roman" w:cs="Times New Roman"/>
          <w:sz w:val="24"/>
          <w:szCs w:val="24"/>
        </w:rPr>
        <w:t>Dodavatel prohlašuje, že je držitelem živnostenského oprávnění na vnitrozemskou lodní dopravu vydaného Magistrátem města Ústí nad Labem, živnostenským odborem pod čj. ŽO/4438/2014/Mi/8 ze dne 25.</w:t>
      </w:r>
      <w:r w:rsidR="00072609" w:rsidRPr="00AE170F">
        <w:rPr>
          <w:rFonts w:ascii="Times New Roman" w:hAnsi="Times New Roman" w:cs="Times New Roman"/>
          <w:sz w:val="24"/>
          <w:szCs w:val="24"/>
        </w:rPr>
        <w:t> </w:t>
      </w:r>
      <w:r w:rsidRPr="00AE170F">
        <w:rPr>
          <w:rFonts w:ascii="Times New Roman" w:hAnsi="Times New Roman" w:cs="Times New Roman"/>
          <w:sz w:val="24"/>
          <w:szCs w:val="24"/>
        </w:rPr>
        <w:t>6.</w:t>
      </w:r>
      <w:r w:rsidR="00072609" w:rsidRPr="00AE170F">
        <w:rPr>
          <w:rFonts w:ascii="Times New Roman" w:hAnsi="Times New Roman" w:cs="Times New Roman"/>
          <w:sz w:val="24"/>
          <w:szCs w:val="24"/>
        </w:rPr>
        <w:t> </w:t>
      </w:r>
      <w:r w:rsidRPr="00AE170F">
        <w:rPr>
          <w:rFonts w:ascii="Times New Roman" w:hAnsi="Times New Roman" w:cs="Times New Roman"/>
          <w:sz w:val="24"/>
          <w:szCs w:val="24"/>
        </w:rPr>
        <w:t xml:space="preserve">2014. Dále prohlašuje, že má všechna další předepsaná a související povolení a odbornou způsobilost k provozování vodní dopravy pro cizí potřeby a zavazuje se po celou dobu trvání této smlouvy udržovat je v platnosti. </w:t>
      </w:r>
      <w:r w:rsidR="00D12146" w:rsidRPr="00AE170F">
        <w:rPr>
          <w:rFonts w:ascii="Times New Roman" w:hAnsi="Times New Roman" w:cs="Times New Roman"/>
          <w:sz w:val="24"/>
          <w:szCs w:val="24"/>
        </w:rPr>
        <w:t>U</w:t>
      </w:r>
      <w:r w:rsidRPr="00AE170F">
        <w:rPr>
          <w:rFonts w:ascii="Times New Roman" w:hAnsi="Times New Roman" w:cs="Times New Roman"/>
          <w:sz w:val="24"/>
          <w:szCs w:val="24"/>
        </w:rPr>
        <w:t xml:space="preserve">vedené dokumenty </w:t>
      </w:r>
      <w:r w:rsidR="00B51F99" w:rsidRPr="00AE170F">
        <w:rPr>
          <w:rFonts w:ascii="Times New Roman" w:hAnsi="Times New Roman" w:cs="Times New Roman"/>
          <w:sz w:val="24"/>
          <w:szCs w:val="24"/>
        </w:rPr>
        <w:t>tvoří</w:t>
      </w:r>
      <w:r w:rsidRPr="00AE170F">
        <w:rPr>
          <w:rFonts w:ascii="Times New Roman" w:hAnsi="Times New Roman" w:cs="Times New Roman"/>
          <w:sz w:val="24"/>
          <w:szCs w:val="24"/>
        </w:rPr>
        <w:t xml:space="preserve"> příloh</w:t>
      </w:r>
      <w:r w:rsidR="00B51F99" w:rsidRPr="00AE170F">
        <w:rPr>
          <w:rFonts w:ascii="Times New Roman" w:hAnsi="Times New Roman" w:cs="Times New Roman"/>
          <w:sz w:val="24"/>
          <w:szCs w:val="24"/>
        </w:rPr>
        <w:t>u</w:t>
      </w:r>
      <w:r w:rsidRPr="00AE170F">
        <w:rPr>
          <w:rFonts w:ascii="Times New Roman" w:hAnsi="Times New Roman" w:cs="Times New Roman"/>
          <w:sz w:val="24"/>
          <w:szCs w:val="24"/>
        </w:rPr>
        <w:t xml:space="preserve"> č.</w:t>
      </w:r>
      <w:r w:rsidR="00072609" w:rsidRPr="00AE170F">
        <w:rPr>
          <w:rFonts w:ascii="Times New Roman" w:hAnsi="Times New Roman" w:cs="Times New Roman"/>
          <w:sz w:val="24"/>
          <w:szCs w:val="24"/>
        </w:rPr>
        <w:t xml:space="preserve"> </w:t>
      </w:r>
      <w:r w:rsidRPr="00AE170F">
        <w:rPr>
          <w:rFonts w:ascii="Times New Roman" w:hAnsi="Times New Roman" w:cs="Times New Roman"/>
          <w:sz w:val="24"/>
          <w:szCs w:val="24"/>
        </w:rPr>
        <w:t>2</w:t>
      </w:r>
      <w:r w:rsidR="00072609" w:rsidRPr="00AE170F">
        <w:rPr>
          <w:rFonts w:ascii="Times New Roman" w:hAnsi="Times New Roman" w:cs="Times New Roman"/>
          <w:sz w:val="24"/>
          <w:szCs w:val="24"/>
        </w:rPr>
        <w:t xml:space="preserve"> této smlouvy</w:t>
      </w:r>
      <w:r w:rsidRPr="00AE170F">
        <w:rPr>
          <w:rFonts w:ascii="Times New Roman" w:hAnsi="Times New Roman" w:cs="Times New Roman"/>
          <w:sz w:val="24"/>
          <w:szCs w:val="24"/>
        </w:rPr>
        <w:t>.</w:t>
      </w:r>
    </w:p>
    <w:p w:rsidR="00643D5A" w:rsidRPr="00AE170F" w:rsidRDefault="00643D5A" w:rsidP="00B037F9">
      <w:pPr>
        <w:pStyle w:val="Odstavecseseznamem"/>
        <w:numPr>
          <w:ilvl w:val="0"/>
          <w:numId w:val="2"/>
        </w:numPr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170F">
        <w:rPr>
          <w:rFonts w:ascii="Times New Roman" w:hAnsi="Times New Roman" w:cs="Times New Roman"/>
          <w:sz w:val="24"/>
          <w:szCs w:val="24"/>
        </w:rPr>
        <w:t>Dodavatel dále prohlašuje, že je oprávněným držitelem plavidla, které je technicky způsobilé zajistit přepravu osob včetně kol, dětských kočárků a malých motocyklů, popřípadě skútrů do objemu 50 cm</w:t>
      </w:r>
      <w:r w:rsidRPr="00AE170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E170F">
        <w:rPr>
          <w:rFonts w:ascii="Times New Roman" w:hAnsi="Times New Roman" w:cs="Times New Roman"/>
          <w:sz w:val="24"/>
          <w:szCs w:val="24"/>
        </w:rPr>
        <w:t>.</w:t>
      </w:r>
    </w:p>
    <w:p w:rsidR="00B037F9" w:rsidRPr="00AE170F" w:rsidRDefault="00B037F9" w:rsidP="00B037F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E91" w:rsidRPr="00AE170F" w:rsidRDefault="002355CF" w:rsidP="00B037F9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AE170F">
        <w:rPr>
          <w:rFonts w:ascii="Times New Roman" w:hAnsi="Times New Roman" w:cs="Times New Roman"/>
          <w:b/>
          <w:sz w:val="24"/>
          <w:szCs w:val="24"/>
        </w:rPr>
        <w:t>Čl.</w:t>
      </w:r>
      <w:r w:rsidR="00072609" w:rsidRPr="00AE1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70F">
        <w:rPr>
          <w:rFonts w:ascii="Times New Roman" w:hAnsi="Times New Roman" w:cs="Times New Roman"/>
          <w:b/>
          <w:sz w:val="24"/>
          <w:szCs w:val="24"/>
        </w:rPr>
        <w:t>II</w:t>
      </w:r>
    </w:p>
    <w:p w:rsidR="009C0E91" w:rsidRPr="00AE170F" w:rsidRDefault="009C0E91" w:rsidP="00B037F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70F">
        <w:rPr>
          <w:rFonts w:ascii="Times New Roman" w:hAnsi="Times New Roman" w:cs="Times New Roman"/>
          <w:b/>
          <w:sz w:val="24"/>
          <w:szCs w:val="24"/>
        </w:rPr>
        <w:t>Povinnosti dodavatele</w:t>
      </w:r>
    </w:p>
    <w:p w:rsidR="009C0E91" w:rsidRPr="00AE170F" w:rsidRDefault="009C0E91" w:rsidP="00B037F9">
      <w:pPr>
        <w:pStyle w:val="Odstavecseseznamem"/>
        <w:numPr>
          <w:ilvl w:val="0"/>
          <w:numId w:val="5"/>
        </w:numPr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170F">
        <w:rPr>
          <w:rFonts w:ascii="Times New Roman" w:hAnsi="Times New Roman" w:cs="Times New Roman"/>
          <w:sz w:val="24"/>
          <w:szCs w:val="24"/>
        </w:rPr>
        <w:t>Zajistit přepravu osob, kol, kočárků a případně též malých motocyklů a skútrů do objemu 50 m</w:t>
      </w:r>
      <w:r w:rsidRPr="00AE170F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AE170F">
        <w:rPr>
          <w:rFonts w:ascii="Times New Roman" w:hAnsi="Times New Roman" w:cs="Times New Roman"/>
          <w:sz w:val="24"/>
          <w:szCs w:val="24"/>
        </w:rPr>
        <w:t>plavidly k takové přepravě vhodnými a schválenými.</w:t>
      </w:r>
    </w:p>
    <w:p w:rsidR="009C0E91" w:rsidRPr="00AE170F" w:rsidRDefault="009C0E91" w:rsidP="00B037F9">
      <w:pPr>
        <w:pStyle w:val="Odstavecseseznamem"/>
        <w:numPr>
          <w:ilvl w:val="0"/>
          <w:numId w:val="5"/>
        </w:numPr>
        <w:spacing w:before="120"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170F">
        <w:rPr>
          <w:rFonts w:ascii="Times New Roman" w:hAnsi="Times New Roman" w:cs="Times New Roman"/>
          <w:sz w:val="24"/>
          <w:szCs w:val="24"/>
        </w:rPr>
        <w:t>Udržovat čistotu a pořádek v prostoru nájezdu, včetně zajištění maximálně možné bezpečnosti v souladu s platnými předpisy.</w:t>
      </w:r>
    </w:p>
    <w:p w:rsidR="009C0E91" w:rsidRPr="00AE170F" w:rsidRDefault="009C0E91" w:rsidP="00B037F9">
      <w:pPr>
        <w:pStyle w:val="Odstavecseseznamem"/>
        <w:numPr>
          <w:ilvl w:val="0"/>
          <w:numId w:val="5"/>
        </w:numPr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170F">
        <w:rPr>
          <w:rFonts w:ascii="Times New Roman" w:hAnsi="Times New Roman" w:cs="Times New Roman"/>
          <w:sz w:val="24"/>
          <w:szCs w:val="24"/>
        </w:rPr>
        <w:lastRenderedPageBreak/>
        <w:t>Zajišťovat trvalou údržbu a případnou obnovu ceníku pro cestující na nástupních místech po dobu platnosti této smlouvy.</w:t>
      </w:r>
    </w:p>
    <w:p w:rsidR="009C0E91" w:rsidRPr="00AE170F" w:rsidRDefault="009C0E91" w:rsidP="00B037F9">
      <w:pPr>
        <w:pStyle w:val="Odstavecseseznamem"/>
        <w:numPr>
          <w:ilvl w:val="0"/>
          <w:numId w:val="5"/>
        </w:numPr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170F">
        <w:rPr>
          <w:rFonts w:ascii="Times New Roman" w:hAnsi="Times New Roman" w:cs="Times New Roman"/>
          <w:sz w:val="24"/>
          <w:szCs w:val="24"/>
        </w:rPr>
        <w:t>Nasadit plavidlo s kapacitou 12 osob. Plavidlo bude vybaveno přístřešky nebo střechou proti nepřízni počasí.</w:t>
      </w:r>
    </w:p>
    <w:p w:rsidR="009C0E91" w:rsidRPr="00AE170F" w:rsidRDefault="009C0E91" w:rsidP="00B037F9">
      <w:pPr>
        <w:pStyle w:val="Odstavecseseznamem"/>
        <w:numPr>
          <w:ilvl w:val="0"/>
          <w:numId w:val="5"/>
        </w:numPr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170F">
        <w:rPr>
          <w:rFonts w:ascii="Times New Roman" w:hAnsi="Times New Roman" w:cs="Times New Roman"/>
          <w:sz w:val="24"/>
          <w:szCs w:val="24"/>
        </w:rPr>
        <w:t>Plnit podmínky stanovené při provozu nepravidelné a pravidelné osobní vodní dopravy -  přívozu.</w:t>
      </w:r>
    </w:p>
    <w:p w:rsidR="009C0E91" w:rsidRPr="00AE170F" w:rsidRDefault="009C0E91" w:rsidP="00B037F9">
      <w:pPr>
        <w:pStyle w:val="Odstavecseseznamem"/>
        <w:numPr>
          <w:ilvl w:val="0"/>
          <w:numId w:val="5"/>
        </w:numPr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170F">
        <w:rPr>
          <w:rFonts w:ascii="Times New Roman" w:hAnsi="Times New Roman" w:cs="Times New Roman"/>
          <w:sz w:val="24"/>
          <w:szCs w:val="24"/>
        </w:rPr>
        <w:t>Oznámit objednateli přerušení lodního provozu v situacích vylučujících bezpečnou plavbu přívozních plavidel.</w:t>
      </w:r>
    </w:p>
    <w:p w:rsidR="00DC321B" w:rsidRPr="00AE170F" w:rsidRDefault="00DC321B" w:rsidP="00B037F9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DC321B" w:rsidRPr="00AE170F" w:rsidRDefault="002355CF" w:rsidP="00B037F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70F">
        <w:rPr>
          <w:rFonts w:ascii="Times New Roman" w:hAnsi="Times New Roman" w:cs="Times New Roman"/>
          <w:b/>
          <w:sz w:val="24"/>
          <w:szCs w:val="24"/>
        </w:rPr>
        <w:t>Čl.</w:t>
      </w:r>
      <w:r w:rsidR="00D32648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AE170F">
        <w:rPr>
          <w:rFonts w:ascii="Times New Roman" w:hAnsi="Times New Roman" w:cs="Times New Roman"/>
          <w:b/>
          <w:sz w:val="24"/>
          <w:szCs w:val="24"/>
        </w:rPr>
        <w:t>II</w:t>
      </w:r>
    </w:p>
    <w:p w:rsidR="00DC321B" w:rsidRPr="00AE170F" w:rsidRDefault="00DC321B" w:rsidP="00B037F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70F">
        <w:rPr>
          <w:rFonts w:ascii="Times New Roman" w:hAnsi="Times New Roman" w:cs="Times New Roman"/>
          <w:b/>
          <w:sz w:val="24"/>
          <w:szCs w:val="24"/>
        </w:rPr>
        <w:t>Povinnosti objednatele</w:t>
      </w:r>
    </w:p>
    <w:p w:rsidR="00DC321B" w:rsidRPr="00AE170F" w:rsidRDefault="00DC321B" w:rsidP="00B037F9">
      <w:pPr>
        <w:pStyle w:val="Odstavecseseznamem"/>
        <w:numPr>
          <w:ilvl w:val="0"/>
          <w:numId w:val="6"/>
        </w:numPr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170F">
        <w:rPr>
          <w:rFonts w:ascii="Times New Roman" w:hAnsi="Times New Roman" w:cs="Times New Roman"/>
          <w:sz w:val="24"/>
          <w:szCs w:val="24"/>
        </w:rPr>
        <w:t>Respektovat přerušení lodního provozu bez krácení smluvní odměny v případě situace zastavení plavby, vyhlášen</w:t>
      </w:r>
      <w:r w:rsidR="00155533" w:rsidRPr="00AE170F">
        <w:rPr>
          <w:rFonts w:ascii="Times New Roman" w:hAnsi="Times New Roman" w:cs="Times New Roman"/>
          <w:sz w:val="24"/>
          <w:szCs w:val="24"/>
        </w:rPr>
        <w:t>é</w:t>
      </w:r>
      <w:r w:rsidRPr="00AE170F">
        <w:rPr>
          <w:rFonts w:ascii="Times New Roman" w:hAnsi="Times New Roman" w:cs="Times New Roman"/>
          <w:sz w:val="24"/>
          <w:szCs w:val="24"/>
        </w:rPr>
        <w:t xml:space="preserve"> Státní plavební správou, při povodňových stavech, plavebních nehodách a extrémně snížené hladině vodního toku, tedy v situacích vylučujících bezpečnou plavbu přívozních plavidel</w:t>
      </w:r>
      <w:r w:rsidR="00155533" w:rsidRPr="00AE170F">
        <w:rPr>
          <w:rFonts w:ascii="Times New Roman" w:hAnsi="Times New Roman" w:cs="Times New Roman"/>
          <w:sz w:val="24"/>
          <w:szCs w:val="24"/>
        </w:rPr>
        <w:t xml:space="preserve"> bez zavinění ze strany dodavatele</w:t>
      </w:r>
      <w:r w:rsidRPr="00AE170F">
        <w:rPr>
          <w:rFonts w:ascii="Times New Roman" w:hAnsi="Times New Roman" w:cs="Times New Roman"/>
          <w:sz w:val="24"/>
          <w:szCs w:val="24"/>
        </w:rPr>
        <w:t>.</w:t>
      </w:r>
    </w:p>
    <w:p w:rsidR="00DC321B" w:rsidRPr="00AE170F" w:rsidRDefault="00B037F9" w:rsidP="00B037F9">
      <w:pPr>
        <w:pStyle w:val="Odstavecseseznamem"/>
        <w:numPr>
          <w:ilvl w:val="0"/>
          <w:numId w:val="6"/>
        </w:numPr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170F">
        <w:rPr>
          <w:rFonts w:ascii="Times New Roman" w:hAnsi="Times New Roman" w:cs="Times New Roman"/>
          <w:sz w:val="24"/>
          <w:szCs w:val="24"/>
        </w:rPr>
        <w:t xml:space="preserve">Uhradit </w:t>
      </w:r>
      <w:r w:rsidR="00DC321B" w:rsidRPr="00AE170F">
        <w:rPr>
          <w:rFonts w:ascii="Times New Roman" w:hAnsi="Times New Roman" w:cs="Times New Roman"/>
          <w:sz w:val="24"/>
          <w:szCs w:val="24"/>
        </w:rPr>
        <w:t xml:space="preserve">dodavateli </w:t>
      </w:r>
      <w:r w:rsidRPr="00AE170F">
        <w:rPr>
          <w:rFonts w:ascii="Times New Roman" w:hAnsi="Times New Roman" w:cs="Times New Roman"/>
          <w:sz w:val="24"/>
          <w:szCs w:val="24"/>
        </w:rPr>
        <w:t>plnění</w:t>
      </w:r>
      <w:r w:rsidR="00DC321B" w:rsidRPr="00AE170F">
        <w:rPr>
          <w:rFonts w:ascii="Times New Roman" w:hAnsi="Times New Roman" w:cs="Times New Roman"/>
          <w:sz w:val="24"/>
          <w:szCs w:val="24"/>
        </w:rPr>
        <w:t xml:space="preserve"> dle Čl.</w:t>
      </w:r>
      <w:r w:rsidR="00155533" w:rsidRPr="00AE170F">
        <w:rPr>
          <w:rFonts w:ascii="Times New Roman" w:hAnsi="Times New Roman" w:cs="Times New Roman"/>
          <w:sz w:val="24"/>
          <w:szCs w:val="24"/>
        </w:rPr>
        <w:t xml:space="preserve"> </w:t>
      </w:r>
      <w:r w:rsidR="00EC331A" w:rsidRPr="00AE170F">
        <w:rPr>
          <w:rFonts w:ascii="Times New Roman" w:hAnsi="Times New Roman" w:cs="Times New Roman"/>
          <w:sz w:val="24"/>
          <w:szCs w:val="24"/>
        </w:rPr>
        <w:t>I</w:t>
      </w:r>
      <w:r w:rsidR="00DC321B" w:rsidRPr="00AE170F">
        <w:rPr>
          <w:rFonts w:ascii="Times New Roman" w:hAnsi="Times New Roman" w:cs="Times New Roman"/>
          <w:sz w:val="24"/>
          <w:szCs w:val="24"/>
        </w:rPr>
        <w:t>V této smlouvy.</w:t>
      </w:r>
    </w:p>
    <w:p w:rsidR="00DC321B" w:rsidRPr="00AE170F" w:rsidRDefault="00DC321B" w:rsidP="00B037F9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DC321B" w:rsidRPr="00AE170F" w:rsidRDefault="00DC321B" w:rsidP="00B037F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70F">
        <w:rPr>
          <w:rFonts w:ascii="Times New Roman" w:hAnsi="Times New Roman" w:cs="Times New Roman"/>
          <w:b/>
          <w:sz w:val="24"/>
          <w:szCs w:val="24"/>
        </w:rPr>
        <w:t>Čl.</w:t>
      </w:r>
      <w:r w:rsidR="00D32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5CF" w:rsidRPr="00AE170F">
        <w:rPr>
          <w:rFonts w:ascii="Times New Roman" w:hAnsi="Times New Roman" w:cs="Times New Roman"/>
          <w:b/>
          <w:sz w:val="24"/>
          <w:szCs w:val="24"/>
        </w:rPr>
        <w:t>I</w:t>
      </w:r>
      <w:r w:rsidRPr="00AE170F">
        <w:rPr>
          <w:rFonts w:ascii="Times New Roman" w:hAnsi="Times New Roman" w:cs="Times New Roman"/>
          <w:b/>
          <w:sz w:val="24"/>
          <w:szCs w:val="24"/>
        </w:rPr>
        <w:t>V</w:t>
      </w:r>
    </w:p>
    <w:p w:rsidR="00DC321B" w:rsidRPr="00AE170F" w:rsidRDefault="00DC321B" w:rsidP="00B037F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70F">
        <w:rPr>
          <w:rFonts w:ascii="Times New Roman" w:hAnsi="Times New Roman" w:cs="Times New Roman"/>
          <w:b/>
          <w:sz w:val="24"/>
          <w:szCs w:val="24"/>
        </w:rPr>
        <w:t>Cena a platební podmínky</w:t>
      </w:r>
    </w:p>
    <w:p w:rsidR="00DC321B" w:rsidRPr="00AE170F" w:rsidRDefault="00DC321B" w:rsidP="00B037F9">
      <w:pPr>
        <w:pStyle w:val="Odstavecseseznamem"/>
        <w:numPr>
          <w:ilvl w:val="0"/>
          <w:numId w:val="7"/>
        </w:numPr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170F">
        <w:rPr>
          <w:rFonts w:ascii="Times New Roman" w:hAnsi="Times New Roman" w:cs="Times New Roman"/>
          <w:sz w:val="24"/>
          <w:szCs w:val="24"/>
        </w:rPr>
        <w:t xml:space="preserve">Odměna za kompletní zajištění provozu přívozu </w:t>
      </w:r>
      <w:r w:rsidR="008B489B" w:rsidRPr="00AE170F">
        <w:rPr>
          <w:rFonts w:ascii="Times New Roman" w:hAnsi="Times New Roman" w:cs="Times New Roman"/>
          <w:sz w:val="24"/>
          <w:szCs w:val="24"/>
        </w:rPr>
        <w:t>v období</w:t>
      </w:r>
      <w:r w:rsidR="001F1707" w:rsidRPr="00AE170F">
        <w:rPr>
          <w:rFonts w:ascii="Times New Roman" w:hAnsi="Times New Roman" w:cs="Times New Roman"/>
          <w:sz w:val="24"/>
          <w:szCs w:val="24"/>
        </w:rPr>
        <w:t xml:space="preserve"> </w:t>
      </w:r>
      <w:r w:rsidR="001F1707" w:rsidRPr="00D32648">
        <w:rPr>
          <w:rFonts w:ascii="Times New Roman" w:hAnsi="Times New Roman" w:cs="Times New Roman"/>
          <w:b/>
          <w:sz w:val="24"/>
          <w:szCs w:val="24"/>
        </w:rPr>
        <w:t>od 1.</w:t>
      </w:r>
      <w:r w:rsidR="00155533" w:rsidRPr="00D32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707" w:rsidRPr="00D32648">
        <w:rPr>
          <w:rFonts w:ascii="Times New Roman" w:hAnsi="Times New Roman" w:cs="Times New Roman"/>
          <w:b/>
          <w:sz w:val="24"/>
          <w:szCs w:val="24"/>
        </w:rPr>
        <w:t>4.</w:t>
      </w:r>
      <w:r w:rsidR="00155533" w:rsidRPr="00D32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707" w:rsidRPr="00D32648">
        <w:rPr>
          <w:rFonts w:ascii="Times New Roman" w:hAnsi="Times New Roman" w:cs="Times New Roman"/>
          <w:b/>
          <w:sz w:val="24"/>
          <w:szCs w:val="24"/>
        </w:rPr>
        <w:t>20</w:t>
      </w:r>
      <w:r w:rsidR="00155533" w:rsidRPr="00D32648">
        <w:rPr>
          <w:rFonts w:ascii="Times New Roman" w:hAnsi="Times New Roman" w:cs="Times New Roman"/>
          <w:b/>
          <w:sz w:val="24"/>
          <w:szCs w:val="24"/>
        </w:rPr>
        <w:t>2</w:t>
      </w:r>
      <w:r w:rsidR="00CD6331">
        <w:rPr>
          <w:rFonts w:ascii="Times New Roman" w:hAnsi="Times New Roman" w:cs="Times New Roman"/>
          <w:b/>
          <w:sz w:val="24"/>
          <w:szCs w:val="24"/>
        </w:rPr>
        <w:t>2</w:t>
      </w:r>
      <w:r w:rsidR="00E1602C" w:rsidRPr="00D32648">
        <w:rPr>
          <w:rFonts w:ascii="Times New Roman" w:hAnsi="Times New Roman" w:cs="Times New Roman"/>
          <w:b/>
          <w:sz w:val="24"/>
          <w:szCs w:val="24"/>
        </w:rPr>
        <w:t xml:space="preserve"> do 30.</w:t>
      </w:r>
      <w:r w:rsidR="00155533" w:rsidRPr="00D32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02C" w:rsidRPr="00D32648">
        <w:rPr>
          <w:rFonts w:ascii="Times New Roman" w:hAnsi="Times New Roman" w:cs="Times New Roman"/>
          <w:b/>
          <w:sz w:val="24"/>
          <w:szCs w:val="24"/>
        </w:rPr>
        <w:t>11.</w:t>
      </w:r>
      <w:r w:rsidR="00155533" w:rsidRPr="00D32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02C" w:rsidRPr="00D32648">
        <w:rPr>
          <w:rFonts w:ascii="Times New Roman" w:hAnsi="Times New Roman" w:cs="Times New Roman"/>
          <w:b/>
          <w:sz w:val="24"/>
          <w:szCs w:val="24"/>
        </w:rPr>
        <w:t>20</w:t>
      </w:r>
      <w:r w:rsidR="00155533" w:rsidRPr="00D32648">
        <w:rPr>
          <w:rFonts w:ascii="Times New Roman" w:hAnsi="Times New Roman" w:cs="Times New Roman"/>
          <w:b/>
          <w:sz w:val="24"/>
          <w:szCs w:val="24"/>
        </w:rPr>
        <w:t>2</w:t>
      </w:r>
      <w:r w:rsidR="00CD6331">
        <w:rPr>
          <w:rFonts w:ascii="Times New Roman" w:hAnsi="Times New Roman" w:cs="Times New Roman"/>
          <w:b/>
          <w:sz w:val="24"/>
          <w:szCs w:val="24"/>
        </w:rPr>
        <w:t>2</w:t>
      </w:r>
      <w:r w:rsidR="007B642D">
        <w:rPr>
          <w:rFonts w:ascii="Times New Roman" w:hAnsi="Times New Roman" w:cs="Times New Roman"/>
          <w:sz w:val="24"/>
          <w:szCs w:val="24"/>
        </w:rPr>
        <w:t xml:space="preserve"> byla sjednána v celkové ceně</w:t>
      </w:r>
      <w:r w:rsidR="00E1602C" w:rsidRPr="00AE170F">
        <w:rPr>
          <w:rFonts w:ascii="Times New Roman" w:hAnsi="Times New Roman" w:cs="Times New Roman"/>
          <w:sz w:val="24"/>
          <w:szCs w:val="24"/>
        </w:rPr>
        <w:t xml:space="preserve"> </w:t>
      </w:r>
      <w:r w:rsidR="00CD6331" w:rsidRPr="00CD6331">
        <w:rPr>
          <w:rFonts w:ascii="Times New Roman" w:hAnsi="Times New Roman" w:cs="Times New Roman"/>
          <w:b/>
          <w:sz w:val="24"/>
          <w:szCs w:val="24"/>
        </w:rPr>
        <w:t>107</w:t>
      </w:r>
      <w:r w:rsidR="00E1602C" w:rsidRPr="00CD6331">
        <w:rPr>
          <w:rFonts w:ascii="Times New Roman" w:hAnsi="Times New Roman" w:cs="Times New Roman"/>
          <w:b/>
          <w:sz w:val="24"/>
          <w:szCs w:val="24"/>
        </w:rPr>
        <w:t>.</w:t>
      </w:r>
      <w:r w:rsidR="00CD6331" w:rsidRPr="00CD6331">
        <w:rPr>
          <w:rFonts w:ascii="Times New Roman" w:hAnsi="Times New Roman" w:cs="Times New Roman"/>
          <w:b/>
          <w:sz w:val="24"/>
          <w:szCs w:val="24"/>
        </w:rPr>
        <w:t>5</w:t>
      </w:r>
      <w:r w:rsidR="00E1602C" w:rsidRPr="00CD6331">
        <w:rPr>
          <w:rFonts w:ascii="Times New Roman" w:hAnsi="Times New Roman" w:cs="Times New Roman"/>
          <w:b/>
          <w:sz w:val="24"/>
          <w:szCs w:val="24"/>
        </w:rPr>
        <w:t>00,-Kč</w:t>
      </w:r>
      <w:r w:rsidR="00E1602C" w:rsidRPr="00AE170F">
        <w:rPr>
          <w:rFonts w:ascii="Times New Roman" w:hAnsi="Times New Roman" w:cs="Times New Roman"/>
          <w:sz w:val="24"/>
          <w:szCs w:val="24"/>
        </w:rPr>
        <w:t xml:space="preserve"> (</w:t>
      </w:r>
      <w:r w:rsidR="00CD6331">
        <w:rPr>
          <w:rFonts w:ascii="Times New Roman" w:hAnsi="Times New Roman" w:cs="Times New Roman"/>
          <w:sz w:val="24"/>
          <w:szCs w:val="24"/>
        </w:rPr>
        <w:t>jednostosedmtisícpětset</w:t>
      </w:r>
      <w:r w:rsidRPr="00AE170F">
        <w:rPr>
          <w:rFonts w:ascii="Times New Roman" w:hAnsi="Times New Roman" w:cs="Times New Roman"/>
          <w:sz w:val="24"/>
          <w:szCs w:val="24"/>
        </w:rPr>
        <w:t xml:space="preserve"> korun českých).</w:t>
      </w:r>
    </w:p>
    <w:p w:rsidR="00DC321B" w:rsidRPr="00AE170F" w:rsidRDefault="00DC321B" w:rsidP="00B037F9">
      <w:pPr>
        <w:pStyle w:val="Odstavecseseznamem"/>
        <w:numPr>
          <w:ilvl w:val="0"/>
          <w:numId w:val="7"/>
        </w:numPr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170F">
        <w:rPr>
          <w:rFonts w:ascii="Times New Roman" w:hAnsi="Times New Roman" w:cs="Times New Roman"/>
          <w:sz w:val="24"/>
          <w:szCs w:val="24"/>
        </w:rPr>
        <w:t xml:space="preserve">V případě, že dojde </w:t>
      </w:r>
      <w:r w:rsidR="00155533" w:rsidRPr="00AE170F">
        <w:rPr>
          <w:rFonts w:ascii="Times New Roman" w:hAnsi="Times New Roman" w:cs="Times New Roman"/>
          <w:sz w:val="24"/>
          <w:szCs w:val="24"/>
        </w:rPr>
        <w:t xml:space="preserve">k přerušení přepravy osob </w:t>
      </w:r>
      <w:r w:rsidRPr="00AE170F">
        <w:rPr>
          <w:rFonts w:ascii="Times New Roman" w:hAnsi="Times New Roman" w:cs="Times New Roman"/>
          <w:sz w:val="24"/>
          <w:szCs w:val="24"/>
        </w:rPr>
        <w:t>z důvod</w:t>
      </w:r>
      <w:r w:rsidR="00155533" w:rsidRPr="00AE170F">
        <w:rPr>
          <w:rFonts w:ascii="Times New Roman" w:hAnsi="Times New Roman" w:cs="Times New Roman"/>
          <w:sz w:val="24"/>
          <w:szCs w:val="24"/>
        </w:rPr>
        <w:t>ů</w:t>
      </w:r>
      <w:r w:rsidRPr="00AE170F">
        <w:rPr>
          <w:rFonts w:ascii="Times New Roman" w:hAnsi="Times New Roman" w:cs="Times New Roman"/>
          <w:sz w:val="24"/>
          <w:szCs w:val="24"/>
        </w:rPr>
        <w:t xml:space="preserve"> na straně dodavatele</w:t>
      </w:r>
      <w:r w:rsidR="00155533" w:rsidRPr="00AE170F">
        <w:rPr>
          <w:rFonts w:ascii="Times New Roman" w:hAnsi="Times New Roman" w:cs="Times New Roman"/>
          <w:sz w:val="24"/>
          <w:szCs w:val="24"/>
        </w:rPr>
        <w:t xml:space="preserve"> služby</w:t>
      </w:r>
      <w:r w:rsidRPr="00AE170F">
        <w:rPr>
          <w:rFonts w:ascii="Times New Roman" w:hAnsi="Times New Roman" w:cs="Times New Roman"/>
          <w:sz w:val="24"/>
          <w:szCs w:val="24"/>
        </w:rPr>
        <w:t>, bude odměna poměrně krácena</w:t>
      </w:r>
      <w:r w:rsidR="00155533" w:rsidRPr="00AE170F">
        <w:rPr>
          <w:rFonts w:ascii="Times New Roman" w:hAnsi="Times New Roman" w:cs="Times New Roman"/>
          <w:sz w:val="24"/>
          <w:szCs w:val="24"/>
        </w:rPr>
        <w:t xml:space="preserve"> </w:t>
      </w:r>
      <w:r w:rsidR="00BF5737" w:rsidRPr="00AE170F">
        <w:rPr>
          <w:rFonts w:ascii="Times New Roman" w:hAnsi="Times New Roman" w:cs="Times New Roman"/>
          <w:sz w:val="24"/>
          <w:szCs w:val="24"/>
        </w:rPr>
        <w:t xml:space="preserve">ve vztahu </w:t>
      </w:r>
      <w:r w:rsidR="00155533" w:rsidRPr="00AE170F">
        <w:rPr>
          <w:rFonts w:ascii="Times New Roman" w:hAnsi="Times New Roman" w:cs="Times New Roman"/>
          <w:sz w:val="24"/>
          <w:szCs w:val="24"/>
        </w:rPr>
        <w:t>k počtu dnů, ve kterých nebyla služba zabezpečena</w:t>
      </w:r>
      <w:r w:rsidRPr="00AE170F">
        <w:rPr>
          <w:rFonts w:ascii="Times New Roman" w:hAnsi="Times New Roman" w:cs="Times New Roman"/>
          <w:sz w:val="24"/>
          <w:szCs w:val="24"/>
        </w:rPr>
        <w:t>.</w:t>
      </w:r>
    </w:p>
    <w:p w:rsidR="00DC321B" w:rsidRPr="00AE170F" w:rsidRDefault="00DC321B" w:rsidP="00B037F9">
      <w:pPr>
        <w:pStyle w:val="Odstavecseseznamem"/>
        <w:numPr>
          <w:ilvl w:val="0"/>
          <w:numId w:val="7"/>
        </w:numPr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170F">
        <w:rPr>
          <w:rFonts w:ascii="Times New Roman" w:hAnsi="Times New Roman" w:cs="Times New Roman"/>
          <w:sz w:val="24"/>
          <w:szCs w:val="24"/>
        </w:rPr>
        <w:t>Dodavateli náleží vybrané jízdné dle ceníku, který je přílohou č.</w:t>
      </w:r>
      <w:r w:rsidR="00155533" w:rsidRPr="00AE170F">
        <w:rPr>
          <w:rFonts w:ascii="Times New Roman" w:hAnsi="Times New Roman" w:cs="Times New Roman"/>
          <w:sz w:val="24"/>
          <w:szCs w:val="24"/>
        </w:rPr>
        <w:t xml:space="preserve"> </w:t>
      </w:r>
      <w:r w:rsidRPr="00AE170F">
        <w:rPr>
          <w:rFonts w:ascii="Times New Roman" w:hAnsi="Times New Roman" w:cs="Times New Roman"/>
          <w:sz w:val="24"/>
          <w:szCs w:val="24"/>
        </w:rPr>
        <w:t xml:space="preserve">1 </w:t>
      </w:r>
      <w:r w:rsidR="00155533" w:rsidRPr="00AE170F">
        <w:rPr>
          <w:rFonts w:ascii="Times New Roman" w:hAnsi="Times New Roman" w:cs="Times New Roman"/>
          <w:sz w:val="24"/>
          <w:szCs w:val="24"/>
        </w:rPr>
        <w:t xml:space="preserve">této </w:t>
      </w:r>
      <w:r w:rsidRPr="00AE170F">
        <w:rPr>
          <w:rFonts w:ascii="Times New Roman" w:hAnsi="Times New Roman" w:cs="Times New Roman"/>
          <w:sz w:val="24"/>
          <w:szCs w:val="24"/>
        </w:rPr>
        <w:t xml:space="preserve">smlouvy a je platný po celou dobu provozu přívozu. Výběr jízdného bude prováděn pracovníkem obsluhy v souladu </w:t>
      </w:r>
      <w:r w:rsidR="00155533" w:rsidRPr="00AE170F">
        <w:rPr>
          <w:rFonts w:ascii="Times New Roman" w:hAnsi="Times New Roman" w:cs="Times New Roman"/>
          <w:sz w:val="24"/>
          <w:szCs w:val="24"/>
        </w:rPr>
        <w:t xml:space="preserve">s příslušnými </w:t>
      </w:r>
      <w:r w:rsidRPr="00AE170F">
        <w:rPr>
          <w:rFonts w:ascii="Times New Roman" w:hAnsi="Times New Roman" w:cs="Times New Roman"/>
          <w:sz w:val="24"/>
          <w:szCs w:val="24"/>
        </w:rPr>
        <w:t>platnými předpisy. Každý cestující obdrží daňový doklad – jízdenku, platby j</w:t>
      </w:r>
      <w:r w:rsidR="00155533" w:rsidRPr="00AE170F">
        <w:rPr>
          <w:rFonts w:ascii="Times New Roman" w:hAnsi="Times New Roman" w:cs="Times New Roman"/>
          <w:sz w:val="24"/>
          <w:szCs w:val="24"/>
        </w:rPr>
        <w:t>e</w:t>
      </w:r>
      <w:r w:rsidRPr="00AE170F">
        <w:rPr>
          <w:rFonts w:ascii="Times New Roman" w:hAnsi="Times New Roman" w:cs="Times New Roman"/>
          <w:sz w:val="24"/>
          <w:szCs w:val="24"/>
        </w:rPr>
        <w:t xml:space="preserve"> možné</w:t>
      </w:r>
      <w:r w:rsidR="00155533" w:rsidRPr="00AE170F">
        <w:rPr>
          <w:rFonts w:ascii="Times New Roman" w:hAnsi="Times New Roman" w:cs="Times New Roman"/>
          <w:sz w:val="24"/>
          <w:szCs w:val="24"/>
        </w:rPr>
        <w:t xml:space="preserve"> provádět</w:t>
      </w:r>
      <w:r w:rsidRPr="00AE170F">
        <w:rPr>
          <w:rFonts w:ascii="Times New Roman" w:hAnsi="Times New Roman" w:cs="Times New Roman"/>
          <w:sz w:val="24"/>
          <w:szCs w:val="24"/>
        </w:rPr>
        <w:t xml:space="preserve"> pouze v hotovosti. Pokud dojde k svévolnému zvýšení jízdného dodavatelem</w:t>
      </w:r>
      <w:r w:rsidR="00155533" w:rsidRPr="00AE170F">
        <w:rPr>
          <w:rFonts w:ascii="Times New Roman" w:hAnsi="Times New Roman" w:cs="Times New Roman"/>
          <w:sz w:val="24"/>
          <w:szCs w:val="24"/>
        </w:rPr>
        <w:t xml:space="preserve"> služby</w:t>
      </w:r>
      <w:r w:rsidRPr="00AE170F">
        <w:rPr>
          <w:rFonts w:ascii="Times New Roman" w:hAnsi="Times New Roman" w:cs="Times New Roman"/>
          <w:sz w:val="24"/>
          <w:szCs w:val="24"/>
        </w:rPr>
        <w:t>, je objednatel oprávněn ukončit vyplácení odměny.</w:t>
      </w:r>
    </w:p>
    <w:p w:rsidR="00155533" w:rsidRPr="00AE170F" w:rsidRDefault="00155533" w:rsidP="00B037F9">
      <w:pPr>
        <w:pStyle w:val="Odstavecseseznamem"/>
        <w:numPr>
          <w:ilvl w:val="0"/>
          <w:numId w:val="7"/>
        </w:numPr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170F">
        <w:rPr>
          <w:rFonts w:ascii="Times New Roman" w:hAnsi="Times New Roman" w:cs="Times New Roman"/>
          <w:sz w:val="24"/>
          <w:szCs w:val="24"/>
        </w:rPr>
        <w:t>Dodavatel je oprávněn vystavit fakturu v</w:t>
      </w:r>
      <w:r w:rsidR="00BF5737" w:rsidRPr="00AE170F">
        <w:rPr>
          <w:rFonts w:ascii="Times New Roman" w:hAnsi="Times New Roman" w:cs="Times New Roman"/>
          <w:sz w:val="24"/>
          <w:szCs w:val="24"/>
        </w:rPr>
        <w:t> celkové částce</w:t>
      </w:r>
      <w:r w:rsidRPr="00AE170F">
        <w:rPr>
          <w:rFonts w:ascii="Times New Roman" w:hAnsi="Times New Roman" w:cs="Times New Roman"/>
          <w:sz w:val="24"/>
          <w:szCs w:val="24"/>
        </w:rPr>
        <w:t xml:space="preserve"> </w:t>
      </w:r>
      <w:r w:rsidRPr="00CD6331">
        <w:rPr>
          <w:rFonts w:ascii="Times New Roman" w:hAnsi="Times New Roman" w:cs="Times New Roman"/>
          <w:b/>
          <w:sz w:val="24"/>
          <w:szCs w:val="24"/>
        </w:rPr>
        <w:t>2</w:t>
      </w:r>
      <w:r w:rsidR="00CD6331" w:rsidRPr="00CD6331">
        <w:rPr>
          <w:rFonts w:ascii="Times New Roman" w:hAnsi="Times New Roman" w:cs="Times New Roman"/>
          <w:b/>
          <w:sz w:val="24"/>
          <w:szCs w:val="24"/>
        </w:rPr>
        <w:t>7</w:t>
      </w:r>
      <w:r w:rsidRPr="00CD6331">
        <w:rPr>
          <w:rFonts w:ascii="Times New Roman" w:hAnsi="Times New Roman" w:cs="Times New Roman"/>
          <w:b/>
          <w:sz w:val="24"/>
          <w:szCs w:val="24"/>
        </w:rPr>
        <w:t>.</w:t>
      </w:r>
      <w:r w:rsidR="00CD6331" w:rsidRPr="00CD6331">
        <w:rPr>
          <w:rFonts w:ascii="Times New Roman" w:hAnsi="Times New Roman" w:cs="Times New Roman"/>
          <w:b/>
          <w:sz w:val="24"/>
          <w:szCs w:val="24"/>
        </w:rPr>
        <w:t>5</w:t>
      </w:r>
      <w:r w:rsidRPr="00CD6331">
        <w:rPr>
          <w:rFonts w:ascii="Times New Roman" w:hAnsi="Times New Roman" w:cs="Times New Roman"/>
          <w:b/>
          <w:sz w:val="24"/>
          <w:szCs w:val="24"/>
        </w:rPr>
        <w:t>00,- Kč</w:t>
      </w:r>
      <w:r w:rsidRPr="00AE170F">
        <w:rPr>
          <w:rFonts w:ascii="Times New Roman" w:hAnsi="Times New Roman" w:cs="Times New Roman"/>
          <w:sz w:val="24"/>
          <w:szCs w:val="24"/>
        </w:rPr>
        <w:t xml:space="preserve"> (dvacet</w:t>
      </w:r>
      <w:r w:rsidR="00CD6331">
        <w:rPr>
          <w:rFonts w:ascii="Times New Roman" w:hAnsi="Times New Roman" w:cs="Times New Roman"/>
          <w:sz w:val="24"/>
          <w:szCs w:val="24"/>
        </w:rPr>
        <w:t>sedm</w:t>
      </w:r>
      <w:r w:rsidRPr="00AE170F">
        <w:rPr>
          <w:rFonts w:ascii="Times New Roman" w:hAnsi="Times New Roman" w:cs="Times New Roman"/>
          <w:sz w:val="24"/>
          <w:szCs w:val="24"/>
        </w:rPr>
        <w:t>tisíc</w:t>
      </w:r>
      <w:r w:rsidR="00CD6331">
        <w:rPr>
          <w:rFonts w:ascii="Times New Roman" w:hAnsi="Times New Roman" w:cs="Times New Roman"/>
          <w:sz w:val="24"/>
          <w:szCs w:val="24"/>
        </w:rPr>
        <w:t>pětset</w:t>
      </w:r>
      <w:r w:rsidR="00197608">
        <w:rPr>
          <w:rFonts w:ascii="Times New Roman" w:hAnsi="Times New Roman" w:cs="Times New Roman"/>
          <w:sz w:val="24"/>
          <w:szCs w:val="24"/>
        </w:rPr>
        <w:t xml:space="preserve"> korun českých)</w:t>
      </w:r>
      <w:r w:rsidRPr="00AE170F">
        <w:rPr>
          <w:rFonts w:ascii="Times New Roman" w:hAnsi="Times New Roman" w:cs="Times New Roman"/>
          <w:sz w:val="24"/>
          <w:szCs w:val="24"/>
        </w:rPr>
        <w:t xml:space="preserve">, a to do 30 dnů ode dne podpisu této smlouvy, </w:t>
      </w:r>
      <w:r w:rsidR="00BF5737" w:rsidRPr="00AE170F">
        <w:rPr>
          <w:rFonts w:ascii="Times New Roman" w:hAnsi="Times New Roman" w:cs="Times New Roman"/>
          <w:sz w:val="24"/>
          <w:szCs w:val="24"/>
        </w:rPr>
        <w:t>na úhradu nákladů souvisejících se</w:t>
      </w:r>
      <w:r w:rsidRPr="00AE170F">
        <w:rPr>
          <w:rFonts w:ascii="Times New Roman" w:hAnsi="Times New Roman" w:cs="Times New Roman"/>
          <w:sz w:val="24"/>
          <w:szCs w:val="24"/>
        </w:rPr>
        <w:t xml:space="preserve"> zabezpečení</w:t>
      </w:r>
      <w:r w:rsidR="00BF5737" w:rsidRPr="00AE170F">
        <w:rPr>
          <w:rFonts w:ascii="Times New Roman" w:hAnsi="Times New Roman" w:cs="Times New Roman"/>
          <w:sz w:val="24"/>
          <w:szCs w:val="24"/>
        </w:rPr>
        <w:t>m</w:t>
      </w:r>
      <w:r w:rsidRPr="00AE170F">
        <w:rPr>
          <w:rFonts w:ascii="Times New Roman" w:hAnsi="Times New Roman" w:cs="Times New Roman"/>
          <w:sz w:val="24"/>
          <w:szCs w:val="24"/>
        </w:rPr>
        <w:t xml:space="preserve"> technické přípravy provozu přívozního plavidla a dalších souvisejících výdajů.</w:t>
      </w:r>
    </w:p>
    <w:p w:rsidR="009158CB" w:rsidRPr="00AE170F" w:rsidRDefault="009158CB" w:rsidP="00B037F9">
      <w:pPr>
        <w:pStyle w:val="Odstavecseseznamem"/>
        <w:numPr>
          <w:ilvl w:val="0"/>
          <w:numId w:val="7"/>
        </w:numPr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170F">
        <w:rPr>
          <w:rFonts w:ascii="Times New Roman" w:hAnsi="Times New Roman" w:cs="Times New Roman"/>
          <w:sz w:val="24"/>
          <w:szCs w:val="24"/>
        </w:rPr>
        <w:t>Faktury za provedené služby budou dodavatelem vystav</w:t>
      </w:r>
      <w:r w:rsidR="00BF5737" w:rsidRPr="00AE170F">
        <w:rPr>
          <w:rFonts w:ascii="Times New Roman" w:hAnsi="Times New Roman" w:cs="Times New Roman"/>
          <w:sz w:val="24"/>
          <w:szCs w:val="24"/>
        </w:rPr>
        <w:t>ovány</w:t>
      </w:r>
      <w:r w:rsidRPr="00AE170F">
        <w:rPr>
          <w:rFonts w:ascii="Times New Roman" w:hAnsi="Times New Roman" w:cs="Times New Roman"/>
          <w:sz w:val="24"/>
          <w:szCs w:val="24"/>
        </w:rPr>
        <w:t xml:space="preserve"> měsíčně, </w:t>
      </w:r>
      <w:r w:rsidR="00155533" w:rsidRPr="00AE170F">
        <w:rPr>
          <w:rFonts w:ascii="Times New Roman" w:hAnsi="Times New Roman" w:cs="Times New Roman"/>
          <w:sz w:val="24"/>
          <w:szCs w:val="24"/>
        </w:rPr>
        <w:t xml:space="preserve">a to v poměrném plnění celkové částky po odečtení zálohové platby, tzn. </w:t>
      </w:r>
      <w:r w:rsidR="00CD6331" w:rsidRPr="00CD6331">
        <w:rPr>
          <w:rFonts w:ascii="Times New Roman" w:hAnsi="Times New Roman" w:cs="Times New Roman"/>
          <w:b/>
          <w:sz w:val="24"/>
          <w:szCs w:val="24"/>
        </w:rPr>
        <w:t>10</w:t>
      </w:r>
      <w:r w:rsidR="00FC72A2" w:rsidRPr="00CD6331">
        <w:rPr>
          <w:rFonts w:ascii="Times New Roman" w:hAnsi="Times New Roman" w:cs="Times New Roman"/>
          <w:b/>
          <w:sz w:val="24"/>
          <w:szCs w:val="24"/>
        </w:rPr>
        <w:t>.</w:t>
      </w:r>
      <w:r w:rsidR="00CD6331" w:rsidRPr="00CD6331">
        <w:rPr>
          <w:rFonts w:ascii="Times New Roman" w:hAnsi="Times New Roman" w:cs="Times New Roman"/>
          <w:b/>
          <w:sz w:val="24"/>
          <w:szCs w:val="24"/>
        </w:rPr>
        <w:t>0</w:t>
      </w:r>
      <w:r w:rsidR="00FC72A2" w:rsidRPr="00CD6331">
        <w:rPr>
          <w:rFonts w:ascii="Times New Roman" w:hAnsi="Times New Roman" w:cs="Times New Roman"/>
          <w:b/>
          <w:sz w:val="24"/>
          <w:szCs w:val="24"/>
        </w:rPr>
        <w:t>00,- Kč</w:t>
      </w:r>
      <w:r w:rsidR="00FC72A2" w:rsidRPr="00AE170F">
        <w:rPr>
          <w:rFonts w:ascii="Times New Roman" w:hAnsi="Times New Roman" w:cs="Times New Roman"/>
          <w:sz w:val="24"/>
          <w:szCs w:val="24"/>
        </w:rPr>
        <w:t xml:space="preserve"> (</w:t>
      </w:r>
      <w:r w:rsidR="00CD6331">
        <w:rPr>
          <w:rFonts w:ascii="Times New Roman" w:hAnsi="Times New Roman" w:cs="Times New Roman"/>
          <w:sz w:val="24"/>
          <w:szCs w:val="24"/>
        </w:rPr>
        <w:t>desettisíc</w:t>
      </w:r>
      <w:r w:rsidR="00197608">
        <w:rPr>
          <w:rFonts w:ascii="Times New Roman" w:hAnsi="Times New Roman" w:cs="Times New Roman"/>
          <w:sz w:val="24"/>
          <w:szCs w:val="24"/>
        </w:rPr>
        <w:t xml:space="preserve"> korun českých) </w:t>
      </w:r>
      <w:r w:rsidR="00FC72A2" w:rsidRPr="00AE170F">
        <w:rPr>
          <w:rFonts w:ascii="Times New Roman" w:hAnsi="Times New Roman" w:cs="Times New Roman"/>
          <w:sz w:val="24"/>
          <w:szCs w:val="24"/>
        </w:rPr>
        <w:t>měsíčně</w:t>
      </w:r>
      <w:r w:rsidR="00BF5737" w:rsidRPr="00AE170F">
        <w:rPr>
          <w:rFonts w:ascii="Times New Roman" w:hAnsi="Times New Roman" w:cs="Times New Roman"/>
          <w:sz w:val="24"/>
          <w:szCs w:val="24"/>
        </w:rPr>
        <w:t xml:space="preserve"> za období duben - listopad</w:t>
      </w:r>
      <w:r w:rsidR="00FC72A2" w:rsidRPr="00AE170F">
        <w:rPr>
          <w:rFonts w:ascii="Times New Roman" w:hAnsi="Times New Roman" w:cs="Times New Roman"/>
          <w:sz w:val="24"/>
          <w:szCs w:val="24"/>
        </w:rPr>
        <w:t>. Faktura bude řádně doručena na podatelnu úřadu objednatele, nejpozději do 5.</w:t>
      </w:r>
      <w:r w:rsidR="00BF5737" w:rsidRPr="00AE170F">
        <w:rPr>
          <w:rFonts w:ascii="Times New Roman" w:hAnsi="Times New Roman" w:cs="Times New Roman"/>
          <w:sz w:val="24"/>
          <w:szCs w:val="24"/>
        </w:rPr>
        <w:t> </w:t>
      </w:r>
      <w:r w:rsidR="00FC72A2" w:rsidRPr="00AE170F">
        <w:rPr>
          <w:rFonts w:ascii="Times New Roman" w:hAnsi="Times New Roman" w:cs="Times New Roman"/>
          <w:sz w:val="24"/>
          <w:szCs w:val="24"/>
        </w:rPr>
        <w:t>pracovního dne následujícího měsíce.</w:t>
      </w:r>
    </w:p>
    <w:p w:rsidR="009158CB" w:rsidRDefault="009158CB" w:rsidP="00B037F9">
      <w:pPr>
        <w:pStyle w:val="Odstavecseseznamem"/>
        <w:numPr>
          <w:ilvl w:val="0"/>
          <w:numId w:val="7"/>
        </w:numPr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170F">
        <w:rPr>
          <w:rFonts w:ascii="Times New Roman" w:hAnsi="Times New Roman" w:cs="Times New Roman"/>
          <w:sz w:val="24"/>
          <w:szCs w:val="24"/>
        </w:rPr>
        <w:t xml:space="preserve">Faktury, které musí mít náležitosti daňového dokladu, jsou splatné </w:t>
      </w:r>
      <w:r w:rsidR="007121B6" w:rsidRPr="00AE170F">
        <w:rPr>
          <w:rFonts w:ascii="Times New Roman" w:hAnsi="Times New Roman" w:cs="Times New Roman"/>
          <w:sz w:val="24"/>
          <w:szCs w:val="24"/>
        </w:rPr>
        <w:t xml:space="preserve">do </w:t>
      </w:r>
      <w:r w:rsidRPr="00AE170F">
        <w:rPr>
          <w:rFonts w:ascii="Times New Roman" w:hAnsi="Times New Roman" w:cs="Times New Roman"/>
          <w:sz w:val="24"/>
          <w:szCs w:val="24"/>
        </w:rPr>
        <w:t xml:space="preserve">15 dnů od prokazatelného doručení faktury objednateli. V případě prodlení s úhradou faktury má dodavatel právo účtovat objednateli, který je v prodlení, úrok z prodlení ve výši stanovené </w:t>
      </w:r>
      <w:r w:rsidR="007121B6" w:rsidRPr="00AE170F">
        <w:rPr>
          <w:rFonts w:ascii="Times New Roman" w:hAnsi="Times New Roman" w:cs="Times New Roman"/>
          <w:sz w:val="24"/>
          <w:szCs w:val="24"/>
        </w:rPr>
        <w:t>Nařízením vlády č. 351/2013 Sb., kterým se určuje výše úroků z prodlení</w:t>
      </w:r>
      <w:r w:rsidR="007121B6" w:rsidRPr="00AE170F">
        <w:rPr>
          <w:sz w:val="24"/>
          <w:szCs w:val="24"/>
        </w:rPr>
        <w:t xml:space="preserve"> </w:t>
      </w:r>
      <w:r w:rsidR="007121B6" w:rsidRPr="00AE170F">
        <w:rPr>
          <w:rFonts w:ascii="Times New Roman" w:hAnsi="Times New Roman" w:cs="Times New Roman"/>
          <w:sz w:val="24"/>
          <w:szCs w:val="24"/>
        </w:rPr>
        <w:t>a nákladů spojených s uplatněním pohledávky, určuje odměna likvidátora, likvidačního správce a člena orgánu právnické osoby jmenovaného soudem a upravují některé otázky Obchodního věstníku, veřejných rejstříků právnických a fyzických osob a evidence svěřenských fondů a evidence údajů o skutečných majitelích</w:t>
      </w:r>
      <w:r w:rsidRPr="00AE170F">
        <w:rPr>
          <w:rFonts w:ascii="Times New Roman" w:hAnsi="Times New Roman" w:cs="Times New Roman"/>
          <w:sz w:val="24"/>
          <w:szCs w:val="24"/>
        </w:rPr>
        <w:t xml:space="preserve">. Objednatel však není v prodlení, jestliže fakturu vrátí </w:t>
      </w:r>
      <w:r w:rsidR="00D12146" w:rsidRPr="00AE170F">
        <w:rPr>
          <w:rFonts w:ascii="Times New Roman" w:hAnsi="Times New Roman" w:cs="Times New Roman"/>
          <w:sz w:val="24"/>
          <w:szCs w:val="24"/>
        </w:rPr>
        <w:t>k opravě</w:t>
      </w:r>
      <w:r w:rsidRPr="00AE170F">
        <w:rPr>
          <w:rFonts w:ascii="Times New Roman" w:hAnsi="Times New Roman" w:cs="Times New Roman"/>
          <w:sz w:val="24"/>
          <w:szCs w:val="24"/>
        </w:rPr>
        <w:t xml:space="preserve"> pro nedostatek náležitostí daňového dokladu nebo proto, že v účtovaném období nebylo z důvodu na straně dodavatele částečně nebo zcela plněno.</w:t>
      </w:r>
    </w:p>
    <w:p w:rsidR="003433FB" w:rsidRPr="00AE170F" w:rsidRDefault="003433FB" w:rsidP="003433FB">
      <w:pPr>
        <w:pStyle w:val="Odstavecseseznamem"/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158CB" w:rsidRPr="00AE170F" w:rsidRDefault="009158CB" w:rsidP="00B037F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70F">
        <w:rPr>
          <w:rFonts w:ascii="Times New Roman" w:hAnsi="Times New Roman" w:cs="Times New Roman"/>
          <w:b/>
          <w:sz w:val="24"/>
          <w:szCs w:val="24"/>
        </w:rPr>
        <w:lastRenderedPageBreak/>
        <w:t>Čl.V</w:t>
      </w:r>
    </w:p>
    <w:p w:rsidR="009158CB" w:rsidRPr="00AE170F" w:rsidRDefault="009158CB" w:rsidP="00B037F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70F">
        <w:rPr>
          <w:rFonts w:ascii="Times New Roman" w:hAnsi="Times New Roman" w:cs="Times New Roman"/>
          <w:b/>
          <w:sz w:val="24"/>
          <w:szCs w:val="24"/>
        </w:rPr>
        <w:t>Odpovědnost za škodu</w:t>
      </w:r>
    </w:p>
    <w:p w:rsidR="007121B6" w:rsidRPr="00AE170F" w:rsidRDefault="009158CB" w:rsidP="00B037F9">
      <w:pPr>
        <w:pStyle w:val="Odstavecseseznamem"/>
        <w:numPr>
          <w:ilvl w:val="0"/>
          <w:numId w:val="8"/>
        </w:numPr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170F">
        <w:rPr>
          <w:rFonts w:ascii="Times New Roman" w:hAnsi="Times New Roman" w:cs="Times New Roman"/>
          <w:sz w:val="24"/>
          <w:szCs w:val="24"/>
        </w:rPr>
        <w:t xml:space="preserve">Dodavatel odpovídá za bezpečnost provozování lodní dopravy </w:t>
      </w:r>
      <w:r w:rsidR="007121B6" w:rsidRPr="00AE170F">
        <w:rPr>
          <w:rFonts w:ascii="Times New Roman" w:hAnsi="Times New Roman" w:cs="Times New Roman"/>
          <w:sz w:val="24"/>
          <w:szCs w:val="24"/>
        </w:rPr>
        <w:t>(</w:t>
      </w:r>
      <w:r w:rsidRPr="00AE170F">
        <w:rPr>
          <w:rFonts w:ascii="Times New Roman" w:hAnsi="Times New Roman" w:cs="Times New Roman"/>
          <w:sz w:val="24"/>
          <w:szCs w:val="24"/>
        </w:rPr>
        <w:t>přívozu</w:t>
      </w:r>
      <w:r w:rsidR="007121B6" w:rsidRPr="00AE170F">
        <w:rPr>
          <w:rFonts w:ascii="Times New Roman" w:hAnsi="Times New Roman" w:cs="Times New Roman"/>
          <w:sz w:val="24"/>
          <w:szCs w:val="24"/>
        </w:rPr>
        <w:t>)</w:t>
      </w:r>
      <w:r w:rsidRPr="00AE170F">
        <w:rPr>
          <w:rFonts w:ascii="Times New Roman" w:hAnsi="Times New Roman" w:cs="Times New Roman"/>
          <w:sz w:val="24"/>
          <w:szCs w:val="24"/>
        </w:rPr>
        <w:t xml:space="preserve"> dle této smlouvy a za veškeré způsobené škody objednateli </w:t>
      </w:r>
      <w:r w:rsidR="007121B6" w:rsidRPr="00AE170F">
        <w:rPr>
          <w:rFonts w:ascii="Times New Roman" w:hAnsi="Times New Roman" w:cs="Times New Roman"/>
          <w:sz w:val="24"/>
          <w:szCs w:val="24"/>
        </w:rPr>
        <w:t>i</w:t>
      </w:r>
      <w:r w:rsidRPr="00AE170F">
        <w:rPr>
          <w:rFonts w:ascii="Times New Roman" w:hAnsi="Times New Roman" w:cs="Times New Roman"/>
          <w:sz w:val="24"/>
          <w:szCs w:val="24"/>
        </w:rPr>
        <w:t xml:space="preserve"> třetím osobám. Dodavatel prohlašuje, že má sjednáno pojištění odpovědnosti za způsobenou škodu. Dodavatel se zavazuje udržovat v platnosti tuto pojist</w:t>
      </w:r>
      <w:r w:rsidR="007121B6" w:rsidRPr="00AE170F">
        <w:rPr>
          <w:rFonts w:ascii="Times New Roman" w:hAnsi="Times New Roman" w:cs="Times New Roman"/>
          <w:sz w:val="24"/>
          <w:szCs w:val="24"/>
        </w:rPr>
        <w:t>nou smlouvu</w:t>
      </w:r>
      <w:r w:rsidRPr="00AE170F">
        <w:rPr>
          <w:rFonts w:ascii="Times New Roman" w:hAnsi="Times New Roman" w:cs="Times New Roman"/>
          <w:sz w:val="24"/>
          <w:szCs w:val="24"/>
        </w:rPr>
        <w:t xml:space="preserve"> po ce</w:t>
      </w:r>
      <w:r w:rsidR="007121B6" w:rsidRPr="00AE170F">
        <w:rPr>
          <w:rFonts w:ascii="Times New Roman" w:hAnsi="Times New Roman" w:cs="Times New Roman"/>
          <w:sz w:val="24"/>
          <w:szCs w:val="24"/>
        </w:rPr>
        <w:t>lou dobu platnosti této smlouvy.</w:t>
      </w:r>
    </w:p>
    <w:p w:rsidR="009158CB" w:rsidRPr="00AE170F" w:rsidRDefault="007121B6" w:rsidP="00B037F9">
      <w:pPr>
        <w:pStyle w:val="Odstavecseseznamem"/>
        <w:numPr>
          <w:ilvl w:val="0"/>
          <w:numId w:val="8"/>
        </w:numPr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170F">
        <w:rPr>
          <w:rFonts w:ascii="Times New Roman" w:hAnsi="Times New Roman" w:cs="Times New Roman"/>
          <w:sz w:val="24"/>
          <w:szCs w:val="24"/>
        </w:rPr>
        <w:t xml:space="preserve">Kopie pojistné smlouvy </w:t>
      </w:r>
      <w:r w:rsidR="00D12146" w:rsidRPr="00AE170F">
        <w:rPr>
          <w:rFonts w:ascii="Times New Roman" w:hAnsi="Times New Roman" w:cs="Times New Roman"/>
          <w:sz w:val="24"/>
          <w:szCs w:val="24"/>
        </w:rPr>
        <w:t xml:space="preserve">o pojištění odpovědnosti za způsobenou škodu </w:t>
      </w:r>
      <w:r w:rsidR="009158CB" w:rsidRPr="00AE170F">
        <w:rPr>
          <w:rFonts w:ascii="Times New Roman" w:hAnsi="Times New Roman" w:cs="Times New Roman"/>
          <w:sz w:val="24"/>
          <w:szCs w:val="24"/>
        </w:rPr>
        <w:t>předá dodavatel objednateli</w:t>
      </w:r>
      <w:r w:rsidR="00D12146" w:rsidRPr="00AE170F">
        <w:rPr>
          <w:rFonts w:ascii="Times New Roman" w:hAnsi="Times New Roman" w:cs="Times New Roman"/>
          <w:sz w:val="24"/>
          <w:szCs w:val="24"/>
        </w:rPr>
        <w:t xml:space="preserve"> nejpozději v den podpisu této smlouvy</w:t>
      </w:r>
      <w:r w:rsidR="005C7063" w:rsidRPr="00AE170F">
        <w:rPr>
          <w:rFonts w:ascii="Times New Roman" w:hAnsi="Times New Roman" w:cs="Times New Roman"/>
          <w:sz w:val="24"/>
          <w:szCs w:val="24"/>
        </w:rPr>
        <w:t xml:space="preserve"> a je považována za přílohu č. 3 této smlouvy, bez které je tato smlouva neplatná.</w:t>
      </w:r>
    </w:p>
    <w:p w:rsidR="00B633DA" w:rsidRPr="00AE170F" w:rsidRDefault="00B633DA" w:rsidP="00B037F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A5B" w:rsidRPr="00AE170F" w:rsidRDefault="007B7A5B" w:rsidP="00B037F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70F">
        <w:rPr>
          <w:rFonts w:ascii="Times New Roman" w:hAnsi="Times New Roman" w:cs="Times New Roman"/>
          <w:b/>
          <w:sz w:val="24"/>
          <w:szCs w:val="24"/>
        </w:rPr>
        <w:t>Čl.VI</w:t>
      </w:r>
    </w:p>
    <w:p w:rsidR="007B7A5B" w:rsidRPr="00AE170F" w:rsidRDefault="007B7A5B" w:rsidP="00B037F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70F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5C7063" w:rsidRPr="00AE170F" w:rsidRDefault="005C7063" w:rsidP="00B037F9">
      <w:pPr>
        <w:pStyle w:val="Odstavecseseznamem"/>
        <w:numPr>
          <w:ilvl w:val="0"/>
          <w:numId w:val="9"/>
        </w:numPr>
        <w:spacing w:before="120"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170F">
        <w:rPr>
          <w:rFonts w:ascii="Times New Roman" w:hAnsi="Times New Roman" w:cs="Times New Roman"/>
          <w:sz w:val="24"/>
          <w:szCs w:val="24"/>
        </w:rPr>
        <w:t xml:space="preserve">Tato smlouva nabývá platnosti dnem jejího podpisu oběma smluvními stranami a je uzavřena </w:t>
      </w:r>
      <w:r w:rsidRPr="00CD6331">
        <w:rPr>
          <w:rFonts w:ascii="Times New Roman" w:hAnsi="Times New Roman" w:cs="Times New Roman"/>
          <w:b/>
          <w:sz w:val="24"/>
          <w:szCs w:val="24"/>
        </w:rPr>
        <w:t>na dobu určitou</w:t>
      </w:r>
      <w:r w:rsidRPr="00AE170F">
        <w:rPr>
          <w:rFonts w:ascii="Times New Roman" w:hAnsi="Times New Roman" w:cs="Times New Roman"/>
          <w:sz w:val="24"/>
          <w:szCs w:val="24"/>
        </w:rPr>
        <w:t xml:space="preserve">, a to </w:t>
      </w:r>
      <w:r w:rsidRPr="00CD6331">
        <w:rPr>
          <w:rFonts w:ascii="Times New Roman" w:hAnsi="Times New Roman" w:cs="Times New Roman"/>
          <w:b/>
          <w:sz w:val="24"/>
          <w:szCs w:val="24"/>
        </w:rPr>
        <w:t>do 31. 12. 202</w:t>
      </w:r>
      <w:r w:rsidR="00CD6331" w:rsidRPr="00CD6331">
        <w:rPr>
          <w:rFonts w:ascii="Times New Roman" w:hAnsi="Times New Roman" w:cs="Times New Roman"/>
          <w:b/>
          <w:sz w:val="24"/>
          <w:szCs w:val="24"/>
        </w:rPr>
        <w:t>2</w:t>
      </w:r>
      <w:r w:rsidRPr="00AE170F">
        <w:rPr>
          <w:rFonts w:ascii="Times New Roman" w:hAnsi="Times New Roman" w:cs="Times New Roman"/>
          <w:sz w:val="24"/>
          <w:szCs w:val="24"/>
        </w:rPr>
        <w:t>.</w:t>
      </w:r>
    </w:p>
    <w:p w:rsidR="005C7063" w:rsidRPr="00AE170F" w:rsidRDefault="005C7063" w:rsidP="00B037F9">
      <w:pPr>
        <w:pStyle w:val="Odstavecseseznamem"/>
        <w:numPr>
          <w:ilvl w:val="0"/>
          <w:numId w:val="9"/>
        </w:numPr>
        <w:spacing w:before="120"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170F">
        <w:rPr>
          <w:rFonts w:ascii="Times New Roman" w:hAnsi="Times New Roman" w:cs="Times New Roman"/>
          <w:sz w:val="24"/>
          <w:szCs w:val="24"/>
        </w:rPr>
        <w:t>Smlouva nabývá účinnosti dnem jejího zveřejnění v registru smluv. Zveřejnění v registru smluv provede objednatel po podpisu smlouvy bez zbytečného prodlení.</w:t>
      </w:r>
    </w:p>
    <w:p w:rsidR="005C7063" w:rsidRPr="00AE170F" w:rsidRDefault="005C7063" w:rsidP="00B037F9">
      <w:pPr>
        <w:pStyle w:val="Odstavecseseznamem"/>
        <w:numPr>
          <w:ilvl w:val="0"/>
          <w:numId w:val="9"/>
        </w:numPr>
        <w:spacing w:before="120"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170F">
        <w:rPr>
          <w:rFonts w:ascii="Times New Roman" w:hAnsi="Times New Roman" w:cs="Times New Roman"/>
          <w:sz w:val="24"/>
          <w:szCs w:val="24"/>
        </w:rPr>
        <w:t>Smlouva představuje úplnou dohodu smluvních stran o předmětu smlouvy</w:t>
      </w:r>
      <w:r w:rsidR="00B04BE1" w:rsidRPr="00AE170F">
        <w:rPr>
          <w:rFonts w:ascii="Times New Roman" w:hAnsi="Times New Roman" w:cs="Times New Roman"/>
          <w:sz w:val="24"/>
          <w:szCs w:val="24"/>
        </w:rPr>
        <w:t xml:space="preserve"> a všech náležitostech, které smluvní strany měly a chtěly ujednat, a které považují za důležité pro závaznost.</w:t>
      </w:r>
    </w:p>
    <w:p w:rsidR="00B04BE1" w:rsidRPr="00AE170F" w:rsidRDefault="00B04BE1" w:rsidP="00B037F9">
      <w:pPr>
        <w:pStyle w:val="Odstavecseseznamem"/>
        <w:numPr>
          <w:ilvl w:val="0"/>
          <w:numId w:val="9"/>
        </w:numPr>
        <w:spacing w:before="120"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170F">
        <w:rPr>
          <w:rFonts w:ascii="Times New Roman" w:hAnsi="Times New Roman" w:cs="Times New Roman"/>
          <w:sz w:val="24"/>
          <w:szCs w:val="24"/>
        </w:rPr>
        <w:t>Smlouvu je možné měnit pouze písemnou dohodou smluvních stran ve formě vzestupně číslovaných dodatků.</w:t>
      </w:r>
    </w:p>
    <w:p w:rsidR="00B04BE1" w:rsidRPr="00AE170F" w:rsidRDefault="00B04BE1" w:rsidP="00B037F9">
      <w:pPr>
        <w:pStyle w:val="Odstavecseseznamem"/>
        <w:numPr>
          <w:ilvl w:val="0"/>
          <w:numId w:val="9"/>
        </w:numPr>
        <w:spacing w:before="120"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170F">
        <w:rPr>
          <w:rFonts w:ascii="Times New Roman" w:hAnsi="Times New Roman" w:cs="Times New Roman"/>
          <w:sz w:val="24"/>
          <w:szCs w:val="24"/>
        </w:rPr>
        <w:t>Smluvní strany prohlašují, že si sdělily všechny skutkové a právní okolnosti, o nichž k datu podpisu této smlouvy věděly nebo vědět musely, a které jsou relevantní ve vztahu k uzavření a plnění této smlouvy. Kromě ujištění, které si smluvní strany poskytly v této smlouvě, nebude mít žádná ze smluvních stran žádná další práva a povinnosti v souvislosti s jakýmikoliv skutečnostmi, které vyjdou najevo a o kterých neposkytla druhá smluvní strana informace při jednání o této smlouvě. Výjimkou budou případy, kdy daná smluvní strana úmyslně uvedla druhou smluvní stranu ve skutkový omyl ohledně předmětu této smlouvy.</w:t>
      </w:r>
    </w:p>
    <w:p w:rsidR="00B04BE1" w:rsidRPr="00AE170F" w:rsidRDefault="00B04BE1" w:rsidP="00B037F9">
      <w:pPr>
        <w:pStyle w:val="Odstavecseseznamem"/>
        <w:numPr>
          <w:ilvl w:val="0"/>
          <w:numId w:val="9"/>
        </w:numPr>
        <w:spacing w:before="120"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170F">
        <w:rPr>
          <w:rFonts w:ascii="Times New Roman" w:hAnsi="Times New Roman" w:cs="Times New Roman"/>
          <w:sz w:val="24"/>
          <w:szCs w:val="24"/>
        </w:rPr>
        <w:t>Tato smlouva se vyhotovuje ve 2 (dvou) stejnopisech, z nichž každá smluvní strana obdrží 1 (jeden).</w:t>
      </w:r>
    </w:p>
    <w:p w:rsidR="00362218" w:rsidRPr="00AE170F" w:rsidRDefault="00362218" w:rsidP="00B037F9">
      <w:pPr>
        <w:pStyle w:val="Odstavecseseznamem"/>
        <w:numPr>
          <w:ilvl w:val="0"/>
          <w:numId w:val="9"/>
        </w:numPr>
        <w:spacing w:before="120"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170F">
        <w:rPr>
          <w:rFonts w:ascii="Times New Roman" w:hAnsi="Times New Roman" w:cs="Times New Roman"/>
          <w:sz w:val="24"/>
          <w:szCs w:val="24"/>
        </w:rPr>
        <w:t>Smluvní strany jsou oprávněny smlouvu vypovědět s dvouměsíční výpovědní dobou, která začne běžet v den, následující po doručení písemné výpovědi druhé smluvní straně.</w:t>
      </w:r>
    </w:p>
    <w:p w:rsidR="00362218" w:rsidRPr="00AE170F" w:rsidRDefault="00362218" w:rsidP="00B037F9">
      <w:pPr>
        <w:pStyle w:val="Odstavecseseznamem"/>
        <w:numPr>
          <w:ilvl w:val="0"/>
          <w:numId w:val="9"/>
        </w:numPr>
        <w:spacing w:before="120"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170F">
        <w:rPr>
          <w:rFonts w:ascii="Times New Roman" w:hAnsi="Times New Roman" w:cs="Times New Roman"/>
          <w:sz w:val="24"/>
          <w:szCs w:val="24"/>
        </w:rPr>
        <w:t>Objednatel má také právo smlouvu vypovědět s okamžitým účinkem v případě, jestliže dodavatel přes písemné upozornění porušuje své povinnosti vyplývající z této smlouvy, zejména pokud dodavatel pozbyl způsobilost k provozování lodní dopravy či technické způsobilosti plavidla.</w:t>
      </w:r>
    </w:p>
    <w:p w:rsidR="00B04BE1" w:rsidRPr="00AE170F" w:rsidRDefault="00362218" w:rsidP="00B037F9">
      <w:pPr>
        <w:pStyle w:val="Odstavecseseznamem"/>
        <w:numPr>
          <w:ilvl w:val="0"/>
          <w:numId w:val="9"/>
        </w:numPr>
        <w:spacing w:before="120"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170F">
        <w:rPr>
          <w:rFonts w:ascii="Times New Roman" w:hAnsi="Times New Roman" w:cs="Times New Roman"/>
          <w:sz w:val="24"/>
          <w:szCs w:val="24"/>
        </w:rPr>
        <w:t>Dodavatel je oprávněn smlouvu vypovědět jen v případě prokazatelné nemožnosti plnění předmětu smlouvy. Povinnost prokázat nemožnost plnění předmětu smlouvy je na straně dodavatele.</w:t>
      </w:r>
    </w:p>
    <w:p w:rsidR="00072609" w:rsidRPr="00AE170F" w:rsidRDefault="00362218" w:rsidP="00B037F9">
      <w:pPr>
        <w:pStyle w:val="Odstavecseseznamem"/>
        <w:numPr>
          <w:ilvl w:val="0"/>
          <w:numId w:val="9"/>
        </w:numPr>
        <w:spacing w:before="120"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170F">
        <w:rPr>
          <w:rFonts w:ascii="Times New Roman" w:hAnsi="Times New Roman" w:cs="Times New Roman"/>
          <w:sz w:val="24"/>
          <w:szCs w:val="24"/>
        </w:rPr>
        <w:t xml:space="preserve">Uzavření této smlouvy bylo schváleno na schůzi RMO Střekov dne </w:t>
      </w:r>
      <w:r w:rsidR="007B642D">
        <w:rPr>
          <w:rFonts w:ascii="Times New Roman" w:hAnsi="Times New Roman" w:cs="Times New Roman"/>
          <w:sz w:val="24"/>
          <w:szCs w:val="24"/>
        </w:rPr>
        <w:t>28</w:t>
      </w:r>
      <w:r w:rsidRPr="00AE170F">
        <w:rPr>
          <w:rFonts w:ascii="Times New Roman" w:hAnsi="Times New Roman" w:cs="Times New Roman"/>
          <w:sz w:val="24"/>
          <w:szCs w:val="24"/>
        </w:rPr>
        <w:t>. 3. 202</w:t>
      </w:r>
      <w:r w:rsidR="00CD6331">
        <w:rPr>
          <w:rFonts w:ascii="Times New Roman" w:hAnsi="Times New Roman" w:cs="Times New Roman"/>
          <w:sz w:val="24"/>
          <w:szCs w:val="24"/>
        </w:rPr>
        <w:t>2</w:t>
      </w:r>
      <w:r w:rsidRPr="00AE170F">
        <w:rPr>
          <w:rFonts w:ascii="Times New Roman" w:hAnsi="Times New Roman" w:cs="Times New Roman"/>
          <w:sz w:val="24"/>
          <w:szCs w:val="24"/>
        </w:rPr>
        <w:t xml:space="preserve"> usnesením č.</w:t>
      </w:r>
      <w:r w:rsidR="00710F85" w:rsidRPr="00AE170F">
        <w:rPr>
          <w:rFonts w:ascii="Times New Roman" w:hAnsi="Times New Roman" w:cs="Times New Roman"/>
          <w:sz w:val="24"/>
          <w:szCs w:val="24"/>
        </w:rPr>
        <w:t> </w:t>
      </w:r>
      <w:r w:rsidR="007B642D">
        <w:rPr>
          <w:rFonts w:ascii="Times New Roman" w:hAnsi="Times New Roman" w:cs="Times New Roman"/>
          <w:sz w:val="24"/>
          <w:szCs w:val="24"/>
        </w:rPr>
        <w:t>1098</w:t>
      </w:r>
      <w:r w:rsidRPr="00AE170F">
        <w:rPr>
          <w:rFonts w:ascii="Times New Roman" w:hAnsi="Times New Roman" w:cs="Times New Roman"/>
          <w:sz w:val="24"/>
          <w:szCs w:val="24"/>
        </w:rPr>
        <w:t>/</w:t>
      </w:r>
      <w:r w:rsidR="00CD6331">
        <w:rPr>
          <w:rFonts w:ascii="Times New Roman" w:hAnsi="Times New Roman" w:cs="Times New Roman"/>
          <w:sz w:val="24"/>
          <w:szCs w:val="24"/>
        </w:rPr>
        <w:t>81</w:t>
      </w:r>
      <w:r w:rsidRPr="00AE170F">
        <w:rPr>
          <w:rFonts w:ascii="Times New Roman" w:hAnsi="Times New Roman" w:cs="Times New Roman"/>
          <w:sz w:val="24"/>
          <w:szCs w:val="24"/>
        </w:rPr>
        <w:t>R/2</w:t>
      </w:r>
      <w:r w:rsidR="00CD6331">
        <w:rPr>
          <w:rFonts w:ascii="Times New Roman" w:hAnsi="Times New Roman" w:cs="Times New Roman"/>
          <w:sz w:val="24"/>
          <w:szCs w:val="24"/>
        </w:rPr>
        <w:t>2</w:t>
      </w:r>
      <w:r w:rsidRPr="00AE170F">
        <w:rPr>
          <w:rFonts w:ascii="Times New Roman" w:hAnsi="Times New Roman" w:cs="Times New Roman"/>
          <w:sz w:val="24"/>
          <w:szCs w:val="24"/>
        </w:rPr>
        <w:t>.</w:t>
      </w:r>
    </w:p>
    <w:p w:rsidR="007B7A5B" w:rsidRPr="00AE170F" w:rsidRDefault="007B7A5B" w:rsidP="003622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7A5B" w:rsidRPr="00AE170F" w:rsidRDefault="007B7A5B" w:rsidP="00362218">
      <w:pPr>
        <w:spacing w:after="0" w:line="240" w:lineRule="auto"/>
        <w:ind w:left="1410"/>
        <w:jc w:val="both"/>
        <w:rPr>
          <w:rFonts w:ascii="Times New Roman" w:hAnsi="Times New Roman" w:cs="Times New Roman"/>
        </w:rPr>
      </w:pPr>
    </w:p>
    <w:p w:rsidR="00B037F9" w:rsidRPr="00AE170F" w:rsidRDefault="00502457" w:rsidP="00B037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70F">
        <w:rPr>
          <w:rFonts w:ascii="Times New Roman" w:hAnsi="Times New Roman" w:cs="Times New Roman"/>
        </w:rPr>
        <w:t>V</w:t>
      </w:r>
      <w:r w:rsidR="007B7A5B" w:rsidRPr="00AE170F">
        <w:rPr>
          <w:rFonts w:ascii="Times New Roman" w:hAnsi="Times New Roman" w:cs="Times New Roman"/>
        </w:rPr>
        <w:t> Ústí nad Labem dne:</w:t>
      </w:r>
      <w:r w:rsidR="00B037F9" w:rsidRPr="00AE170F">
        <w:rPr>
          <w:rFonts w:ascii="Times New Roman" w:hAnsi="Times New Roman" w:cs="Times New Roman"/>
        </w:rPr>
        <w:tab/>
      </w:r>
      <w:r w:rsidR="009F50FF">
        <w:rPr>
          <w:rFonts w:ascii="Times New Roman" w:hAnsi="Times New Roman" w:cs="Times New Roman"/>
        </w:rPr>
        <w:t>3</w:t>
      </w:r>
      <w:r w:rsidR="00CD6331">
        <w:rPr>
          <w:rFonts w:ascii="Times New Roman" w:hAnsi="Times New Roman" w:cs="Times New Roman"/>
        </w:rPr>
        <w:t>1</w:t>
      </w:r>
      <w:r w:rsidR="009F50FF">
        <w:rPr>
          <w:rFonts w:ascii="Times New Roman" w:hAnsi="Times New Roman" w:cs="Times New Roman"/>
        </w:rPr>
        <w:t>. 3. 202</w:t>
      </w:r>
      <w:r w:rsidR="00CD6331">
        <w:rPr>
          <w:rFonts w:ascii="Times New Roman" w:hAnsi="Times New Roman" w:cs="Times New Roman"/>
        </w:rPr>
        <w:t>2</w:t>
      </w:r>
      <w:r w:rsidR="00B037F9" w:rsidRPr="00AE170F">
        <w:rPr>
          <w:rFonts w:ascii="Times New Roman" w:hAnsi="Times New Roman" w:cs="Times New Roman"/>
        </w:rPr>
        <w:tab/>
      </w:r>
      <w:r w:rsidR="00B037F9" w:rsidRPr="00AE170F">
        <w:rPr>
          <w:rFonts w:ascii="Times New Roman" w:hAnsi="Times New Roman" w:cs="Times New Roman"/>
        </w:rPr>
        <w:tab/>
      </w:r>
      <w:r w:rsidR="00B037F9" w:rsidRPr="00AE170F">
        <w:rPr>
          <w:rFonts w:ascii="Times New Roman" w:hAnsi="Times New Roman" w:cs="Times New Roman"/>
        </w:rPr>
        <w:tab/>
      </w:r>
      <w:r w:rsidR="00B037F9" w:rsidRPr="00AE170F">
        <w:rPr>
          <w:rFonts w:ascii="Times New Roman" w:hAnsi="Times New Roman" w:cs="Times New Roman"/>
        </w:rPr>
        <w:tab/>
      </w:r>
      <w:r w:rsidR="00B037F9" w:rsidRPr="00AE170F">
        <w:rPr>
          <w:rFonts w:ascii="Times New Roman" w:hAnsi="Times New Roman" w:cs="Times New Roman"/>
        </w:rPr>
        <w:tab/>
      </w:r>
      <w:r w:rsidR="00B037F9" w:rsidRPr="00AE170F">
        <w:rPr>
          <w:rFonts w:ascii="Times New Roman" w:hAnsi="Times New Roman" w:cs="Times New Roman"/>
        </w:rPr>
        <w:tab/>
        <w:t>V Ústí nad Labem dne:</w:t>
      </w:r>
      <w:r w:rsidR="009F50FF">
        <w:rPr>
          <w:rFonts w:ascii="Times New Roman" w:hAnsi="Times New Roman" w:cs="Times New Roman"/>
        </w:rPr>
        <w:tab/>
        <w:t>31. 3. 202</w:t>
      </w:r>
      <w:r w:rsidR="00CD6331">
        <w:rPr>
          <w:rFonts w:ascii="Times New Roman" w:hAnsi="Times New Roman" w:cs="Times New Roman"/>
        </w:rPr>
        <w:t>2</w:t>
      </w:r>
    </w:p>
    <w:p w:rsidR="007B7A5B" w:rsidRPr="00AE170F" w:rsidRDefault="007B7A5B" w:rsidP="003622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2457" w:rsidRPr="00AE170F" w:rsidRDefault="00502457" w:rsidP="003622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7A5B" w:rsidRPr="00AE170F" w:rsidRDefault="007B7A5B" w:rsidP="0036221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AE170F" w:rsidRPr="00AE170F" w:rsidTr="00502457">
        <w:tc>
          <w:tcPr>
            <w:tcW w:w="3398" w:type="dxa"/>
            <w:tcBorders>
              <w:bottom w:val="single" w:sz="4" w:space="0" w:color="auto"/>
            </w:tcBorders>
          </w:tcPr>
          <w:p w:rsidR="00502457" w:rsidRPr="00AE170F" w:rsidRDefault="00502457" w:rsidP="003622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502457" w:rsidRPr="00AE170F" w:rsidRDefault="00502457" w:rsidP="003622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502457" w:rsidRPr="00AE170F" w:rsidRDefault="00502457" w:rsidP="003622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2457" w:rsidRPr="00AE170F" w:rsidTr="00502457">
        <w:tc>
          <w:tcPr>
            <w:tcW w:w="3398" w:type="dxa"/>
            <w:tcBorders>
              <w:top w:val="single" w:sz="4" w:space="0" w:color="auto"/>
            </w:tcBorders>
          </w:tcPr>
          <w:p w:rsidR="00502457" w:rsidRPr="00AE170F" w:rsidRDefault="00502457" w:rsidP="00362218">
            <w:pPr>
              <w:jc w:val="center"/>
              <w:rPr>
                <w:rFonts w:ascii="Times New Roman" w:hAnsi="Times New Roman" w:cs="Times New Roman"/>
              </w:rPr>
            </w:pPr>
            <w:r w:rsidRPr="00AE170F">
              <w:rPr>
                <w:rFonts w:ascii="Times New Roman" w:hAnsi="Times New Roman" w:cs="Times New Roman"/>
              </w:rPr>
              <w:t>Josef Třešňák</w:t>
            </w:r>
          </w:p>
        </w:tc>
        <w:tc>
          <w:tcPr>
            <w:tcW w:w="3398" w:type="dxa"/>
          </w:tcPr>
          <w:p w:rsidR="00502457" w:rsidRPr="00AE170F" w:rsidRDefault="00502457" w:rsidP="003622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tcBorders>
              <w:top w:val="single" w:sz="4" w:space="0" w:color="auto"/>
            </w:tcBorders>
          </w:tcPr>
          <w:p w:rsidR="00502457" w:rsidRPr="00AE170F" w:rsidRDefault="00502457" w:rsidP="00362218">
            <w:pPr>
              <w:jc w:val="center"/>
              <w:rPr>
                <w:rFonts w:ascii="Times New Roman" w:hAnsi="Times New Roman" w:cs="Times New Roman"/>
              </w:rPr>
            </w:pPr>
            <w:r w:rsidRPr="00AE170F">
              <w:rPr>
                <w:rFonts w:ascii="Times New Roman" w:hAnsi="Times New Roman" w:cs="Times New Roman"/>
              </w:rPr>
              <w:t>MO Střekov</w:t>
            </w:r>
          </w:p>
          <w:p w:rsidR="00502457" w:rsidRPr="00AE170F" w:rsidRDefault="00B16821" w:rsidP="00362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Pavel Peterka</w:t>
            </w:r>
            <w:r w:rsidR="00502457" w:rsidRPr="00AE170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místo</w:t>
            </w:r>
            <w:r w:rsidR="00502457" w:rsidRPr="00AE170F">
              <w:rPr>
                <w:rFonts w:ascii="Times New Roman" w:hAnsi="Times New Roman" w:cs="Times New Roman"/>
              </w:rPr>
              <w:t>starosta</w:t>
            </w:r>
          </w:p>
        </w:tc>
      </w:tr>
    </w:tbl>
    <w:p w:rsidR="00502457" w:rsidRPr="00AE170F" w:rsidRDefault="00502457" w:rsidP="003622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218" w:rsidRPr="00AE170F" w:rsidRDefault="00362218" w:rsidP="0036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70F">
        <w:rPr>
          <w:rFonts w:ascii="Times New Roman" w:hAnsi="Times New Roman" w:cs="Times New Roman"/>
          <w:sz w:val="24"/>
          <w:szCs w:val="24"/>
        </w:rPr>
        <w:t>Přílohy:</w:t>
      </w:r>
    </w:p>
    <w:p w:rsidR="00362218" w:rsidRPr="00AE170F" w:rsidRDefault="00362218" w:rsidP="00362218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170F">
        <w:rPr>
          <w:rFonts w:ascii="Times New Roman" w:hAnsi="Times New Roman" w:cs="Times New Roman"/>
          <w:sz w:val="24"/>
          <w:szCs w:val="24"/>
        </w:rPr>
        <w:t>Ceník</w:t>
      </w:r>
    </w:p>
    <w:p w:rsidR="00362218" w:rsidRPr="00AE170F" w:rsidRDefault="00362218" w:rsidP="00362218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170F">
        <w:rPr>
          <w:rFonts w:ascii="Times New Roman" w:hAnsi="Times New Roman" w:cs="Times New Roman"/>
          <w:sz w:val="24"/>
          <w:szCs w:val="24"/>
        </w:rPr>
        <w:t>Kopie povolení prokazující způsobilost k provozování lodní dopravy</w:t>
      </w:r>
    </w:p>
    <w:p w:rsidR="00362218" w:rsidRPr="00AE170F" w:rsidRDefault="00362218" w:rsidP="00362218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170F">
        <w:rPr>
          <w:rFonts w:ascii="Times New Roman" w:hAnsi="Times New Roman" w:cs="Times New Roman"/>
          <w:sz w:val="24"/>
          <w:szCs w:val="24"/>
        </w:rPr>
        <w:t>Kopie smlouvy o pojištění odpovědnosti za škodu</w:t>
      </w:r>
    </w:p>
    <w:p w:rsidR="00362218" w:rsidRPr="00AE170F" w:rsidRDefault="00362218" w:rsidP="003622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218" w:rsidRPr="00AE170F" w:rsidRDefault="00362218" w:rsidP="003622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0E91" w:rsidRPr="00AE170F" w:rsidRDefault="009C0E91" w:rsidP="003622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37F9" w:rsidRPr="00AE170F" w:rsidRDefault="00B037F9" w:rsidP="003622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37F9" w:rsidRPr="00AE170F" w:rsidRDefault="00B037F9" w:rsidP="003622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37F9" w:rsidRPr="00AE170F" w:rsidRDefault="00B037F9" w:rsidP="0036221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2"/>
        <w:gridCol w:w="1749"/>
        <w:gridCol w:w="2155"/>
        <w:gridCol w:w="797"/>
        <w:gridCol w:w="2771"/>
      </w:tblGrid>
      <w:tr w:rsidR="00AE170F" w:rsidRPr="00AE170F" w:rsidTr="003433FB">
        <w:trPr>
          <w:trHeight w:hRule="exact" w:val="510"/>
          <w:jc w:val="center"/>
        </w:trPr>
        <w:tc>
          <w:tcPr>
            <w:tcW w:w="1335" w:type="pct"/>
            <w:noWrap/>
            <w:vAlign w:val="center"/>
            <w:hideMark/>
          </w:tcPr>
          <w:p w:rsidR="00502457" w:rsidRPr="00AE170F" w:rsidRDefault="00502457" w:rsidP="003622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17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 w:type="page"/>
            </w:r>
          </w:p>
          <w:p w:rsidR="00502457" w:rsidRPr="00AE170F" w:rsidRDefault="00502457" w:rsidP="003622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  <w:p w:rsidR="00502457" w:rsidRPr="00AE170F" w:rsidRDefault="00502457" w:rsidP="003622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502457" w:rsidRPr="00AE170F" w:rsidRDefault="00502457" w:rsidP="003622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502457" w:rsidRPr="00AE170F" w:rsidRDefault="00502457" w:rsidP="003622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8" w:type="pct"/>
            <w:noWrap/>
            <w:vAlign w:val="center"/>
            <w:hideMark/>
          </w:tcPr>
          <w:p w:rsidR="00502457" w:rsidRPr="00AE170F" w:rsidRDefault="00502457" w:rsidP="003622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AE1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Datum </w:t>
            </w:r>
          </w:p>
        </w:tc>
        <w:tc>
          <w:tcPr>
            <w:tcW w:w="1448" w:type="pct"/>
            <w:gridSpan w:val="2"/>
            <w:vAlign w:val="center"/>
            <w:hideMark/>
          </w:tcPr>
          <w:p w:rsidR="00502457" w:rsidRPr="00AE170F" w:rsidRDefault="00502457" w:rsidP="003622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AE1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Jméno a příjmení</w:t>
            </w:r>
          </w:p>
        </w:tc>
        <w:tc>
          <w:tcPr>
            <w:tcW w:w="1359" w:type="pct"/>
            <w:noWrap/>
            <w:vAlign w:val="center"/>
            <w:hideMark/>
          </w:tcPr>
          <w:p w:rsidR="00502457" w:rsidRPr="00AE170F" w:rsidRDefault="00502457" w:rsidP="003622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AE1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Podpis</w:t>
            </w:r>
          </w:p>
        </w:tc>
      </w:tr>
      <w:tr w:rsidR="00AE170F" w:rsidRPr="00AE170F" w:rsidTr="003433FB">
        <w:trPr>
          <w:trHeight w:hRule="exact" w:val="454"/>
          <w:jc w:val="center"/>
        </w:trPr>
        <w:tc>
          <w:tcPr>
            <w:tcW w:w="1335" w:type="pct"/>
            <w:noWrap/>
            <w:vAlign w:val="center"/>
            <w:hideMark/>
          </w:tcPr>
          <w:p w:rsidR="00502457" w:rsidRPr="00AE170F" w:rsidRDefault="00502457" w:rsidP="003622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Zpracoval/a:</w:t>
            </w:r>
          </w:p>
        </w:tc>
        <w:tc>
          <w:tcPr>
            <w:tcW w:w="858" w:type="pct"/>
            <w:noWrap/>
            <w:vAlign w:val="center"/>
            <w:hideMark/>
          </w:tcPr>
          <w:p w:rsidR="00502457" w:rsidRPr="00AE170F" w:rsidRDefault="003433FB" w:rsidP="003433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  <w:r w:rsidR="00502457" w:rsidRPr="00AE1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  <w:r w:rsidR="00502457" w:rsidRPr="00AE1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  <w:r w:rsidR="00502457" w:rsidRPr="00AE1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8" w:type="pct"/>
            <w:gridSpan w:val="2"/>
            <w:noWrap/>
            <w:vAlign w:val="center"/>
            <w:hideMark/>
          </w:tcPr>
          <w:p w:rsidR="00502457" w:rsidRPr="00AE170F" w:rsidRDefault="00B04BE1" w:rsidP="003622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Ing. Mgr. K. D.</w:t>
            </w:r>
            <w:r w:rsidR="00502457" w:rsidRPr="00AE1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Slapnička</w:t>
            </w:r>
            <w:r w:rsidRPr="00AE1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Ph.D.</w:t>
            </w:r>
          </w:p>
        </w:tc>
        <w:tc>
          <w:tcPr>
            <w:tcW w:w="1359" w:type="pct"/>
            <w:noWrap/>
            <w:vAlign w:val="center"/>
          </w:tcPr>
          <w:p w:rsidR="00502457" w:rsidRPr="00AE170F" w:rsidRDefault="00502457" w:rsidP="003622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E170F" w:rsidRPr="00AE170F" w:rsidTr="003433FB">
        <w:trPr>
          <w:trHeight w:hRule="exact" w:val="454"/>
          <w:jc w:val="center"/>
        </w:trPr>
        <w:tc>
          <w:tcPr>
            <w:tcW w:w="1335" w:type="pct"/>
            <w:noWrap/>
            <w:vAlign w:val="center"/>
            <w:hideMark/>
          </w:tcPr>
          <w:p w:rsidR="00502457" w:rsidRPr="00AE170F" w:rsidRDefault="00502457" w:rsidP="003622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Příkazce operace:</w:t>
            </w:r>
          </w:p>
        </w:tc>
        <w:tc>
          <w:tcPr>
            <w:tcW w:w="858" w:type="pct"/>
            <w:noWrap/>
            <w:vAlign w:val="center"/>
            <w:hideMark/>
          </w:tcPr>
          <w:p w:rsidR="00502457" w:rsidRPr="00AE170F" w:rsidRDefault="003433FB" w:rsidP="00D719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  <w:r w:rsidR="00D7191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  <w:r w:rsidR="00502457" w:rsidRPr="00AE1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. </w:t>
            </w:r>
            <w:r w:rsidR="00D045B8" w:rsidRPr="00AE1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  <w:r w:rsidR="00502457" w:rsidRPr="00AE1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 202</w:t>
            </w:r>
            <w:r w:rsidR="00CD633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  <w:r w:rsidR="00502457" w:rsidRPr="00AE1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8" w:type="pct"/>
            <w:gridSpan w:val="2"/>
            <w:noWrap/>
            <w:vAlign w:val="center"/>
            <w:hideMark/>
          </w:tcPr>
          <w:p w:rsidR="00502457" w:rsidRPr="00AE170F" w:rsidRDefault="00502457" w:rsidP="003622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Martina Čechová</w:t>
            </w:r>
          </w:p>
        </w:tc>
        <w:tc>
          <w:tcPr>
            <w:tcW w:w="1359" w:type="pct"/>
            <w:noWrap/>
            <w:vAlign w:val="center"/>
          </w:tcPr>
          <w:p w:rsidR="00502457" w:rsidRPr="00AE170F" w:rsidRDefault="00502457" w:rsidP="003622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E170F" w:rsidRPr="00AE170F" w:rsidTr="003433FB">
        <w:trPr>
          <w:trHeight w:hRule="exact" w:val="454"/>
          <w:jc w:val="center"/>
        </w:trPr>
        <w:tc>
          <w:tcPr>
            <w:tcW w:w="1335" w:type="pct"/>
            <w:noWrap/>
            <w:vAlign w:val="center"/>
            <w:hideMark/>
          </w:tcPr>
          <w:p w:rsidR="00502457" w:rsidRPr="00AE170F" w:rsidRDefault="00502457" w:rsidP="003622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Správce rozpočtu:</w:t>
            </w:r>
          </w:p>
        </w:tc>
        <w:tc>
          <w:tcPr>
            <w:tcW w:w="858" w:type="pct"/>
            <w:noWrap/>
            <w:vAlign w:val="center"/>
            <w:hideMark/>
          </w:tcPr>
          <w:p w:rsidR="00502457" w:rsidRPr="00AE170F" w:rsidRDefault="00D71913" w:rsidP="00CD63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31</w:t>
            </w:r>
            <w:r w:rsidR="00502457" w:rsidRPr="00AE1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. </w:t>
            </w:r>
            <w:r w:rsidR="00D045B8" w:rsidRPr="00AE1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  <w:r w:rsidR="00502457" w:rsidRPr="00AE1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 202</w:t>
            </w:r>
            <w:r w:rsidR="00CD633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48" w:type="pct"/>
            <w:gridSpan w:val="2"/>
            <w:noWrap/>
            <w:vAlign w:val="center"/>
          </w:tcPr>
          <w:p w:rsidR="00502457" w:rsidRPr="00AE170F" w:rsidRDefault="00B04BE1" w:rsidP="00CD63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Ing.</w:t>
            </w:r>
            <w:r w:rsidR="00CD633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Kamil</w:t>
            </w:r>
            <w:r w:rsidRPr="00AE1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D. Slapnička, </w:t>
            </w:r>
            <w:r w:rsidR="00CD633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MPA</w:t>
            </w:r>
          </w:p>
        </w:tc>
        <w:tc>
          <w:tcPr>
            <w:tcW w:w="1359" w:type="pct"/>
            <w:noWrap/>
            <w:vAlign w:val="center"/>
          </w:tcPr>
          <w:p w:rsidR="00502457" w:rsidRPr="00AE170F" w:rsidRDefault="00502457" w:rsidP="003622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E170F" w:rsidRPr="00AE170F" w:rsidTr="003433FB">
        <w:trPr>
          <w:trHeight w:val="390"/>
          <w:jc w:val="center"/>
        </w:trPr>
        <w:tc>
          <w:tcPr>
            <w:tcW w:w="1335" w:type="pct"/>
            <w:noWrap/>
            <w:vAlign w:val="center"/>
          </w:tcPr>
          <w:p w:rsidR="00502457" w:rsidRPr="00AE170F" w:rsidRDefault="00502457" w:rsidP="003622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Typová smlouva:</w:t>
            </w:r>
          </w:p>
        </w:tc>
        <w:tc>
          <w:tcPr>
            <w:tcW w:w="3665" w:type="pct"/>
            <w:gridSpan w:val="4"/>
            <w:noWrap/>
            <w:vAlign w:val="center"/>
          </w:tcPr>
          <w:p w:rsidR="00502457" w:rsidRPr="00AE170F" w:rsidRDefault="00C170B6" w:rsidP="003622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cs-CZ"/>
                </w:rPr>
                <w:id w:val="-14678940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331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cs-CZ"/>
                  </w:rPr>
                  <w:t>☒</w:t>
                </w:r>
              </w:sdtContent>
            </w:sdt>
            <w:r w:rsidR="00502457" w:rsidRPr="00AE1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ANO /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cs-CZ"/>
                </w:rPr>
                <w:id w:val="-57096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331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502457" w:rsidRPr="00AE1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NE</w:t>
            </w:r>
          </w:p>
        </w:tc>
      </w:tr>
      <w:tr w:rsidR="00AE170F" w:rsidRPr="00AE170F" w:rsidTr="003433FB">
        <w:trPr>
          <w:trHeight w:val="390"/>
          <w:jc w:val="center"/>
        </w:trPr>
        <w:tc>
          <w:tcPr>
            <w:tcW w:w="1335" w:type="pct"/>
            <w:noWrap/>
            <w:vAlign w:val="center"/>
            <w:hideMark/>
          </w:tcPr>
          <w:p w:rsidR="00502457" w:rsidRPr="00AE170F" w:rsidRDefault="00502457" w:rsidP="003622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AK – právně posoudil:</w:t>
            </w:r>
          </w:p>
        </w:tc>
        <w:tc>
          <w:tcPr>
            <w:tcW w:w="858" w:type="pct"/>
            <w:noWrap/>
            <w:vAlign w:val="center"/>
            <w:hideMark/>
          </w:tcPr>
          <w:p w:rsidR="00502457" w:rsidRPr="00AE170F" w:rsidRDefault="00502457" w:rsidP="006B65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  <w:r w:rsidR="006B65B5" w:rsidRPr="00AE1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2. 3. 2020</w:t>
            </w:r>
            <w:r w:rsidRPr="00AE1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8" w:type="pct"/>
            <w:gridSpan w:val="2"/>
            <w:noWrap/>
            <w:vAlign w:val="center"/>
            <w:hideMark/>
          </w:tcPr>
          <w:p w:rsidR="00502457" w:rsidRPr="00AE170F" w:rsidRDefault="00502457" w:rsidP="003622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Mgr. et. Mgr. Tomáš Němeček</w:t>
            </w:r>
          </w:p>
        </w:tc>
        <w:tc>
          <w:tcPr>
            <w:tcW w:w="1359" w:type="pct"/>
            <w:noWrap/>
            <w:vAlign w:val="center"/>
            <w:hideMark/>
          </w:tcPr>
          <w:p w:rsidR="00502457" w:rsidRPr="00AE170F" w:rsidRDefault="00502457" w:rsidP="003622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AE1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  <w:r w:rsidRPr="00AE17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elektronicky e-mailem</w:t>
            </w:r>
          </w:p>
        </w:tc>
      </w:tr>
      <w:tr w:rsidR="00AE170F" w:rsidRPr="00AE170F" w:rsidTr="003433FB">
        <w:trPr>
          <w:trHeight w:val="396"/>
          <w:jc w:val="center"/>
        </w:trPr>
        <w:tc>
          <w:tcPr>
            <w:tcW w:w="1335" w:type="pct"/>
            <w:vMerge w:val="restart"/>
            <w:noWrap/>
            <w:vAlign w:val="center"/>
          </w:tcPr>
          <w:p w:rsidR="00B04BE1" w:rsidRPr="00AE170F" w:rsidRDefault="00B04BE1" w:rsidP="003622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Registr smluv:</w:t>
            </w:r>
          </w:p>
        </w:tc>
        <w:tc>
          <w:tcPr>
            <w:tcW w:w="858" w:type="pct"/>
            <w:vAlign w:val="center"/>
          </w:tcPr>
          <w:p w:rsidR="00B04BE1" w:rsidRPr="00AE170F" w:rsidRDefault="00C170B6" w:rsidP="003622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cs-CZ"/>
                </w:rPr>
                <w:id w:val="-9662016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BE1" w:rsidRPr="00AE170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cs-CZ"/>
                  </w:rPr>
                  <w:t>☒</w:t>
                </w:r>
              </w:sdtContent>
            </w:sdt>
            <w:r w:rsidR="00B04BE1" w:rsidRPr="00AE1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ANO /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cs-CZ"/>
                </w:rPr>
                <w:id w:val="62073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BE1" w:rsidRPr="00AE170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B04BE1" w:rsidRPr="00AE1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NE</w:t>
            </w:r>
          </w:p>
        </w:tc>
        <w:tc>
          <w:tcPr>
            <w:tcW w:w="1057" w:type="pct"/>
            <w:vAlign w:val="center"/>
          </w:tcPr>
          <w:p w:rsidR="00B04BE1" w:rsidRPr="00AE170F" w:rsidRDefault="00B037F9" w:rsidP="003622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</w:t>
            </w:r>
            <w:r w:rsidR="00B04BE1" w:rsidRPr="00AE1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veřejněno dne:</w:t>
            </w:r>
          </w:p>
        </w:tc>
        <w:tc>
          <w:tcPr>
            <w:tcW w:w="1750" w:type="pct"/>
            <w:gridSpan w:val="2"/>
            <w:vAlign w:val="center"/>
          </w:tcPr>
          <w:p w:rsidR="00B04BE1" w:rsidRPr="00AE170F" w:rsidRDefault="00B04BE1" w:rsidP="003622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AE170F" w:rsidRPr="00AE170F" w:rsidTr="003433FB">
        <w:trPr>
          <w:trHeight w:val="396"/>
          <w:jc w:val="center"/>
        </w:trPr>
        <w:tc>
          <w:tcPr>
            <w:tcW w:w="1335" w:type="pct"/>
            <w:vMerge/>
            <w:noWrap/>
            <w:vAlign w:val="center"/>
          </w:tcPr>
          <w:p w:rsidR="00B04BE1" w:rsidRPr="00AE170F" w:rsidRDefault="00B04BE1" w:rsidP="003622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8" w:type="pct"/>
            <w:vAlign w:val="center"/>
          </w:tcPr>
          <w:p w:rsidR="00B04BE1" w:rsidRPr="00AE170F" w:rsidRDefault="00B04BE1" w:rsidP="003622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Odpovídá:</w:t>
            </w:r>
          </w:p>
        </w:tc>
        <w:tc>
          <w:tcPr>
            <w:tcW w:w="1057" w:type="pct"/>
            <w:vAlign w:val="center"/>
          </w:tcPr>
          <w:p w:rsidR="00B04BE1" w:rsidRPr="00AE170F" w:rsidRDefault="00B04BE1" w:rsidP="003622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M. Čechová</w:t>
            </w:r>
          </w:p>
        </w:tc>
        <w:tc>
          <w:tcPr>
            <w:tcW w:w="1750" w:type="pct"/>
            <w:gridSpan w:val="2"/>
            <w:vAlign w:val="center"/>
          </w:tcPr>
          <w:p w:rsidR="00B04BE1" w:rsidRPr="00AE170F" w:rsidRDefault="00B04BE1" w:rsidP="003622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AE170F" w:rsidRPr="00AE170F" w:rsidTr="003433FB">
        <w:trPr>
          <w:trHeight w:val="396"/>
          <w:jc w:val="center"/>
        </w:trPr>
        <w:tc>
          <w:tcPr>
            <w:tcW w:w="1335" w:type="pct"/>
            <w:noWrap/>
            <w:vAlign w:val="center"/>
          </w:tcPr>
          <w:p w:rsidR="00502457" w:rsidRPr="00AE170F" w:rsidRDefault="00502457" w:rsidP="003622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Schváleno v:</w:t>
            </w:r>
          </w:p>
        </w:tc>
        <w:tc>
          <w:tcPr>
            <w:tcW w:w="3665" w:type="pct"/>
            <w:gridSpan w:val="4"/>
            <w:vAlign w:val="center"/>
          </w:tcPr>
          <w:p w:rsidR="00502457" w:rsidRPr="00AE170F" w:rsidRDefault="00C170B6" w:rsidP="00CD63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cs-CZ"/>
                </w:rPr>
                <w:id w:val="12648048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457" w:rsidRPr="00AE170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cs-CZ"/>
                  </w:rPr>
                  <w:t>☒</w:t>
                </w:r>
              </w:sdtContent>
            </w:sdt>
            <w:r w:rsidR="00502457" w:rsidRPr="00AE1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RMO /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cs-CZ"/>
                </w:rPr>
                <w:id w:val="-177608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457" w:rsidRPr="00AE170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502457" w:rsidRPr="00AE1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ZMO |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cs-CZ"/>
                </w:rPr>
                <w:id w:val="-2785713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457" w:rsidRPr="00AE170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cs-CZ"/>
                  </w:rPr>
                  <w:t>☒</w:t>
                </w:r>
              </w:sdtContent>
            </w:sdt>
            <w:r w:rsidR="00502457" w:rsidRPr="00AE1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ANO /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cs-CZ"/>
                </w:rPr>
                <w:id w:val="136656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457" w:rsidRPr="00AE170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502457" w:rsidRPr="00AE1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NE dne: </w:t>
            </w:r>
            <w:r w:rsidR="00A54D0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28</w:t>
            </w:r>
            <w:r w:rsidR="005C7063" w:rsidRPr="00AE1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 3. 202</w:t>
            </w:r>
            <w:r w:rsidR="00CD633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</w:tr>
      <w:tr w:rsidR="00AE170F" w:rsidRPr="00AE170F" w:rsidTr="003433FB">
        <w:trPr>
          <w:trHeight w:val="396"/>
          <w:jc w:val="center"/>
        </w:trPr>
        <w:tc>
          <w:tcPr>
            <w:tcW w:w="1335" w:type="pct"/>
            <w:noWrap/>
            <w:vAlign w:val="center"/>
          </w:tcPr>
          <w:p w:rsidR="00502457" w:rsidRPr="00AE170F" w:rsidRDefault="00502457" w:rsidP="003622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502457" w:rsidRPr="00AE170F" w:rsidRDefault="00502457" w:rsidP="003622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E17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Poznámka:</w:t>
            </w:r>
          </w:p>
          <w:p w:rsidR="00502457" w:rsidRPr="00AE170F" w:rsidRDefault="00502457" w:rsidP="003622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5" w:type="pct"/>
            <w:gridSpan w:val="4"/>
            <w:vAlign w:val="center"/>
          </w:tcPr>
          <w:p w:rsidR="00502457" w:rsidRPr="00AE170F" w:rsidRDefault="00173FFF" w:rsidP="00CD63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AE17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Usnesení RMO Střekov č</w:t>
            </w:r>
            <w:r w:rsidRPr="007B64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 xml:space="preserve">. </w:t>
            </w:r>
            <w:r w:rsidR="007B642D" w:rsidRPr="007B64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1098</w:t>
            </w:r>
            <w:r w:rsidRPr="00AE17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/</w:t>
            </w:r>
            <w:r w:rsidR="00CD63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81</w:t>
            </w:r>
            <w:r w:rsidRPr="00AE17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R/2</w:t>
            </w:r>
            <w:r w:rsidR="00CD63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2</w:t>
            </w:r>
            <w:r w:rsidRPr="00AE17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 xml:space="preserve"> ze dne </w:t>
            </w:r>
            <w:r w:rsidR="00A54D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28</w:t>
            </w:r>
            <w:bookmarkStart w:id="0" w:name="_GoBack"/>
            <w:bookmarkEnd w:id="0"/>
            <w:r w:rsidRPr="00AE17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. 3. 202</w:t>
            </w:r>
            <w:r w:rsidR="00CD63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2</w:t>
            </w:r>
          </w:p>
        </w:tc>
      </w:tr>
    </w:tbl>
    <w:p w:rsidR="009C0E91" w:rsidRPr="00AE170F" w:rsidRDefault="009C0E91" w:rsidP="003622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31F3" w:rsidRPr="00AE170F" w:rsidRDefault="009C31F3" w:rsidP="00362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C31F3" w:rsidRPr="00AE170F" w:rsidSect="00502457">
      <w:headerReference w:type="default" r:id="rId8"/>
      <w:footerReference w:type="default" r:id="rId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0B6" w:rsidRDefault="00C170B6" w:rsidP="002355CF">
      <w:pPr>
        <w:spacing w:after="0" w:line="240" w:lineRule="auto"/>
      </w:pPr>
      <w:r>
        <w:separator/>
      </w:r>
    </w:p>
  </w:endnote>
  <w:endnote w:type="continuationSeparator" w:id="0">
    <w:p w:rsidR="00C170B6" w:rsidRDefault="00C170B6" w:rsidP="0023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5CF" w:rsidRPr="002355CF" w:rsidRDefault="002355CF" w:rsidP="002355CF">
    <w:pPr>
      <w:pStyle w:val="Zpat"/>
      <w:jc w:val="right"/>
      <w:rPr>
        <w:rFonts w:ascii="Times New Roman" w:hAnsi="Times New Roman" w:cs="Times New Roman"/>
        <w:sz w:val="18"/>
        <w:szCs w:val="18"/>
      </w:rPr>
    </w:pPr>
    <w:r w:rsidRPr="002355CF">
      <w:rPr>
        <w:rFonts w:ascii="Times New Roman" w:hAnsi="Times New Roman" w:cs="Times New Roman"/>
        <w:sz w:val="18"/>
        <w:szCs w:val="18"/>
      </w:rPr>
      <w:t xml:space="preserve">Stránka </w:t>
    </w:r>
    <w:r w:rsidRPr="002355CF">
      <w:rPr>
        <w:rFonts w:ascii="Times New Roman" w:hAnsi="Times New Roman" w:cs="Times New Roman"/>
        <w:bCs/>
        <w:sz w:val="18"/>
        <w:szCs w:val="18"/>
      </w:rPr>
      <w:fldChar w:fldCharType="begin"/>
    </w:r>
    <w:r w:rsidRPr="002355CF">
      <w:rPr>
        <w:rFonts w:ascii="Times New Roman" w:hAnsi="Times New Roman" w:cs="Times New Roman"/>
        <w:bCs/>
        <w:sz w:val="18"/>
        <w:szCs w:val="18"/>
      </w:rPr>
      <w:instrText>PAGE  \* Arabic  \* MERGEFORMAT</w:instrText>
    </w:r>
    <w:r w:rsidRPr="002355CF">
      <w:rPr>
        <w:rFonts w:ascii="Times New Roman" w:hAnsi="Times New Roman" w:cs="Times New Roman"/>
        <w:bCs/>
        <w:sz w:val="18"/>
        <w:szCs w:val="18"/>
      </w:rPr>
      <w:fldChar w:fldCharType="separate"/>
    </w:r>
    <w:r w:rsidR="00A54D03">
      <w:rPr>
        <w:rFonts w:ascii="Times New Roman" w:hAnsi="Times New Roman" w:cs="Times New Roman"/>
        <w:bCs/>
        <w:noProof/>
        <w:sz w:val="18"/>
        <w:szCs w:val="18"/>
      </w:rPr>
      <w:t>3</w:t>
    </w:r>
    <w:r w:rsidRPr="002355CF">
      <w:rPr>
        <w:rFonts w:ascii="Times New Roman" w:hAnsi="Times New Roman" w:cs="Times New Roman"/>
        <w:bCs/>
        <w:sz w:val="18"/>
        <w:szCs w:val="18"/>
      </w:rPr>
      <w:fldChar w:fldCharType="end"/>
    </w:r>
    <w:r w:rsidRPr="002355CF">
      <w:rPr>
        <w:rFonts w:ascii="Times New Roman" w:hAnsi="Times New Roman" w:cs="Times New Roman"/>
        <w:sz w:val="18"/>
        <w:szCs w:val="18"/>
      </w:rPr>
      <w:t xml:space="preserve"> z </w:t>
    </w:r>
    <w:r w:rsidRPr="002355CF">
      <w:rPr>
        <w:rFonts w:ascii="Times New Roman" w:hAnsi="Times New Roman" w:cs="Times New Roman"/>
        <w:bCs/>
        <w:sz w:val="18"/>
        <w:szCs w:val="18"/>
      </w:rPr>
      <w:fldChar w:fldCharType="begin"/>
    </w:r>
    <w:r w:rsidRPr="002355CF">
      <w:rPr>
        <w:rFonts w:ascii="Times New Roman" w:hAnsi="Times New Roman" w:cs="Times New Roman"/>
        <w:bCs/>
        <w:sz w:val="18"/>
        <w:szCs w:val="18"/>
      </w:rPr>
      <w:instrText>NUMPAGES  \* Arabic  \* MERGEFORMAT</w:instrText>
    </w:r>
    <w:r w:rsidRPr="002355CF">
      <w:rPr>
        <w:rFonts w:ascii="Times New Roman" w:hAnsi="Times New Roman" w:cs="Times New Roman"/>
        <w:bCs/>
        <w:sz w:val="18"/>
        <w:szCs w:val="18"/>
      </w:rPr>
      <w:fldChar w:fldCharType="separate"/>
    </w:r>
    <w:r w:rsidR="00A54D03">
      <w:rPr>
        <w:rFonts w:ascii="Times New Roman" w:hAnsi="Times New Roman" w:cs="Times New Roman"/>
        <w:bCs/>
        <w:noProof/>
        <w:sz w:val="18"/>
        <w:szCs w:val="18"/>
      </w:rPr>
      <w:t>4</w:t>
    </w:r>
    <w:r w:rsidRPr="002355CF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0B6" w:rsidRDefault="00C170B6" w:rsidP="002355CF">
      <w:pPr>
        <w:spacing w:after="0" w:line="240" w:lineRule="auto"/>
      </w:pPr>
      <w:r>
        <w:separator/>
      </w:r>
    </w:p>
  </w:footnote>
  <w:footnote w:type="continuationSeparator" w:id="0">
    <w:p w:rsidR="00C170B6" w:rsidRDefault="00C170B6" w:rsidP="00235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566" w:rsidRDefault="00060D23" w:rsidP="005B2566">
    <w:pPr>
      <w:pStyle w:val="Zhlav"/>
      <w:jc w:val="right"/>
    </w:pPr>
    <w:r>
      <w:t>4006</w:t>
    </w:r>
    <w:r w:rsidR="005B2566">
      <w:t>/202</w:t>
    </w:r>
    <w:r w:rsidR="00CD6331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4E12"/>
    <w:multiLevelType w:val="hybridMultilevel"/>
    <w:tmpl w:val="711A78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50C2E"/>
    <w:multiLevelType w:val="hybridMultilevel"/>
    <w:tmpl w:val="1240A1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F4961"/>
    <w:multiLevelType w:val="hybridMultilevel"/>
    <w:tmpl w:val="6762B1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B23E1"/>
    <w:multiLevelType w:val="hybridMultilevel"/>
    <w:tmpl w:val="FB90514A"/>
    <w:lvl w:ilvl="0" w:tplc="112E6DA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55E1E12"/>
    <w:multiLevelType w:val="hybridMultilevel"/>
    <w:tmpl w:val="DF02E9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53837"/>
    <w:multiLevelType w:val="hybridMultilevel"/>
    <w:tmpl w:val="28EEB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E5BEC"/>
    <w:multiLevelType w:val="hybridMultilevel"/>
    <w:tmpl w:val="2D5A22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8339B"/>
    <w:multiLevelType w:val="hybridMultilevel"/>
    <w:tmpl w:val="1D3E5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A69E9"/>
    <w:multiLevelType w:val="hybridMultilevel"/>
    <w:tmpl w:val="D004D0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4352A"/>
    <w:multiLevelType w:val="hybridMultilevel"/>
    <w:tmpl w:val="1240A1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F3"/>
    <w:rsid w:val="0003180C"/>
    <w:rsid w:val="00060D23"/>
    <w:rsid w:val="00066795"/>
    <w:rsid w:val="00072609"/>
    <w:rsid w:val="000B356F"/>
    <w:rsid w:val="00116B77"/>
    <w:rsid w:val="00155533"/>
    <w:rsid w:val="00173FFF"/>
    <w:rsid w:val="00197608"/>
    <w:rsid w:val="001E1B9B"/>
    <w:rsid w:val="001F1707"/>
    <w:rsid w:val="001F4097"/>
    <w:rsid w:val="00201EA6"/>
    <w:rsid w:val="002355CF"/>
    <w:rsid w:val="002765D0"/>
    <w:rsid w:val="003056AA"/>
    <w:rsid w:val="00313282"/>
    <w:rsid w:val="00342D9C"/>
    <w:rsid w:val="003433FB"/>
    <w:rsid w:val="00362218"/>
    <w:rsid w:val="00447F82"/>
    <w:rsid w:val="004D346B"/>
    <w:rsid w:val="00502457"/>
    <w:rsid w:val="0052013D"/>
    <w:rsid w:val="00547CA9"/>
    <w:rsid w:val="005810E5"/>
    <w:rsid w:val="005B22D5"/>
    <w:rsid w:val="005B2566"/>
    <w:rsid w:val="005C7063"/>
    <w:rsid w:val="005F136D"/>
    <w:rsid w:val="00643744"/>
    <w:rsid w:val="00643D5A"/>
    <w:rsid w:val="0065448C"/>
    <w:rsid w:val="006B2453"/>
    <w:rsid w:val="006B65B5"/>
    <w:rsid w:val="006D3BF3"/>
    <w:rsid w:val="006F25C1"/>
    <w:rsid w:val="00710F85"/>
    <w:rsid w:val="007121B6"/>
    <w:rsid w:val="007364E8"/>
    <w:rsid w:val="007B642D"/>
    <w:rsid w:val="007B7A5B"/>
    <w:rsid w:val="008B1931"/>
    <w:rsid w:val="008B489B"/>
    <w:rsid w:val="008F149D"/>
    <w:rsid w:val="009158CB"/>
    <w:rsid w:val="00956A4E"/>
    <w:rsid w:val="00965690"/>
    <w:rsid w:val="009C0E91"/>
    <w:rsid w:val="009C31F3"/>
    <w:rsid w:val="009F1F0D"/>
    <w:rsid w:val="009F50FF"/>
    <w:rsid w:val="00A34877"/>
    <w:rsid w:val="00A54D03"/>
    <w:rsid w:val="00AD2A63"/>
    <w:rsid w:val="00AE170F"/>
    <w:rsid w:val="00B037F9"/>
    <w:rsid w:val="00B04BE1"/>
    <w:rsid w:val="00B16821"/>
    <w:rsid w:val="00B51F99"/>
    <w:rsid w:val="00B633DA"/>
    <w:rsid w:val="00B63F6D"/>
    <w:rsid w:val="00BF5737"/>
    <w:rsid w:val="00C053CB"/>
    <w:rsid w:val="00C170B6"/>
    <w:rsid w:val="00CD6331"/>
    <w:rsid w:val="00D01F56"/>
    <w:rsid w:val="00D045B8"/>
    <w:rsid w:val="00D12146"/>
    <w:rsid w:val="00D32648"/>
    <w:rsid w:val="00D6586E"/>
    <w:rsid w:val="00D66E03"/>
    <w:rsid w:val="00D71913"/>
    <w:rsid w:val="00DC321B"/>
    <w:rsid w:val="00E1602C"/>
    <w:rsid w:val="00E256B7"/>
    <w:rsid w:val="00EC331A"/>
    <w:rsid w:val="00EC42EE"/>
    <w:rsid w:val="00F26A71"/>
    <w:rsid w:val="00F31DA8"/>
    <w:rsid w:val="00F40CC0"/>
    <w:rsid w:val="00F606E0"/>
    <w:rsid w:val="00FC72A2"/>
    <w:rsid w:val="00FE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A361D-71B7-4D00-B645-1B34B992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31F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35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55CF"/>
  </w:style>
  <w:style w:type="paragraph" w:styleId="Zpat">
    <w:name w:val="footer"/>
    <w:basedOn w:val="Normln"/>
    <w:link w:val="ZpatChar"/>
    <w:uiPriority w:val="99"/>
    <w:unhideWhenUsed/>
    <w:rsid w:val="00235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55CF"/>
  </w:style>
  <w:style w:type="table" w:styleId="Mkatabulky">
    <w:name w:val="Table Grid"/>
    <w:basedOn w:val="Normlntabulka"/>
    <w:uiPriority w:val="59"/>
    <w:rsid w:val="00502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7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2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28485-7123-4047-9539-DCEEC4589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1263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Čechová Martina</dc:creator>
  <cp:lastModifiedBy>Čechová Martina</cp:lastModifiedBy>
  <cp:revision>6</cp:revision>
  <cp:lastPrinted>2022-03-30T10:18:00Z</cp:lastPrinted>
  <dcterms:created xsi:type="dcterms:W3CDTF">2022-03-31T05:50:00Z</dcterms:created>
  <dcterms:modified xsi:type="dcterms:W3CDTF">2022-03-31T05:57:00Z</dcterms:modified>
</cp:coreProperties>
</file>