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8A84" w14:textId="77777777" w:rsidR="00F35834" w:rsidRPr="00F35834" w:rsidRDefault="00F35834" w:rsidP="00F35834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F35834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Objednávka ÚPMD 1/3/2022</w:t>
      </w:r>
    </w:p>
    <w:p w14:paraId="7A28A50F" w14:textId="1CC287C5" w:rsidR="00F35834" w:rsidRPr="00F35834" w:rsidRDefault="00F35834" w:rsidP="00F35834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768"/>
        <w:gridCol w:w="3"/>
        <w:gridCol w:w="7"/>
      </w:tblGrid>
      <w:tr w:rsidR="00F35834" w:rsidRPr="00F35834" w14:paraId="05E85E1C" w14:textId="77777777" w:rsidTr="00F35834">
        <w:tc>
          <w:tcPr>
            <w:tcW w:w="15700" w:type="dxa"/>
            <w:noWrap/>
            <w:hideMark/>
          </w:tcPr>
          <w:tbl>
            <w:tblPr>
              <w:tblW w:w="1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0"/>
            </w:tblGrid>
            <w:tr w:rsidR="00F35834" w:rsidRPr="00F35834" w14:paraId="3A14C4CB" w14:textId="77777777">
              <w:tc>
                <w:tcPr>
                  <w:tcW w:w="0" w:type="auto"/>
                  <w:vAlign w:val="center"/>
                  <w:hideMark/>
                </w:tcPr>
                <w:p w14:paraId="045132C1" w14:textId="77777777" w:rsidR="00F35834" w:rsidRPr="00F35834" w:rsidRDefault="00F35834" w:rsidP="00F3583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Lékárna ÚPMD</w:t>
                  </w:r>
                  <w:r w:rsidRPr="00F3583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F35834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49CE7FCE" w14:textId="77777777" w:rsidR="00F35834" w:rsidRPr="00F35834" w:rsidRDefault="00F35834" w:rsidP="00F35834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209D66F" w14:textId="77777777" w:rsidR="00F35834" w:rsidRPr="00F35834" w:rsidRDefault="00F35834" w:rsidP="00F3583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út 1. 3. 14:17</w:t>
            </w:r>
          </w:p>
        </w:tc>
        <w:tc>
          <w:tcPr>
            <w:tcW w:w="0" w:type="auto"/>
            <w:noWrap/>
            <w:hideMark/>
          </w:tcPr>
          <w:p w14:paraId="1E741693" w14:textId="77777777" w:rsidR="00F35834" w:rsidRPr="00F35834" w:rsidRDefault="00F35834" w:rsidP="00F3583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692CC5B" w14:textId="3D80FF58" w:rsidR="00F35834" w:rsidRPr="00F35834" w:rsidRDefault="00F35834" w:rsidP="00F3583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662B71E6" wp14:editId="7B9C7D54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6BFCA" w14:textId="47D3598D" w:rsidR="00F35834" w:rsidRPr="00F35834" w:rsidRDefault="00F35834" w:rsidP="00F3583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2BBD61EB" wp14:editId="662F8377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834" w:rsidRPr="00F35834" w14:paraId="7FE1455C" w14:textId="77777777" w:rsidTr="00F35834">
        <w:tc>
          <w:tcPr>
            <w:tcW w:w="0" w:type="auto"/>
            <w:gridSpan w:val="3"/>
            <w:vAlign w:val="center"/>
            <w:hideMark/>
          </w:tcPr>
          <w:tbl>
            <w:tblPr>
              <w:tblW w:w="18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0"/>
            </w:tblGrid>
            <w:tr w:rsidR="00F35834" w:rsidRPr="00F35834" w14:paraId="64C04CF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E6F14B7" w14:textId="77777777" w:rsidR="00F35834" w:rsidRPr="00F35834" w:rsidRDefault="00F35834" w:rsidP="00F35834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Objednavky.cz</w:t>
                  </w:r>
                </w:p>
                <w:p w14:paraId="467A8154" w14:textId="1FF0F21F" w:rsidR="00F35834" w:rsidRPr="00F35834" w:rsidRDefault="00F35834" w:rsidP="00F35834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B62344A" wp14:editId="5615DDF5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560E61" w14:textId="77777777" w:rsidR="00F35834" w:rsidRPr="00F35834" w:rsidRDefault="00F35834" w:rsidP="00F35834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7266DF" w14:textId="77777777" w:rsidR="00F35834" w:rsidRPr="00F35834" w:rsidRDefault="00F35834" w:rsidP="00F3583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002EDE26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 </w:t>
      </w:r>
    </w:p>
    <w:p w14:paraId="210D17DF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E59851B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 pro lékárnu ÚPMD a následně pro ÚHKT:</w:t>
      </w:r>
    </w:p>
    <w:p w14:paraId="1B541C6D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4D33D3F" w14:textId="652C6D03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VENCLYXTO 112x100mg </w:t>
      </w:r>
      <w:proofErr w:type="spellStart"/>
      <w:r w:rsidRPr="00F3583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tbl</w:t>
      </w:r>
      <w:proofErr w:type="spellEnd"/>
      <w:r w:rsidRPr="00F3583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, kód SÚKL: 0219166 ...........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XXX</w:t>
      </w:r>
      <w:r w:rsidRPr="00F3583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balení</w:t>
      </w:r>
    </w:p>
    <w:p w14:paraId="36E13D7B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A0055DF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vyřízení objednávky a prosím o její potvrzení i předpokládané datum doručení.</w:t>
      </w:r>
    </w:p>
    <w:p w14:paraId="79EB4312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178FB81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 pěkného dne</w:t>
      </w:r>
    </w:p>
    <w:p w14:paraId="29556858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Margita Klusáková</w:t>
      </w:r>
    </w:p>
    <w:p w14:paraId="4C90C1B3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6863BFAD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55BD2CE8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5570B10C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5F45015C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21D20D1" w14:textId="745EF49D" w:rsidR="00F35834" w:rsidRPr="00F35834" w:rsidRDefault="00F35834" w:rsidP="00F35834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9"/>
        <w:gridCol w:w="763"/>
        <w:gridCol w:w="3"/>
        <w:gridCol w:w="7"/>
      </w:tblGrid>
      <w:tr w:rsidR="00F35834" w:rsidRPr="00F35834" w14:paraId="56914E05" w14:textId="77777777" w:rsidTr="00F35834">
        <w:tc>
          <w:tcPr>
            <w:tcW w:w="15707" w:type="dxa"/>
            <w:noWrap/>
            <w:hideMark/>
          </w:tcPr>
          <w:tbl>
            <w:tblPr>
              <w:tblW w:w="157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7"/>
            </w:tblGrid>
            <w:tr w:rsidR="00F35834" w:rsidRPr="00F35834" w14:paraId="6191B5D2" w14:textId="77777777">
              <w:tc>
                <w:tcPr>
                  <w:tcW w:w="0" w:type="auto"/>
                  <w:vAlign w:val="center"/>
                  <w:hideMark/>
                </w:tcPr>
                <w:p w14:paraId="4280C851" w14:textId="77777777" w:rsidR="00F35834" w:rsidRPr="00F35834" w:rsidRDefault="00F35834" w:rsidP="00F3583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Objednavky.cz</w:t>
                  </w:r>
                </w:p>
              </w:tc>
            </w:tr>
          </w:tbl>
          <w:p w14:paraId="2DF936CC" w14:textId="77777777" w:rsidR="00F35834" w:rsidRPr="00F35834" w:rsidRDefault="00F35834" w:rsidP="00F35834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CB7ED1A" w14:textId="77777777" w:rsidR="00F35834" w:rsidRPr="00F35834" w:rsidRDefault="00F35834" w:rsidP="00F3583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st 2. 3. 10:49</w:t>
            </w:r>
          </w:p>
        </w:tc>
        <w:tc>
          <w:tcPr>
            <w:tcW w:w="0" w:type="auto"/>
            <w:noWrap/>
            <w:hideMark/>
          </w:tcPr>
          <w:p w14:paraId="470FD2BD" w14:textId="77777777" w:rsidR="00F35834" w:rsidRPr="00F35834" w:rsidRDefault="00F35834" w:rsidP="00F3583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51483C3" w14:textId="52C0BBBD" w:rsidR="00F35834" w:rsidRPr="00F35834" w:rsidRDefault="00F35834" w:rsidP="00F3583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6E0B51A" wp14:editId="7C5E8FD4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FA748" w14:textId="7343C95C" w:rsidR="00F35834" w:rsidRPr="00F35834" w:rsidRDefault="00F35834" w:rsidP="00F3583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F35834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5908C80" wp14:editId="1BF7249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834" w:rsidRPr="00F35834" w14:paraId="2EA5ECE2" w14:textId="77777777" w:rsidTr="00F35834">
        <w:tc>
          <w:tcPr>
            <w:tcW w:w="0" w:type="auto"/>
            <w:gridSpan w:val="3"/>
            <w:vAlign w:val="center"/>
            <w:hideMark/>
          </w:tcPr>
          <w:tbl>
            <w:tblPr>
              <w:tblW w:w="18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0"/>
            </w:tblGrid>
            <w:tr w:rsidR="00F35834" w:rsidRPr="00F35834" w14:paraId="7207EBF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F6AFFFE" w14:textId="77777777" w:rsidR="00F35834" w:rsidRPr="00F35834" w:rsidRDefault="00F35834" w:rsidP="00F35834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Lékárna</w:t>
                  </w:r>
                </w:p>
                <w:p w14:paraId="66EB7582" w14:textId="5D803942" w:rsidR="00F35834" w:rsidRPr="00F35834" w:rsidRDefault="00F35834" w:rsidP="00F35834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F35834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056ACD1D" wp14:editId="24FB733A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F37616" w14:textId="77777777" w:rsidR="00F35834" w:rsidRPr="00F35834" w:rsidRDefault="00F35834" w:rsidP="00F35834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05F571" w14:textId="77777777" w:rsidR="00F35834" w:rsidRPr="00F35834" w:rsidRDefault="00F35834" w:rsidP="00F3583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2E7D6542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1BA24F93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3CD36F87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potvrzuji příjem objednávky v celkové hodnotě 359 282,31 Kč bez DPH. Dodání ve čtvrtek 3.3.2022.</w:t>
      </w:r>
    </w:p>
    <w:p w14:paraId="166A5F91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9E10922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 pozdravem,</w:t>
      </w:r>
    </w:p>
    <w:p w14:paraId="19280D75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M.Mňoučková</w:t>
      </w:r>
      <w:proofErr w:type="spellEnd"/>
    </w:p>
    <w:p w14:paraId="30990C82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7A81AA3E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B6D169D" w14:textId="77777777" w:rsidR="00F35834" w:rsidRPr="00F35834" w:rsidRDefault="00F35834" w:rsidP="00F3583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F35834">
        <w:rPr>
          <w:rFonts w:ascii="Arial" w:eastAsia="Times New Roman" w:hAnsi="Arial" w:cs="Arial"/>
          <w:color w:val="222222"/>
          <w:sz w:val="20"/>
          <w:szCs w:val="20"/>
          <w:lang w:eastAsia="cs-CZ"/>
        </w:rPr>
        <w:pict w14:anchorId="6D4B975E">
          <v:rect id="_x0000_i1033" style="width:470.3pt;height:.75pt" o:hralign="center" o:hrstd="t" o:hrnoshade="t" o:hr="t" fillcolor="black" stroked="f"/>
        </w:pict>
      </w:r>
    </w:p>
    <w:p w14:paraId="03097C40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MARCELA MNOUCKOVA</w:t>
      </w:r>
    </w:p>
    <w:p w14:paraId="1DF0565A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CS </w:t>
      </w:r>
      <w:proofErr w:type="spellStart"/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analyst</w:t>
      </w:r>
      <w:proofErr w:type="spellEnd"/>
    </w:p>
    <w:p w14:paraId="282D8FE5" w14:textId="32D8C601" w:rsidR="00F35834" w:rsidRPr="00F35834" w:rsidRDefault="00F35834" w:rsidP="00F35834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07FAD615" wp14:editId="624CAEBF">
                <wp:extent cx="952500" cy="180975"/>
                <wp:effectExtent l="0" t="0" r="0" b="0"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F05F4" id="Obdélník 1" o:spid="_x0000_s1026" style="width: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f+1wEAAJ4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76F5FC76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35834">
        <w:rPr>
          <w:rFonts w:ascii="Arial" w:eastAsia="Times New Roman" w:hAnsi="Arial" w:cs="Arial"/>
          <w:b/>
          <w:bCs/>
          <w:color w:val="071D49"/>
          <w:sz w:val="20"/>
          <w:szCs w:val="20"/>
          <w:lang w:eastAsia="cs-CZ"/>
        </w:rPr>
        <w:t>AbbVie</w:t>
      </w:r>
      <w:proofErr w:type="spellEnd"/>
      <w:r w:rsidRPr="00F35834">
        <w:rPr>
          <w:rFonts w:ascii="Arial" w:eastAsia="Times New Roman" w:hAnsi="Arial" w:cs="Arial"/>
          <w:b/>
          <w:bCs/>
          <w:color w:val="071D49"/>
          <w:sz w:val="20"/>
          <w:szCs w:val="20"/>
          <w:lang w:eastAsia="cs-CZ"/>
        </w:rPr>
        <w:t> s.r.o.</w:t>
      </w:r>
    </w:p>
    <w:p w14:paraId="55E32484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Metronom Business Center</w:t>
      </w:r>
    </w:p>
    <w:p w14:paraId="05FCBA4B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Bucharova 2817/13, Budova C</w:t>
      </w:r>
    </w:p>
    <w:p w14:paraId="4B8376A8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158 00 Praha 5 – Nové Butovice</w:t>
      </w:r>
    </w:p>
    <w:p w14:paraId="0D6BF9B4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Czech Republic</w:t>
      </w:r>
    </w:p>
    <w:p w14:paraId="02572CBC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OFFICE </w:t>
      </w:r>
      <w:r w:rsidRPr="00F35834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  </w:t>
      </w: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+420 233 098 109</w:t>
      </w:r>
    </w:p>
    <w:p w14:paraId="655BE091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  <w:t>CELL </w:t>
      </w:r>
      <w:r w:rsidRPr="00F35834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       </w:t>
      </w:r>
      <w:r w:rsidRPr="00F358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+420 724 281 703</w:t>
      </w:r>
    </w:p>
    <w:p w14:paraId="10C30455" w14:textId="77777777" w:rsidR="00F35834" w:rsidRPr="00F35834" w:rsidRDefault="00F35834" w:rsidP="00F3583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3583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EMAIL </w:t>
      </w:r>
      <w:r w:rsidRPr="00F35834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  <w:hyperlink r:id="rId5" w:tgtFrame="_blank" w:history="1">
        <w:r w:rsidRPr="00F3583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marcela.mnouckova@</w:t>
        </w:r>
        <w:r w:rsidRPr="00F35834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Abbvie</w:t>
        </w:r>
        <w:r w:rsidRPr="00F3583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.com</w:t>
        </w:r>
      </w:hyperlink>
    </w:p>
    <w:p w14:paraId="2489D958" w14:textId="77777777" w:rsidR="00F35834" w:rsidRPr="00F35834" w:rsidRDefault="00F35834" w:rsidP="00F35834">
      <w:pPr>
        <w:spacing w:after="75" w:line="225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6" w:tgtFrame="_blank" w:history="1">
        <w:r w:rsidRPr="00F35834">
          <w:rPr>
            <w:rFonts w:ascii="Arial" w:eastAsia="Times New Roman" w:hAnsi="Arial" w:cs="Arial"/>
            <w:b/>
            <w:bCs/>
            <w:color w:val="071D49"/>
            <w:sz w:val="20"/>
            <w:szCs w:val="20"/>
            <w:lang w:eastAsia="cs-CZ"/>
          </w:rPr>
          <w:t>abbvie</w:t>
        </w:r>
        <w:r w:rsidRPr="00F35834">
          <w:rPr>
            <w:rFonts w:ascii="Arial" w:eastAsia="Times New Roman" w:hAnsi="Arial" w:cs="Arial"/>
            <w:b/>
            <w:bCs/>
            <w:color w:val="071D49"/>
            <w:sz w:val="20"/>
            <w:szCs w:val="20"/>
            <w:u w:val="single"/>
            <w:lang w:eastAsia="cs-CZ"/>
          </w:rPr>
          <w:t>.com</w:t>
        </w:r>
      </w:hyperlink>
    </w:p>
    <w:sectPr w:rsidR="00F35834" w:rsidRPr="00F3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34"/>
    <w:rsid w:val="00200783"/>
    <w:rsid w:val="00F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BA2"/>
  <w15:chartTrackingRefBased/>
  <w15:docId w15:val="{910A34BB-865B-4B11-B270-7EB648F2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35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35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58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58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F35834"/>
  </w:style>
  <w:style w:type="character" w:customStyle="1" w:styleId="gd">
    <w:name w:val="gd"/>
    <w:basedOn w:val="Standardnpsmoodstavce"/>
    <w:rsid w:val="00F35834"/>
  </w:style>
  <w:style w:type="character" w:customStyle="1" w:styleId="go">
    <w:name w:val="go"/>
    <w:basedOn w:val="Standardnpsmoodstavce"/>
    <w:rsid w:val="00F35834"/>
  </w:style>
  <w:style w:type="character" w:customStyle="1" w:styleId="g3">
    <w:name w:val="g3"/>
    <w:basedOn w:val="Standardnpsmoodstavce"/>
    <w:rsid w:val="00F35834"/>
  </w:style>
  <w:style w:type="character" w:customStyle="1" w:styleId="hb">
    <w:name w:val="hb"/>
    <w:basedOn w:val="Standardnpsmoodstavce"/>
    <w:rsid w:val="00F35834"/>
  </w:style>
  <w:style w:type="character" w:customStyle="1" w:styleId="g2">
    <w:name w:val="g2"/>
    <w:basedOn w:val="Standardnpsmoodstavce"/>
    <w:rsid w:val="00F35834"/>
  </w:style>
  <w:style w:type="character" w:styleId="Hypertextovodkaz">
    <w:name w:val="Hyperlink"/>
    <w:basedOn w:val="Standardnpsmoodstavce"/>
    <w:uiPriority w:val="99"/>
    <w:semiHidden/>
    <w:unhideWhenUsed/>
    <w:rsid w:val="00F35834"/>
    <w:rPr>
      <w:color w:val="0000FF"/>
      <w:u w:val="single"/>
    </w:rPr>
  </w:style>
  <w:style w:type="character" w:customStyle="1" w:styleId="il">
    <w:name w:val="il"/>
    <w:basedOn w:val="Standardnpsmoodstavce"/>
    <w:rsid w:val="00F3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6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191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3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9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9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5319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7402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1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5643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358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207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52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93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18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2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0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73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08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0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1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7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65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25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20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12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1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4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53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72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340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137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99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5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9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2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2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4587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7575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6334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85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264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6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09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27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48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58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82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28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61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98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30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8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16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57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24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4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bvie.com/" TargetMode="Externa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lekarnik</dc:creator>
  <cp:keywords/>
  <dc:description/>
  <cp:lastModifiedBy>lekarnik</cp:lastModifiedBy>
  <cp:revision>1</cp:revision>
  <dcterms:created xsi:type="dcterms:W3CDTF">2022-03-17T09:17:00Z</dcterms:created>
  <dcterms:modified xsi:type="dcterms:W3CDTF">2022-03-17T09:20:00Z</dcterms:modified>
</cp:coreProperties>
</file>