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96" w:rsidRDefault="00047196" w:rsidP="00130C8C">
      <w:pPr>
        <w:rPr>
          <w:rFonts w:ascii="Arial" w:hAnsi="Arial" w:cs="Arial"/>
          <w:b/>
          <w:caps/>
          <w:sz w:val="72"/>
          <w:szCs w:val="72"/>
        </w:rPr>
      </w:pPr>
    </w:p>
    <w:p w:rsidR="00586425" w:rsidRDefault="00586425" w:rsidP="00130C8C">
      <w:pPr>
        <w:rPr>
          <w:rFonts w:ascii="Arial" w:hAnsi="Arial" w:cs="Arial"/>
          <w:b/>
          <w:caps/>
          <w:sz w:val="52"/>
          <w:szCs w:val="52"/>
        </w:rPr>
      </w:pPr>
    </w:p>
    <w:p w:rsidR="00586425" w:rsidRDefault="00586425" w:rsidP="00130C8C">
      <w:pPr>
        <w:rPr>
          <w:rFonts w:ascii="Arial" w:hAnsi="Arial" w:cs="Arial"/>
          <w:b/>
          <w:caps/>
          <w:sz w:val="52"/>
          <w:szCs w:val="52"/>
        </w:rPr>
      </w:pPr>
    </w:p>
    <w:p w:rsidR="00586425" w:rsidRPr="00586425" w:rsidRDefault="00047196" w:rsidP="00130C8C">
      <w:pPr>
        <w:rPr>
          <w:rFonts w:ascii="Arial" w:hAnsi="Arial" w:cs="Arial"/>
          <w:b/>
          <w:caps/>
          <w:sz w:val="72"/>
          <w:szCs w:val="72"/>
        </w:rPr>
      </w:pPr>
      <w:r w:rsidRPr="00586425">
        <w:rPr>
          <w:rFonts w:ascii="Arial" w:hAnsi="Arial" w:cs="Arial"/>
          <w:b/>
          <w:caps/>
          <w:sz w:val="72"/>
          <w:szCs w:val="72"/>
        </w:rPr>
        <w:t xml:space="preserve">ZADÁNÍ </w:t>
      </w:r>
    </w:p>
    <w:p w:rsidR="00586425" w:rsidRDefault="00586425" w:rsidP="00130C8C">
      <w:pPr>
        <w:rPr>
          <w:rFonts w:ascii="Arial" w:hAnsi="Arial" w:cs="Arial"/>
          <w:b/>
          <w:caps/>
          <w:sz w:val="48"/>
          <w:szCs w:val="48"/>
        </w:rPr>
      </w:pPr>
    </w:p>
    <w:p w:rsidR="00586425" w:rsidRDefault="00047196" w:rsidP="00130C8C">
      <w:pPr>
        <w:rPr>
          <w:rFonts w:ascii="Arial" w:hAnsi="Arial" w:cs="Arial"/>
          <w:b/>
          <w:caps/>
          <w:sz w:val="48"/>
          <w:szCs w:val="48"/>
        </w:rPr>
      </w:pPr>
      <w:r w:rsidRPr="00586425">
        <w:rPr>
          <w:rFonts w:ascii="Arial" w:hAnsi="Arial" w:cs="Arial"/>
          <w:b/>
          <w:caps/>
          <w:sz w:val="48"/>
          <w:szCs w:val="48"/>
        </w:rPr>
        <w:t xml:space="preserve">ZMĚNY Č. 1 </w:t>
      </w:r>
    </w:p>
    <w:p w:rsidR="00047196" w:rsidRPr="00586425" w:rsidRDefault="00047196" w:rsidP="00130C8C">
      <w:pPr>
        <w:rPr>
          <w:rFonts w:ascii="Arial" w:hAnsi="Arial" w:cs="Arial"/>
          <w:b/>
          <w:caps/>
          <w:sz w:val="48"/>
          <w:szCs w:val="48"/>
        </w:rPr>
      </w:pPr>
      <w:r w:rsidRPr="00586425">
        <w:rPr>
          <w:rFonts w:ascii="Arial" w:hAnsi="Arial" w:cs="Arial"/>
          <w:b/>
          <w:caps/>
          <w:sz w:val="48"/>
          <w:szCs w:val="48"/>
        </w:rPr>
        <w:t>ÚZEMNÍHO PLÁNU hRANIC</w:t>
      </w:r>
    </w:p>
    <w:p w:rsidR="00047196" w:rsidRDefault="00047196" w:rsidP="00130C8C">
      <w:pPr>
        <w:rPr>
          <w:rFonts w:ascii="Arial" w:hAnsi="Arial" w:cs="Arial"/>
          <w:b/>
          <w:caps/>
          <w:sz w:val="48"/>
          <w:szCs w:val="48"/>
        </w:rPr>
      </w:pPr>
    </w:p>
    <w:p w:rsidR="00047196" w:rsidRDefault="00E54722" w:rsidP="00130C8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47196" w:rsidRPr="00047196">
        <w:rPr>
          <w:rFonts w:ascii="Arial" w:hAnsi="Arial" w:cs="Arial"/>
        </w:rPr>
        <w:t xml:space="preserve">adání Změny č. 1 Územního plánu Hranic </w:t>
      </w:r>
      <w:r>
        <w:rPr>
          <w:rFonts w:ascii="Arial" w:hAnsi="Arial" w:cs="Arial"/>
        </w:rPr>
        <w:t xml:space="preserve">zpracováno </w:t>
      </w:r>
      <w:r w:rsidR="00047196" w:rsidRPr="00047196">
        <w:rPr>
          <w:rFonts w:ascii="Arial" w:hAnsi="Arial" w:cs="Arial"/>
        </w:rPr>
        <w:t xml:space="preserve">podle ustanovení </w:t>
      </w:r>
      <w:r>
        <w:rPr>
          <w:rFonts w:ascii="Arial" w:hAnsi="Arial" w:cs="Arial"/>
        </w:rPr>
        <w:t xml:space="preserve">§ 55 </w:t>
      </w:r>
      <w:r w:rsidR="00676CA7">
        <w:rPr>
          <w:rFonts w:ascii="Arial" w:hAnsi="Arial" w:cs="Arial"/>
        </w:rPr>
        <w:t xml:space="preserve">odst. 3 a přiměřeně podle </w:t>
      </w:r>
      <w:r w:rsidR="00047196" w:rsidRPr="00047196">
        <w:rPr>
          <w:rFonts w:ascii="Arial" w:hAnsi="Arial" w:cs="Arial"/>
        </w:rPr>
        <w:t>§</w:t>
      </w:r>
      <w:r w:rsidR="006614E5">
        <w:rPr>
          <w:rFonts w:ascii="Arial" w:hAnsi="Arial" w:cs="Arial"/>
        </w:rPr>
        <w:t> </w:t>
      </w:r>
      <w:r w:rsidR="00047196" w:rsidRPr="00047196">
        <w:rPr>
          <w:rFonts w:ascii="Arial" w:hAnsi="Arial" w:cs="Arial"/>
        </w:rPr>
        <w:t>47</w:t>
      </w:r>
      <w:r w:rsidR="00676CA7">
        <w:rPr>
          <w:rFonts w:ascii="Arial" w:hAnsi="Arial" w:cs="Arial"/>
        </w:rPr>
        <w:t xml:space="preserve"> </w:t>
      </w:r>
      <w:r w:rsidR="00047196">
        <w:rPr>
          <w:rFonts w:ascii="Arial" w:hAnsi="Arial" w:cs="Arial"/>
        </w:rPr>
        <w:t>zákona č. 183/2006 Sb., o územním plánování a stavebním řádu (stavební zákon),</w:t>
      </w:r>
      <w:r>
        <w:rPr>
          <w:rFonts w:ascii="Arial" w:hAnsi="Arial" w:cs="Arial"/>
        </w:rPr>
        <w:t xml:space="preserve"> </w:t>
      </w:r>
      <w:r w:rsidR="006614E5">
        <w:rPr>
          <w:rFonts w:ascii="Arial" w:hAnsi="Arial" w:cs="Arial"/>
        </w:rPr>
        <w:t>ve znění pozdějších předpisů,</w:t>
      </w:r>
      <w:r w:rsidR="006614E5" w:rsidRPr="006614E5">
        <w:rPr>
          <w:rFonts w:ascii="Arial" w:hAnsi="Arial" w:cs="Arial"/>
        </w:rPr>
        <w:t xml:space="preserve"> </w:t>
      </w:r>
      <w:r w:rsidR="00676CA7">
        <w:rPr>
          <w:rFonts w:ascii="Arial" w:hAnsi="Arial" w:cs="Arial"/>
        </w:rPr>
        <w:t xml:space="preserve">v souladu s </w:t>
      </w:r>
      <w:r w:rsidR="006614E5" w:rsidRPr="00E54722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11 a"/>
        </w:smartTagPr>
        <w:r w:rsidR="006614E5" w:rsidRPr="00E54722">
          <w:rPr>
            <w:rFonts w:ascii="Arial" w:hAnsi="Arial" w:cs="Arial"/>
          </w:rPr>
          <w:t>11 a</w:t>
        </w:r>
      </w:smartTag>
      <w:r w:rsidR="006614E5" w:rsidRPr="00E54722">
        <w:rPr>
          <w:rFonts w:ascii="Arial" w:hAnsi="Arial" w:cs="Arial"/>
        </w:rPr>
        <w:t xml:space="preserve"> s přílohou č. 6 vyhlášky č. 500/2006 Sb., o územně analytických podkladech, územně plánovací dokumentaci a způsobu evidence územně plán</w:t>
      </w:r>
      <w:r w:rsidR="006614E5" w:rsidRPr="00E54722">
        <w:rPr>
          <w:rFonts w:ascii="Arial" w:hAnsi="Arial" w:cs="Arial"/>
        </w:rPr>
        <w:t>o</w:t>
      </w:r>
      <w:r w:rsidR="006614E5" w:rsidRPr="00E54722">
        <w:rPr>
          <w:rFonts w:ascii="Arial" w:hAnsi="Arial" w:cs="Arial"/>
        </w:rPr>
        <w:t>vací činnosti</w:t>
      </w:r>
      <w:r w:rsidR="006614E5">
        <w:rPr>
          <w:rFonts w:ascii="Arial" w:hAnsi="Arial" w:cs="Arial"/>
        </w:rPr>
        <w:t>, ve znění pozdějších předpisů.</w:t>
      </w:r>
    </w:p>
    <w:p w:rsidR="00E54722" w:rsidRDefault="00E54722" w:rsidP="00130C8C">
      <w:pPr>
        <w:rPr>
          <w:rFonts w:ascii="Arial" w:hAnsi="Arial" w:cs="Arial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906"/>
        <w:gridCol w:w="496"/>
        <w:gridCol w:w="4677"/>
        <w:gridCol w:w="353"/>
        <w:gridCol w:w="71"/>
        <w:gridCol w:w="354"/>
        <w:gridCol w:w="141"/>
        <w:gridCol w:w="496"/>
      </w:tblGrid>
      <w:tr w:rsidR="00E54722" w:rsidRPr="00E54722" w:rsidTr="00661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6614E5">
            <w:pPr>
              <w:rPr>
                <w:rFonts w:ascii="Arial" w:hAnsi="Arial" w:cs="Arial"/>
              </w:rPr>
            </w:pPr>
          </w:p>
        </w:tc>
      </w:tr>
      <w:tr w:rsidR="00E54722" w:rsidRPr="00E54722" w:rsidTr="006614E5">
        <w:tblPrEx>
          <w:tblCellMar>
            <w:top w:w="0" w:type="dxa"/>
            <w:bottom w:w="0" w:type="dxa"/>
          </w:tblCellMar>
        </w:tblPrEx>
        <w:trPr>
          <w:gridAfter w:val="2"/>
          <w:wAfter w:w="637" w:type="dxa"/>
          <w:cantSplit/>
          <w:trHeight w:val="673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A06C5D">
            <w:pPr>
              <w:rPr>
                <w:rFonts w:ascii="Arial" w:hAnsi="Arial" w:cs="Arial"/>
              </w:rPr>
            </w:pPr>
          </w:p>
          <w:p w:rsidR="00E54722" w:rsidRPr="00E54722" w:rsidRDefault="006614E5" w:rsidP="006614E5">
            <w:pPr>
              <w:ind w:right="-12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Schváleno podle § 47 odst. 5 </w:t>
            </w:r>
            <w:r w:rsidR="00E54722" w:rsidRPr="00E54722">
              <w:rPr>
                <w:rFonts w:ascii="Arial" w:hAnsi="Arial" w:cs="Arial"/>
                <w:sz w:val="16"/>
                <w:szCs w:val="16"/>
              </w:rPr>
              <w:t>zákona č. 183/2006 Sb., o územním plánování a stavebním řádu, ve znění pozdějších předpisů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54722" w:rsidRPr="00E54722">
              <w:rPr>
                <w:rFonts w:ascii="Arial" w:hAnsi="Arial" w:cs="Arial"/>
                <w:sz w:val="16"/>
                <w:szCs w:val="16"/>
              </w:rPr>
              <w:t xml:space="preserve"> tavební zákon) usnesením Zastupitelstva města Hranic č. </w:t>
            </w:r>
            <w:r w:rsidRPr="006614E5">
              <w:rPr>
                <w:rFonts w:ascii="Arial" w:hAnsi="Arial" w:cs="Arial"/>
                <w:sz w:val="16"/>
                <w:szCs w:val="16"/>
              </w:rPr>
              <w:t>489/2017 - ZM 20 ze dne 23. 3. 2017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A06C5D">
            <w:pPr>
              <w:rPr>
                <w:rFonts w:ascii="Arial" w:hAnsi="Arial" w:cs="Arial"/>
                <w:sz w:val="18"/>
              </w:rPr>
            </w:pPr>
          </w:p>
        </w:tc>
      </w:tr>
      <w:tr w:rsidR="00E54722" w:rsidRPr="00E54722" w:rsidTr="00661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A06C5D">
            <w:pPr>
              <w:rPr>
                <w:rFonts w:ascii="Arial" w:hAnsi="Arial" w:cs="Arial"/>
              </w:rPr>
            </w:pPr>
          </w:p>
        </w:tc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A06C5D">
            <w:pPr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Pr="00E54722" w:rsidRDefault="00E54722" w:rsidP="00A06C5D">
            <w:pPr>
              <w:rPr>
                <w:rFonts w:ascii="Arial" w:hAnsi="Arial" w:cs="Arial"/>
              </w:rPr>
            </w:pPr>
          </w:p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cantSplit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>
            <w:pPr>
              <w:rPr>
                <w:b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>
            <w:pPr>
              <w:ind w:left="-70" w:right="-70"/>
              <w:rPr>
                <w:b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cantSplit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cantSplit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cantSplit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/>
        </w:tc>
      </w:tr>
      <w:tr w:rsidR="00E54722" w:rsidTr="00661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4722" w:rsidRDefault="00E54722" w:rsidP="00A06C5D">
            <w:pPr>
              <w:pStyle w:val="Nadpis7"/>
              <w:spacing w:before="480"/>
              <w:rPr>
                <w:b w:val="0"/>
              </w:rPr>
            </w:pPr>
          </w:p>
        </w:tc>
      </w:tr>
    </w:tbl>
    <w:p w:rsidR="00047196" w:rsidRDefault="00047196" w:rsidP="00130C8C">
      <w:pPr>
        <w:rPr>
          <w:rFonts w:ascii="Arial" w:hAnsi="Arial" w:cs="Arial"/>
        </w:rPr>
      </w:pPr>
    </w:p>
    <w:p w:rsidR="006614E5" w:rsidRDefault="006614E5" w:rsidP="00130C8C">
      <w:pPr>
        <w:rPr>
          <w:rFonts w:ascii="Arial" w:hAnsi="Arial" w:cs="Arial"/>
        </w:rPr>
      </w:pPr>
    </w:p>
    <w:p w:rsidR="00047196" w:rsidRDefault="00047196" w:rsidP="00130C8C">
      <w:pPr>
        <w:rPr>
          <w:rFonts w:ascii="Arial" w:hAnsi="Arial" w:cs="Arial"/>
        </w:rPr>
      </w:pPr>
    </w:p>
    <w:p w:rsidR="00047196" w:rsidRDefault="00047196" w:rsidP="00586425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Pořizovatel: Městský úřad Hranice, Pernštejnské nám. 1, 753 37 Hranice</w:t>
      </w:r>
    </w:p>
    <w:p w:rsidR="00047196" w:rsidRDefault="00047196" w:rsidP="00586425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Určený člen zastupitelstva (určený zastupitel): Mgr. Ivo Lesák</w:t>
      </w:r>
    </w:p>
    <w:p w:rsidR="00047196" w:rsidRDefault="00047196" w:rsidP="00586425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Vypracoval: Pavel Žeravík </w:t>
      </w:r>
    </w:p>
    <w:p w:rsidR="00047196" w:rsidRPr="00047196" w:rsidRDefault="00047196" w:rsidP="00586425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Datum: leden 2017</w:t>
      </w:r>
    </w:p>
    <w:p w:rsidR="00047196" w:rsidRDefault="00047196" w:rsidP="00047196">
      <w:pPr>
        <w:jc w:val="left"/>
        <w:rPr>
          <w:rFonts w:ascii="Arial" w:hAnsi="Arial" w:cs="Arial"/>
          <w:b/>
          <w:caps/>
        </w:rPr>
      </w:pPr>
    </w:p>
    <w:p w:rsidR="00163C9E" w:rsidRPr="00374E11" w:rsidRDefault="00163C9E" w:rsidP="00163C9E">
      <w:pPr>
        <w:pStyle w:val="Default"/>
        <w:shd w:val="clear" w:color="auto" w:fill="C0C0C0"/>
        <w:rPr>
          <w:b/>
          <w:color w:val="auto"/>
          <w:sz w:val="22"/>
          <w:szCs w:val="22"/>
        </w:rPr>
      </w:pPr>
      <w:r w:rsidRPr="00374E11">
        <w:rPr>
          <w:b/>
          <w:color w:val="auto"/>
          <w:sz w:val="22"/>
          <w:szCs w:val="22"/>
        </w:rPr>
        <w:lastRenderedPageBreak/>
        <w:t xml:space="preserve">Obsah: </w:t>
      </w:r>
    </w:p>
    <w:p w:rsidR="00163C9E" w:rsidRPr="00374E11" w:rsidRDefault="00163C9E" w:rsidP="00163C9E">
      <w:pPr>
        <w:pStyle w:val="Default"/>
        <w:rPr>
          <w:color w:val="auto"/>
          <w:sz w:val="22"/>
          <w:szCs w:val="22"/>
        </w:rPr>
      </w:pPr>
    </w:p>
    <w:p w:rsidR="00163C9E" w:rsidRPr="00374E11" w:rsidRDefault="00163C9E" w:rsidP="00163C9E">
      <w:pPr>
        <w:pStyle w:val="Default"/>
        <w:jc w:val="both"/>
        <w:rPr>
          <w:color w:val="auto"/>
          <w:sz w:val="22"/>
          <w:szCs w:val="22"/>
        </w:rPr>
      </w:pPr>
      <w:r w:rsidRPr="00374E11">
        <w:rPr>
          <w:color w:val="auto"/>
          <w:sz w:val="22"/>
          <w:szCs w:val="22"/>
        </w:rPr>
        <w:t>Úvod</w:t>
      </w:r>
    </w:p>
    <w:p w:rsidR="00163C9E" w:rsidRPr="00374E11" w:rsidRDefault="00163C9E" w:rsidP="00163C9E">
      <w:pPr>
        <w:pStyle w:val="Default"/>
        <w:jc w:val="both"/>
        <w:rPr>
          <w:color w:val="auto"/>
          <w:sz w:val="22"/>
          <w:szCs w:val="22"/>
        </w:rPr>
      </w:pPr>
      <w:r w:rsidRPr="00374E11">
        <w:rPr>
          <w:color w:val="auto"/>
          <w:sz w:val="22"/>
          <w:szCs w:val="22"/>
        </w:rPr>
        <w:t>Hlavní cíle a požadavky na zpracování návrhu územního plánu</w:t>
      </w:r>
    </w:p>
    <w:p w:rsidR="00163C9E" w:rsidRPr="00374E11" w:rsidRDefault="00163C9E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 xml:space="preserve">ožadavky na základní koncepci rozvoje území obce, vyjádřené zejména v cílech zlepšování dosavadního stavu, včetně rozvoje obce a ochrany hodnot jejího území, v požadavcích na změnu charakteru obce, jejího vztahu k sídelní struktuře a dostupnosti veřejné infrastruktury; </w:t>
      </w:r>
    </w:p>
    <w:p w:rsidR="00A52D56" w:rsidRPr="00A52D56" w:rsidRDefault="00A52D56" w:rsidP="00A52D56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Požadavky na </w:t>
      </w:r>
      <w:r w:rsidRPr="00A52D56">
        <w:rPr>
          <w:color w:val="auto"/>
          <w:sz w:val="22"/>
          <w:szCs w:val="22"/>
        </w:rPr>
        <w:t>urbanistickou koncepci, zejména na prověření plošného a prostorového uspořádání zastavěného území a na prověření možných změn, včetně vymezení zastavitelných ploch</w:t>
      </w:r>
    </w:p>
    <w:p w:rsidR="00A52D56" w:rsidRPr="00A52D56" w:rsidRDefault="00A52D56" w:rsidP="00A52D56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Požadavky na </w:t>
      </w:r>
      <w:r w:rsidRPr="00A52D56">
        <w:rPr>
          <w:color w:val="auto"/>
          <w:sz w:val="22"/>
          <w:szCs w:val="22"/>
        </w:rPr>
        <w:t>koncepci veřejné infrastruktury, zejména na prověření uspořádání veřejné infrastruktury a možnosti jejích změn</w:t>
      </w:r>
    </w:p>
    <w:p w:rsidR="00A52D56" w:rsidRPr="00A52D56" w:rsidRDefault="00A52D56" w:rsidP="00A52D56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Požadavky na </w:t>
      </w:r>
      <w:r w:rsidRPr="00A52D56">
        <w:rPr>
          <w:color w:val="auto"/>
          <w:sz w:val="22"/>
          <w:szCs w:val="22"/>
        </w:rPr>
        <w:t>koncepci uspořádání krajiny, zejména na prověření plošného a prostorového uspořádání nezastavěného území a na prověření možných změn, včetně prověření, ve kterých plochách je vhodné vyloučit umísťování staveb, zařízení a jiných opatření pro účely uvedené v § 18 odst. 5 stavebního zákona</w:t>
      </w:r>
    </w:p>
    <w:p w:rsid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</w:t>
      </w:r>
      <w:r w:rsidRPr="00A52D56">
        <w:rPr>
          <w:color w:val="auto"/>
          <w:sz w:val="22"/>
          <w:szCs w:val="22"/>
        </w:rPr>
        <w:t>žadavky na vymezení ploch a koridorů územních rezerv a na stanovení jejich využití, které bude nutno prověřit</w:t>
      </w:r>
    </w:p>
    <w:p w:rsidR="00A52D56" w:rsidRP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>ožadavky na prověření vymezení veřejně prospěšných staveb, veřejně prospěšných opatření a asanací, pro které bude možné uplatnit vyvlastnění nebo předkupní právo</w:t>
      </w:r>
    </w:p>
    <w:p w:rsidR="00A52D56" w:rsidRP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>ožadavky na prověření vymezení ploch a koridorů, ve kterých bude rozhodování o změnách v území podmíněno vydáním regulačního plánu, zpracováním územní studie nebo uzavřením dohody o parcelaci</w:t>
      </w:r>
    </w:p>
    <w:p w:rsidR="00A52D56" w:rsidRP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>řípadný požadavek na zpracování variant řešení</w:t>
      </w:r>
    </w:p>
    <w:p w:rsidR="00A52D56" w:rsidRPr="00A52D56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>ožadavky na uspořádání obsahu návrhu územního plánu a na uspořádání obsahu jeho odůvodnění včetně měřítek výkresů a počtu vyhotovení</w:t>
      </w:r>
    </w:p>
    <w:p w:rsidR="00A52D56" w:rsidRPr="00374E11" w:rsidRDefault="00A52D56" w:rsidP="00A52D5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A52D56">
        <w:rPr>
          <w:color w:val="auto"/>
          <w:sz w:val="22"/>
          <w:szCs w:val="22"/>
        </w:rPr>
        <w:t>ožadavky na vyhodnocení předpokládaných vlivů územního plánu na udržitelný rozvoj území</w:t>
      </w:r>
    </w:p>
    <w:p w:rsidR="00A52D56" w:rsidRPr="00A52D56" w:rsidRDefault="00A52D56" w:rsidP="00A52D56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163C9E" w:rsidRPr="00374E11" w:rsidRDefault="00163C9E" w:rsidP="00163C9E">
      <w:pPr>
        <w:pStyle w:val="Default"/>
        <w:jc w:val="both"/>
        <w:rPr>
          <w:color w:val="auto"/>
          <w:sz w:val="22"/>
          <w:szCs w:val="22"/>
        </w:rPr>
      </w:pPr>
    </w:p>
    <w:p w:rsidR="00163C9E" w:rsidRPr="00374E11" w:rsidRDefault="00163C9E" w:rsidP="00163C9E">
      <w:pPr>
        <w:pStyle w:val="Default"/>
        <w:jc w:val="both"/>
        <w:rPr>
          <w:color w:val="auto"/>
          <w:sz w:val="22"/>
          <w:szCs w:val="22"/>
        </w:rPr>
      </w:pPr>
    </w:p>
    <w:p w:rsidR="00163C9E" w:rsidRDefault="00163C9E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A52D56" w:rsidRPr="00374E11" w:rsidRDefault="00A52D56" w:rsidP="00163C9E">
      <w:pPr>
        <w:pStyle w:val="Default"/>
        <w:jc w:val="both"/>
        <w:rPr>
          <w:color w:val="auto"/>
          <w:sz w:val="22"/>
          <w:szCs w:val="22"/>
        </w:rPr>
      </w:pPr>
    </w:p>
    <w:p w:rsidR="00047196" w:rsidRPr="00A52D56" w:rsidRDefault="00047196" w:rsidP="00130C8C">
      <w:pPr>
        <w:rPr>
          <w:rFonts w:ascii="Arial" w:hAnsi="Arial" w:cs="Arial"/>
          <w:b/>
          <w:caps/>
          <w:sz w:val="18"/>
          <w:szCs w:val="18"/>
        </w:rPr>
      </w:pPr>
    </w:p>
    <w:p w:rsidR="00047196" w:rsidRPr="00A52D56" w:rsidRDefault="00047196" w:rsidP="00130C8C">
      <w:pPr>
        <w:rPr>
          <w:rFonts w:ascii="Arial" w:hAnsi="Arial" w:cs="Arial"/>
          <w:b/>
          <w:caps/>
          <w:sz w:val="18"/>
          <w:szCs w:val="18"/>
        </w:rPr>
      </w:pPr>
    </w:p>
    <w:p w:rsidR="00047196" w:rsidRPr="00A52D56" w:rsidRDefault="00047196" w:rsidP="00130C8C">
      <w:pPr>
        <w:rPr>
          <w:rFonts w:ascii="Arial" w:hAnsi="Arial" w:cs="Arial"/>
          <w:b/>
          <w:caps/>
          <w:sz w:val="18"/>
          <w:szCs w:val="18"/>
        </w:rPr>
      </w:pPr>
    </w:p>
    <w:p w:rsidR="00047196" w:rsidRDefault="00047196" w:rsidP="00130C8C">
      <w:pPr>
        <w:rPr>
          <w:rFonts w:ascii="Arial" w:hAnsi="Arial" w:cs="Arial"/>
        </w:rPr>
      </w:pPr>
    </w:p>
    <w:p w:rsidR="00F343C1" w:rsidRDefault="00F343C1" w:rsidP="00130C8C">
      <w:pPr>
        <w:rPr>
          <w:rFonts w:ascii="Arial" w:hAnsi="Arial" w:cs="Arial"/>
        </w:rPr>
      </w:pPr>
    </w:p>
    <w:p w:rsidR="00F343C1" w:rsidRPr="00A12EA4" w:rsidRDefault="00F343C1" w:rsidP="00F343C1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A12EA4">
        <w:rPr>
          <w:b/>
          <w:color w:val="auto"/>
          <w:sz w:val="22"/>
          <w:szCs w:val="22"/>
        </w:rPr>
        <w:t>Úvod</w:t>
      </w:r>
    </w:p>
    <w:p w:rsidR="00F343C1" w:rsidRDefault="00F343C1" w:rsidP="00F343C1">
      <w:pPr>
        <w:pStyle w:val="Default"/>
        <w:jc w:val="both"/>
        <w:rPr>
          <w:color w:val="auto"/>
          <w:sz w:val="22"/>
          <w:szCs w:val="22"/>
        </w:rPr>
      </w:pPr>
    </w:p>
    <w:p w:rsidR="005E21EE" w:rsidRPr="005A4081" w:rsidRDefault="00F343C1" w:rsidP="005E21EE">
      <w:pPr>
        <w:pStyle w:val="Default"/>
        <w:jc w:val="both"/>
        <w:rPr>
          <w:color w:val="auto"/>
          <w:sz w:val="22"/>
          <w:szCs w:val="22"/>
        </w:rPr>
      </w:pPr>
      <w:r w:rsidRPr="005A4081">
        <w:rPr>
          <w:bCs/>
          <w:color w:val="auto"/>
          <w:sz w:val="22"/>
          <w:szCs w:val="22"/>
        </w:rPr>
        <w:t xml:space="preserve">V souladu s ustanovením § 6 odst. 5 písm. a) zákona č. </w:t>
      </w:r>
      <w:r w:rsidRPr="005A4081">
        <w:rPr>
          <w:color w:val="auto"/>
          <w:sz w:val="22"/>
          <w:szCs w:val="22"/>
        </w:rPr>
        <w:t xml:space="preserve"> 183/2006 Sb., o územním plánování a stavebním řádu</w:t>
      </w:r>
      <w:r w:rsidR="005E21EE" w:rsidRPr="005A4081">
        <w:rPr>
          <w:color w:val="auto"/>
          <w:sz w:val="22"/>
          <w:szCs w:val="22"/>
        </w:rPr>
        <w:t xml:space="preserve"> (stavební zákon)</w:t>
      </w:r>
      <w:r w:rsidRPr="005A4081">
        <w:rPr>
          <w:color w:val="auto"/>
          <w:sz w:val="22"/>
          <w:szCs w:val="22"/>
        </w:rPr>
        <w:t>, ve znění pozdějších předpisů (dále jen „stavební zákon“)</w:t>
      </w:r>
      <w:r w:rsidR="005E21EE" w:rsidRPr="005A4081">
        <w:rPr>
          <w:color w:val="auto"/>
          <w:sz w:val="22"/>
          <w:szCs w:val="22"/>
        </w:rPr>
        <w:t xml:space="preserve">, usnesením č. 369/2016 ze dne 6. 10. 2016 schválilo </w:t>
      </w:r>
      <w:r w:rsidRPr="005A4081">
        <w:rPr>
          <w:color w:val="auto"/>
          <w:sz w:val="22"/>
          <w:szCs w:val="22"/>
        </w:rPr>
        <w:t xml:space="preserve">Zastupitelstvo </w:t>
      </w:r>
      <w:r w:rsidR="005E21EE" w:rsidRPr="005A4081">
        <w:rPr>
          <w:color w:val="auto"/>
          <w:sz w:val="22"/>
          <w:szCs w:val="22"/>
        </w:rPr>
        <w:t>města Hranic pořízení změny Územního plánu Hranic z vlastního podnětu ve věci úprav severovýchodního obchvatu města - spojky silnic I/47 (od nadjezdu na železniční tratí č. 280) a II/440 (kde navazuje na spojku silnic II/440 a III/44021 vedenou přes Struhlovsko) pro dopravní obsluhu stávajících a navržených ploch výroby a skladování – VL a VT na základě zpracované územní studie.</w:t>
      </w:r>
    </w:p>
    <w:p w:rsidR="005E21EE" w:rsidRPr="005A4081" w:rsidRDefault="005E21EE" w:rsidP="00F343C1">
      <w:pPr>
        <w:pStyle w:val="Default"/>
        <w:jc w:val="both"/>
        <w:rPr>
          <w:color w:val="auto"/>
          <w:sz w:val="22"/>
          <w:szCs w:val="22"/>
        </w:rPr>
      </w:pPr>
    </w:p>
    <w:p w:rsidR="00281CD0" w:rsidRPr="005A4081" w:rsidRDefault="00281CD0" w:rsidP="00281CD0">
      <w:pPr>
        <w:pStyle w:val="Default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>Usnesením č.  138/2015 - ZM 6 ze dne 25. 6. 2015 Zastupitelstvo města určilo v souladu s ustanovením § 47 odst. 1 a § 53 odst. 1 zákona č. 183/2006 Sb., o územním plánování a stavebním řádu (stavební zákon), ve znění pozdějších předpisů, dle doporučení rady města zastupitele Mgr. Ivo Lesáka, který bude ve volebním období 2014 – 2018 s pořizovatelem územního plánu, Odborem stavební úřad, životního prostředí a dopravy, Městského úřadu Hranice, spolupracovat při pořizování územního plánu Hranic, při aktualizaci územního plánu Hranic nebo při pořizování jeho změn.</w:t>
      </w:r>
    </w:p>
    <w:p w:rsidR="00281CD0" w:rsidRPr="005A4081" w:rsidRDefault="00281CD0" w:rsidP="00F343C1">
      <w:pPr>
        <w:pStyle w:val="Default"/>
        <w:jc w:val="both"/>
        <w:rPr>
          <w:color w:val="auto"/>
          <w:sz w:val="22"/>
          <w:szCs w:val="22"/>
        </w:rPr>
      </w:pPr>
    </w:p>
    <w:p w:rsidR="00F343C1" w:rsidRPr="005A4081" w:rsidRDefault="00F343C1" w:rsidP="00F343C1">
      <w:pPr>
        <w:pStyle w:val="Default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>Pořizovatel územního plánu</w:t>
      </w:r>
    </w:p>
    <w:p w:rsidR="00F343C1" w:rsidRPr="005A4081" w:rsidRDefault="00F343C1" w:rsidP="00F343C1">
      <w:pPr>
        <w:pStyle w:val="Default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Městský úřad Hranice jako obecní úřad obce s rozšířenou působností je v souladu § 6 odst. 1 stavebního zákona úřadem územního plánování, vykonávajícím v souladu s § 5 odst. 2 stavebního zákona působnost ve věcech územního plánování ve svém správním obvodu (dále jen „pořizovatel“). </w:t>
      </w:r>
    </w:p>
    <w:p w:rsidR="005E21EE" w:rsidRPr="005A4081" w:rsidRDefault="005E21EE" w:rsidP="005E21EE">
      <w:pPr>
        <w:pStyle w:val="Default"/>
        <w:jc w:val="both"/>
        <w:rPr>
          <w:b/>
          <w:sz w:val="22"/>
          <w:szCs w:val="22"/>
        </w:rPr>
      </w:pPr>
    </w:p>
    <w:p w:rsidR="00F343C1" w:rsidRPr="005A4081" w:rsidRDefault="00F343C1" w:rsidP="00F343C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A4081">
        <w:rPr>
          <w:b/>
          <w:bCs/>
          <w:color w:val="auto"/>
          <w:sz w:val="22"/>
          <w:szCs w:val="22"/>
        </w:rPr>
        <w:t>Katastrální území</w:t>
      </w:r>
    </w:p>
    <w:p w:rsidR="00F343C1" w:rsidRPr="005A4081" w:rsidRDefault="00281CD0" w:rsidP="00F343C1">
      <w:pPr>
        <w:pStyle w:val="Default"/>
        <w:jc w:val="both"/>
        <w:rPr>
          <w:bCs/>
          <w:color w:val="auto"/>
          <w:sz w:val="22"/>
          <w:szCs w:val="22"/>
        </w:rPr>
      </w:pPr>
      <w:r w:rsidRPr="005A4081">
        <w:rPr>
          <w:bCs/>
          <w:color w:val="auto"/>
          <w:sz w:val="22"/>
          <w:szCs w:val="22"/>
        </w:rPr>
        <w:t>Hranice</w:t>
      </w:r>
      <w:r w:rsidR="00F343C1" w:rsidRPr="005A4081">
        <w:rPr>
          <w:bCs/>
          <w:color w:val="auto"/>
          <w:sz w:val="22"/>
          <w:szCs w:val="22"/>
        </w:rPr>
        <w:t xml:space="preserve">.  </w:t>
      </w:r>
    </w:p>
    <w:p w:rsidR="00281CD0" w:rsidRPr="005A4081" w:rsidRDefault="00281CD0" w:rsidP="00F343C1">
      <w:pPr>
        <w:pStyle w:val="Default"/>
        <w:jc w:val="both"/>
        <w:rPr>
          <w:bCs/>
          <w:color w:val="auto"/>
          <w:sz w:val="22"/>
          <w:szCs w:val="22"/>
        </w:rPr>
      </w:pPr>
    </w:p>
    <w:p w:rsidR="00F343C1" w:rsidRPr="005A4081" w:rsidRDefault="00F343C1" w:rsidP="00F343C1">
      <w:pPr>
        <w:pStyle w:val="Default"/>
        <w:rPr>
          <w:b/>
          <w:color w:val="auto"/>
          <w:sz w:val="22"/>
          <w:szCs w:val="22"/>
        </w:rPr>
      </w:pPr>
      <w:r w:rsidRPr="005A4081">
        <w:rPr>
          <w:b/>
          <w:bCs/>
          <w:color w:val="auto"/>
          <w:sz w:val="22"/>
          <w:szCs w:val="22"/>
        </w:rPr>
        <w:t xml:space="preserve">Podklady pro zpracování návrhu </w:t>
      </w:r>
      <w:r w:rsidR="001950A8">
        <w:rPr>
          <w:b/>
          <w:bCs/>
          <w:color w:val="auto"/>
          <w:sz w:val="22"/>
          <w:szCs w:val="22"/>
        </w:rPr>
        <w:t xml:space="preserve">změny č. 1 </w:t>
      </w:r>
      <w:r w:rsidRPr="005A4081">
        <w:rPr>
          <w:b/>
          <w:bCs/>
          <w:color w:val="auto"/>
          <w:sz w:val="22"/>
          <w:szCs w:val="22"/>
        </w:rPr>
        <w:t xml:space="preserve">územního plánu: </w:t>
      </w:r>
    </w:p>
    <w:p w:rsidR="00F343C1" w:rsidRPr="005A4081" w:rsidRDefault="00F343C1" w:rsidP="00F343C1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- Politika územního rozvoje České republiky ve znění Aktualizace č. 1, která byla schválena usnesením vlády České republiky ze dne 15. dubna 2015  č. 276.   </w:t>
      </w:r>
    </w:p>
    <w:p w:rsidR="00F343C1" w:rsidRPr="005A4081" w:rsidRDefault="00F343C1" w:rsidP="00F343C1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- Zásady územního rozvoje Olomouckého  kraje vydané opatřením obecné povahy dne      22.2.2008 ve znění  aktualizace č.1 Zásad územního rozvoje Olomouckého kraje vydaná     opatřením obecné povahy dne 22.4.2011. </w:t>
      </w:r>
    </w:p>
    <w:p w:rsidR="00F343C1" w:rsidRPr="005A4081" w:rsidRDefault="00F343C1" w:rsidP="00F343C1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>- Územně analytické podklady ORP Hranice 201</w:t>
      </w:r>
      <w:r w:rsidR="00A52D56" w:rsidRPr="005A4081">
        <w:rPr>
          <w:color w:val="auto"/>
          <w:sz w:val="22"/>
          <w:szCs w:val="22"/>
        </w:rPr>
        <w:t>6</w:t>
      </w:r>
      <w:r w:rsidRPr="005A4081">
        <w:rPr>
          <w:color w:val="auto"/>
          <w:sz w:val="22"/>
          <w:szCs w:val="22"/>
        </w:rPr>
        <w:t xml:space="preserve"> – </w:t>
      </w:r>
      <w:r w:rsidR="00A52D56" w:rsidRPr="005A4081">
        <w:rPr>
          <w:color w:val="auto"/>
          <w:sz w:val="22"/>
          <w:szCs w:val="22"/>
        </w:rPr>
        <w:t>4</w:t>
      </w:r>
      <w:r w:rsidRPr="005A4081">
        <w:rPr>
          <w:color w:val="auto"/>
          <w:sz w:val="22"/>
          <w:szCs w:val="22"/>
        </w:rPr>
        <w:t xml:space="preserve">. aktualizace. </w:t>
      </w:r>
    </w:p>
    <w:p w:rsidR="00F343C1" w:rsidRPr="005A4081" w:rsidRDefault="00F343C1" w:rsidP="00F343C1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- Doplňující průzkumy a rozbory.  </w:t>
      </w:r>
    </w:p>
    <w:p w:rsidR="00F343C1" w:rsidRPr="005A4081" w:rsidRDefault="00F343C1" w:rsidP="00F343C1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- Platný </w:t>
      </w:r>
      <w:r w:rsidR="00281CD0" w:rsidRPr="005A4081">
        <w:rPr>
          <w:color w:val="auto"/>
          <w:sz w:val="22"/>
          <w:szCs w:val="22"/>
        </w:rPr>
        <w:t>Územní plán Hranic</w:t>
      </w:r>
      <w:r w:rsidRPr="005A4081">
        <w:rPr>
          <w:color w:val="auto"/>
          <w:sz w:val="22"/>
          <w:szCs w:val="22"/>
        </w:rPr>
        <w:t xml:space="preserve">. </w:t>
      </w:r>
    </w:p>
    <w:p w:rsidR="00F343C1" w:rsidRDefault="00F343C1" w:rsidP="001950A8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A4081">
        <w:rPr>
          <w:color w:val="auto"/>
          <w:sz w:val="22"/>
          <w:szCs w:val="22"/>
        </w:rPr>
        <w:t xml:space="preserve">- </w:t>
      </w:r>
      <w:r w:rsidR="00281CD0" w:rsidRPr="005A4081">
        <w:rPr>
          <w:color w:val="auto"/>
          <w:sz w:val="22"/>
          <w:szCs w:val="22"/>
        </w:rPr>
        <w:t>Územní studie Hranice Severovýchodní obchvat</w:t>
      </w:r>
    </w:p>
    <w:p w:rsidR="001950A8" w:rsidRDefault="001950A8" w:rsidP="001950A8">
      <w:pPr>
        <w:pStyle w:val="Default"/>
        <w:ind w:left="142" w:hanging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1950A8">
        <w:rPr>
          <w:color w:val="auto"/>
          <w:sz w:val="22"/>
          <w:szCs w:val="22"/>
        </w:rPr>
        <w:t>Studie proveditelnosti tratě Hranice na Moravě - Horní Lideč - Střelná" (MORAVIA CONSULT Olomouc, a.s., 06/2016</w:t>
      </w:r>
    </w:p>
    <w:p w:rsidR="001950A8" w:rsidRPr="005A4081" w:rsidRDefault="001950A8" w:rsidP="001950A8">
      <w:pPr>
        <w:pStyle w:val="Default"/>
        <w:ind w:left="142" w:hanging="142"/>
        <w:jc w:val="both"/>
        <w:rPr>
          <w:color w:val="auto"/>
          <w:sz w:val="22"/>
          <w:szCs w:val="22"/>
        </w:rPr>
      </w:pPr>
    </w:p>
    <w:p w:rsidR="00A12EA4" w:rsidRPr="005A4081" w:rsidRDefault="00A12EA4" w:rsidP="00F343C1">
      <w:pPr>
        <w:pStyle w:val="Default"/>
        <w:jc w:val="both"/>
        <w:rPr>
          <w:color w:val="auto"/>
          <w:sz w:val="22"/>
          <w:szCs w:val="22"/>
        </w:rPr>
      </w:pPr>
    </w:p>
    <w:p w:rsidR="00A12EA4" w:rsidRPr="005A4081" w:rsidRDefault="00A12EA4" w:rsidP="00F343C1">
      <w:pPr>
        <w:pStyle w:val="Default"/>
        <w:jc w:val="both"/>
        <w:rPr>
          <w:color w:val="auto"/>
          <w:sz w:val="22"/>
          <w:szCs w:val="22"/>
        </w:rPr>
      </w:pPr>
    </w:p>
    <w:p w:rsidR="00A52D56" w:rsidRPr="005A4081" w:rsidRDefault="00A52D56" w:rsidP="00C50A1E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>Hlavní cíle a požadavky na zpracování návrhu územního plánu</w:t>
      </w:r>
    </w:p>
    <w:p w:rsidR="00A52D56" w:rsidRPr="005A4081" w:rsidRDefault="00A52D56" w:rsidP="00130C8C">
      <w:pPr>
        <w:jc w:val="both"/>
        <w:rPr>
          <w:rFonts w:ascii="Arial" w:hAnsi="Arial" w:cs="Arial"/>
          <w:b/>
        </w:rPr>
      </w:pPr>
    </w:p>
    <w:p w:rsidR="00A12EA4" w:rsidRPr="005A4081" w:rsidRDefault="00812878" w:rsidP="00A12EA4">
      <w:pPr>
        <w:jc w:val="both"/>
        <w:rPr>
          <w:rFonts w:ascii="Arial" w:hAnsi="Arial" w:cs="Arial"/>
          <w:b/>
        </w:rPr>
      </w:pPr>
      <w:r w:rsidRPr="005A4081">
        <w:rPr>
          <w:rFonts w:ascii="Arial" w:eastAsia="Times New Roman" w:hAnsi="Arial" w:cs="Arial"/>
          <w:lang w:eastAsia="cs-CZ"/>
        </w:rPr>
        <w:t>Hlavním cílem pořízení Změny č. 1 Územního plánu Hranic je revize a případná úprava trasy propojení siln</w:t>
      </w:r>
      <w:r w:rsidR="00AC34F2" w:rsidRPr="005A4081">
        <w:rPr>
          <w:rFonts w:ascii="Arial" w:eastAsia="Times New Roman" w:hAnsi="Arial" w:cs="Arial"/>
          <w:lang w:eastAsia="cs-CZ"/>
        </w:rPr>
        <w:t>i</w:t>
      </w:r>
      <w:r w:rsidRPr="005A4081">
        <w:rPr>
          <w:rFonts w:ascii="Arial" w:eastAsia="Times New Roman" w:hAnsi="Arial" w:cs="Arial"/>
          <w:lang w:eastAsia="cs-CZ"/>
        </w:rPr>
        <w:t xml:space="preserve">c I/47 (od nadjezdu nad železniční tratí č. 280) a II/440 (kde navazuje na budoucí spojku silnic II/440 a III/44021 vedenou přes Struhlovsko), která zajišťuje rovněž dopravní obsluhu stávajících a navržených ploch výroby a skladování VL a VT ve východní části města (k.ú. Hranice) na základě územní studie, </w:t>
      </w:r>
      <w:r w:rsidR="00AC34F2" w:rsidRPr="005A4081">
        <w:rPr>
          <w:rFonts w:ascii="Arial" w:eastAsia="Times New Roman" w:hAnsi="Arial" w:cs="Arial"/>
          <w:lang w:eastAsia="cs-CZ"/>
        </w:rPr>
        <w:t>jejímž</w:t>
      </w:r>
      <w:r w:rsidRPr="005A4081">
        <w:rPr>
          <w:rFonts w:ascii="Arial" w:eastAsia="Times New Roman" w:hAnsi="Arial" w:cs="Arial"/>
          <w:lang w:eastAsia="cs-CZ"/>
        </w:rPr>
        <w:t xml:space="preserve"> obsahem je nalezení technického řešení, jež bude v souladu s platnou legislativou a platnými technickými předpisy.</w:t>
      </w:r>
    </w:p>
    <w:p w:rsidR="00C50A1E" w:rsidRPr="005A4081" w:rsidRDefault="00C50A1E" w:rsidP="00130C8C">
      <w:pPr>
        <w:jc w:val="both"/>
        <w:rPr>
          <w:rFonts w:ascii="Arial" w:hAnsi="Arial" w:cs="Arial"/>
          <w:b/>
        </w:rPr>
      </w:pPr>
    </w:p>
    <w:p w:rsidR="00C50A1E" w:rsidRPr="005A4081" w:rsidRDefault="00C50A1E" w:rsidP="00130C8C">
      <w:pPr>
        <w:jc w:val="both"/>
        <w:rPr>
          <w:rFonts w:ascii="Arial" w:hAnsi="Arial" w:cs="Arial"/>
          <w:b/>
        </w:rPr>
      </w:pPr>
    </w:p>
    <w:p w:rsidR="00C50A1E" w:rsidRPr="005A4081" w:rsidRDefault="00C50A1E" w:rsidP="00130C8C">
      <w:pPr>
        <w:jc w:val="both"/>
        <w:rPr>
          <w:rFonts w:ascii="Arial" w:hAnsi="Arial" w:cs="Arial"/>
          <w:b/>
        </w:rPr>
      </w:pPr>
    </w:p>
    <w:p w:rsidR="00C50A1E" w:rsidRPr="005A4081" w:rsidRDefault="00C50A1E" w:rsidP="00130C8C">
      <w:pPr>
        <w:jc w:val="both"/>
        <w:rPr>
          <w:rFonts w:ascii="Arial" w:hAnsi="Arial" w:cs="Arial"/>
          <w:b/>
        </w:rPr>
      </w:pPr>
    </w:p>
    <w:p w:rsidR="00C50A1E" w:rsidRPr="005A4081" w:rsidRDefault="00C50A1E" w:rsidP="00130C8C">
      <w:pPr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a) </w:t>
      </w:r>
      <w:r w:rsidR="00A52D56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ožadavky na základní koncepci rozvoje území obce, vyjádřené zejména v cílech zlepšování dosavadního stavu, včetně rozvoje obce a ochrany hodnot jejího území, v požadavcích na změnu charakteru obce, jejího vztahu k sídelní struktuře a dost</w:t>
      </w:r>
      <w:r w:rsidR="00A12EA4" w:rsidRPr="005A4081">
        <w:rPr>
          <w:b/>
          <w:color w:val="auto"/>
          <w:sz w:val="22"/>
          <w:szCs w:val="22"/>
        </w:rPr>
        <w:t>upnosti veřejné infrastruktury;</w:t>
      </w:r>
    </w:p>
    <w:p w:rsidR="00A12EA4" w:rsidRPr="005A4081" w:rsidRDefault="00A12EA4" w:rsidP="00130C8C">
      <w:pPr>
        <w:ind w:left="1134"/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ind w:left="1134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1. </w:t>
      </w:r>
      <w:r w:rsidR="00A12EA4" w:rsidRPr="005A4081">
        <w:rPr>
          <w:b/>
          <w:color w:val="auto"/>
          <w:sz w:val="22"/>
          <w:szCs w:val="22"/>
        </w:rPr>
        <w:t xml:space="preserve">Požadavky na </w:t>
      </w:r>
      <w:r w:rsidRPr="005A4081">
        <w:rPr>
          <w:b/>
          <w:color w:val="auto"/>
          <w:sz w:val="22"/>
          <w:szCs w:val="22"/>
        </w:rPr>
        <w:t>urbanistickou koncepci, zejména na prověření plošného a prostorového uspořádání zastavěného území a na prověření možných změn, včetn</w:t>
      </w:r>
      <w:r w:rsidR="00A12EA4" w:rsidRPr="005A4081">
        <w:rPr>
          <w:b/>
          <w:color w:val="auto"/>
          <w:sz w:val="22"/>
          <w:szCs w:val="22"/>
        </w:rPr>
        <w:t>ě vymezení zastavitelných ploch</w:t>
      </w:r>
    </w:p>
    <w:p w:rsidR="006826C0" w:rsidRPr="005A4081" w:rsidRDefault="006826C0" w:rsidP="00130C8C">
      <w:pPr>
        <w:ind w:left="1134"/>
        <w:jc w:val="both"/>
        <w:rPr>
          <w:rFonts w:ascii="Arial" w:hAnsi="Arial" w:cs="Arial"/>
          <w:b/>
        </w:rPr>
      </w:pPr>
    </w:p>
    <w:p w:rsidR="00812878" w:rsidRPr="005A4081" w:rsidRDefault="00812878" w:rsidP="00812878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Pro</w:t>
      </w:r>
      <w:r w:rsidRPr="005A4081">
        <w:rPr>
          <w:rFonts w:ascii="Arial" w:hAnsi="Arial" w:cs="Arial"/>
          <w:b/>
        </w:rPr>
        <w:t xml:space="preserve"> </w:t>
      </w:r>
      <w:r w:rsidRPr="005A4081">
        <w:rPr>
          <w:rFonts w:ascii="Arial" w:hAnsi="Arial" w:cs="Arial"/>
        </w:rPr>
        <w:t>spojku silnic I/47 a II/440 ve východní části města navrhnout odpovídající plochy s rozdílným způsobem využití.</w:t>
      </w:r>
    </w:p>
    <w:p w:rsidR="00812878" w:rsidRPr="005A4081" w:rsidRDefault="00B63560" w:rsidP="00812878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  <w:bCs/>
        </w:rPr>
        <w:t>Respektovat Politiku územního rozvoje ČR ve znění Aktualizace č. 1</w:t>
      </w:r>
    </w:p>
    <w:p w:rsidR="00812878" w:rsidRPr="005A4081" w:rsidRDefault="00B63560" w:rsidP="00812878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  <w:bCs/>
        </w:rPr>
        <w:t>Respektovat Zásady územního rozvoje Olomouckého kraje ve znění pozdějších aktualizaci</w:t>
      </w:r>
    </w:p>
    <w:p w:rsidR="00812878" w:rsidRPr="005A4081" w:rsidRDefault="00812878" w:rsidP="00812878">
      <w:pPr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ind w:left="1134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2. </w:t>
      </w:r>
      <w:r w:rsidR="00A12EA4" w:rsidRPr="005A4081">
        <w:rPr>
          <w:b/>
          <w:color w:val="auto"/>
          <w:sz w:val="22"/>
          <w:szCs w:val="22"/>
        </w:rPr>
        <w:t xml:space="preserve">Požadavky na </w:t>
      </w:r>
      <w:r w:rsidRPr="005A4081">
        <w:rPr>
          <w:b/>
          <w:color w:val="auto"/>
          <w:sz w:val="22"/>
          <w:szCs w:val="22"/>
        </w:rPr>
        <w:t>koncepci veřejné infrastruktury, zejména na prověření uspořádání veřejné infras</w:t>
      </w:r>
      <w:r w:rsidR="00A12EA4" w:rsidRPr="005A4081">
        <w:rPr>
          <w:b/>
          <w:color w:val="auto"/>
          <w:sz w:val="22"/>
          <w:szCs w:val="22"/>
        </w:rPr>
        <w:t>truktury a možnosti jejích změn</w:t>
      </w:r>
    </w:p>
    <w:p w:rsidR="006826C0" w:rsidRPr="005A4081" w:rsidRDefault="006826C0" w:rsidP="00130C8C">
      <w:pPr>
        <w:ind w:left="1134"/>
        <w:jc w:val="both"/>
        <w:rPr>
          <w:rFonts w:ascii="Arial" w:hAnsi="Arial" w:cs="Arial"/>
          <w:b/>
        </w:rPr>
      </w:pPr>
    </w:p>
    <w:p w:rsidR="006826C0" w:rsidRPr="005A4081" w:rsidRDefault="00AC34F2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  <w:b/>
        </w:rPr>
      </w:pPr>
      <w:r w:rsidRPr="005A4081">
        <w:rPr>
          <w:rFonts w:ascii="Arial" w:eastAsia="Times New Roman" w:hAnsi="Arial" w:cs="Arial"/>
          <w:lang w:eastAsia="cs-CZ"/>
        </w:rPr>
        <w:t>Revize a případná úprava trasy propojení silnic I/47 (od nadjezdu nad železniční tratí č. 280) a II/440 (kde navazuje na budoucí spojku silnic II/440 a III/44021 vedenou přes Struhlovsko), která zajišťuje rovněž dopravní obsluhu stávajících a navržených ploch výroby a skladování VL a VT ve východní části města (k.ú. Hranice) na základě územní studie, jejímž obsahem je nalezení technického řešení, jež bude v souladu s platnou legislativou a platnými technickými předpisy.</w:t>
      </w:r>
    </w:p>
    <w:p w:rsidR="00CB7DE3" w:rsidRPr="005A4081" w:rsidRDefault="00CB7DE3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Navrhnout vhodné napojení na silnici I/47 a silnici II/440.</w:t>
      </w:r>
    </w:p>
    <w:p w:rsidR="00CB7DE3" w:rsidRPr="005A4081" w:rsidRDefault="00CB7DE3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Navrhnou vhodné křížení s železniční tratí</w:t>
      </w:r>
      <w:r w:rsidR="00C30125" w:rsidRPr="005A4081">
        <w:rPr>
          <w:rFonts w:ascii="Arial" w:hAnsi="Arial" w:cs="Arial"/>
        </w:rPr>
        <w:t>.</w:t>
      </w:r>
    </w:p>
    <w:p w:rsidR="00CB7DE3" w:rsidRPr="005A4081" w:rsidRDefault="00CB7DE3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Respektovat vedení vysokého napětí do rozvodny Hranice</w:t>
      </w:r>
      <w:r w:rsidR="00C30125" w:rsidRPr="005A4081">
        <w:rPr>
          <w:rFonts w:ascii="Arial" w:hAnsi="Arial" w:cs="Arial"/>
        </w:rPr>
        <w:t>.</w:t>
      </w:r>
    </w:p>
    <w:p w:rsidR="001950A8" w:rsidRDefault="001950A8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Zajistit územní ochranu prostoru výhradních ložisek</w:t>
      </w:r>
    </w:p>
    <w:p w:rsidR="001950A8" w:rsidRPr="001950A8" w:rsidRDefault="001950A8" w:rsidP="001950A8">
      <w:pPr>
        <w:pStyle w:val="Default"/>
        <w:numPr>
          <w:ilvl w:val="3"/>
          <w:numId w:val="22"/>
        </w:numPr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1950A8">
        <w:rPr>
          <w:rFonts w:eastAsiaTheme="minorHAnsi"/>
          <w:color w:val="auto"/>
          <w:sz w:val="22"/>
          <w:szCs w:val="22"/>
          <w:lang w:eastAsia="en-US"/>
        </w:rPr>
        <w:t xml:space="preserve">ložisko vápence Hranice – Černotín (číslo ložiska B3 133 500) se stanoveným dobývacím prostorem (DP) a chráněným ložiskovým územím (CHLÚ), </w:t>
      </w:r>
    </w:p>
    <w:p w:rsidR="001950A8" w:rsidRPr="001950A8" w:rsidRDefault="001950A8" w:rsidP="001950A8">
      <w:pPr>
        <w:pStyle w:val="Default"/>
        <w:numPr>
          <w:ilvl w:val="3"/>
          <w:numId w:val="22"/>
        </w:numPr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1950A8">
        <w:rPr>
          <w:rFonts w:eastAsiaTheme="minorHAnsi"/>
          <w:color w:val="auto"/>
          <w:sz w:val="22"/>
          <w:szCs w:val="22"/>
          <w:lang w:eastAsia="en-US"/>
        </w:rPr>
        <w:t xml:space="preserve">ložisko stavebního kamene Hrabůvka u Hranic (číslo ložiska B3 033 100) se stanoveným DP (současně chráněným ložiskovým územím) Hrabůvka, </w:t>
      </w:r>
    </w:p>
    <w:p w:rsidR="001950A8" w:rsidRPr="001950A8" w:rsidRDefault="001950A8" w:rsidP="001950A8">
      <w:pPr>
        <w:pStyle w:val="Default"/>
        <w:numPr>
          <w:ilvl w:val="3"/>
          <w:numId w:val="22"/>
        </w:numPr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1950A8">
        <w:rPr>
          <w:rFonts w:eastAsiaTheme="minorHAnsi"/>
          <w:color w:val="auto"/>
          <w:sz w:val="22"/>
          <w:szCs w:val="22"/>
          <w:lang w:eastAsia="en-US"/>
        </w:rPr>
        <w:t xml:space="preserve">výhradní ložisko cihlářské suroviny Hranice (číslo ložiska B3 133 600) se stanoveným DP (současně chráněným ložiskovým územím) Hranice na Moravě I. </w:t>
      </w:r>
    </w:p>
    <w:p w:rsidR="001950A8" w:rsidRPr="00EF1F6E" w:rsidRDefault="007C5665" w:rsidP="001950A8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Respekto</w:t>
      </w:r>
      <w:r w:rsidR="00EF1F6E">
        <w:rPr>
          <w:rFonts w:ascii="Arial" w:hAnsi="Arial" w:cs="Arial"/>
        </w:rPr>
        <w:t>vat stanovené dobývací prostory:</w:t>
      </w:r>
    </w:p>
    <w:p w:rsidR="00EF1F6E" w:rsidRPr="00EF1F6E" w:rsidRDefault="00EF1F6E" w:rsidP="00EF1F6E">
      <w:pPr>
        <w:numPr>
          <w:ilvl w:val="0"/>
          <w:numId w:val="2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</w:rPr>
      </w:pPr>
      <w:r w:rsidRPr="00EF1F6E">
        <w:rPr>
          <w:rFonts w:ascii="Arial" w:hAnsi="Arial" w:cs="Arial"/>
        </w:rPr>
        <w:t xml:space="preserve">Hranice na Moravě evid. č. 7 0354, </w:t>
      </w:r>
      <w:r w:rsidRPr="00EF1F6E">
        <w:rPr>
          <w:rFonts w:ascii="Arial" w:hAnsi="Arial" w:cs="Arial"/>
          <w:bCs/>
        </w:rPr>
        <w:t>stanovený pro těžené výhradní suroviny organizace TONDACH Česká republika s.r.o. se sídlem v Hranicích, ložisko cihlářské</w:t>
      </w:r>
    </w:p>
    <w:p w:rsidR="00EF1F6E" w:rsidRPr="00EF1F6E" w:rsidRDefault="00EF1F6E" w:rsidP="00EF1F6E">
      <w:pPr>
        <w:numPr>
          <w:ilvl w:val="0"/>
          <w:numId w:val="23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</w:rPr>
      </w:pPr>
      <w:r w:rsidRPr="00EF1F6E">
        <w:rPr>
          <w:rFonts w:ascii="Arial" w:hAnsi="Arial" w:cs="Arial"/>
        </w:rPr>
        <w:t xml:space="preserve">Hranice evid. č. 6 0143, </w:t>
      </w:r>
      <w:r w:rsidRPr="00EF1F6E">
        <w:rPr>
          <w:rFonts w:ascii="Arial" w:hAnsi="Arial" w:cs="Arial"/>
          <w:bCs/>
        </w:rPr>
        <w:t>stanovený pro těžené výhradní ložisko cementářské suroviny organizace Cement Hranice, a. s. se sídlem v Hranicích.</w:t>
      </w:r>
    </w:p>
    <w:p w:rsidR="001950A8" w:rsidRDefault="001950A8" w:rsidP="001950A8">
      <w:pPr>
        <w:jc w:val="both"/>
        <w:rPr>
          <w:rFonts w:ascii="Arial" w:hAnsi="Arial" w:cs="Arial"/>
        </w:rPr>
      </w:pPr>
    </w:p>
    <w:p w:rsidR="001950A8" w:rsidRPr="001950A8" w:rsidRDefault="001950A8" w:rsidP="001950A8">
      <w:pPr>
        <w:jc w:val="both"/>
        <w:rPr>
          <w:rFonts w:ascii="Arial" w:hAnsi="Arial" w:cs="Arial"/>
        </w:rPr>
      </w:pPr>
    </w:p>
    <w:p w:rsidR="00CB7DE3" w:rsidRPr="005A4081" w:rsidRDefault="00CB7DE3" w:rsidP="00CB7DE3">
      <w:pPr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ind w:left="1134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lastRenderedPageBreak/>
        <w:t xml:space="preserve">3. </w:t>
      </w:r>
      <w:r w:rsidR="00A12EA4" w:rsidRPr="005A4081">
        <w:rPr>
          <w:b/>
          <w:color w:val="auto"/>
          <w:sz w:val="22"/>
          <w:szCs w:val="22"/>
        </w:rPr>
        <w:t xml:space="preserve">Požadavky na </w:t>
      </w:r>
      <w:r w:rsidRPr="005A4081">
        <w:rPr>
          <w:b/>
          <w:color w:val="auto"/>
          <w:sz w:val="22"/>
          <w:szCs w:val="22"/>
        </w:rPr>
        <w:t>koncepci uspořádání krajiny, zejména na prověření plošného a prostorového uspořádání nezastavěného území a na prověření možných změn, včetně prověření, ve kterých plochách je vhodné vyloučit umísťování staveb, zařízení a jiných opatření pro účely uvedené v</w:t>
      </w:r>
      <w:r w:rsidR="00A12EA4" w:rsidRPr="005A4081">
        <w:rPr>
          <w:b/>
          <w:color w:val="auto"/>
          <w:sz w:val="22"/>
          <w:szCs w:val="22"/>
        </w:rPr>
        <w:t xml:space="preserve"> § 18 odst. 5 stavebního zákona</w:t>
      </w:r>
    </w:p>
    <w:p w:rsidR="00A12EA4" w:rsidRPr="005A4081" w:rsidRDefault="00A12EA4" w:rsidP="00130C8C">
      <w:pPr>
        <w:ind w:left="1134"/>
        <w:jc w:val="both"/>
        <w:rPr>
          <w:rFonts w:ascii="Arial" w:hAnsi="Arial" w:cs="Arial"/>
        </w:rPr>
      </w:pPr>
    </w:p>
    <w:p w:rsidR="006826C0" w:rsidRPr="005A4081" w:rsidRDefault="00CB7DE3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Navrhnout vhodné křížení s vodním tokem Ludina</w:t>
      </w:r>
      <w:r w:rsidR="00C30125" w:rsidRPr="005A4081">
        <w:rPr>
          <w:rFonts w:ascii="Arial" w:hAnsi="Arial" w:cs="Arial"/>
        </w:rPr>
        <w:t>.</w:t>
      </w:r>
    </w:p>
    <w:p w:rsidR="00EE5C15" w:rsidRPr="005A4081" w:rsidRDefault="00EE5C15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V od</w:t>
      </w:r>
      <w:r w:rsidR="00800471" w:rsidRPr="005A4081">
        <w:rPr>
          <w:rFonts w:ascii="Arial" w:hAnsi="Arial" w:cs="Arial"/>
        </w:rPr>
        <w:t>ůvodnění</w:t>
      </w:r>
      <w:r w:rsidRPr="005A4081">
        <w:rPr>
          <w:rFonts w:ascii="Arial" w:hAnsi="Arial" w:cs="Arial"/>
        </w:rPr>
        <w:t xml:space="preserve"> prokázat veřejný zájem převažující nad veřejným zájmem na ochraně ZPF při navrhování zastavitelných ploch na půdách zařazených do I. a II. třídy ochrany.</w:t>
      </w:r>
    </w:p>
    <w:p w:rsidR="00800471" w:rsidRPr="005A4081" w:rsidRDefault="00812878" w:rsidP="00CB7DE3">
      <w:pPr>
        <w:pStyle w:val="Odstavecseseznamem"/>
        <w:numPr>
          <w:ilvl w:val="2"/>
          <w:numId w:val="8"/>
        </w:num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Pokud nedojde k dotčení PUPFL je nutné tuto skutečnost uvést v textu územně plánovací dokumentace.</w:t>
      </w:r>
    </w:p>
    <w:p w:rsidR="006826C0" w:rsidRPr="005A4081" w:rsidRDefault="006826C0" w:rsidP="00130C8C">
      <w:pPr>
        <w:ind w:left="1134"/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b) </w:t>
      </w:r>
      <w:r w:rsidR="00A12EA4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ožadavky na vymezení ploch a koridorů územních rezerv a na stanovení jejich vyu</w:t>
      </w:r>
      <w:r w:rsidR="00A12EA4" w:rsidRPr="005A4081">
        <w:rPr>
          <w:b/>
          <w:color w:val="auto"/>
          <w:sz w:val="22"/>
          <w:szCs w:val="22"/>
        </w:rPr>
        <w:t xml:space="preserve">žití, které bude nutno prověřit </w:t>
      </w:r>
    </w:p>
    <w:p w:rsidR="00A12EA4" w:rsidRPr="005A4081" w:rsidRDefault="00A12EA4" w:rsidP="00130C8C">
      <w:pPr>
        <w:jc w:val="both"/>
        <w:rPr>
          <w:rFonts w:ascii="Arial" w:hAnsi="Arial" w:cs="Arial"/>
        </w:rPr>
      </w:pPr>
    </w:p>
    <w:p w:rsidR="00CD7A37" w:rsidRPr="005A4081" w:rsidRDefault="001C2854" w:rsidP="00130C8C">
      <w:pPr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Při návrhu zohlednit územní rezerv</w:t>
      </w:r>
      <w:r w:rsidR="00014CC4" w:rsidRPr="005A4081">
        <w:rPr>
          <w:rFonts w:ascii="Arial" w:hAnsi="Arial" w:cs="Arial"/>
        </w:rPr>
        <w:t>u</w:t>
      </w:r>
      <w:r w:rsidRPr="005A4081">
        <w:rPr>
          <w:rFonts w:ascii="Arial" w:hAnsi="Arial" w:cs="Arial"/>
        </w:rPr>
        <w:t xml:space="preserve"> R 16 pro výstavbu průplavu Dunaj – Odra </w:t>
      </w:r>
      <w:r w:rsidR="00014CC4" w:rsidRPr="005A4081">
        <w:rPr>
          <w:rFonts w:ascii="Arial" w:hAnsi="Arial" w:cs="Arial"/>
        </w:rPr>
        <w:t>–</w:t>
      </w:r>
      <w:r w:rsidRPr="005A4081">
        <w:rPr>
          <w:rFonts w:ascii="Arial" w:hAnsi="Arial" w:cs="Arial"/>
        </w:rPr>
        <w:t xml:space="preserve"> Labe</w:t>
      </w:r>
      <w:r w:rsidR="00014CC4" w:rsidRPr="005A4081">
        <w:rPr>
          <w:rFonts w:ascii="Arial" w:hAnsi="Arial" w:cs="Arial"/>
        </w:rPr>
        <w:t xml:space="preserve"> a územní rezervu R15 pro výstavbu vysokorychlostní tratě.</w:t>
      </w:r>
    </w:p>
    <w:p w:rsidR="00014CC4" w:rsidRPr="005A4081" w:rsidRDefault="00014CC4" w:rsidP="00130C8C">
      <w:pPr>
        <w:jc w:val="both"/>
        <w:rPr>
          <w:rFonts w:ascii="Arial" w:hAnsi="Arial" w:cs="Arial"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c) </w:t>
      </w:r>
      <w:r w:rsidR="00A12EA4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ožadavky na prověření vymezení veřejně prospěšných staveb, veřejně prospěšných opatření a asanací, pro které bude možné uplatnit v</w:t>
      </w:r>
      <w:r w:rsidR="00A12EA4" w:rsidRPr="005A4081">
        <w:rPr>
          <w:b/>
          <w:color w:val="auto"/>
          <w:sz w:val="22"/>
          <w:szCs w:val="22"/>
        </w:rPr>
        <w:t>yvlastnění nebo předkupní právo</w:t>
      </w:r>
    </w:p>
    <w:p w:rsidR="00A12EA4" w:rsidRPr="005A4081" w:rsidRDefault="00A12EA4" w:rsidP="007F6901">
      <w:pPr>
        <w:spacing w:before="120" w:after="120"/>
        <w:jc w:val="both"/>
        <w:rPr>
          <w:rFonts w:ascii="Arial" w:hAnsi="Arial" w:cs="Arial"/>
        </w:rPr>
      </w:pPr>
    </w:p>
    <w:p w:rsidR="00CD7A37" w:rsidRPr="005A4081" w:rsidRDefault="00CD7A37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Dopravní napojení navržených ploch výroby a skladování – VL a VT ve východní části města navrhnout jako veřejně prospěšnou stavbu</w:t>
      </w:r>
      <w:r w:rsidR="00A12EA4" w:rsidRPr="005A4081">
        <w:rPr>
          <w:rFonts w:ascii="Arial" w:hAnsi="Arial" w:cs="Arial"/>
        </w:rPr>
        <w:t>.</w:t>
      </w:r>
    </w:p>
    <w:p w:rsidR="00A12EA4" w:rsidRPr="005A4081" w:rsidRDefault="00A12EA4" w:rsidP="007F6901">
      <w:pPr>
        <w:spacing w:before="120" w:after="120"/>
        <w:jc w:val="both"/>
        <w:rPr>
          <w:rFonts w:ascii="Arial" w:hAnsi="Arial" w:cs="Arial"/>
          <w:b/>
        </w:rPr>
      </w:pPr>
    </w:p>
    <w:p w:rsidR="00130C8C" w:rsidRPr="005A4081" w:rsidRDefault="00130C8C" w:rsidP="00A12EA4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d) </w:t>
      </w:r>
      <w:r w:rsidR="00A12EA4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ožadavky na prověření vymezení ploch a koridorů, ve kterých bude rozhodování o změnách v území podmíněno vydáním regulačního plánu, zpracováním územní studie nebo uzavřením dohody o parcelaci</w:t>
      </w:r>
    </w:p>
    <w:p w:rsidR="00A12EA4" w:rsidRPr="005A4081" w:rsidRDefault="00A12EA4" w:rsidP="007F6901">
      <w:pPr>
        <w:spacing w:before="120" w:after="120"/>
        <w:jc w:val="both"/>
        <w:rPr>
          <w:rFonts w:ascii="Arial" w:hAnsi="Arial" w:cs="Arial"/>
        </w:rPr>
      </w:pPr>
    </w:p>
    <w:p w:rsidR="00E333B0" w:rsidRPr="005A4081" w:rsidRDefault="00E333B0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Bez požadavku</w:t>
      </w:r>
      <w:r w:rsidR="00C30125" w:rsidRPr="005A4081">
        <w:rPr>
          <w:rFonts w:ascii="Arial" w:hAnsi="Arial" w:cs="Arial"/>
        </w:rPr>
        <w:t>.</w:t>
      </w:r>
    </w:p>
    <w:p w:rsidR="00CB7DE3" w:rsidRPr="005A4081" w:rsidRDefault="00CB7DE3" w:rsidP="007F6901">
      <w:pPr>
        <w:spacing w:before="120" w:after="120"/>
        <w:jc w:val="both"/>
        <w:rPr>
          <w:rFonts w:ascii="Arial" w:hAnsi="Arial" w:cs="Arial"/>
        </w:rPr>
      </w:pPr>
    </w:p>
    <w:p w:rsidR="00130C8C" w:rsidRPr="005A4081" w:rsidRDefault="00130C8C" w:rsidP="00CB7DE3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e) </w:t>
      </w:r>
      <w:r w:rsidR="00CB7DE3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řípadný požadav</w:t>
      </w:r>
      <w:r w:rsidR="00CB7DE3" w:rsidRPr="005A4081">
        <w:rPr>
          <w:b/>
          <w:color w:val="auto"/>
          <w:sz w:val="22"/>
          <w:szCs w:val="22"/>
        </w:rPr>
        <w:t>ek na zpracování variant řešení</w:t>
      </w:r>
    </w:p>
    <w:p w:rsidR="00CB7DE3" w:rsidRPr="005A4081" w:rsidRDefault="00CB7DE3" w:rsidP="007F6901">
      <w:pPr>
        <w:spacing w:before="120" w:after="120"/>
        <w:jc w:val="both"/>
        <w:rPr>
          <w:rFonts w:ascii="Arial" w:hAnsi="Arial" w:cs="Arial"/>
        </w:rPr>
      </w:pPr>
    </w:p>
    <w:p w:rsidR="00CD7A37" w:rsidRPr="005A4081" w:rsidRDefault="00CD7A37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Bez požadavku (varianty budou prověřeny územní studii)</w:t>
      </w:r>
      <w:r w:rsidR="00CB7DE3" w:rsidRPr="005A4081">
        <w:rPr>
          <w:rFonts w:ascii="Arial" w:hAnsi="Arial" w:cs="Arial"/>
        </w:rPr>
        <w:t>.</w:t>
      </w:r>
    </w:p>
    <w:p w:rsidR="00CB7DE3" w:rsidRPr="005A4081" w:rsidRDefault="00CB7DE3" w:rsidP="007F6901">
      <w:pPr>
        <w:spacing w:before="120" w:after="120"/>
        <w:jc w:val="both"/>
        <w:rPr>
          <w:rFonts w:ascii="Arial" w:hAnsi="Arial" w:cs="Arial"/>
        </w:rPr>
      </w:pPr>
    </w:p>
    <w:p w:rsidR="00130C8C" w:rsidRPr="005A4081" w:rsidRDefault="00130C8C" w:rsidP="00CB7DE3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 xml:space="preserve">f) </w:t>
      </w:r>
      <w:r w:rsidR="00CB7DE3" w:rsidRPr="005A4081">
        <w:rPr>
          <w:b/>
          <w:color w:val="auto"/>
          <w:sz w:val="22"/>
          <w:szCs w:val="22"/>
        </w:rPr>
        <w:t>P</w:t>
      </w:r>
      <w:r w:rsidRPr="005A4081">
        <w:rPr>
          <w:b/>
          <w:color w:val="auto"/>
          <w:sz w:val="22"/>
          <w:szCs w:val="22"/>
        </w:rPr>
        <w:t>ožadavky na uspořádání obsahu návrhu územního plánu a na uspořádání obsahu jeho odůvodnění včetně měř</w:t>
      </w:r>
      <w:r w:rsidR="00CB7DE3" w:rsidRPr="005A4081">
        <w:rPr>
          <w:b/>
          <w:color w:val="auto"/>
          <w:sz w:val="22"/>
          <w:szCs w:val="22"/>
        </w:rPr>
        <w:t>ítek výkresů a počtu vyhotovení</w:t>
      </w:r>
    </w:p>
    <w:p w:rsidR="00CB7DE3" w:rsidRPr="005A4081" w:rsidRDefault="00CB7DE3" w:rsidP="007F6901">
      <w:pPr>
        <w:spacing w:before="120" w:after="120"/>
        <w:jc w:val="both"/>
        <w:rPr>
          <w:rFonts w:ascii="Arial" w:hAnsi="Arial" w:cs="Arial"/>
        </w:rPr>
      </w:pPr>
    </w:p>
    <w:p w:rsidR="00CD7A37" w:rsidRPr="005A4081" w:rsidRDefault="00C04BF0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 xml:space="preserve">Změna č. 1 Územního plánu Hranic bude vydána v rozsahu měněných částí </w:t>
      </w:r>
      <w:r w:rsidR="007F6901" w:rsidRPr="005A4081">
        <w:rPr>
          <w:rFonts w:ascii="Arial" w:hAnsi="Arial" w:cs="Arial"/>
        </w:rPr>
        <w:t>Ú</w:t>
      </w:r>
      <w:r w:rsidR="00FF7033" w:rsidRPr="005A4081">
        <w:rPr>
          <w:rFonts w:ascii="Arial" w:hAnsi="Arial" w:cs="Arial"/>
        </w:rPr>
        <w:t>zemního plánu Hranic. Po vydání změny bude vyhotoven územní plán zahrnujícího právní stav po vydání jeho změny.</w:t>
      </w:r>
    </w:p>
    <w:p w:rsidR="00CB7DE3" w:rsidRPr="005A4081" w:rsidRDefault="00CB7DE3" w:rsidP="007F6901">
      <w:pPr>
        <w:spacing w:before="120" w:after="120"/>
        <w:jc w:val="both"/>
        <w:rPr>
          <w:rFonts w:ascii="Arial" w:hAnsi="Arial" w:cs="Arial"/>
        </w:rPr>
      </w:pPr>
    </w:p>
    <w:p w:rsidR="00130C8C" w:rsidRPr="005A4081" w:rsidRDefault="00CB7DE3" w:rsidP="00CB7DE3">
      <w:pPr>
        <w:pStyle w:val="Default"/>
        <w:shd w:val="clear" w:color="auto" w:fill="D9D9D9" w:themeFill="background1" w:themeFillShade="D9"/>
        <w:jc w:val="both"/>
        <w:rPr>
          <w:b/>
          <w:color w:val="auto"/>
          <w:sz w:val="22"/>
          <w:szCs w:val="22"/>
        </w:rPr>
      </w:pPr>
      <w:r w:rsidRPr="005A4081">
        <w:rPr>
          <w:b/>
          <w:color w:val="auto"/>
          <w:sz w:val="22"/>
          <w:szCs w:val="22"/>
        </w:rPr>
        <w:t>g</w:t>
      </w:r>
      <w:r w:rsidR="00130C8C" w:rsidRPr="005A4081">
        <w:rPr>
          <w:b/>
          <w:color w:val="auto"/>
          <w:sz w:val="22"/>
          <w:szCs w:val="22"/>
        </w:rPr>
        <w:t xml:space="preserve">) </w:t>
      </w:r>
      <w:r w:rsidRPr="005A4081">
        <w:rPr>
          <w:b/>
          <w:color w:val="auto"/>
          <w:sz w:val="22"/>
          <w:szCs w:val="22"/>
        </w:rPr>
        <w:t>P</w:t>
      </w:r>
      <w:r w:rsidR="00130C8C" w:rsidRPr="005A4081">
        <w:rPr>
          <w:b/>
          <w:color w:val="auto"/>
          <w:sz w:val="22"/>
          <w:szCs w:val="22"/>
        </w:rPr>
        <w:t>ožadavky na vyhodnocení předpokládaných vlivů územního plá</w:t>
      </w:r>
      <w:r w:rsidRPr="005A4081">
        <w:rPr>
          <w:b/>
          <w:color w:val="auto"/>
          <w:sz w:val="22"/>
          <w:szCs w:val="22"/>
        </w:rPr>
        <w:t>nu na udržitelný rozvoj území</w:t>
      </w:r>
    </w:p>
    <w:p w:rsidR="00CD7A37" w:rsidRPr="005A4081" w:rsidRDefault="006922C8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lastRenderedPageBreak/>
        <w:t xml:space="preserve">Na základě stanoviska Krajského úřadu Olomouckého kraje, který požaduje Změnu č. 1 komplexně posoudit z hlediska vlivu na životní prostředí, bude součástí Změny č. 1 zpracováno </w:t>
      </w:r>
      <w:r w:rsidR="001F6076" w:rsidRPr="005A4081">
        <w:rPr>
          <w:rFonts w:ascii="Arial" w:hAnsi="Arial" w:cs="Arial"/>
        </w:rPr>
        <w:t xml:space="preserve">u modré varianty dle „Územní studie Hranice – Severovýchodní obchvat“ </w:t>
      </w:r>
      <w:r w:rsidRPr="005A4081">
        <w:rPr>
          <w:rFonts w:ascii="Arial" w:hAnsi="Arial" w:cs="Arial"/>
        </w:rPr>
        <w:t>vyhodnocení předpokládaných vlivů územního plánu na udržitelný rozvoj území.</w:t>
      </w:r>
    </w:p>
    <w:p w:rsidR="006922C8" w:rsidRPr="005A4081" w:rsidRDefault="006922C8" w:rsidP="007F6901">
      <w:pPr>
        <w:spacing w:before="120" w:after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Významný vliv koncepce na lokality soustavy NATURA 2000 byl vyloučen.</w:t>
      </w:r>
    </w:p>
    <w:p w:rsidR="006922C8" w:rsidRPr="005A4081" w:rsidRDefault="00812878" w:rsidP="006922C8">
      <w:pPr>
        <w:spacing w:before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 xml:space="preserve">Nedílnou součástí </w:t>
      </w:r>
      <w:r w:rsidR="006922C8" w:rsidRPr="005A4081">
        <w:rPr>
          <w:rFonts w:ascii="Arial" w:hAnsi="Arial" w:cs="Arial"/>
        </w:rPr>
        <w:t>vyhodnocení předpokládaných vlivů územního plánu na udržitelný rozvoj území</w:t>
      </w:r>
      <w:r w:rsidRPr="005A4081">
        <w:rPr>
          <w:rFonts w:ascii="Arial" w:hAnsi="Arial" w:cs="Arial"/>
        </w:rPr>
        <w:t xml:space="preserve"> bude: </w:t>
      </w:r>
    </w:p>
    <w:p w:rsidR="006922C8" w:rsidRPr="005A4081" w:rsidRDefault="00812878" w:rsidP="006922C8">
      <w:pPr>
        <w:spacing w:before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 xml:space="preserve">Vyhodnocení vlivů územního plánu na životní prostředí zpracované, na základě § 19 odst. 2 zákona č. 183/2006 Sb., o územním plánování a stavebním řádu (stavební zákon), v rozsahu přílohy stavebního zákona, autorizovanou osobou v souladu s § 10i odst. 3 zákona </w:t>
      </w:r>
      <w:r w:rsidR="00F2247B">
        <w:rPr>
          <w:rFonts w:ascii="Arial" w:hAnsi="Arial" w:cs="Arial"/>
        </w:rPr>
        <w:t xml:space="preserve">č. 100/2001 </w:t>
      </w:r>
      <w:r w:rsidR="00BE60C8">
        <w:rPr>
          <w:rFonts w:ascii="Arial" w:hAnsi="Arial" w:cs="Arial"/>
        </w:rPr>
        <w:t>S</w:t>
      </w:r>
      <w:r w:rsidR="00F2247B">
        <w:rPr>
          <w:rFonts w:ascii="Arial" w:hAnsi="Arial" w:cs="Arial"/>
        </w:rPr>
        <w:t xml:space="preserve">b., </w:t>
      </w:r>
      <w:r w:rsidRPr="005A4081">
        <w:rPr>
          <w:rFonts w:ascii="Arial" w:hAnsi="Arial" w:cs="Arial"/>
        </w:rPr>
        <w:t>o posuzování vlivů na životní prostředí</w:t>
      </w:r>
      <w:r w:rsidR="00BE60C8">
        <w:rPr>
          <w:rFonts w:ascii="Arial" w:hAnsi="Arial" w:cs="Arial"/>
        </w:rPr>
        <w:t>, ve znění pozdějších předpisů</w:t>
      </w:r>
      <w:r w:rsidRPr="005A4081">
        <w:rPr>
          <w:rFonts w:ascii="Arial" w:hAnsi="Arial" w:cs="Arial"/>
        </w:rPr>
        <w:t xml:space="preserve">. </w:t>
      </w:r>
    </w:p>
    <w:p w:rsidR="006922C8" w:rsidRPr="005A4081" w:rsidRDefault="00812878" w:rsidP="006922C8">
      <w:pPr>
        <w:spacing w:before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Vyhodnocení vlivů na životní prostředí musí postihnout vlivy navrhovaných změn na složky životního prostředí a na veřejné zdraví. Součástí vyhodnocení bude i návrh případných opatření k eliminaci, minimalizaci a kompenzaci negativních vlivů na životní prostředí a veřejné zdraví.</w:t>
      </w:r>
    </w:p>
    <w:p w:rsidR="006922C8" w:rsidRPr="005A4081" w:rsidRDefault="00812878" w:rsidP="006922C8">
      <w:pPr>
        <w:spacing w:before="12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Vyhodnocení vlivů na životní prostředí bude zpracováno zejména s ohledem na:</w:t>
      </w:r>
    </w:p>
    <w:p w:rsidR="006922C8" w:rsidRPr="005A4081" w:rsidRDefault="00812878" w:rsidP="006922C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Posouzení vlivu koncepce na krajinný ráz, na významné krajinné prvky, ovlivnění hydrologických poměrů.</w:t>
      </w:r>
    </w:p>
    <w:p w:rsidR="006922C8" w:rsidRPr="005A4081" w:rsidRDefault="00812878" w:rsidP="006922C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Stávající a budoucí zátěž zájmového území hlukem a imisemi.</w:t>
      </w:r>
    </w:p>
    <w:p w:rsidR="006922C8" w:rsidRPr="005A4081" w:rsidRDefault="00812878" w:rsidP="006922C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Vyhodnocení záboru ZPF a nárůstu dopravy.</w:t>
      </w:r>
    </w:p>
    <w:p w:rsidR="006922C8" w:rsidRPr="005A4081" w:rsidRDefault="00812878" w:rsidP="006922C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4081">
        <w:rPr>
          <w:rFonts w:ascii="Arial" w:hAnsi="Arial" w:cs="Arial"/>
        </w:rPr>
        <w:t>Bude vypracována kapitola Závěry a doporučení včetně návrhu stanoviska dotčeného orgánu ke koncepci s uvedením výroku, zda lze z hlediska negativních vlivů na životní prostředí s jednotlivou plochou a s územním plánem jako celkem souhlasit, souhlasit s podmínkami včetně jejich upřesnění, anebo nesouhlasit.</w:t>
      </w:r>
    </w:p>
    <w:p w:rsidR="006922C8" w:rsidRPr="00CD7A37" w:rsidRDefault="006922C8" w:rsidP="007F6901">
      <w:pPr>
        <w:spacing w:before="120" w:after="120"/>
        <w:jc w:val="both"/>
        <w:rPr>
          <w:rFonts w:ascii="Arial" w:hAnsi="Arial" w:cs="Arial"/>
        </w:rPr>
      </w:pPr>
    </w:p>
    <w:sectPr w:rsidR="006922C8" w:rsidRPr="00CD7A37" w:rsidSect="00014CC4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C2" w:rsidRDefault="006F67C2" w:rsidP="00E71471">
      <w:pPr>
        <w:spacing w:after="0"/>
      </w:pPr>
      <w:r>
        <w:separator/>
      </w:r>
    </w:p>
  </w:endnote>
  <w:endnote w:type="continuationSeparator" w:id="0">
    <w:p w:rsidR="006F67C2" w:rsidRDefault="006F67C2" w:rsidP="00E71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450"/>
      <w:docPartObj>
        <w:docPartGallery w:val="Page Numbers (Bottom of Page)"/>
        <w:docPartUnique/>
      </w:docPartObj>
    </w:sdtPr>
    <w:sdtContent>
      <w:p w:rsidR="00E71471" w:rsidRDefault="002A6225">
        <w:pPr>
          <w:pStyle w:val="Zpat"/>
        </w:pPr>
        <w:fldSimple w:instr=" PAGE   \* MERGEFORMAT ">
          <w:r w:rsidR="00676CA7">
            <w:rPr>
              <w:noProof/>
            </w:rPr>
            <w:t>1</w:t>
          </w:r>
        </w:fldSimple>
      </w:p>
    </w:sdtContent>
  </w:sdt>
  <w:p w:rsidR="00E71471" w:rsidRDefault="00E714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C2" w:rsidRDefault="006F67C2" w:rsidP="00E71471">
      <w:pPr>
        <w:spacing w:after="0"/>
      </w:pPr>
      <w:r>
        <w:separator/>
      </w:r>
    </w:p>
  </w:footnote>
  <w:footnote w:type="continuationSeparator" w:id="0">
    <w:p w:rsidR="006F67C2" w:rsidRDefault="006F67C2" w:rsidP="00E714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E90"/>
    <w:multiLevelType w:val="hybridMultilevel"/>
    <w:tmpl w:val="FB266E2E"/>
    <w:lvl w:ilvl="0" w:tplc="052E0D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3B23B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8707C5"/>
    <w:multiLevelType w:val="hybridMultilevel"/>
    <w:tmpl w:val="60341730"/>
    <w:lvl w:ilvl="0" w:tplc="89DA01D8">
      <w:start w:val="1"/>
      <w:numFmt w:val="upperRoman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C00AC0"/>
    <w:multiLevelType w:val="hybridMultilevel"/>
    <w:tmpl w:val="639275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0574"/>
    <w:multiLevelType w:val="multilevel"/>
    <w:tmpl w:val="C0B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14CFC"/>
    <w:multiLevelType w:val="hybridMultilevel"/>
    <w:tmpl w:val="34E0F5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B6086"/>
    <w:multiLevelType w:val="hybridMultilevel"/>
    <w:tmpl w:val="90F8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D60658A6">
      <w:start w:val="7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3D1A"/>
    <w:multiLevelType w:val="multilevel"/>
    <w:tmpl w:val="979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6288F"/>
    <w:multiLevelType w:val="multilevel"/>
    <w:tmpl w:val="682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E060F"/>
    <w:multiLevelType w:val="hybridMultilevel"/>
    <w:tmpl w:val="2AC42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85C4D"/>
    <w:multiLevelType w:val="hybridMultilevel"/>
    <w:tmpl w:val="90AA7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472EF"/>
    <w:multiLevelType w:val="hybridMultilevel"/>
    <w:tmpl w:val="380217A0"/>
    <w:lvl w:ilvl="0" w:tplc="0BBA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F253E"/>
    <w:multiLevelType w:val="hybridMultilevel"/>
    <w:tmpl w:val="2BC8F8B4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3907E41"/>
    <w:multiLevelType w:val="hybridMultilevel"/>
    <w:tmpl w:val="98D49804"/>
    <w:lvl w:ilvl="0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>
    <w:nsid w:val="55946326"/>
    <w:multiLevelType w:val="hybridMultilevel"/>
    <w:tmpl w:val="789690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C52CDC"/>
    <w:multiLevelType w:val="multilevel"/>
    <w:tmpl w:val="58D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72120"/>
    <w:multiLevelType w:val="multilevel"/>
    <w:tmpl w:val="1E7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B12E6"/>
    <w:multiLevelType w:val="hybridMultilevel"/>
    <w:tmpl w:val="79AC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33D95"/>
    <w:multiLevelType w:val="hybridMultilevel"/>
    <w:tmpl w:val="79DC6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D60658A6">
      <w:start w:val="7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  <w:b w:val="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71056"/>
    <w:multiLevelType w:val="hybridMultilevel"/>
    <w:tmpl w:val="B05E7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37AD"/>
    <w:multiLevelType w:val="hybridMultilevel"/>
    <w:tmpl w:val="373672BE"/>
    <w:lvl w:ilvl="0" w:tplc="EDC2E6D4">
      <w:numFmt w:val="bullet"/>
      <w:lvlText w:val="-"/>
      <w:lvlJc w:val="left"/>
      <w:pPr>
        <w:ind w:left="306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7B3E4F4C"/>
    <w:multiLevelType w:val="multilevel"/>
    <w:tmpl w:val="C28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A297C"/>
    <w:multiLevelType w:val="hybridMultilevel"/>
    <w:tmpl w:val="529C7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D3E9F"/>
    <w:multiLevelType w:val="multilevel"/>
    <w:tmpl w:val="594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21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0"/>
  </w:num>
  <w:num w:numId="14">
    <w:abstractNumId w:val="7"/>
  </w:num>
  <w:num w:numId="15">
    <w:abstractNumId w:val="15"/>
  </w:num>
  <w:num w:numId="16">
    <w:abstractNumId w:val="3"/>
  </w:num>
  <w:num w:numId="17">
    <w:abstractNumId w:val="22"/>
  </w:num>
  <w:num w:numId="18">
    <w:abstractNumId w:val="6"/>
  </w:num>
  <w:num w:numId="19">
    <w:abstractNumId w:val="8"/>
  </w:num>
  <w:num w:numId="20">
    <w:abstractNumId w:val="10"/>
  </w:num>
  <w:num w:numId="21">
    <w:abstractNumId w:val="19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C"/>
    <w:rsid w:val="000069B2"/>
    <w:rsid w:val="00014CC4"/>
    <w:rsid w:val="00047196"/>
    <w:rsid w:val="000B107D"/>
    <w:rsid w:val="000E49C0"/>
    <w:rsid w:val="00122466"/>
    <w:rsid w:val="00130C8C"/>
    <w:rsid w:val="00163C9E"/>
    <w:rsid w:val="00180AF7"/>
    <w:rsid w:val="001950A8"/>
    <w:rsid w:val="001C2854"/>
    <w:rsid w:val="001F6076"/>
    <w:rsid w:val="0020314E"/>
    <w:rsid w:val="00281CD0"/>
    <w:rsid w:val="002A3FF8"/>
    <w:rsid w:val="002A6225"/>
    <w:rsid w:val="002F4084"/>
    <w:rsid w:val="003C7646"/>
    <w:rsid w:val="003F3A1B"/>
    <w:rsid w:val="00414D4B"/>
    <w:rsid w:val="004401B4"/>
    <w:rsid w:val="00456F0B"/>
    <w:rsid w:val="004625F1"/>
    <w:rsid w:val="004C7CFB"/>
    <w:rsid w:val="00586425"/>
    <w:rsid w:val="005A4081"/>
    <w:rsid w:val="005E21EE"/>
    <w:rsid w:val="006614E5"/>
    <w:rsid w:val="00667C23"/>
    <w:rsid w:val="00676CA7"/>
    <w:rsid w:val="006826C0"/>
    <w:rsid w:val="006922C8"/>
    <w:rsid w:val="006F67C2"/>
    <w:rsid w:val="006F7F6B"/>
    <w:rsid w:val="00730D6C"/>
    <w:rsid w:val="00745671"/>
    <w:rsid w:val="007624F7"/>
    <w:rsid w:val="00787C15"/>
    <w:rsid w:val="007C4047"/>
    <w:rsid w:val="007C5665"/>
    <w:rsid w:val="007F6901"/>
    <w:rsid w:val="00800471"/>
    <w:rsid w:val="00812878"/>
    <w:rsid w:val="008B3E86"/>
    <w:rsid w:val="008C44A0"/>
    <w:rsid w:val="00926C5E"/>
    <w:rsid w:val="009333E6"/>
    <w:rsid w:val="00984B53"/>
    <w:rsid w:val="009D7C12"/>
    <w:rsid w:val="00A05B33"/>
    <w:rsid w:val="00A12EA4"/>
    <w:rsid w:val="00A40F77"/>
    <w:rsid w:val="00A52D56"/>
    <w:rsid w:val="00AC34F2"/>
    <w:rsid w:val="00B6006A"/>
    <w:rsid w:val="00B63560"/>
    <w:rsid w:val="00BA75F2"/>
    <w:rsid w:val="00BB180C"/>
    <w:rsid w:val="00BD3A4C"/>
    <w:rsid w:val="00BD5FD9"/>
    <w:rsid w:val="00BE60C8"/>
    <w:rsid w:val="00C04BF0"/>
    <w:rsid w:val="00C30125"/>
    <w:rsid w:val="00C50A1E"/>
    <w:rsid w:val="00C65961"/>
    <w:rsid w:val="00C673A1"/>
    <w:rsid w:val="00CB7DE3"/>
    <w:rsid w:val="00CD7A37"/>
    <w:rsid w:val="00D00F5B"/>
    <w:rsid w:val="00D35696"/>
    <w:rsid w:val="00DB2926"/>
    <w:rsid w:val="00E333B0"/>
    <w:rsid w:val="00E54722"/>
    <w:rsid w:val="00E6065D"/>
    <w:rsid w:val="00E71471"/>
    <w:rsid w:val="00E748D7"/>
    <w:rsid w:val="00EB0E27"/>
    <w:rsid w:val="00EB730F"/>
    <w:rsid w:val="00EC396C"/>
    <w:rsid w:val="00ED43C5"/>
    <w:rsid w:val="00EE5C15"/>
    <w:rsid w:val="00EF1F6E"/>
    <w:rsid w:val="00F1596E"/>
    <w:rsid w:val="00F2247B"/>
    <w:rsid w:val="00F343C1"/>
    <w:rsid w:val="00F540A6"/>
    <w:rsid w:val="00F8532B"/>
    <w:rsid w:val="00FC489A"/>
    <w:rsid w:val="00FF6EAF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AF"/>
  </w:style>
  <w:style w:type="paragraph" w:styleId="Nadpis7">
    <w:name w:val="heading 7"/>
    <w:basedOn w:val="Normln"/>
    <w:next w:val="Normln"/>
    <w:link w:val="Nadpis7Char"/>
    <w:qFormat/>
    <w:rsid w:val="00E54722"/>
    <w:pPr>
      <w:keepNext/>
      <w:spacing w:after="0"/>
      <w:outlineLvl w:val="6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A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6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6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C9E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2">
    <w:name w:val="názvy2"/>
    <w:basedOn w:val="Normln"/>
    <w:rsid w:val="00281CD0"/>
    <w:pPr>
      <w:spacing w:after="0"/>
    </w:pPr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50A1E"/>
    <w:rPr>
      <w:rFonts w:cs="Times New Roman"/>
      <w:color w:val="FF802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99"/>
    <w:qFormat/>
    <w:rsid w:val="00C50A1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E7147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1471"/>
  </w:style>
  <w:style w:type="paragraph" w:styleId="Zpat">
    <w:name w:val="footer"/>
    <w:basedOn w:val="Normln"/>
    <w:link w:val="ZpatChar"/>
    <w:uiPriority w:val="99"/>
    <w:unhideWhenUsed/>
    <w:rsid w:val="00E714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71471"/>
  </w:style>
  <w:style w:type="character" w:customStyle="1" w:styleId="FontStyle121">
    <w:name w:val="Font Style121"/>
    <w:basedOn w:val="Standardnpsmoodstavce"/>
    <w:uiPriority w:val="99"/>
    <w:rsid w:val="001950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0">
    <w:name w:val="Font Style120"/>
    <w:basedOn w:val="Standardnpsmoodstavce"/>
    <w:uiPriority w:val="99"/>
    <w:rsid w:val="00EF1F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E54722"/>
    <w:rPr>
      <w:rFonts w:ascii="Times New Roman" w:eastAsia="Times New Roman" w:hAnsi="Times New Roman" w:cs="Times New Roman"/>
      <w:b/>
      <w:caps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D882-4C62-41C9-986B-B8A3F06B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6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pzeravik</dc:creator>
  <cp:keywords/>
  <dc:description/>
  <cp:lastModifiedBy>pzeravik</cp:lastModifiedBy>
  <cp:revision>27</cp:revision>
  <cp:lastPrinted>2017-03-15T10:16:00Z</cp:lastPrinted>
  <dcterms:created xsi:type="dcterms:W3CDTF">2016-12-29T13:13:00Z</dcterms:created>
  <dcterms:modified xsi:type="dcterms:W3CDTF">2017-04-10T06:19:00Z</dcterms:modified>
</cp:coreProperties>
</file>