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A966" w14:textId="585C7569" w:rsidR="000E5B0C" w:rsidRPr="00F109DD" w:rsidRDefault="006C1482" w:rsidP="000A4BF7">
      <w:pPr>
        <w:spacing w:line="280" w:lineRule="atLeast"/>
        <w:jc w:val="right"/>
        <w:rPr>
          <w:rFonts w:ascii="Arial" w:hAnsi="Arial" w:cs="Arial"/>
          <w:b/>
          <w:caps/>
          <w:spacing w:val="36"/>
          <w:sz w:val="20"/>
          <w:szCs w:val="24"/>
        </w:rPr>
      </w:pPr>
      <w:r w:rsidRPr="003B2D24">
        <w:rPr>
          <w:rFonts w:ascii="Arial" w:hAnsi="Arial" w:cs="Arial"/>
          <w:sz w:val="20"/>
          <w:szCs w:val="20"/>
        </w:rPr>
        <w:br w:type="textWrapping" w:clear="all"/>
      </w:r>
    </w:p>
    <w:p w14:paraId="118D5C4A" w14:textId="77777777" w:rsidR="000E5B0C" w:rsidRDefault="006C1482" w:rsidP="000320A2">
      <w:pPr>
        <w:pStyle w:val="NadpisZD"/>
        <w:spacing w:before="0" w:after="120" w:line="280" w:lineRule="atLeast"/>
        <w:contextualSpacing w:val="0"/>
        <w:rPr>
          <w:rFonts w:cs="Arial"/>
          <w:sz w:val="28"/>
        </w:rPr>
      </w:pPr>
      <w:r w:rsidRPr="000320A2">
        <w:rPr>
          <w:rFonts w:cs="Arial"/>
          <w:sz w:val="28"/>
        </w:rPr>
        <w:tab/>
      </w:r>
    </w:p>
    <w:p w14:paraId="771A3921" w14:textId="77777777" w:rsidR="006C1482" w:rsidRPr="000320A2" w:rsidRDefault="006C1482" w:rsidP="000320A2">
      <w:pPr>
        <w:pStyle w:val="NadpisZD"/>
        <w:spacing w:before="0" w:after="120" w:line="280" w:lineRule="atLeast"/>
        <w:contextualSpacing w:val="0"/>
        <w:rPr>
          <w:rFonts w:cs="Arial"/>
          <w:sz w:val="28"/>
        </w:rPr>
      </w:pPr>
      <w:r w:rsidRPr="000320A2">
        <w:rPr>
          <w:rFonts w:cs="Arial"/>
          <w:sz w:val="28"/>
        </w:rPr>
        <w:t xml:space="preserve">Rámcová dohoda o poskytování </w:t>
      </w:r>
      <w:r w:rsidR="003B2D24" w:rsidRPr="000320A2">
        <w:rPr>
          <w:rFonts w:cs="Arial"/>
          <w:sz w:val="28"/>
        </w:rPr>
        <w:t xml:space="preserve">překladatelských a tlumočnických </w:t>
      </w:r>
      <w:r w:rsidRPr="000320A2">
        <w:rPr>
          <w:rFonts w:cs="Arial"/>
          <w:sz w:val="28"/>
        </w:rPr>
        <w:t>služeb</w:t>
      </w:r>
    </w:p>
    <w:p w14:paraId="440E944F" w14:textId="77777777" w:rsidR="00F109DD" w:rsidRPr="00241606" w:rsidRDefault="00F109DD" w:rsidP="000320A2">
      <w:pPr>
        <w:spacing w:before="120" w:after="0" w:line="280" w:lineRule="atLeast"/>
        <w:jc w:val="both"/>
        <w:rPr>
          <w:rFonts w:ascii="Arial" w:hAnsi="Arial" w:cs="Arial"/>
          <w:sz w:val="20"/>
          <w:szCs w:val="20"/>
        </w:rPr>
      </w:pPr>
      <w:r w:rsidRPr="00241606">
        <w:rPr>
          <w:rFonts w:ascii="Arial" w:hAnsi="Arial" w:cs="Arial"/>
          <w:noProof/>
          <w:sz w:val="20"/>
        </w:rPr>
        <w:t xml:space="preserve">uzavíraná dle § 1746 odst. 2 </w:t>
      </w:r>
      <w:r w:rsidRPr="00241606">
        <w:rPr>
          <w:rFonts w:ascii="Arial" w:hAnsi="Arial" w:cs="Arial"/>
          <w:sz w:val="20"/>
        </w:rPr>
        <w:t xml:space="preserve">zákona č. 89/2012 Sb., občanský zákoník (dále jen „občanský zákoník“) a zákona č. 134/2016 Sb., o zadávání veřejných zakázek (dále jen </w:t>
      </w:r>
      <w:r w:rsidRPr="00241606">
        <w:rPr>
          <w:rFonts w:ascii="Arial" w:hAnsi="Arial" w:cs="Arial"/>
          <w:i/>
          <w:sz w:val="20"/>
        </w:rPr>
        <w:t>„</w:t>
      </w:r>
      <w:r w:rsidR="00241606">
        <w:rPr>
          <w:rFonts w:ascii="Arial" w:hAnsi="Arial" w:cs="Arial"/>
          <w:sz w:val="20"/>
        </w:rPr>
        <w:t>ZZVZ</w:t>
      </w:r>
      <w:r w:rsidRPr="00241606">
        <w:rPr>
          <w:rFonts w:ascii="Arial" w:hAnsi="Arial" w:cs="Arial"/>
          <w:i/>
          <w:sz w:val="20"/>
        </w:rPr>
        <w:t>“</w:t>
      </w:r>
      <w:r w:rsidRPr="00241606">
        <w:rPr>
          <w:rFonts w:ascii="Arial" w:hAnsi="Arial" w:cs="Arial"/>
          <w:sz w:val="20"/>
        </w:rPr>
        <w:t xml:space="preserve">) </w:t>
      </w:r>
      <w:r w:rsidR="00241606" w:rsidRPr="003B2D24">
        <w:rPr>
          <w:rFonts w:ascii="Arial" w:hAnsi="Arial" w:cs="Arial"/>
          <w:sz w:val="20"/>
          <w:szCs w:val="20"/>
          <w:lang w:eastAsia="cs-CZ"/>
        </w:rPr>
        <w:t xml:space="preserve">a v souladu se Zápisem o smlouvě o společném </w:t>
      </w:r>
      <w:r w:rsidR="00241606" w:rsidRPr="00241606">
        <w:rPr>
          <w:rFonts w:ascii="Arial" w:hAnsi="Arial" w:cs="Arial"/>
          <w:sz w:val="20"/>
          <w:szCs w:val="20"/>
          <w:lang w:eastAsia="cs-CZ"/>
        </w:rPr>
        <w:t xml:space="preserve">zadávání vybraných veřejných zakázek ze dne 13. 12. 2018 mezi </w:t>
      </w:r>
    </w:p>
    <w:p w14:paraId="7E5C7522" w14:textId="77777777" w:rsidR="00F109DD" w:rsidRPr="00241606" w:rsidRDefault="00F109DD" w:rsidP="000320A2">
      <w:pPr>
        <w:spacing w:before="120" w:after="0" w:line="280" w:lineRule="atLeast"/>
        <w:jc w:val="both"/>
        <w:rPr>
          <w:rFonts w:ascii="Arial" w:hAnsi="Arial" w:cs="Arial"/>
          <w:sz w:val="20"/>
          <w:szCs w:val="20"/>
        </w:rPr>
      </w:pPr>
    </w:p>
    <w:p w14:paraId="3C06A2C5" w14:textId="77777777" w:rsidR="00F109DD" w:rsidRPr="00241606" w:rsidRDefault="00F109DD" w:rsidP="00DA5D8E">
      <w:pPr>
        <w:tabs>
          <w:tab w:val="left" w:pos="284"/>
        </w:tabs>
        <w:spacing w:before="120" w:after="0" w:line="280" w:lineRule="atLeast"/>
        <w:rPr>
          <w:rFonts w:ascii="Arial" w:hAnsi="Arial" w:cs="Arial"/>
          <w:b/>
          <w:sz w:val="20"/>
          <w:szCs w:val="20"/>
        </w:rPr>
      </w:pPr>
      <w:r w:rsidRPr="00241606">
        <w:rPr>
          <w:rFonts w:ascii="Arial" w:hAnsi="Arial" w:cs="Arial"/>
          <w:b/>
          <w:sz w:val="20"/>
          <w:szCs w:val="20"/>
        </w:rPr>
        <w:t>Česká republika – Ministerstvo práce a sociálních věcí</w:t>
      </w:r>
    </w:p>
    <w:p w14:paraId="659F3E80" w14:textId="77777777" w:rsidR="00F109DD" w:rsidRPr="00241606" w:rsidRDefault="00241606" w:rsidP="00DA5D8E">
      <w:pPr>
        <w:tabs>
          <w:tab w:val="left" w:pos="284"/>
        </w:tabs>
        <w:spacing w:before="120" w:after="0" w:line="280" w:lineRule="atLeast"/>
        <w:rPr>
          <w:rFonts w:ascii="Arial" w:hAnsi="Arial" w:cs="Arial"/>
          <w:sz w:val="20"/>
          <w:szCs w:val="20"/>
        </w:rPr>
      </w:pPr>
      <w:r>
        <w:rPr>
          <w:rFonts w:ascii="Arial" w:hAnsi="Arial" w:cs="Arial"/>
          <w:sz w:val="20"/>
          <w:szCs w:val="20"/>
        </w:rPr>
        <w:t>se sídlem:</w:t>
      </w:r>
      <w:r>
        <w:rPr>
          <w:rFonts w:ascii="Arial" w:hAnsi="Arial" w:cs="Arial"/>
          <w:sz w:val="20"/>
          <w:szCs w:val="20"/>
        </w:rPr>
        <w:tab/>
      </w:r>
      <w:r w:rsidR="00F109DD" w:rsidRPr="00241606">
        <w:rPr>
          <w:rFonts w:ascii="Arial" w:hAnsi="Arial" w:cs="Arial"/>
          <w:sz w:val="20"/>
          <w:szCs w:val="20"/>
        </w:rPr>
        <w:t>Na Poříčním právu 376/1, 128 01 Praha 2</w:t>
      </w:r>
    </w:p>
    <w:p w14:paraId="292D93A9" w14:textId="36806D58" w:rsidR="00F109DD" w:rsidRPr="00202F57" w:rsidRDefault="00F109DD" w:rsidP="00202F57">
      <w:r w:rsidRPr="00241606">
        <w:rPr>
          <w:rFonts w:ascii="Arial" w:hAnsi="Arial" w:cs="Arial"/>
          <w:sz w:val="20"/>
          <w:szCs w:val="20"/>
        </w:rPr>
        <w:t xml:space="preserve">zastoupena: </w:t>
      </w:r>
      <w:r w:rsidRPr="00241606">
        <w:rPr>
          <w:rFonts w:ascii="Arial" w:hAnsi="Arial" w:cs="Arial"/>
          <w:sz w:val="20"/>
          <w:szCs w:val="20"/>
        </w:rPr>
        <w:tab/>
      </w:r>
      <w:r w:rsidR="00202F57" w:rsidRPr="00C263B9">
        <w:rPr>
          <w:rFonts w:ascii="Arial" w:hAnsi="Arial" w:cs="Arial"/>
          <w:i/>
          <w:iCs/>
          <w:color w:val="FFFFFF"/>
          <w:sz w:val="20"/>
          <w:szCs w:val="20"/>
          <w:shd w:val="clear" w:color="auto" w:fill="000000"/>
          <w:lang w:eastAsia="ar-SA"/>
        </w:rPr>
        <w:t>neveřejný údaj</w:t>
      </w:r>
    </w:p>
    <w:p w14:paraId="54868818" w14:textId="77777777" w:rsidR="00F109DD" w:rsidRPr="00241606" w:rsidRDefault="00F109DD" w:rsidP="00DA5D8E">
      <w:pPr>
        <w:tabs>
          <w:tab w:val="left" w:pos="284"/>
        </w:tabs>
        <w:spacing w:before="120" w:after="0" w:line="280" w:lineRule="atLeast"/>
        <w:rPr>
          <w:rFonts w:ascii="Arial" w:hAnsi="Arial" w:cs="Arial"/>
          <w:sz w:val="20"/>
          <w:szCs w:val="20"/>
        </w:rPr>
      </w:pPr>
      <w:r w:rsidRPr="00241606">
        <w:rPr>
          <w:rFonts w:ascii="Arial" w:hAnsi="Arial" w:cs="Arial"/>
          <w:sz w:val="20"/>
          <w:szCs w:val="20"/>
        </w:rPr>
        <w:t xml:space="preserve">IČO:  </w:t>
      </w:r>
      <w:r w:rsidRPr="00241606">
        <w:rPr>
          <w:rFonts w:ascii="Arial" w:hAnsi="Arial" w:cs="Arial"/>
          <w:sz w:val="20"/>
          <w:szCs w:val="20"/>
        </w:rPr>
        <w:tab/>
      </w:r>
      <w:r w:rsidRPr="00241606">
        <w:rPr>
          <w:rFonts w:ascii="Arial" w:hAnsi="Arial" w:cs="Arial"/>
          <w:sz w:val="20"/>
          <w:szCs w:val="20"/>
        </w:rPr>
        <w:tab/>
        <w:t>00551023</w:t>
      </w:r>
    </w:p>
    <w:p w14:paraId="481FE86B" w14:textId="77777777" w:rsidR="0032128B" w:rsidRDefault="0032128B" w:rsidP="00DA5D8E">
      <w:pPr>
        <w:tabs>
          <w:tab w:val="left" w:pos="284"/>
        </w:tabs>
        <w:spacing w:before="120" w:after="0" w:line="280" w:lineRule="atLeast"/>
        <w:rPr>
          <w:rFonts w:ascii="Arial" w:hAnsi="Arial" w:cs="Arial"/>
          <w:b/>
          <w:sz w:val="20"/>
          <w:szCs w:val="20"/>
          <w:lang w:eastAsia="cs-CZ"/>
        </w:rPr>
      </w:pPr>
    </w:p>
    <w:p w14:paraId="0B2439B3" w14:textId="77777777" w:rsidR="0032128B" w:rsidRDefault="0032128B" w:rsidP="00DA5D8E">
      <w:pPr>
        <w:tabs>
          <w:tab w:val="left" w:pos="284"/>
        </w:tabs>
        <w:spacing w:before="120" w:after="0" w:line="280" w:lineRule="atLeast"/>
        <w:rPr>
          <w:rFonts w:ascii="Arial" w:hAnsi="Arial" w:cs="Arial"/>
          <w:b/>
          <w:sz w:val="20"/>
          <w:szCs w:val="20"/>
          <w:lang w:eastAsia="cs-CZ"/>
        </w:rPr>
      </w:pPr>
      <w:r w:rsidRPr="003B2D24">
        <w:rPr>
          <w:rFonts w:ascii="Arial" w:hAnsi="Arial" w:cs="Arial"/>
          <w:b/>
          <w:sz w:val="20"/>
          <w:szCs w:val="20"/>
          <w:lang w:eastAsia="cs-CZ"/>
        </w:rPr>
        <w:t>Úřad pro mezinárodněprávní ochranu dětí</w:t>
      </w:r>
    </w:p>
    <w:p w14:paraId="07C63FED" w14:textId="77777777" w:rsidR="0032128B" w:rsidRPr="00241606" w:rsidRDefault="0032128B" w:rsidP="00DA5D8E">
      <w:pPr>
        <w:tabs>
          <w:tab w:val="left" w:pos="284"/>
        </w:tabs>
        <w:spacing w:before="120" w:after="0" w:line="280" w:lineRule="atLeast"/>
        <w:rPr>
          <w:rFonts w:ascii="Arial" w:hAnsi="Arial" w:cs="Arial"/>
          <w:sz w:val="20"/>
          <w:szCs w:val="20"/>
        </w:rPr>
      </w:pPr>
      <w:r>
        <w:rPr>
          <w:rFonts w:ascii="Arial" w:hAnsi="Arial" w:cs="Arial"/>
          <w:sz w:val="20"/>
          <w:szCs w:val="20"/>
        </w:rPr>
        <w:t>se sídlem:</w:t>
      </w:r>
      <w:r>
        <w:rPr>
          <w:rFonts w:ascii="Arial" w:hAnsi="Arial" w:cs="Arial"/>
          <w:sz w:val="20"/>
          <w:szCs w:val="20"/>
        </w:rPr>
        <w:tab/>
      </w:r>
      <w:r w:rsidRPr="003B2D24">
        <w:rPr>
          <w:rFonts w:ascii="Arial" w:hAnsi="Arial" w:cs="Arial"/>
          <w:sz w:val="20"/>
          <w:szCs w:val="20"/>
          <w:lang w:eastAsia="cs-CZ"/>
        </w:rPr>
        <w:t>Šilingrovo náměstí 3/4, 602 00 Brno</w:t>
      </w:r>
    </w:p>
    <w:p w14:paraId="5B8F2DE7" w14:textId="1717ACF3" w:rsidR="0032128B" w:rsidRPr="00202F57" w:rsidRDefault="0032128B" w:rsidP="00202F57">
      <w:r w:rsidRPr="00241606">
        <w:rPr>
          <w:rFonts w:ascii="Arial" w:hAnsi="Arial" w:cs="Arial"/>
          <w:sz w:val="20"/>
          <w:szCs w:val="20"/>
        </w:rPr>
        <w:t xml:space="preserve">zastoupena: </w:t>
      </w:r>
      <w:r w:rsidRPr="00241606">
        <w:rPr>
          <w:rFonts w:ascii="Arial" w:hAnsi="Arial" w:cs="Arial"/>
          <w:sz w:val="20"/>
          <w:szCs w:val="20"/>
        </w:rPr>
        <w:tab/>
      </w:r>
      <w:r w:rsidR="00202F57" w:rsidRPr="00C263B9">
        <w:rPr>
          <w:rFonts w:ascii="Arial" w:hAnsi="Arial" w:cs="Arial"/>
          <w:i/>
          <w:iCs/>
          <w:color w:val="FFFFFF"/>
          <w:sz w:val="20"/>
          <w:szCs w:val="20"/>
          <w:shd w:val="clear" w:color="auto" w:fill="000000"/>
          <w:lang w:eastAsia="ar-SA"/>
        </w:rPr>
        <w:t>neveřejný údaj</w:t>
      </w:r>
    </w:p>
    <w:p w14:paraId="1EE0E9B6" w14:textId="77777777" w:rsidR="0032128B" w:rsidRPr="00241606" w:rsidRDefault="0032128B" w:rsidP="00C00234">
      <w:pPr>
        <w:tabs>
          <w:tab w:val="left" w:pos="284"/>
        </w:tabs>
        <w:spacing w:before="120" w:after="0" w:line="280" w:lineRule="atLeast"/>
        <w:rPr>
          <w:rFonts w:ascii="Arial" w:hAnsi="Arial" w:cs="Arial"/>
          <w:sz w:val="20"/>
          <w:szCs w:val="20"/>
        </w:rPr>
      </w:pPr>
      <w:r w:rsidRPr="00241606">
        <w:rPr>
          <w:rFonts w:ascii="Arial" w:hAnsi="Arial" w:cs="Arial"/>
          <w:sz w:val="20"/>
          <w:szCs w:val="20"/>
        </w:rPr>
        <w:t xml:space="preserve">IČO:  </w:t>
      </w:r>
      <w:r w:rsidRPr="00241606">
        <w:rPr>
          <w:rFonts w:ascii="Arial" w:hAnsi="Arial" w:cs="Arial"/>
          <w:sz w:val="20"/>
          <w:szCs w:val="20"/>
        </w:rPr>
        <w:tab/>
      </w:r>
      <w:r w:rsidRPr="00241606">
        <w:rPr>
          <w:rFonts w:ascii="Arial" w:hAnsi="Arial" w:cs="Arial"/>
          <w:sz w:val="20"/>
          <w:szCs w:val="20"/>
        </w:rPr>
        <w:tab/>
      </w:r>
      <w:r w:rsidRPr="003B2D24">
        <w:rPr>
          <w:rFonts w:ascii="Arial" w:hAnsi="Arial" w:cs="Arial"/>
          <w:sz w:val="20"/>
          <w:szCs w:val="20"/>
          <w:lang w:eastAsia="cs-CZ"/>
        </w:rPr>
        <w:t>00025402</w:t>
      </w:r>
    </w:p>
    <w:p w14:paraId="3572A915" w14:textId="77777777" w:rsidR="0032128B" w:rsidRDefault="0032128B" w:rsidP="00B80B50">
      <w:pPr>
        <w:tabs>
          <w:tab w:val="left" w:pos="284"/>
        </w:tabs>
        <w:spacing w:before="120" w:after="0" w:line="280" w:lineRule="atLeast"/>
        <w:rPr>
          <w:rFonts w:ascii="Arial" w:hAnsi="Arial" w:cs="Arial"/>
          <w:sz w:val="20"/>
          <w:szCs w:val="20"/>
        </w:rPr>
      </w:pPr>
    </w:p>
    <w:p w14:paraId="0ACD6CCA" w14:textId="77777777" w:rsidR="00F109DD" w:rsidRPr="00241606" w:rsidRDefault="00F109DD" w:rsidP="00B80B50">
      <w:pPr>
        <w:tabs>
          <w:tab w:val="left" w:pos="284"/>
        </w:tabs>
        <w:spacing w:before="120" w:after="0" w:line="280" w:lineRule="atLeast"/>
        <w:rPr>
          <w:rFonts w:ascii="Arial" w:hAnsi="Arial" w:cs="Arial"/>
          <w:sz w:val="20"/>
          <w:szCs w:val="20"/>
        </w:rPr>
      </w:pPr>
      <w:r w:rsidRPr="00241606">
        <w:rPr>
          <w:rFonts w:ascii="Arial" w:hAnsi="Arial" w:cs="Arial"/>
          <w:sz w:val="20"/>
          <w:szCs w:val="20"/>
        </w:rPr>
        <w:t>(dále jen „objednatel”)</w:t>
      </w:r>
    </w:p>
    <w:p w14:paraId="05D332EA" w14:textId="77777777" w:rsidR="00F109DD" w:rsidRPr="00241606" w:rsidRDefault="00F109DD" w:rsidP="00B80B50">
      <w:pPr>
        <w:tabs>
          <w:tab w:val="left" w:pos="284"/>
        </w:tabs>
        <w:spacing w:before="120" w:after="0" w:line="280" w:lineRule="atLeast"/>
        <w:rPr>
          <w:rFonts w:ascii="Arial" w:hAnsi="Arial" w:cs="Arial"/>
          <w:sz w:val="20"/>
          <w:szCs w:val="20"/>
        </w:rPr>
      </w:pPr>
    </w:p>
    <w:p w14:paraId="1254F0F6" w14:textId="77777777" w:rsidR="00F109DD" w:rsidRPr="00241606" w:rsidRDefault="00F109DD" w:rsidP="00B80B50">
      <w:pPr>
        <w:tabs>
          <w:tab w:val="left" w:pos="284"/>
        </w:tabs>
        <w:spacing w:before="120" w:after="0" w:line="280" w:lineRule="atLeast"/>
        <w:rPr>
          <w:rFonts w:ascii="Arial" w:hAnsi="Arial" w:cs="Arial"/>
          <w:sz w:val="20"/>
          <w:szCs w:val="20"/>
        </w:rPr>
      </w:pPr>
      <w:r w:rsidRPr="00241606">
        <w:rPr>
          <w:rFonts w:ascii="Arial" w:hAnsi="Arial" w:cs="Arial"/>
          <w:sz w:val="20"/>
          <w:szCs w:val="20"/>
        </w:rPr>
        <w:t>a</w:t>
      </w:r>
    </w:p>
    <w:p w14:paraId="5FACB873" w14:textId="77777777" w:rsidR="00F109DD" w:rsidRPr="00241606" w:rsidRDefault="00F109DD" w:rsidP="00B80B50">
      <w:pPr>
        <w:spacing w:before="120" w:after="0" w:line="280" w:lineRule="atLeast"/>
        <w:rPr>
          <w:rFonts w:ascii="Arial" w:hAnsi="Arial" w:cs="Arial"/>
          <w:sz w:val="20"/>
          <w:szCs w:val="20"/>
        </w:rPr>
      </w:pPr>
    </w:p>
    <w:p w14:paraId="002CFEA1" w14:textId="76739793" w:rsidR="00F109DD" w:rsidRPr="000D03D2" w:rsidRDefault="000D03D2" w:rsidP="009470B1">
      <w:pPr>
        <w:spacing w:before="120" w:after="0" w:line="280" w:lineRule="atLeast"/>
        <w:rPr>
          <w:rFonts w:ascii="Arial" w:hAnsi="Arial" w:cs="Arial"/>
          <w:b/>
          <w:sz w:val="20"/>
          <w:szCs w:val="20"/>
        </w:rPr>
      </w:pPr>
      <w:r>
        <w:rPr>
          <w:rFonts w:ascii="Arial" w:hAnsi="Arial" w:cs="Arial"/>
          <w:b/>
          <w:sz w:val="20"/>
          <w:szCs w:val="20"/>
        </w:rPr>
        <w:t>PRESTO – PŘEKLADATELSKÉ CEN</w:t>
      </w:r>
      <w:r w:rsidR="00F31765" w:rsidRPr="000D03D2">
        <w:rPr>
          <w:rFonts w:ascii="Arial" w:hAnsi="Arial" w:cs="Arial"/>
          <w:b/>
          <w:sz w:val="20"/>
          <w:szCs w:val="20"/>
        </w:rPr>
        <w:t>TRUM s.r.o.</w:t>
      </w:r>
    </w:p>
    <w:p w14:paraId="59311AB6" w14:textId="1A5BBFB0" w:rsidR="00F109DD" w:rsidRPr="00241606" w:rsidRDefault="00F109DD" w:rsidP="00C92625">
      <w:pPr>
        <w:spacing w:before="120" w:after="0" w:line="280" w:lineRule="atLeast"/>
        <w:rPr>
          <w:rFonts w:ascii="Arial" w:hAnsi="Arial" w:cs="Arial"/>
          <w:sz w:val="20"/>
          <w:szCs w:val="20"/>
        </w:rPr>
      </w:pPr>
      <w:r w:rsidRPr="00241606">
        <w:rPr>
          <w:rFonts w:ascii="Arial" w:hAnsi="Arial" w:cs="Arial"/>
          <w:sz w:val="20"/>
          <w:szCs w:val="20"/>
        </w:rPr>
        <w:t xml:space="preserve">se sídlem: </w:t>
      </w:r>
      <w:r w:rsidRPr="00241606">
        <w:rPr>
          <w:rFonts w:ascii="Arial" w:hAnsi="Arial" w:cs="Arial"/>
          <w:sz w:val="20"/>
          <w:szCs w:val="20"/>
        </w:rPr>
        <w:tab/>
      </w:r>
      <w:r w:rsidRPr="00241606">
        <w:rPr>
          <w:rFonts w:ascii="Arial" w:hAnsi="Arial" w:cs="Arial"/>
          <w:sz w:val="20"/>
          <w:szCs w:val="20"/>
        </w:rPr>
        <w:tab/>
      </w:r>
      <w:r w:rsidR="00D35ECF">
        <w:rPr>
          <w:rFonts w:ascii="Arial" w:hAnsi="Arial" w:cs="Arial"/>
          <w:sz w:val="20"/>
          <w:szCs w:val="20"/>
        </w:rPr>
        <w:t>Na Příkopě 988/31, 110 00 Praha 1</w:t>
      </w:r>
    </w:p>
    <w:p w14:paraId="4BDAA91C" w14:textId="6094A81B" w:rsidR="00F109DD" w:rsidRPr="00202F57" w:rsidRDefault="00F109DD" w:rsidP="00202F57">
      <w:r w:rsidRPr="00241606">
        <w:rPr>
          <w:rFonts w:ascii="Arial" w:hAnsi="Arial" w:cs="Arial"/>
          <w:sz w:val="20"/>
          <w:szCs w:val="20"/>
        </w:rPr>
        <w:t>zastoupena:</w:t>
      </w:r>
      <w:r w:rsidRPr="00241606">
        <w:rPr>
          <w:rFonts w:ascii="Arial" w:hAnsi="Arial" w:cs="Arial"/>
          <w:sz w:val="20"/>
          <w:szCs w:val="20"/>
        </w:rPr>
        <w:tab/>
      </w:r>
      <w:r w:rsidRPr="00241606">
        <w:rPr>
          <w:rFonts w:ascii="Arial" w:hAnsi="Arial" w:cs="Arial"/>
          <w:sz w:val="20"/>
          <w:szCs w:val="20"/>
        </w:rPr>
        <w:tab/>
      </w:r>
      <w:r w:rsidR="00202F57" w:rsidRPr="00C263B9">
        <w:rPr>
          <w:rFonts w:ascii="Arial" w:hAnsi="Arial" w:cs="Arial"/>
          <w:i/>
          <w:iCs/>
          <w:color w:val="FFFFFF"/>
          <w:sz w:val="20"/>
          <w:szCs w:val="20"/>
          <w:shd w:val="clear" w:color="auto" w:fill="000000"/>
          <w:lang w:eastAsia="ar-SA"/>
        </w:rPr>
        <w:t>neveřejný údaj</w:t>
      </w:r>
    </w:p>
    <w:p w14:paraId="1E967C1A" w14:textId="271E2B66" w:rsidR="00F109DD" w:rsidRPr="00241606" w:rsidRDefault="00F109DD" w:rsidP="0043040E">
      <w:pPr>
        <w:spacing w:before="120" w:after="0" w:line="280" w:lineRule="atLeast"/>
        <w:rPr>
          <w:rFonts w:ascii="Arial" w:hAnsi="Arial" w:cs="Arial"/>
          <w:sz w:val="20"/>
          <w:szCs w:val="20"/>
        </w:rPr>
      </w:pPr>
      <w:r w:rsidRPr="00241606">
        <w:rPr>
          <w:rFonts w:ascii="Arial" w:hAnsi="Arial" w:cs="Arial"/>
          <w:sz w:val="20"/>
          <w:szCs w:val="20"/>
        </w:rPr>
        <w:t>IČO:</w:t>
      </w:r>
      <w:r w:rsidRPr="00241606">
        <w:rPr>
          <w:rFonts w:ascii="Arial" w:hAnsi="Arial" w:cs="Arial"/>
          <w:sz w:val="20"/>
          <w:szCs w:val="20"/>
        </w:rPr>
        <w:tab/>
      </w:r>
      <w:r w:rsidRPr="00241606">
        <w:rPr>
          <w:rFonts w:ascii="Arial" w:hAnsi="Arial" w:cs="Arial"/>
          <w:sz w:val="20"/>
          <w:szCs w:val="20"/>
        </w:rPr>
        <w:tab/>
      </w:r>
      <w:r w:rsidRPr="00241606">
        <w:rPr>
          <w:rFonts w:ascii="Arial" w:hAnsi="Arial" w:cs="Arial"/>
          <w:sz w:val="20"/>
          <w:szCs w:val="20"/>
        </w:rPr>
        <w:tab/>
      </w:r>
      <w:r w:rsidR="00D35ECF">
        <w:rPr>
          <w:rFonts w:ascii="Arial" w:hAnsi="Arial" w:cs="Arial"/>
          <w:sz w:val="20"/>
          <w:szCs w:val="20"/>
        </w:rPr>
        <w:t>26473194</w:t>
      </w:r>
    </w:p>
    <w:p w14:paraId="0E23BEA0" w14:textId="7C47FD61" w:rsidR="00F109DD" w:rsidRPr="00241606" w:rsidRDefault="00F109DD" w:rsidP="00D6156E">
      <w:pPr>
        <w:spacing w:before="120" w:after="0" w:line="280" w:lineRule="atLeast"/>
        <w:rPr>
          <w:rFonts w:ascii="Arial" w:hAnsi="Arial" w:cs="Arial"/>
          <w:sz w:val="20"/>
          <w:szCs w:val="20"/>
        </w:rPr>
      </w:pPr>
      <w:r w:rsidRPr="00241606">
        <w:rPr>
          <w:rFonts w:ascii="Arial" w:hAnsi="Arial" w:cs="Arial"/>
          <w:sz w:val="20"/>
          <w:szCs w:val="20"/>
        </w:rPr>
        <w:t>DIČ:</w:t>
      </w:r>
      <w:r w:rsidRPr="00241606">
        <w:rPr>
          <w:rFonts w:ascii="Arial" w:hAnsi="Arial" w:cs="Arial"/>
          <w:sz w:val="20"/>
          <w:szCs w:val="20"/>
        </w:rPr>
        <w:tab/>
      </w:r>
      <w:r w:rsidRPr="00241606">
        <w:rPr>
          <w:rFonts w:ascii="Arial" w:hAnsi="Arial" w:cs="Arial"/>
          <w:sz w:val="20"/>
          <w:szCs w:val="20"/>
        </w:rPr>
        <w:tab/>
      </w:r>
      <w:r w:rsidRPr="00241606">
        <w:rPr>
          <w:rFonts w:ascii="Arial" w:hAnsi="Arial" w:cs="Arial"/>
          <w:sz w:val="20"/>
          <w:szCs w:val="20"/>
        </w:rPr>
        <w:tab/>
      </w:r>
      <w:r w:rsidR="000D03D2">
        <w:rPr>
          <w:rFonts w:ascii="Arial" w:hAnsi="Arial" w:cs="Arial"/>
          <w:sz w:val="20"/>
          <w:szCs w:val="20"/>
        </w:rPr>
        <w:t>CZ26473194</w:t>
      </w:r>
      <w:r w:rsidRPr="00241606">
        <w:rPr>
          <w:rFonts w:ascii="Arial" w:hAnsi="Arial" w:cs="Arial"/>
          <w:sz w:val="20"/>
          <w:szCs w:val="20"/>
        </w:rPr>
        <w:t xml:space="preserve"> </w:t>
      </w:r>
    </w:p>
    <w:p w14:paraId="0C54B70D" w14:textId="1C9ECD78" w:rsidR="00F109DD" w:rsidRPr="00241606" w:rsidRDefault="00F109DD" w:rsidP="006C0C36">
      <w:pPr>
        <w:spacing w:before="120" w:after="0" w:line="280" w:lineRule="atLeast"/>
        <w:rPr>
          <w:rFonts w:ascii="Arial" w:hAnsi="Arial" w:cs="Arial"/>
          <w:sz w:val="20"/>
          <w:szCs w:val="20"/>
        </w:rPr>
      </w:pPr>
      <w:r w:rsidRPr="00241606">
        <w:rPr>
          <w:rFonts w:ascii="Arial" w:hAnsi="Arial" w:cs="Arial"/>
          <w:sz w:val="20"/>
          <w:szCs w:val="20"/>
        </w:rPr>
        <w:t>obchodní rejstřík:</w:t>
      </w:r>
      <w:r w:rsidRPr="00241606">
        <w:rPr>
          <w:rFonts w:ascii="Arial" w:hAnsi="Arial" w:cs="Arial"/>
          <w:sz w:val="20"/>
          <w:szCs w:val="20"/>
        </w:rPr>
        <w:tab/>
      </w:r>
      <w:r w:rsidR="000D03D2">
        <w:rPr>
          <w:rFonts w:ascii="Arial" w:hAnsi="Arial" w:cs="Arial"/>
          <w:sz w:val="20"/>
          <w:szCs w:val="20"/>
        </w:rPr>
        <w:t>vedený u Městského soudu v Praze, oddíl C, vložka 84492</w:t>
      </w:r>
    </w:p>
    <w:p w14:paraId="44F6A381" w14:textId="77777777" w:rsidR="00D95572" w:rsidRDefault="00D95572" w:rsidP="00D95572">
      <w:pPr>
        <w:rPr>
          <w:rFonts w:ascii="Arial" w:hAnsi="Arial" w:cs="Arial"/>
          <w:sz w:val="20"/>
          <w:szCs w:val="20"/>
        </w:rPr>
      </w:pPr>
    </w:p>
    <w:p w14:paraId="0E4DD5A9" w14:textId="7BBED729" w:rsidR="00D95572" w:rsidRDefault="00F109DD" w:rsidP="00D95572">
      <w:r w:rsidRPr="00241606">
        <w:rPr>
          <w:rFonts w:ascii="Arial" w:hAnsi="Arial" w:cs="Arial"/>
          <w:sz w:val="20"/>
          <w:szCs w:val="20"/>
        </w:rPr>
        <w:t>bankovní spojení:</w:t>
      </w:r>
      <w:r w:rsidRPr="00241606">
        <w:rPr>
          <w:rFonts w:ascii="Arial" w:hAnsi="Arial" w:cs="Arial"/>
          <w:sz w:val="20"/>
          <w:szCs w:val="20"/>
        </w:rPr>
        <w:tab/>
      </w:r>
      <w:r w:rsidR="00D95572" w:rsidRPr="00C263B9">
        <w:rPr>
          <w:rFonts w:ascii="Arial" w:hAnsi="Arial" w:cs="Arial"/>
          <w:i/>
          <w:iCs/>
          <w:color w:val="FFFFFF"/>
          <w:sz w:val="20"/>
          <w:szCs w:val="20"/>
          <w:shd w:val="clear" w:color="auto" w:fill="000000"/>
          <w:lang w:eastAsia="ar-SA"/>
        </w:rPr>
        <w:t>neveřejný údaj</w:t>
      </w:r>
    </w:p>
    <w:p w14:paraId="073C870B" w14:textId="77777777" w:rsidR="00D95572" w:rsidRDefault="00F109DD" w:rsidP="00D95572">
      <w:r w:rsidRPr="00241606">
        <w:rPr>
          <w:rFonts w:ascii="Arial" w:hAnsi="Arial" w:cs="Arial"/>
          <w:sz w:val="20"/>
          <w:szCs w:val="20"/>
        </w:rPr>
        <w:t>číslo účtu:</w:t>
      </w:r>
      <w:r w:rsidRPr="00241606">
        <w:rPr>
          <w:rFonts w:ascii="Arial" w:hAnsi="Arial" w:cs="Arial"/>
          <w:sz w:val="20"/>
          <w:szCs w:val="20"/>
        </w:rPr>
        <w:tab/>
      </w:r>
      <w:r w:rsidRPr="00241606">
        <w:rPr>
          <w:rFonts w:ascii="Arial" w:hAnsi="Arial" w:cs="Arial"/>
          <w:sz w:val="20"/>
          <w:szCs w:val="20"/>
        </w:rPr>
        <w:tab/>
      </w:r>
      <w:r w:rsidR="00D95572" w:rsidRPr="00C263B9">
        <w:rPr>
          <w:rFonts w:ascii="Arial" w:hAnsi="Arial" w:cs="Arial"/>
          <w:i/>
          <w:iCs/>
          <w:color w:val="FFFFFF"/>
          <w:sz w:val="20"/>
          <w:szCs w:val="20"/>
          <w:shd w:val="clear" w:color="auto" w:fill="000000"/>
          <w:lang w:eastAsia="ar-SA"/>
        </w:rPr>
        <w:t>neveřejný údaj</w:t>
      </w:r>
    </w:p>
    <w:p w14:paraId="5F7B49C2" w14:textId="38156F43" w:rsidR="00F109DD" w:rsidRPr="00241606" w:rsidRDefault="00F109DD" w:rsidP="006C0C36">
      <w:pPr>
        <w:spacing w:before="120" w:after="0" w:line="280" w:lineRule="atLeast"/>
        <w:rPr>
          <w:rFonts w:ascii="Arial" w:hAnsi="Arial" w:cs="Arial"/>
          <w:sz w:val="20"/>
          <w:szCs w:val="20"/>
        </w:rPr>
      </w:pPr>
    </w:p>
    <w:p w14:paraId="17C976F0" w14:textId="77777777" w:rsidR="0032128B" w:rsidRDefault="0032128B" w:rsidP="005D64B2">
      <w:pPr>
        <w:spacing w:before="120" w:after="0" w:line="280" w:lineRule="atLeast"/>
        <w:rPr>
          <w:rFonts w:ascii="Arial" w:hAnsi="Arial" w:cs="Arial"/>
          <w:sz w:val="20"/>
          <w:szCs w:val="20"/>
        </w:rPr>
      </w:pPr>
    </w:p>
    <w:p w14:paraId="26E49866" w14:textId="77777777" w:rsidR="00F109DD" w:rsidRDefault="00F109DD" w:rsidP="00383C7D">
      <w:pPr>
        <w:spacing w:before="120" w:after="0" w:line="280" w:lineRule="atLeast"/>
        <w:rPr>
          <w:rFonts w:ascii="Arial" w:hAnsi="Arial" w:cs="Arial"/>
          <w:sz w:val="20"/>
          <w:szCs w:val="20"/>
        </w:rPr>
      </w:pPr>
      <w:r w:rsidRPr="00241606">
        <w:rPr>
          <w:rFonts w:ascii="Arial" w:hAnsi="Arial" w:cs="Arial"/>
          <w:sz w:val="20"/>
          <w:szCs w:val="20"/>
        </w:rPr>
        <w:t>(dále jen „</w:t>
      </w:r>
      <w:r w:rsidR="0032128B">
        <w:rPr>
          <w:rFonts w:ascii="Arial" w:hAnsi="Arial" w:cs="Arial"/>
          <w:sz w:val="20"/>
          <w:szCs w:val="20"/>
        </w:rPr>
        <w:t>poskytovatel</w:t>
      </w:r>
      <w:r w:rsidRPr="00241606">
        <w:rPr>
          <w:rFonts w:ascii="Arial" w:hAnsi="Arial" w:cs="Arial"/>
          <w:sz w:val="20"/>
          <w:szCs w:val="20"/>
        </w:rPr>
        <w:t>“)</w:t>
      </w:r>
    </w:p>
    <w:p w14:paraId="2AB75846" w14:textId="78AA8C6D" w:rsidR="000D03D2" w:rsidRDefault="000D03D2">
      <w:pPr>
        <w:spacing w:after="0" w:line="240" w:lineRule="auto"/>
        <w:rPr>
          <w:rFonts w:ascii="Arial" w:hAnsi="Arial" w:cs="Arial"/>
          <w:sz w:val="20"/>
          <w:szCs w:val="20"/>
        </w:rPr>
      </w:pPr>
      <w:r>
        <w:rPr>
          <w:rFonts w:ascii="Arial" w:hAnsi="Arial" w:cs="Arial"/>
          <w:sz w:val="20"/>
          <w:szCs w:val="20"/>
        </w:rPr>
        <w:br w:type="page"/>
      </w:r>
    </w:p>
    <w:p w14:paraId="56C23963" w14:textId="77777777" w:rsidR="00DA5D8E" w:rsidRPr="00D64B46" w:rsidRDefault="00DA5D8E" w:rsidP="00D64B46">
      <w:pPr>
        <w:pStyle w:val="Odstavecseseznamem"/>
        <w:numPr>
          <w:ilvl w:val="0"/>
          <w:numId w:val="16"/>
        </w:numPr>
        <w:spacing w:line="280" w:lineRule="atLeast"/>
        <w:ind w:left="426" w:hanging="426"/>
        <w:contextualSpacing w:val="0"/>
        <w:jc w:val="center"/>
        <w:rPr>
          <w:rFonts w:ascii="Arial" w:hAnsi="Arial" w:cs="Arial"/>
          <w:b/>
          <w:caps/>
          <w:szCs w:val="24"/>
        </w:rPr>
      </w:pPr>
      <w:r w:rsidRPr="00D64B46">
        <w:rPr>
          <w:rFonts w:ascii="Arial" w:hAnsi="Arial" w:cs="Arial"/>
          <w:b/>
          <w:caps/>
          <w:szCs w:val="24"/>
        </w:rPr>
        <w:lastRenderedPageBreak/>
        <w:t>Preambule</w:t>
      </w:r>
    </w:p>
    <w:p w14:paraId="74208180" w14:textId="77777777" w:rsidR="00DA5D8E" w:rsidRDefault="00120522" w:rsidP="00DA5D8E">
      <w:pPr>
        <w:pStyle w:val="ListParagraph1"/>
        <w:numPr>
          <w:ilvl w:val="1"/>
          <w:numId w:val="1"/>
        </w:numPr>
        <w:spacing w:before="120" w:after="0" w:line="280" w:lineRule="atLeast"/>
        <w:ind w:left="567" w:hanging="567"/>
        <w:contextualSpacing w:val="0"/>
        <w:jc w:val="both"/>
        <w:rPr>
          <w:rFonts w:ascii="Arial" w:hAnsi="Arial" w:cs="Arial"/>
        </w:rPr>
      </w:pPr>
      <w:r>
        <w:rPr>
          <w:rFonts w:ascii="Arial" w:hAnsi="Arial" w:cs="Arial"/>
        </w:rPr>
        <w:t>S</w:t>
      </w:r>
      <w:r w:rsidR="00DA5D8E" w:rsidRPr="00DA5D8E">
        <w:rPr>
          <w:rFonts w:ascii="Arial" w:hAnsi="Arial" w:cs="Arial"/>
        </w:rPr>
        <w:t xml:space="preserve">trany </w:t>
      </w:r>
      <w:r>
        <w:rPr>
          <w:rFonts w:ascii="Arial" w:hAnsi="Arial" w:cs="Arial"/>
        </w:rPr>
        <w:t xml:space="preserve">dohody </w:t>
      </w:r>
      <w:r w:rsidR="00DA5D8E" w:rsidRPr="00DA5D8E">
        <w:rPr>
          <w:rFonts w:ascii="Arial" w:hAnsi="Arial" w:cs="Arial"/>
        </w:rPr>
        <w:t xml:space="preserve">konstatují, že rozsah a obsah vzájemných práv a povinností vyplývajících z této </w:t>
      </w:r>
      <w:r w:rsidR="00CD6E27">
        <w:rPr>
          <w:rFonts w:ascii="Arial" w:hAnsi="Arial" w:cs="Arial"/>
        </w:rPr>
        <w:t>R</w:t>
      </w:r>
      <w:r w:rsidR="00DA5D8E" w:rsidRPr="00DA5D8E">
        <w:rPr>
          <w:rFonts w:ascii="Arial" w:hAnsi="Arial" w:cs="Arial"/>
        </w:rPr>
        <w:t>ámcové dohody o poskytování překladatelských a tlumočnických služeb (dále jen „</w:t>
      </w:r>
      <w:r w:rsidR="00CD6E27">
        <w:rPr>
          <w:rFonts w:ascii="Arial" w:hAnsi="Arial" w:cs="Arial"/>
        </w:rPr>
        <w:t>r</w:t>
      </w:r>
      <w:r w:rsidR="00DA5D8E">
        <w:rPr>
          <w:rFonts w:ascii="Arial" w:hAnsi="Arial" w:cs="Arial"/>
        </w:rPr>
        <w:t>ámcová dohoda</w:t>
      </w:r>
      <w:r w:rsidR="00DA5D8E" w:rsidRPr="00DA5D8E">
        <w:rPr>
          <w:rFonts w:ascii="Arial" w:hAnsi="Arial" w:cs="Arial"/>
        </w:rPr>
        <w:t>“) se řídí platnými a účinnými právními předpisy, zejména občanským zákoníkem.</w:t>
      </w:r>
    </w:p>
    <w:p w14:paraId="1E14F2FA" w14:textId="77777777" w:rsidR="00DA5D8E" w:rsidRDefault="00DA5D8E" w:rsidP="00DA5D8E">
      <w:pPr>
        <w:pStyle w:val="ListParagraph1"/>
        <w:numPr>
          <w:ilvl w:val="1"/>
          <w:numId w:val="1"/>
        </w:numPr>
        <w:spacing w:before="120" w:after="0" w:line="280" w:lineRule="atLeast"/>
        <w:ind w:left="567" w:hanging="567"/>
        <w:contextualSpacing w:val="0"/>
        <w:jc w:val="both"/>
        <w:rPr>
          <w:rFonts w:ascii="Arial" w:hAnsi="Arial" w:cs="Arial"/>
        </w:rPr>
      </w:pPr>
      <w:r w:rsidRPr="009F3D5A">
        <w:rPr>
          <w:rFonts w:ascii="Arial" w:hAnsi="Arial" w:cs="Arial"/>
          <w:bCs/>
          <w:snapToGrid w:val="0"/>
          <w:lang w:eastAsia="cs-CZ"/>
        </w:rPr>
        <w:t xml:space="preserve">Na základě zadávacího řízení na veřejnou zakázku </w:t>
      </w:r>
      <w:r w:rsidRPr="00DA5D8E">
        <w:rPr>
          <w:rFonts w:ascii="Arial" w:hAnsi="Arial" w:cs="Arial"/>
          <w:b/>
          <w:bCs/>
          <w:i/>
          <w:snapToGrid w:val="0"/>
          <w:lang w:eastAsia="cs-CZ"/>
        </w:rPr>
        <w:t>„Překladatelské a tlumočnické služby pro MPSV a ÚMPOD“</w:t>
      </w:r>
      <w:r w:rsidRPr="00DA5D8E" w:rsidDel="00330D20">
        <w:rPr>
          <w:rFonts w:ascii="Arial" w:hAnsi="Arial" w:cs="Arial"/>
          <w:bCs/>
          <w:snapToGrid w:val="0"/>
          <w:lang w:eastAsia="cs-CZ"/>
        </w:rPr>
        <w:t xml:space="preserve"> </w:t>
      </w:r>
      <w:r w:rsidRPr="009F3D5A">
        <w:rPr>
          <w:rFonts w:ascii="Arial" w:hAnsi="Arial" w:cs="Arial"/>
          <w:bCs/>
          <w:snapToGrid w:val="0"/>
          <w:lang w:eastAsia="cs-CZ"/>
        </w:rPr>
        <w:t xml:space="preserve">(dále jen „veřejná zakázka“), </w:t>
      </w:r>
      <w:r>
        <w:rPr>
          <w:rFonts w:ascii="Arial" w:hAnsi="Arial" w:cs="Arial"/>
          <w:bCs/>
          <w:snapToGrid w:val="0"/>
          <w:lang w:eastAsia="cs-CZ"/>
        </w:rPr>
        <w:t>poskytovatel</w:t>
      </w:r>
      <w:r w:rsidRPr="009F3D5A">
        <w:rPr>
          <w:rFonts w:ascii="Arial" w:hAnsi="Arial" w:cs="Arial"/>
          <w:bCs/>
          <w:snapToGrid w:val="0"/>
          <w:lang w:eastAsia="cs-CZ"/>
        </w:rPr>
        <w:t xml:space="preserve"> předložil, v souladu se</w:t>
      </w:r>
      <w:r>
        <w:rPr>
          <w:rFonts w:ascii="Arial" w:hAnsi="Arial" w:cs="Arial"/>
          <w:bCs/>
          <w:snapToGrid w:val="0"/>
          <w:lang w:eastAsia="cs-CZ"/>
        </w:rPr>
        <w:t> </w:t>
      </w:r>
      <w:r w:rsidRPr="009F3D5A">
        <w:rPr>
          <w:rFonts w:ascii="Arial" w:hAnsi="Arial" w:cs="Arial"/>
          <w:bCs/>
          <w:snapToGrid w:val="0"/>
          <w:lang w:eastAsia="cs-CZ"/>
        </w:rPr>
        <w:t xml:space="preserve">zadávacími podmínkami veřejné zakázky, nabídku a tato byla pro plnění veřejné zakázky vybrána jako nejvhodnější. V návaznosti na tuto skutečnost se strany </w:t>
      </w:r>
      <w:r w:rsidR="00120522">
        <w:rPr>
          <w:rFonts w:ascii="Arial" w:hAnsi="Arial" w:cs="Arial"/>
          <w:bCs/>
          <w:snapToGrid w:val="0"/>
          <w:lang w:eastAsia="cs-CZ"/>
        </w:rPr>
        <w:t xml:space="preserve">dohody </w:t>
      </w:r>
      <w:r w:rsidRPr="009F3D5A">
        <w:rPr>
          <w:rFonts w:ascii="Arial" w:hAnsi="Arial" w:cs="Arial"/>
          <w:bCs/>
          <w:snapToGrid w:val="0"/>
          <w:lang w:eastAsia="cs-CZ"/>
        </w:rPr>
        <w:t>dohodly na</w:t>
      </w:r>
      <w:r>
        <w:rPr>
          <w:rFonts w:ascii="Arial" w:hAnsi="Arial" w:cs="Arial"/>
          <w:bCs/>
          <w:snapToGrid w:val="0"/>
          <w:lang w:eastAsia="cs-CZ"/>
        </w:rPr>
        <w:t> </w:t>
      </w:r>
      <w:r w:rsidRPr="009F3D5A">
        <w:rPr>
          <w:rFonts w:ascii="Arial" w:hAnsi="Arial" w:cs="Arial"/>
          <w:bCs/>
          <w:snapToGrid w:val="0"/>
          <w:lang w:eastAsia="cs-CZ"/>
        </w:rPr>
        <w:t xml:space="preserve">uzavření této </w:t>
      </w:r>
      <w:r w:rsidR="00CD6E27">
        <w:rPr>
          <w:rFonts w:ascii="Arial" w:hAnsi="Arial" w:cs="Arial"/>
          <w:bCs/>
          <w:snapToGrid w:val="0"/>
          <w:lang w:eastAsia="cs-CZ"/>
        </w:rPr>
        <w:t>r</w:t>
      </w:r>
      <w:r>
        <w:rPr>
          <w:rFonts w:ascii="Arial" w:hAnsi="Arial" w:cs="Arial"/>
          <w:bCs/>
          <w:snapToGrid w:val="0"/>
          <w:lang w:eastAsia="cs-CZ"/>
        </w:rPr>
        <w:t>ámcové dohody</w:t>
      </w:r>
      <w:r w:rsidRPr="009F3D5A">
        <w:rPr>
          <w:rFonts w:ascii="Arial" w:hAnsi="Arial" w:cs="Arial"/>
          <w:bCs/>
          <w:snapToGrid w:val="0"/>
          <w:lang w:eastAsia="cs-CZ"/>
        </w:rPr>
        <w:t>.</w:t>
      </w:r>
    </w:p>
    <w:p w14:paraId="24BA34D1" w14:textId="77777777" w:rsidR="00DA5D8E" w:rsidRDefault="00DA5D8E" w:rsidP="00DA5D8E">
      <w:pPr>
        <w:pStyle w:val="ListParagraph1"/>
        <w:numPr>
          <w:ilvl w:val="1"/>
          <w:numId w:val="1"/>
        </w:numPr>
        <w:spacing w:before="120" w:after="0" w:line="280" w:lineRule="atLeast"/>
        <w:ind w:left="567" w:hanging="567"/>
        <w:contextualSpacing w:val="0"/>
        <w:jc w:val="both"/>
        <w:rPr>
          <w:rFonts w:ascii="Arial" w:hAnsi="Arial" w:cs="Arial"/>
        </w:rPr>
      </w:pPr>
      <w:r>
        <w:rPr>
          <w:rFonts w:ascii="Arial" w:hAnsi="Arial" w:cs="Arial"/>
        </w:rPr>
        <w:t>Poskytovatel</w:t>
      </w:r>
      <w:r w:rsidRPr="00DA5D8E">
        <w:rPr>
          <w:rFonts w:ascii="Arial" w:hAnsi="Arial" w:cs="Arial"/>
        </w:rPr>
        <w:t xml:space="preserve"> bere na vědomí, že objednatel považuje účast </w:t>
      </w:r>
      <w:r>
        <w:rPr>
          <w:rFonts w:ascii="Arial" w:hAnsi="Arial" w:cs="Arial"/>
        </w:rPr>
        <w:t>poskytovatele</w:t>
      </w:r>
      <w:r w:rsidRPr="00DA5D8E">
        <w:rPr>
          <w:rFonts w:ascii="Arial" w:hAnsi="Arial" w:cs="Arial"/>
        </w:rPr>
        <w:t xml:space="preserve"> ve veřejné zakázce při splnění kvalifikačních předpokladů za potvrzení skutečnosti, že </w:t>
      </w:r>
      <w:r w:rsidR="00854F0E">
        <w:rPr>
          <w:rFonts w:ascii="Arial" w:hAnsi="Arial" w:cs="Arial"/>
        </w:rPr>
        <w:t>poskytovatel</w:t>
      </w:r>
      <w:r w:rsidRPr="00DA5D8E">
        <w:rPr>
          <w:rFonts w:ascii="Arial" w:hAnsi="Arial" w:cs="Arial"/>
        </w:rPr>
        <w:t xml:space="preserve"> je ve smyslu ustanovení § 5 odst. 1 občanského zákoníku schopen při plnění této </w:t>
      </w:r>
      <w:r w:rsidR="00CD6E27">
        <w:rPr>
          <w:rFonts w:ascii="Arial" w:hAnsi="Arial" w:cs="Arial"/>
        </w:rPr>
        <w:t>r</w:t>
      </w:r>
      <w:r w:rsidR="00854F0E">
        <w:rPr>
          <w:rFonts w:ascii="Arial" w:hAnsi="Arial" w:cs="Arial"/>
        </w:rPr>
        <w:t>ámcové dohody</w:t>
      </w:r>
      <w:r w:rsidRPr="00DA5D8E">
        <w:rPr>
          <w:rFonts w:ascii="Arial" w:hAnsi="Arial" w:cs="Arial"/>
        </w:rPr>
        <w:t xml:space="preserve"> jednat se znalostí</w:t>
      </w:r>
      <w:r w:rsidR="00854F0E">
        <w:rPr>
          <w:rFonts w:ascii="Arial" w:hAnsi="Arial" w:cs="Arial"/>
        </w:rPr>
        <w:t xml:space="preserve"> </w:t>
      </w:r>
      <w:r w:rsidRPr="00DA5D8E">
        <w:rPr>
          <w:rFonts w:ascii="Arial" w:hAnsi="Arial" w:cs="Arial"/>
        </w:rPr>
        <w:t xml:space="preserve">a pečlivostí, která je s jeho povoláním nebo stavem spojena, s tím, že případné jeho jednání bez této odborné péče půjde k jeho tíži. </w:t>
      </w:r>
      <w:r w:rsidR="00854F0E">
        <w:rPr>
          <w:rFonts w:ascii="Arial" w:hAnsi="Arial" w:cs="Arial"/>
        </w:rPr>
        <w:t xml:space="preserve">Poskytovatel </w:t>
      </w:r>
      <w:r w:rsidRPr="00DA5D8E">
        <w:rPr>
          <w:rFonts w:ascii="Arial" w:hAnsi="Arial" w:cs="Arial"/>
        </w:rPr>
        <w:t>nesmí svou kvalitu odborníka ani své hospodářské postavení zneužít k vytváření nebo k využití závislosti slabší strany a</w:t>
      </w:r>
      <w:r w:rsidR="00854F0E">
        <w:rPr>
          <w:rFonts w:ascii="Arial" w:hAnsi="Arial" w:cs="Arial"/>
        </w:rPr>
        <w:t> </w:t>
      </w:r>
      <w:r w:rsidRPr="00DA5D8E">
        <w:rPr>
          <w:rFonts w:ascii="Arial" w:hAnsi="Arial" w:cs="Arial"/>
        </w:rPr>
        <w:t>k</w:t>
      </w:r>
      <w:r w:rsidR="00854F0E">
        <w:rPr>
          <w:rFonts w:ascii="Arial" w:hAnsi="Arial" w:cs="Arial"/>
        </w:rPr>
        <w:t> </w:t>
      </w:r>
      <w:r w:rsidRPr="00DA5D8E">
        <w:rPr>
          <w:rFonts w:ascii="Arial" w:hAnsi="Arial" w:cs="Arial"/>
        </w:rPr>
        <w:t>dosažení zřejmé a nedůvodné nerovnováhy ve vzájemných právech a povinnostech stran</w:t>
      </w:r>
      <w:r w:rsidR="00120522">
        <w:rPr>
          <w:rFonts w:ascii="Arial" w:hAnsi="Arial" w:cs="Arial"/>
        </w:rPr>
        <w:t xml:space="preserve"> dohody</w:t>
      </w:r>
      <w:r w:rsidRPr="00DA5D8E">
        <w:rPr>
          <w:rFonts w:ascii="Arial" w:hAnsi="Arial" w:cs="Arial"/>
        </w:rPr>
        <w:t>.</w:t>
      </w:r>
    </w:p>
    <w:p w14:paraId="16890128" w14:textId="77777777" w:rsidR="00DA5D8E" w:rsidRPr="00DA5D8E" w:rsidRDefault="00DA5D8E" w:rsidP="00DA5D8E">
      <w:pPr>
        <w:pStyle w:val="ListParagraph1"/>
        <w:numPr>
          <w:ilvl w:val="1"/>
          <w:numId w:val="1"/>
        </w:numPr>
        <w:spacing w:before="120" w:after="0" w:line="280" w:lineRule="atLeast"/>
        <w:ind w:left="567" w:hanging="567"/>
        <w:contextualSpacing w:val="0"/>
        <w:jc w:val="both"/>
        <w:rPr>
          <w:rFonts w:ascii="Arial" w:hAnsi="Arial" w:cs="Arial"/>
        </w:rPr>
      </w:pPr>
      <w:r w:rsidRPr="009F3D5A">
        <w:rPr>
          <w:rFonts w:ascii="Arial" w:hAnsi="Arial" w:cs="Arial"/>
          <w:bCs/>
          <w:snapToGrid w:val="0"/>
          <w:lang w:eastAsia="cs-CZ"/>
        </w:rPr>
        <w:t xml:space="preserve">Při výkladu obsahu této </w:t>
      </w:r>
      <w:r w:rsidR="00CD6E27">
        <w:rPr>
          <w:rFonts w:ascii="Arial" w:hAnsi="Arial" w:cs="Arial"/>
          <w:bCs/>
          <w:snapToGrid w:val="0"/>
          <w:lang w:eastAsia="cs-CZ"/>
        </w:rPr>
        <w:t>r</w:t>
      </w:r>
      <w:r w:rsidR="00854F0E">
        <w:rPr>
          <w:rFonts w:ascii="Arial" w:hAnsi="Arial" w:cs="Arial"/>
          <w:bCs/>
          <w:snapToGrid w:val="0"/>
          <w:lang w:eastAsia="cs-CZ"/>
        </w:rPr>
        <w:t>ámcové dohody</w:t>
      </w:r>
      <w:r w:rsidRPr="009F3D5A">
        <w:rPr>
          <w:rFonts w:ascii="Arial" w:hAnsi="Arial" w:cs="Arial"/>
          <w:bCs/>
          <w:snapToGrid w:val="0"/>
          <w:lang w:eastAsia="cs-CZ"/>
        </w:rPr>
        <w:t xml:space="preserve"> budou strany </w:t>
      </w:r>
      <w:r w:rsidR="00120522">
        <w:rPr>
          <w:rFonts w:ascii="Arial" w:hAnsi="Arial" w:cs="Arial"/>
          <w:bCs/>
          <w:snapToGrid w:val="0"/>
          <w:lang w:eastAsia="cs-CZ"/>
        </w:rPr>
        <w:t xml:space="preserve">dohody </w:t>
      </w:r>
      <w:r w:rsidRPr="009F3D5A">
        <w:rPr>
          <w:rFonts w:ascii="Arial" w:hAnsi="Arial" w:cs="Arial"/>
          <w:bCs/>
          <w:snapToGrid w:val="0"/>
          <w:lang w:eastAsia="cs-CZ"/>
        </w:rPr>
        <w:t xml:space="preserve">přihlížet k zadávacím podmínkám vztahujícím se k zadávacímu řízení dle předchozího odstavce této </w:t>
      </w:r>
      <w:r w:rsidR="00CD6E27">
        <w:rPr>
          <w:rFonts w:ascii="Arial" w:hAnsi="Arial" w:cs="Arial"/>
          <w:bCs/>
          <w:snapToGrid w:val="0"/>
          <w:lang w:eastAsia="cs-CZ"/>
        </w:rPr>
        <w:t>r</w:t>
      </w:r>
      <w:r w:rsidR="00854F0E">
        <w:rPr>
          <w:rFonts w:ascii="Arial" w:hAnsi="Arial" w:cs="Arial"/>
          <w:bCs/>
          <w:snapToGrid w:val="0"/>
          <w:lang w:eastAsia="cs-CZ"/>
        </w:rPr>
        <w:t>ámcové dohody</w:t>
      </w:r>
      <w:r w:rsidRPr="009F3D5A">
        <w:rPr>
          <w:rFonts w:ascii="Arial" w:hAnsi="Arial" w:cs="Arial"/>
          <w:bCs/>
          <w:snapToGrid w:val="0"/>
          <w:lang w:eastAsia="cs-CZ"/>
        </w:rPr>
        <w:t xml:space="preserve">, k účelu tohoto zadávacího řízení a dalším úkonům stran </w:t>
      </w:r>
      <w:r w:rsidR="00120522">
        <w:rPr>
          <w:rFonts w:ascii="Arial" w:hAnsi="Arial" w:cs="Arial"/>
          <w:bCs/>
          <w:snapToGrid w:val="0"/>
          <w:lang w:eastAsia="cs-CZ"/>
        </w:rPr>
        <w:t xml:space="preserve">dohody </w:t>
      </w:r>
      <w:r w:rsidRPr="009F3D5A">
        <w:rPr>
          <w:rFonts w:ascii="Arial" w:hAnsi="Arial" w:cs="Arial"/>
          <w:bCs/>
          <w:snapToGrid w:val="0"/>
          <w:lang w:eastAsia="cs-CZ"/>
        </w:rPr>
        <w:t xml:space="preserve">učiněným v průběhu zadávacího řízení, jako k relevantnímu jednání stran </w:t>
      </w:r>
      <w:r w:rsidR="00120522">
        <w:rPr>
          <w:rFonts w:ascii="Arial" w:hAnsi="Arial" w:cs="Arial"/>
          <w:bCs/>
          <w:snapToGrid w:val="0"/>
          <w:lang w:eastAsia="cs-CZ"/>
        </w:rPr>
        <w:t xml:space="preserve">dohody </w:t>
      </w:r>
      <w:r w:rsidRPr="009F3D5A">
        <w:rPr>
          <w:rFonts w:ascii="Arial" w:hAnsi="Arial" w:cs="Arial"/>
          <w:bCs/>
          <w:snapToGrid w:val="0"/>
          <w:lang w:eastAsia="cs-CZ"/>
        </w:rPr>
        <w:t xml:space="preserve">o obsahu této </w:t>
      </w:r>
      <w:r w:rsidR="00CD6E27">
        <w:rPr>
          <w:rFonts w:ascii="Arial" w:hAnsi="Arial" w:cs="Arial"/>
          <w:bCs/>
          <w:snapToGrid w:val="0"/>
          <w:lang w:eastAsia="cs-CZ"/>
        </w:rPr>
        <w:t>r</w:t>
      </w:r>
      <w:r w:rsidR="00854F0E">
        <w:rPr>
          <w:rFonts w:ascii="Arial" w:hAnsi="Arial" w:cs="Arial"/>
          <w:bCs/>
          <w:snapToGrid w:val="0"/>
          <w:lang w:eastAsia="cs-CZ"/>
        </w:rPr>
        <w:t>ámcové dohody</w:t>
      </w:r>
      <w:r w:rsidRPr="009F3D5A">
        <w:rPr>
          <w:rFonts w:ascii="Arial" w:hAnsi="Arial" w:cs="Arial"/>
          <w:bCs/>
          <w:snapToGrid w:val="0"/>
          <w:lang w:eastAsia="cs-CZ"/>
        </w:rPr>
        <w:t xml:space="preserve"> před jejím uzavřením. Ustanovení platných a účinných právních předpisů o výkladu právních jednání tím nejsou nijak dotčena.</w:t>
      </w:r>
    </w:p>
    <w:p w14:paraId="20FE1D19" w14:textId="77777777" w:rsidR="006C1482" w:rsidRPr="003B2D24" w:rsidRDefault="006C1482" w:rsidP="00DA5D8E">
      <w:pPr>
        <w:pStyle w:val="ListParagraph1"/>
        <w:numPr>
          <w:ilvl w:val="1"/>
          <w:numId w:val="1"/>
        </w:numPr>
        <w:spacing w:before="120" w:after="0" w:line="280" w:lineRule="atLeast"/>
        <w:ind w:left="567" w:hanging="567"/>
        <w:contextualSpacing w:val="0"/>
        <w:jc w:val="both"/>
        <w:rPr>
          <w:rFonts w:ascii="Arial" w:hAnsi="Arial" w:cs="Arial"/>
        </w:rPr>
      </w:pPr>
      <w:r w:rsidRPr="003B2D24">
        <w:rPr>
          <w:rFonts w:ascii="Arial" w:hAnsi="Arial" w:cs="Arial"/>
        </w:rPr>
        <w:t xml:space="preserve">Účelem </w:t>
      </w:r>
      <w:r w:rsidR="00854F0E">
        <w:rPr>
          <w:rFonts w:ascii="Arial" w:hAnsi="Arial" w:cs="Arial"/>
        </w:rPr>
        <w:t xml:space="preserve">této </w:t>
      </w:r>
      <w:r w:rsidR="00CD6E27">
        <w:rPr>
          <w:rFonts w:ascii="Arial" w:hAnsi="Arial" w:cs="Arial"/>
        </w:rPr>
        <w:t>r</w:t>
      </w:r>
      <w:r w:rsidR="00854F0E">
        <w:rPr>
          <w:rFonts w:ascii="Arial" w:hAnsi="Arial" w:cs="Arial"/>
        </w:rPr>
        <w:t xml:space="preserve">ámcové </w:t>
      </w:r>
      <w:r w:rsidRPr="003B2D24">
        <w:rPr>
          <w:rFonts w:ascii="Arial" w:hAnsi="Arial" w:cs="Arial"/>
        </w:rPr>
        <w:t>dohody je úprava podmínek, za kterých budou poskytovatelem poskytovány služby spočívající v zajištění překladatelských a tlumočnických služeb.</w:t>
      </w:r>
    </w:p>
    <w:p w14:paraId="4FAEF916" w14:textId="55334F59" w:rsidR="006C1482" w:rsidRDefault="006C1482" w:rsidP="008656FF">
      <w:pPr>
        <w:pStyle w:val="ListParagraph1"/>
        <w:spacing w:after="0" w:line="280" w:lineRule="atLeast"/>
        <w:ind w:left="567"/>
        <w:contextualSpacing w:val="0"/>
        <w:jc w:val="both"/>
        <w:rPr>
          <w:rFonts w:ascii="Arial" w:hAnsi="Arial" w:cs="Arial"/>
        </w:rPr>
      </w:pPr>
    </w:p>
    <w:p w14:paraId="2C77ECB0" w14:textId="77777777" w:rsidR="00D64B46" w:rsidRDefault="00D64B46" w:rsidP="008656FF">
      <w:pPr>
        <w:pStyle w:val="ListParagraph1"/>
        <w:spacing w:after="0" w:line="280" w:lineRule="atLeast"/>
        <w:ind w:left="567"/>
        <w:contextualSpacing w:val="0"/>
        <w:jc w:val="both"/>
        <w:rPr>
          <w:rFonts w:ascii="Arial" w:hAnsi="Arial" w:cs="Arial"/>
        </w:rPr>
      </w:pPr>
    </w:p>
    <w:p w14:paraId="598DFCC2" w14:textId="77777777" w:rsidR="00B80B50" w:rsidRPr="00D64B46" w:rsidRDefault="00253B98" w:rsidP="00D64B46">
      <w:pPr>
        <w:pStyle w:val="Odstavecseseznamem"/>
        <w:numPr>
          <w:ilvl w:val="0"/>
          <w:numId w:val="16"/>
        </w:numPr>
        <w:spacing w:line="280" w:lineRule="atLeast"/>
        <w:ind w:left="426" w:hanging="426"/>
        <w:contextualSpacing w:val="0"/>
        <w:jc w:val="center"/>
        <w:rPr>
          <w:rFonts w:ascii="Arial" w:hAnsi="Arial" w:cs="Arial"/>
          <w:b/>
          <w:caps/>
          <w:szCs w:val="24"/>
        </w:rPr>
      </w:pPr>
      <w:r w:rsidRPr="00D64B46">
        <w:rPr>
          <w:rFonts w:ascii="Arial" w:hAnsi="Arial" w:cs="Arial"/>
          <w:b/>
          <w:caps/>
          <w:szCs w:val="24"/>
        </w:rPr>
        <w:t>PŘEDMĚT RÁMCOVÉ DOHODY</w:t>
      </w:r>
    </w:p>
    <w:p w14:paraId="372686B4" w14:textId="2F0B63BD" w:rsidR="006C1482" w:rsidRPr="003B2D24" w:rsidRDefault="006C1482" w:rsidP="00D64B46">
      <w:pPr>
        <w:pStyle w:val="ListParagraph1"/>
        <w:numPr>
          <w:ilvl w:val="1"/>
          <w:numId w:val="31"/>
        </w:numPr>
        <w:spacing w:before="120" w:after="0" w:line="280" w:lineRule="atLeast"/>
        <w:ind w:left="567" w:hanging="567"/>
        <w:contextualSpacing w:val="0"/>
        <w:jc w:val="both"/>
        <w:rPr>
          <w:rFonts w:ascii="Arial" w:hAnsi="Arial" w:cs="Arial"/>
        </w:rPr>
      </w:pPr>
      <w:r w:rsidRPr="003B2D24">
        <w:rPr>
          <w:rFonts w:ascii="Arial" w:hAnsi="Arial" w:cs="Arial"/>
        </w:rPr>
        <w:t xml:space="preserve">Předmětem této </w:t>
      </w:r>
      <w:r w:rsidR="00CD6E27">
        <w:rPr>
          <w:rFonts w:ascii="Arial" w:hAnsi="Arial" w:cs="Arial"/>
        </w:rPr>
        <w:t>r</w:t>
      </w:r>
      <w:r w:rsidRPr="003B2D24">
        <w:rPr>
          <w:rFonts w:ascii="Arial" w:hAnsi="Arial" w:cs="Arial"/>
        </w:rPr>
        <w:t>ámcové dohody je závazek poskytovatele poskytovat služby spočívající v komplexním zajištění překladatelských a tlumočnických služeb dle aktuálních potřeb a</w:t>
      </w:r>
      <w:r w:rsidR="00C92625">
        <w:rPr>
          <w:rFonts w:ascii="Arial" w:hAnsi="Arial" w:cs="Arial"/>
        </w:rPr>
        <w:t> požadavků objedna</w:t>
      </w:r>
      <w:r w:rsidRPr="003B2D24">
        <w:rPr>
          <w:rFonts w:ascii="Arial" w:hAnsi="Arial" w:cs="Arial"/>
        </w:rPr>
        <w:t xml:space="preserve">tele (MPSV a ÚMPOD), a to konkrétně zajištění překladů zpráv, analýz, informačních a dalších materiálů pro potřeby jednání se zahraničními partnery a za účelem splnění závazků vyplývajících z členství v mezinárodních organizacích a z mezinárodních smluv, zajištění překladů analýz, zpráv a studií vzniklých v zahraničí a dále tlumočení během jednání a v rozsahu určeném touto rámcovou dohodou a jednotlivými dílčími objednávkami. Objednatel se zavazuje zaplatit za tyto služby poskytovateli odměnu dle této </w:t>
      </w:r>
      <w:r w:rsidR="00CD6E27">
        <w:rPr>
          <w:rFonts w:ascii="Arial" w:hAnsi="Arial" w:cs="Arial"/>
        </w:rPr>
        <w:t>r</w:t>
      </w:r>
      <w:r w:rsidR="00C92625">
        <w:rPr>
          <w:rFonts w:ascii="Arial" w:hAnsi="Arial" w:cs="Arial"/>
        </w:rPr>
        <w:t xml:space="preserve">ámcové </w:t>
      </w:r>
      <w:r w:rsidRPr="003B2D24">
        <w:rPr>
          <w:rFonts w:ascii="Arial" w:hAnsi="Arial" w:cs="Arial"/>
        </w:rPr>
        <w:t>dohody.</w:t>
      </w:r>
    </w:p>
    <w:p w14:paraId="5C0A7444" w14:textId="77777777" w:rsidR="006C1482" w:rsidRPr="003B2D24" w:rsidRDefault="006C1482" w:rsidP="00D64B46">
      <w:pPr>
        <w:pStyle w:val="ListParagraph1"/>
        <w:numPr>
          <w:ilvl w:val="1"/>
          <w:numId w:val="31"/>
        </w:numPr>
        <w:spacing w:before="120" w:after="0" w:line="280" w:lineRule="atLeast"/>
        <w:ind w:left="567" w:hanging="567"/>
        <w:contextualSpacing w:val="0"/>
        <w:jc w:val="both"/>
        <w:rPr>
          <w:rFonts w:ascii="Arial" w:hAnsi="Arial" w:cs="Arial"/>
        </w:rPr>
      </w:pPr>
      <w:r w:rsidRPr="003B2D24">
        <w:rPr>
          <w:rFonts w:ascii="Arial" w:hAnsi="Arial" w:cs="Arial"/>
        </w:rPr>
        <w:t>Zajišťování překladatelských a tlumočnických služeb se bude týkat 2 kategorií jazyků:</w:t>
      </w:r>
    </w:p>
    <w:p w14:paraId="181B3C7B" w14:textId="2949E0B8" w:rsidR="006C1482" w:rsidRPr="003B2D24" w:rsidRDefault="006C1482" w:rsidP="00D64B46">
      <w:pPr>
        <w:pStyle w:val="ListParagraph1"/>
        <w:numPr>
          <w:ilvl w:val="0"/>
          <w:numId w:val="2"/>
        </w:numPr>
        <w:spacing w:after="0" w:line="280" w:lineRule="atLeast"/>
        <w:ind w:hanging="301"/>
        <w:contextualSpacing w:val="0"/>
        <w:jc w:val="both"/>
        <w:rPr>
          <w:rFonts w:ascii="Arial" w:hAnsi="Arial" w:cs="Arial"/>
        </w:rPr>
      </w:pPr>
      <w:r w:rsidRPr="003B2D24">
        <w:rPr>
          <w:rFonts w:ascii="Arial" w:hAnsi="Arial" w:cs="Arial"/>
        </w:rPr>
        <w:t>1. kategorie: angličtina, němčina, francouzština, španělština, polština a ukrajinština</w:t>
      </w:r>
    </w:p>
    <w:p w14:paraId="67EC041C" w14:textId="77777777" w:rsidR="006C1482" w:rsidRPr="003B2D24" w:rsidRDefault="006C1482" w:rsidP="00D64B46">
      <w:pPr>
        <w:pStyle w:val="ListParagraph1"/>
        <w:numPr>
          <w:ilvl w:val="0"/>
          <w:numId w:val="2"/>
        </w:numPr>
        <w:spacing w:after="0" w:line="280" w:lineRule="atLeast"/>
        <w:ind w:hanging="301"/>
        <w:contextualSpacing w:val="0"/>
        <w:jc w:val="both"/>
        <w:rPr>
          <w:rFonts w:ascii="Arial" w:hAnsi="Arial" w:cs="Arial"/>
        </w:rPr>
      </w:pPr>
      <w:r w:rsidRPr="003B2D24">
        <w:rPr>
          <w:rFonts w:ascii="Arial" w:hAnsi="Arial" w:cs="Arial"/>
        </w:rPr>
        <w:t>2. kategorie: všechny ostatní jazyky</w:t>
      </w:r>
    </w:p>
    <w:p w14:paraId="6466A6AC" w14:textId="77777777" w:rsidR="006C1482" w:rsidRPr="003B2D24" w:rsidRDefault="006C1482" w:rsidP="00D64B46">
      <w:pPr>
        <w:pStyle w:val="ListParagraph1"/>
        <w:numPr>
          <w:ilvl w:val="1"/>
          <w:numId w:val="3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Překladatelské a tlumočnické služby se budou týkat následujících oblastí specializace:</w:t>
      </w:r>
    </w:p>
    <w:p w14:paraId="51150207"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t>s</w:t>
      </w:r>
      <w:r w:rsidR="006C1482" w:rsidRPr="003B2D24">
        <w:rPr>
          <w:rFonts w:ascii="Arial" w:hAnsi="Arial" w:cs="Arial"/>
        </w:rPr>
        <w:t>tátní a veřejná správa;</w:t>
      </w:r>
    </w:p>
    <w:p w14:paraId="2DFBB5D0"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t>z</w:t>
      </w:r>
      <w:r w:rsidR="006C1482" w:rsidRPr="003B2D24">
        <w:rPr>
          <w:rFonts w:ascii="Arial" w:hAnsi="Arial" w:cs="Arial"/>
        </w:rPr>
        <w:t>aměstnanost a sociální ochrana;</w:t>
      </w:r>
    </w:p>
    <w:p w14:paraId="2C7ABC4A"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t>r</w:t>
      </w:r>
      <w:r w:rsidR="006C1482" w:rsidRPr="003B2D24">
        <w:rPr>
          <w:rFonts w:ascii="Arial" w:hAnsi="Arial" w:cs="Arial"/>
        </w:rPr>
        <w:t>ovné příležitosti, zejména žen a mužů;</w:t>
      </w:r>
    </w:p>
    <w:p w14:paraId="7B96208C" w14:textId="77777777" w:rsidR="006C1482" w:rsidRPr="003B2D24" w:rsidRDefault="00C92625" w:rsidP="00C92625">
      <w:pPr>
        <w:pStyle w:val="ListParagraph1"/>
        <w:tabs>
          <w:tab w:val="right" w:pos="1134"/>
        </w:tabs>
        <w:spacing w:after="0" w:line="280" w:lineRule="atLeast"/>
        <w:ind w:left="1134"/>
        <w:contextualSpacing w:val="0"/>
        <w:jc w:val="both"/>
        <w:rPr>
          <w:rFonts w:ascii="Arial" w:hAnsi="Arial" w:cs="Arial"/>
        </w:rPr>
      </w:pPr>
      <w:r>
        <w:rPr>
          <w:rFonts w:ascii="Arial" w:hAnsi="Arial" w:cs="Arial"/>
        </w:rPr>
        <w:t>r</w:t>
      </w:r>
      <w:r w:rsidR="006C1482" w:rsidRPr="003B2D24">
        <w:rPr>
          <w:rFonts w:ascii="Arial" w:hAnsi="Arial" w:cs="Arial"/>
        </w:rPr>
        <w:t>odinná politika;</w:t>
      </w:r>
    </w:p>
    <w:p w14:paraId="496B8781" w14:textId="77777777" w:rsidR="006C1482" w:rsidRPr="003B2D24" w:rsidRDefault="006C1482" w:rsidP="00D64B46">
      <w:pPr>
        <w:pStyle w:val="ListParagraph1"/>
        <w:numPr>
          <w:ilvl w:val="0"/>
          <w:numId w:val="3"/>
        </w:numPr>
        <w:tabs>
          <w:tab w:val="left" w:pos="540"/>
          <w:tab w:val="right" w:pos="900"/>
          <w:tab w:val="right" w:pos="1134"/>
        </w:tabs>
        <w:spacing w:after="0" w:line="280" w:lineRule="atLeast"/>
        <w:ind w:left="1134" w:hanging="283"/>
        <w:contextualSpacing w:val="0"/>
        <w:jc w:val="both"/>
        <w:rPr>
          <w:rFonts w:ascii="Arial" w:hAnsi="Arial" w:cs="Arial"/>
        </w:rPr>
      </w:pPr>
      <w:r w:rsidRPr="003B2D24">
        <w:rPr>
          <w:rFonts w:ascii="Arial" w:hAnsi="Arial" w:cs="Arial"/>
          <w:bCs/>
          <w:iCs/>
        </w:rPr>
        <w:t>sociálně-právní ochrana dětí vč. dokumentů v rámci otevřených případů řešených Úřadem pro mezinárodněprávní ochranu dětí</w:t>
      </w:r>
    </w:p>
    <w:p w14:paraId="3D3A4864"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lastRenderedPageBreak/>
        <w:t>m</w:t>
      </w:r>
      <w:r w:rsidR="006C1482" w:rsidRPr="003B2D24">
        <w:rPr>
          <w:rFonts w:ascii="Arial" w:hAnsi="Arial" w:cs="Arial"/>
        </w:rPr>
        <w:t>ezinárodní bilaterální a multilaterální spolupráce;</w:t>
      </w:r>
    </w:p>
    <w:p w14:paraId="7FF7E6B6"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t>E</w:t>
      </w:r>
      <w:r w:rsidR="006C1482" w:rsidRPr="003B2D24">
        <w:rPr>
          <w:rFonts w:ascii="Arial" w:hAnsi="Arial" w:cs="Arial"/>
        </w:rPr>
        <w:t>vropská unie;</w:t>
      </w:r>
    </w:p>
    <w:p w14:paraId="645AD1C5"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t>p</w:t>
      </w:r>
      <w:r w:rsidR="006C1482" w:rsidRPr="003B2D24">
        <w:rPr>
          <w:rFonts w:ascii="Arial" w:hAnsi="Arial" w:cs="Arial"/>
        </w:rPr>
        <w:t>rávo;</w:t>
      </w:r>
    </w:p>
    <w:p w14:paraId="0B2E63F0" w14:textId="77777777" w:rsidR="006C1482" w:rsidRPr="003B2D24" w:rsidRDefault="00C92625" w:rsidP="00D64B46">
      <w:pPr>
        <w:pStyle w:val="ListParagraph1"/>
        <w:numPr>
          <w:ilvl w:val="0"/>
          <w:numId w:val="3"/>
        </w:numPr>
        <w:tabs>
          <w:tab w:val="right" w:pos="1134"/>
        </w:tabs>
        <w:spacing w:after="0" w:line="280" w:lineRule="atLeast"/>
        <w:ind w:left="1134" w:hanging="283"/>
        <w:contextualSpacing w:val="0"/>
        <w:jc w:val="both"/>
        <w:rPr>
          <w:rFonts w:ascii="Arial" w:hAnsi="Arial" w:cs="Arial"/>
        </w:rPr>
      </w:pPr>
      <w:r>
        <w:rPr>
          <w:rFonts w:ascii="Arial" w:hAnsi="Arial" w:cs="Arial"/>
        </w:rPr>
        <w:t>o</w:t>
      </w:r>
      <w:r w:rsidR="006C1482" w:rsidRPr="003B2D24">
        <w:rPr>
          <w:rFonts w:ascii="Arial" w:hAnsi="Arial" w:cs="Arial"/>
        </w:rPr>
        <w:t>bchod;</w:t>
      </w:r>
    </w:p>
    <w:p w14:paraId="0DBC9AD9" w14:textId="77777777" w:rsidR="006C1482" w:rsidRPr="003B2D24" w:rsidRDefault="00C92625" w:rsidP="00D64B46">
      <w:pPr>
        <w:pStyle w:val="ListParagraph1"/>
        <w:numPr>
          <w:ilvl w:val="0"/>
          <w:numId w:val="3"/>
        </w:numPr>
        <w:tabs>
          <w:tab w:val="right" w:pos="1134"/>
        </w:tabs>
        <w:spacing w:after="0" w:line="280" w:lineRule="atLeast"/>
        <w:ind w:left="1135" w:hanging="284"/>
        <w:contextualSpacing w:val="0"/>
        <w:jc w:val="both"/>
        <w:rPr>
          <w:rFonts w:ascii="Arial" w:hAnsi="Arial" w:cs="Arial"/>
        </w:rPr>
      </w:pPr>
      <w:r>
        <w:rPr>
          <w:rFonts w:ascii="Arial" w:hAnsi="Arial" w:cs="Arial"/>
        </w:rPr>
        <w:t>e</w:t>
      </w:r>
      <w:r w:rsidR="006C1482" w:rsidRPr="003B2D24">
        <w:rPr>
          <w:rFonts w:ascii="Arial" w:hAnsi="Arial" w:cs="Arial"/>
        </w:rPr>
        <w:t>konomie;</w:t>
      </w:r>
    </w:p>
    <w:p w14:paraId="178D3433" w14:textId="77777777" w:rsidR="006C1482" w:rsidRPr="003B2D24" w:rsidRDefault="00C92625" w:rsidP="00D64B46">
      <w:pPr>
        <w:pStyle w:val="ListParagraph1"/>
        <w:numPr>
          <w:ilvl w:val="0"/>
          <w:numId w:val="3"/>
        </w:numPr>
        <w:tabs>
          <w:tab w:val="right" w:pos="1134"/>
        </w:tabs>
        <w:spacing w:line="280" w:lineRule="atLeast"/>
        <w:ind w:left="1134" w:hanging="283"/>
        <w:contextualSpacing w:val="0"/>
        <w:jc w:val="both"/>
        <w:rPr>
          <w:rFonts w:ascii="Arial" w:hAnsi="Arial" w:cs="Arial"/>
        </w:rPr>
      </w:pPr>
      <w:r>
        <w:rPr>
          <w:rFonts w:ascii="Arial" w:hAnsi="Arial" w:cs="Arial"/>
        </w:rPr>
        <w:t>s</w:t>
      </w:r>
      <w:r w:rsidR="006C1482" w:rsidRPr="003B2D24">
        <w:rPr>
          <w:rFonts w:ascii="Arial" w:hAnsi="Arial" w:cs="Arial"/>
        </w:rPr>
        <w:t>ociální zabezpečení (vč. lékařské posudkové služby)</w:t>
      </w:r>
    </w:p>
    <w:p w14:paraId="1F18594D" w14:textId="77777777" w:rsidR="006C1482" w:rsidRPr="003B2D24" w:rsidRDefault="006C1482" w:rsidP="00D64B46">
      <w:pPr>
        <w:pStyle w:val="ListParagraph1"/>
        <w:numPr>
          <w:ilvl w:val="1"/>
          <w:numId w:val="3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Součástí předmětu plnění dle této </w:t>
      </w:r>
      <w:r w:rsidR="00CD6E27">
        <w:rPr>
          <w:rFonts w:ascii="Arial" w:hAnsi="Arial" w:cs="Arial"/>
        </w:rPr>
        <w:t>r</w:t>
      </w:r>
      <w:r w:rsidRPr="003B2D24">
        <w:rPr>
          <w:rFonts w:ascii="Arial" w:hAnsi="Arial" w:cs="Arial"/>
        </w:rPr>
        <w:t xml:space="preserve">ámcové dohody jsou v případě </w:t>
      </w:r>
    </w:p>
    <w:p w14:paraId="0426B179" w14:textId="77777777" w:rsidR="006C1482" w:rsidRPr="003B2D24" w:rsidRDefault="006C1482" w:rsidP="00D64B46">
      <w:pPr>
        <w:pStyle w:val="ListParagraph1"/>
        <w:numPr>
          <w:ilvl w:val="2"/>
          <w:numId w:val="31"/>
        </w:numPr>
        <w:tabs>
          <w:tab w:val="right" w:pos="1418"/>
        </w:tabs>
        <w:spacing w:before="120" w:after="0" w:line="280" w:lineRule="atLeast"/>
        <w:ind w:left="1418" w:hanging="567"/>
        <w:contextualSpacing w:val="0"/>
        <w:jc w:val="both"/>
        <w:rPr>
          <w:rFonts w:ascii="Arial" w:hAnsi="Arial" w:cs="Arial"/>
        </w:rPr>
      </w:pPr>
      <w:r w:rsidRPr="003B2D24">
        <w:rPr>
          <w:rFonts w:ascii="Arial" w:hAnsi="Arial" w:cs="Arial"/>
        </w:rPr>
        <w:t xml:space="preserve">překladatelských služeb, které kromě samotného překladu textu mohou (bude-li tak objednatelem požadováno v dílčí objednávce) zahrnovat rovněž: </w:t>
      </w:r>
    </w:p>
    <w:p w14:paraId="5B7321E8" w14:textId="77777777" w:rsidR="006C1482" w:rsidRPr="0043040E" w:rsidRDefault="006C1482" w:rsidP="00D64B46">
      <w:pPr>
        <w:pStyle w:val="ListParagraph1"/>
        <w:numPr>
          <w:ilvl w:val="0"/>
          <w:numId w:val="17"/>
        </w:numPr>
        <w:tabs>
          <w:tab w:val="right" w:pos="851"/>
        </w:tabs>
        <w:spacing w:after="0" w:line="280" w:lineRule="atLeast"/>
        <w:contextualSpacing w:val="0"/>
        <w:jc w:val="both"/>
        <w:rPr>
          <w:rFonts w:ascii="Arial" w:hAnsi="Arial" w:cs="Arial"/>
        </w:rPr>
      </w:pPr>
      <w:r w:rsidRPr="0043040E">
        <w:rPr>
          <w:rFonts w:ascii="Arial" w:hAnsi="Arial" w:cs="Arial"/>
        </w:rPr>
        <w:t xml:space="preserve">korektury, </w:t>
      </w:r>
    </w:p>
    <w:p w14:paraId="6AE8AEE6" w14:textId="77777777" w:rsidR="006C1482" w:rsidRPr="0043040E" w:rsidRDefault="006C1482" w:rsidP="00D64B46">
      <w:pPr>
        <w:pStyle w:val="ListParagraph1"/>
        <w:numPr>
          <w:ilvl w:val="0"/>
          <w:numId w:val="17"/>
        </w:numPr>
        <w:tabs>
          <w:tab w:val="right" w:pos="851"/>
        </w:tabs>
        <w:spacing w:after="0" w:line="280" w:lineRule="atLeast"/>
        <w:contextualSpacing w:val="0"/>
        <w:jc w:val="both"/>
        <w:rPr>
          <w:rFonts w:ascii="Arial" w:hAnsi="Arial" w:cs="Arial"/>
        </w:rPr>
      </w:pPr>
      <w:r w:rsidRPr="0043040E">
        <w:rPr>
          <w:rFonts w:ascii="Arial" w:hAnsi="Arial" w:cs="Arial"/>
        </w:rPr>
        <w:t xml:space="preserve">revize rodilými mluvčími; </w:t>
      </w:r>
    </w:p>
    <w:p w14:paraId="7B8AA3CA" w14:textId="77777777" w:rsidR="006C1482" w:rsidRPr="0043040E" w:rsidRDefault="006C1482" w:rsidP="00D64B46">
      <w:pPr>
        <w:pStyle w:val="ListParagraph1"/>
        <w:numPr>
          <w:ilvl w:val="0"/>
          <w:numId w:val="17"/>
        </w:numPr>
        <w:tabs>
          <w:tab w:val="right" w:pos="851"/>
        </w:tabs>
        <w:spacing w:after="0" w:line="280" w:lineRule="atLeast"/>
        <w:contextualSpacing w:val="0"/>
        <w:jc w:val="both"/>
        <w:rPr>
          <w:rFonts w:ascii="Arial" w:hAnsi="Arial" w:cs="Arial"/>
        </w:rPr>
      </w:pPr>
      <w:r w:rsidRPr="0043040E">
        <w:rPr>
          <w:rFonts w:ascii="Arial" w:hAnsi="Arial" w:cs="Arial"/>
        </w:rPr>
        <w:t xml:space="preserve">ověřování notářské a soudní; </w:t>
      </w:r>
    </w:p>
    <w:p w14:paraId="10BA6E80" w14:textId="6532F3E1" w:rsidR="006C1482" w:rsidRPr="0043040E" w:rsidRDefault="006C1482" w:rsidP="00D64B46">
      <w:pPr>
        <w:pStyle w:val="ListParagraph1"/>
        <w:numPr>
          <w:ilvl w:val="0"/>
          <w:numId w:val="17"/>
        </w:numPr>
        <w:tabs>
          <w:tab w:val="right" w:pos="851"/>
        </w:tabs>
        <w:spacing w:after="0" w:line="280" w:lineRule="atLeast"/>
        <w:contextualSpacing w:val="0"/>
        <w:jc w:val="both"/>
        <w:rPr>
          <w:rFonts w:ascii="Arial" w:hAnsi="Arial" w:cs="Arial"/>
          <w:color w:val="1F497D"/>
        </w:rPr>
      </w:pPr>
      <w:r w:rsidRPr="0043040E">
        <w:rPr>
          <w:rFonts w:ascii="Arial" w:hAnsi="Arial" w:cs="Arial"/>
        </w:rPr>
        <w:t>expresní překladatelské služby (dle odst. 1</w:t>
      </w:r>
      <w:r w:rsidR="00043487">
        <w:rPr>
          <w:rFonts w:ascii="Arial" w:hAnsi="Arial" w:cs="Arial"/>
        </w:rPr>
        <w:t>0</w:t>
      </w:r>
      <w:r w:rsidRPr="0043040E">
        <w:rPr>
          <w:rFonts w:ascii="Arial" w:hAnsi="Arial" w:cs="Arial"/>
        </w:rPr>
        <w:t xml:space="preserve">.5. této </w:t>
      </w:r>
      <w:r w:rsidR="00CD6E27">
        <w:rPr>
          <w:rFonts w:ascii="Arial" w:hAnsi="Arial" w:cs="Arial"/>
        </w:rPr>
        <w:t>r</w:t>
      </w:r>
      <w:r w:rsidR="00D6156E">
        <w:rPr>
          <w:rFonts w:ascii="Arial" w:hAnsi="Arial" w:cs="Arial"/>
        </w:rPr>
        <w:t xml:space="preserve">ámcové </w:t>
      </w:r>
      <w:r w:rsidRPr="0043040E">
        <w:rPr>
          <w:rFonts w:ascii="Arial" w:hAnsi="Arial" w:cs="Arial"/>
        </w:rPr>
        <w:t xml:space="preserve">dohody) </w:t>
      </w:r>
    </w:p>
    <w:p w14:paraId="5B2DF08D" w14:textId="77777777" w:rsidR="006C1482" w:rsidRPr="003B2D24" w:rsidRDefault="006C1482" w:rsidP="00D64B46">
      <w:pPr>
        <w:pStyle w:val="ListParagraph1"/>
        <w:numPr>
          <w:ilvl w:val="2"/>
          <w:numId w:val="31"/>
        </w:numPr>
        <w:tabs>
          <w:tab w:val="left" w:pos="1276"/>
          <w:tab w:val="right" w:pos="1418"/>
        </w:tabs>
        <w:spacing w:after="0" w:line="280" w:lineRule="atLeast"/>
        <w:ind w:left="1276" w:hanging="425"/>
        <w:contextualSpacing w:val="0"/>
        <w:jc w:val="both"/>
        <w:rPr>
          <w:rFonts w:ascii="Arial" w:hAnsi="Arial" w:cs="Arial"/>
        </w:rPr>
      </w:pPr>
      <w:r w:rsidRPr="003B2D24">
        <w:rPr>
          <w:rFonts w:ascii="Arial" w:hAnsi="Arial" w:cs="Arial"/>
        </w:rPr>
        <w:t xml:space="preserve">tlumočnických služeb </w:t>
      </w:r>
    </w:p>
    <w:p w14:paraId="0C723914" w14:textId="77777777" w:rsidR="006C1482" w:rsidRPr="003B2D24" w:rsidRDefault="006C1482" w:rsidP="00D64B46">
      <w:pPr>
        <w:pStyle w:val="ListParagraph1"/>
        <w:numPr>
          <w:ilvl w:val="0"/>
          <w:numId w:val="18"/>
        </w:numPr>
        <w:tabs>
          <w:tab w:val="right" w:pos="1985"/>
        </w:tabs>
        <w:spacing w:after="0" w:line="280" w:lineRule="atLeast"/>
        <w:ind w:left="1985" w:hanging="425"/>
        <w:contextualSpacing w:val="0"/>
        <w:jc w:val="both"/>
        <w:rPr>
          <w:rFonts w:ascii="Arial" w:hAnsi="Arial" w:cs="Arial"/>
        </w:rPr>
      </w:pPr>
      <w:r w:rsidRPr="003B2D24">
        <w:rPr>
          <w:rFonts w:ascii="Arial" w:hAnsi="Arial" w:cs="Arial"/>
        </w:rPr>
        <w:t>všechny typy tlumočení,</w:t>
      </w:r>
      <w:r w:rsidR="00D01DC9">
        <w:rPr>
          <w:rFonts w:ascii="Arial" w:hAnsi="Arial" w:cs="Arial"/>
        </w:rPr>
        <w:t xml:space="preserve"> tj. simultánní a konsekutivní</w:t>
      </w:r>
      <w:r w:rsidRPr="003B2D24">
        <w:rPr>
          <w:rFonts w:ascii="Arial" w:hAnsi="Arial" w:cs="Arial"/>
        </w:rPr>
        <w:t xml:space="preserve"> –</w:t>
      </w:r>
      <w:r w:rsidR="00D01DC9">
        <w:rPr>
          <w:rFonts w:ascii="Arial" w:hAnsi="Arial" w:cs="Arial"/>
        </w:rPr>
        <w:t xml:space="preserve"> </w:t>
      </w:r>
      <w:r w:rsidRPr="003B2D24">
        <w:rPr>
          <w:rFonts w:ascii="Arial" w:hAnsi="Arial" w:cs="Arial"/>
        </w:rPr>
        <w:t xml:space="preserve">během pracovních schůzek a konferencí v České republice i v zahraničí, </w:t>
      </w:r>
    </w:p>
    <w:p w14:paraId="15045E4E" w14:textId="77777777" w:rsidR="006C1482" w:rsidRPr="003B2D24" w:rsidRDefault="006C1482" w:rsidP="00D64B46">
      <w:pPr>
        <w:pStyle w:val="ListParagraph1"/>
        <w:numPr>
          <w:ilvl w:val="0"/>
          <w:numId w:val="18"/>
        </w:numPr>
        <w:tabs>
          <w:tab w:val="right" w:pos="1985"/>
        </w:tabs>
        <w:spacing w:after="0" w:line="280" w:lineRule="atLeast"/>
        <w:ind w:left="1985" w:hanging="425"/>
        <w:contextualSpacing w:val="0"/>
        <w:jc w:val="both"/>
        <w:rPr>
          <w:rFonts w:ascii="Arial" w:hAnsi="Arial" w:cs="Arial"/>
        </w:rPr>
      </w:pPr>
      <w:r w:rsidRPr="003B2D24">
        <w:rPr>
          <w:rFonts w:ascii="Arial" w:hAnsi="Arial" w:cs="Arial"/>
        </w:rPr>
        <w:t>a dále zajištění tlumočnick</w:t>
      </w:r>
      <w:r w:rsidR="00383C7D">
        <w:rPr>
          <w:rFonts w:ascii="Arial" w:hAnsi="Arial" w:cs="Arial"/>
        </w:rPr>
        <w:t>é</w:t>
      </w:r>
      <w:r w:rsidRPr="003B2D24">
        <w:rPr>
          <w:rFonts w:ascii="Arial" w:hAnsi="Arial" w:cs="Arial"/>
        </w:rPr>
        <w:t xml:space="preserve"> technik</w:t>
      </w:r>
      <w:r w:rsidR="00383C7D">
        <w:rPr>
          <w:rFonts w:ascii="Arial" w:hAnsi="Arial" w:cs="Arial"/>
        </w:rPr>
        <w:t>y</w:t>
      </w:r>
      <w:r w:rsidRPr="003B2D24">
        <w:rPr>
          <w:rFonts w:ascii="Arial" w:hAnsi="Arial" w:cs="Arial"/>
        </w:rPr>
        <w:t xml:space="preserve"> (vč. dopravy, montáže, technické asistence).</w:t>
      </w:r>
    </w:p>
    <w:p w14:paraId="63A285FD" w14:textId="77777777" w:rsidR="006C1482" w:rsidRPr="003B2D24" w:rsidRDefault="006C1482" w:rsidP="008656FF">
      <w:pPr>
        <w:pStyle w:val="ListParagraph1"/>
        <w:numPr>
          <w:ilvl w:val="1"/>
          <w:numId w:val="3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Poskytovatel je povinen zajistit možnost komunikace vždy v pracovní dny mezi 7:00 – 21:00 hod. </w:t>
      </w:r>
    </w:p>
    <w:p w14:paraId="6CFB28D4" w14:textId="66C4BF51" w:rsidR="00D01DC9" w:rsidRDefault="00D01DC9" w:rsidP="006C0C36">
      <w:pPr>
        <w:pStyle w:val="ListParagraph1"/>
        <w:tabs>
          <w:tab w:val="right" w:pos="851"/>
        </w:tabs>
        <w:spacing w:after="0" w:line="280" w:lineRule="atLeast"/>
        <w:ind w:left="567"/>
        <w:contextualSpacing w:val="0"/>
        <w:jc w:val="both"/>
        <w:rPr>
          <w:rFonts w:ascii="Arial" w:hAnsi="Arial" w:cs="Arial"/>
        </w:rPr>
      </w:pPr>
    </w:p>
    <w:p w14:paraId="24EC6630" w14:textId="77777777" w:rsidR="008656FF" w:rsidRDefault="008656FF" w:rsidP="006C0C36">
      <w:pPr>
        <w:pStyle w:val="ListParagraph1"/>
        <w:tabs>
          <w:tab w:val="right" w:pos="851"/>
        </w:tabs>
        <w:spacing w:after="0" w:line="280" w:lineRule="atLeast"/>
        <w:ind w:left="567"/>
        <w:contextualSpacing w:val="0"/>
        <w:jc w:val="both"/>
        <w:rPr>
          <w:rFonts w:ascii="Arial" w:hAnsi="Arial" w:cs="Arial"/>
        </w:rPr>
      </w:pPr>
    </w:p>
    <w:p w14:paraId="72407278" w14:textId="77777777" w:rsidR="00820799" w:rsidRPr="00D64B46" w:rsidRDefault="00253B98" w:rsidP="00D64B46">
      <w:pPr>
        <w:pStyle w:val="Odstavecseseznamem"/>
        <w:numPr>
          <w:ilvl w:val="0"/>
          <w:numId w:val="16"/>
        </w:numPr>
        <w:spacing w:line="280" w:lineRule="atLeast"/>
        <w:ind w:left="426" w:hanging="426"/>
        <w:contextualSpacing w:val="0"/>
        <w:jc w:val="center"/>
        <w:rPr>
          <w:rFonts w:ascii="Arial" w:hAnsi="Arial" w:cs="Arial"/>
          <w:b/>
          <w:caps/>
          <w:szCs w:val="24"/>
        </w:rPr>
      </w:pPr>
      <w:r w:rsidRPr="00D64B46">
        <w:rPr>
          <w:rFonts w:ascii="Arial" w:hAnsi="Arial" w:cs="Arial"/>
          <w:b/>
          <w:caps/>
          <w:szCs w:val="24"/>
        </w:rPr>
        <w:t>PODMÍNKY PRO UZAVÍRÁNÍ DÍLČÍCH OBJEDNÁVEK</w:t>
      </w:r>
    </w:p>
    <w:p w14:paraId="2D745982" w14:textId="3577DEE5" w:rsidR="006C1482" w:rsidRPr="003B2D24" w:rsidRDefault="006C1482" w:rsidP="008656FF">
      <w:pPr>
        <w:pStyle w:val="ListParagraph1"/>
        <w:numPr>
          <w:ilvl w:val="1"/>
          <w:numId w:val="32"/>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Na veškeré služby, které budou poskytovány na základě této </w:t>
      </w:r>
      <w:r w:rsidR="009510AB">
        <w:rPr>
          <w:rFonts w:ascii="Arial" w:hAnsi="Arial" w:cs="Arial"/>
        </w:rPr>
        <w:t>r</w:t>
      </w:r>
      <w:r w:rsidRPr="003B2D24">
        <w:rPr>
          <w:rFonts w:ascii="Arial" w:hAnsi="Arial" w:cs="Arial"/>
        </w:rPr>
        <w:t xml:space="preserve">ámcové dohody, se budou vztahovat práva a povinnosti stran </w:t>
      </w:r>
      <w:r w:rsidR="00120522">
        <w:rPr>
          <w:rFonts w:ascii="Arial" w:hAnsi="Arial" w:cs="Arial"/>
        </w:rPr>
        <w:t xml:space="preserve">dohody </w:t>
      </w:r>
      <w:r w:rsidRPr="003B2D24">
        <w:rPr>
          <w:rFonts w:ascii="Arial" w:hAnsi="Arial" w:cs="Arial"/>
        </w:rPr>
        <w:t xml:space="preserve">vymezené v rámcové dohodě a stanou se tak nedílnou součástí jednotlivých vztahů dohody. Jednotlivé vztahy </w:t>
      </w:r>
      <w:r w:rsidR="00CD6E27">
        <w:rPr>
          <w:rFonts w:ascii="Arial" w:hAnsi="Arial" w:cs="Arial"/>
        </w:rPr>
        <w:t>r</w:t>
      </w:r>
      <w:r w:rsidR="00D3398D">
        <w:rPr>
          <w:rFonts w:ascii="Arial" w:hAnsi="Arial" w:cs="Arial"/>
        </w:rPr>
        <w:t xml:space="preserve">ámcové </w:t>
      </w:r>
      <w:r w:rsidRPr="003B2D24">
        <w:rPr>
          <w:rFonts w:ascii="Arial" w:hAnsi="Arial" w:cs="Arial"/>
        </w:rPr>
        <w:t>dohody mezi objednatelem a</w:t>
      </w:r>
      <w:r w:rsidR="008656FF">
        <w:rPr>
          <w:rFonts w:ascii="Arial" w:hAnsi="Arial" w:cs="Arial"/>
        </w:rPr>
        <w:t> </w:t>
      </w:r>
      <w:r w:rsidRPr="003B2D24">
        <w:rPr>
          <w:rFonts w:ascii="Arial" w:hAnsi="Arial" w:cs="Arial"/>
        </w:rPr>
        <w:t xml:space="preserve">poskytovatelem budou založeny řádným uzavřením dílčí objednávky. Dílčí objednávky budou uzavírány v souladu s podmínkami této </w:t>
      </w:r>
      <w:r w:rsidR="00CD6E27">
        <w:rPr>
          <w:rFonts w:ascii="Arial" w:hAnsi="Arial" w:cs="Arial"/>
        </w:rPr>
        <w:t>r</w:t>
      </w:r>
      <w:r w:rsidR="00D3398D">
        <w:rPr>
          <w:rFonts w:ascii="Arial" w:hAnsi="Arial" w:cs="Arial"/>
        </w:rPr>
        <w:t xml:space="preserve">ámcové </w:t>
      </w:r>
      <w:r w:rsidRPr="003B2D24">
        <w:rPr>
          <w:rFonts w:ascii="Arial" w:hAnsi="Arial" w:cs="Arial"/>
        </w:rPr>
        <w:t>dohody postupem podle § 134 ZZVZ, tj. bez obnovení soutěže.</w:t>
      </w:r>
    </w:p>
    <w:p w14:paraId="639AAA10" w14:textId="77777777" w:rsidR="006C1482" w:rsidRPr="003B2D24" w:rsidRDefault="006C1482" w:rsidP="008656FF">
      <w:pPr>
        <w:pStyle w:val="ListParagraph1"/>
        <w:numPr>
          <w:ilvl w:val="1"/>
          <w:numId w:val="32"/>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Jednotlivé objednávky zašle objednatel poskytovateli e-mailem či datovou schránkou.  Akceptaci objednávky potvrdí poskytovatel objednateli e-mailem. Akceptace poskytovatele musí vždy obsahovat předpokládaný počet normostran a hodnotu předmětného dílčího plnění v souladu s touto rámcovou dohodou (nebude-li se předpokládaná hodnota uvedená poskytovatelem v akceptaci shodovat s předpokládanou hodnotou uvedenou objednatelem v objednávce, platí předpokládaná hodnota uvedená v akceptaci poskytovatele s tím, že poskytovatel uvede zdůvodnění této jiné hodnoty – např. nesprávně uvedený počet normostran objednatelem). Objednávka se stává platnou doručením objednavateli. Objednávka se stává účinnou doručením objednateli, resp. v případě plnění v hodnotě vyšší než 50 000 Kč uveřejněním objednávky v registru smluv dle zákona č. 340/2015 Sb., o zvláštních podmínkách účinnosti některých smluv, uveřejňování těchto smluv a o registru smluv (zákon o registru smluv). Poskytovatel se zavazuje plnit řádně a včas v souladu s platnou a účinnou </w:t>
      </w:r>
      <w:r w:rsidR="00582BC4">
        <w:rPr>
          <w:rFonts w:ascii="Arial" w:hAnsi="Arial" w:cs="Arial"/>
        </w:rPr>
        <w:t xml:space="preserve">dílčí </w:t>
      </w:r>
      <w:r w:rsidRPr="003B2D24">
        <w:rPr>
          <w:rFonts w:ascii="Arial" w:hAnsi="Arial" w:cs="Arial"/>
        </w:rPr>
        <w:t xml:space="preserve">objednávkou. </w:t>
      </w:r>
    </w:p>
    <w:p w14:paraId="3F7B1FD9" w14:textId="77777777" w:rsidR="006C1482" w:rsidRPr="003B2D24" w:rsidRDefault="00582BC4" w:rsidP="008656FF">
      <w:pPr>
        <w:pStyle w:val="ListParagraph1"/>
        <w:numPr>
          <w:ilvl w:val="1"/>
          <w:numId w:val="32"/>
        </w:numPr>
        <w:tabs>
          <w:tab w:val="right" w:pos="567"/>
        </w:tabs>
        <w:spacing w:before="120" w:after="0" w:line="280" w:lineRule="atLeast"/>
        <w:ind w:left="567" w:hanging="567"/>
        <w:contextualSpacing w:val="0"/>
        <w:jc w:val="both"/>
        <w:rPr>
          <w:rFonts w:ascii="Arial" w:hAnsi="Arial" w:cs="Arial"/>
        </w:rPr>
      </w:pPr>
      <w:r>
        <w:rPr>
          <w:rFonts w:ascii="Arial" w:hAnsi="Arial" w:cs="Arial"/>
        </w:rPr>
        <w:t>Dílčí o</w:t>
      </w:r>
      <w:r w:rsidR="006C1482" w:rsidRPr="003B2D24">
        <w:rPr>
          <w:rFonts w:ascii="Arial" w:hAnsi="Arial" w:cs="Arial"/>
        </w:rPr>
        <w:t xml:space="preserve">bjednávka bude obsahovat alespoň:  </w:t>
      </w:r>
    </w:p>
    <w:p w14:paraId="7181A138" w14:textId="77777777" w:rsidR="006C1482" w:rsidRPr="00582BC4" w:rsidRDefault="006C1482" w:rsidP="00D64B46">
      <w:pPr>
        <w:pStyle w:val="ListParagraph1"/>
        <w:numPr>
          <w:ilvl w:val="2"/>
          <w:numId w:val="10"/>
        </w:numPr>
        <w:tabs>
          <w:tab w:val="right" w:pos="851"/>
        </w:tabs>
        <w:spacing w:before="60" w:after="0" w:line="280" w:lineRule="atLeast"/>
        <w:ind w:left="1276" w:hanging="567"/>
        <w:contextualSpacing w:val="0"/>
        <w:jc w:val="both"/>
        <w:rPr>
          <w:rFonts w:ascii="Arial" w:hAnsi="Arial" w:cs="Arial"/>
        </w:rPr>
      </w:pPr>
      <w:r w:rsidRPr="00582BC4">
        <w:rPr>
          <w:rFonts w:ascii="Arial" w:hAnsi="Arial" w:cs="Arial"/>
        </w:rPr>
        <w:t xml:space="preserve">identifikační údaje objednatele </w:t>
      </w:r>
    </w:p>
    <w:p w14:paraId="1512D5EF" w14:textId="77777777" w:rsidR="006C1482" w:rsidRPr="00582BC4" w:rsidRDefault="006C1482" w:rsidP="00D64B46">
      <w:pPr>
        <w:pStyle w:val="ListParagraph1"/>
        <w:numPr>
          <w:ilvl w:val="2"/>
          <w:numId w:val="10"/>
        </w:numPr>
        <w:tabs>
          <w:tab w:val="right" w:pos="851"/>
        </w:tabs>
        <w:spacing w:before="60" w:after="0" w:line="280" w:lineRule="atLeast"/>
        <w:ind w:left="1276" w:hanging="567"/>
        <w:contextualSpacing w:val="0"/>
        <w:jc w:val="both"/>
        <w:rPr>
          <w:rFonts w:ascii="Arial" w:hAnsi="Arial" w:cs="Arial"/>
        </w:rPr>
      </w:pPr>
      <w:r w:rsidRPr="00582BC4">
        <w:rPr>
          <w:rFonts w:ascii="Arial" w:hAnsi="Arial" w:cs="Arial"/>
        </w:rPr>
        <w:lastRenderedPageBreak/>
        <w:t>informaci o předmětu plnění, včetně podrobného vymezení a popisu požadovaného plnění; a včetně dalších požadavků objednatele na předmět plnění v souladu s rámcovou dohodou;</w:t>
      </w:r>
    </w:p>
    <w:p w14:paraId="0EA5FD94" w14:textId="77777777" w:rsidR="006C1482" w:rsidRPr="00582BC4" w:rsidRDefault="006C1482" w:rsidP="00D64B46">
      <w:pPr>
        <w:pStyle w:val="ListParagraph1"/>
        <w:numPr>
          <w:ilvl w:val="2"/>
          <w:numId w:val="10"/>
        </w:numPr>
        <w:tabs>
          <w:tab w:val="right" w:pos="851"/>
        </w:tabs>
        <w:spacing w:before="60" w:after="0" w:line="280" w:lineRule="atLeast"/>
        <w:ind w:left="1276" w:hanging="567"/>
        <w:contextualSpacing w:val="0"/>
        <w:jc w:val="both"/>
        <w:rPr>
          <w:rFonts w:ascii="Arial" w:hAnsi="Arial" w:cs="Arial"/>
        </w:rPr>
      </w:pPr>
      <w:r w:rsidRPr="00582BC4">
        <w:rPr>
          <w:rFonts w:ascii="Arial" w:hAnsi="Arial" w:cs="Arial"/>
        </w:rPr>
        <w:t>dobu a místo plnění</w:t>
      </w:r>
      <w:r w:rsidR="00582BC4">
        <w:rPr>
          <w:rFonts w:ascii="Arial" w:hAnsi="Arial" w:cs="Arial"/>
        </w:rPr>
        <w:t>,</w:t>
      </w:r>
      <w:r w:rsidRPr="00582BC4">
        <w:rPr>
          <w:rFonts w:ascii="Arial" w:hAnsi="Arial" w:cs="Arial"/>
        </w:rPr>
        <w:t xml:space="preserve"> nebo lhůtu pro předání řádně provedeného předmětu plnění</w:t>
      </w:r>
      <w:r w:rsidR="00582BC4">
        <w:rPr>
          <w:rFonts w:ascii="Arial" w:hAnsi="Arial" w:cs="Arial"/>
        </w:rPr>
        <w:t>;</w:t>
      </w:r>
    </w:p>
    <w:p w14:paraId="10FDE2BF" w14:textId="77777777" w:rsidR="006C1482" w:rsidRPr="00582BC4" w:rsidRDefault="006C1482" w:rsidP="00D64B46">
      <w:pPr>
        <w:pStyle w:val="ListParagraph1"/>
        <w:numPr>
          <w:ilvl w:val="2"/>
          <w:numId w:val="10"/>
        </w:numPr>
        <w:tabs>
          <w:tab w:val="right" w:pos="851"/>
        </w:tabs>
        <w:spacing w:before="60" w:after="0" w:line="280" w:lineRule="atLeast"/>
        <w:ind w:left="1276" w:hanging="567"/>
        <w:contextualSpacing w:val="0"/>
        <w:jc w:val="both"/>
        <w:rPr>
          <w:rFonts w:ascii="Arial" w:hAnsi="Arial" w:cs="Arial"/>
        </w:rPr>
      </w:pPr>
      <w:r w:rsidRPr="00582BC4">
        <w:rPr>
          <w:rFonts w:ascii="Arial" w:hAnsi="Arial" w:cs="Arial"/>
        </w:rPr>
        <w:t>požadavky na výstup plnění, je-li to relevantní (jako na formát překladů – v pdf., word, excel apod.)</w:t>
      </w:r>
      <w:r w:rsidR="00582BC4">
        <w:rPr>
          <w:rFonts w:ascii="Arial" w:hAnsi="Arial" w:cs="Arial"/>
        </w:rPr>
        <w:t>;</w:t>
      </w:r>
    </w:p>
    <w:p w14:paraId="76F073E7" w14:textId="77777777" w:rsidR="006C1482" w:rsidRPr="00582BC4" w:rsidRDefault="006C1482" w:rsidP="00D64B46">
      <w:pPr>
        <w:pStyle w:val="ListParagraph1"/>
        <w:numPr>
          <w:ilvl w:val="2"/>
          <w:numId w:val="10"/>
        </w:numPr>
        <w:tabs>
          <w:tab w:val="right" w:pos="851"/>
        </w:tabs>
        <w:spacing w:before="60" w:after="0" w:line="280" w:lineRule="atLeast"/>
        <w:ind w:left="1276" w:hanging="567"/>
        <w:contextualSpacing w:val="0"/>
        <w:jc w:val="both"/>
        <w:rPr>
          <w:rFonts w:ascii="Arial" w:hAnsi="Arial" w:cs="Arial"/>
        </w:rPr>
      </w:pPr>
      <w:r w:rsidRPr="00582BC4">
        <w:rPr>
          <w:rFonts w:ascii="Arial" w:hAnsi="Arial" w:cs="Arial"/>
        </w:rPr>
        <w:t xml:space="preserve">předpokládanou hodnotu plnění, na kterou je </w:t>
      </w:r>
      <w:r w:rsidR="00582BC4">
        <w:rPr>
          <w:rFonts w:ascii="Arial" w:hAnsi="Arial" w:cs="Arial"/>
        </w:rPr>
        <w:t xml:space="preserve">dílčí </w:t>
      </w:r>
      <w:r w:rsidRPr="00582BC4">
        <w:rPr>
          <w:rFonts w:ascii="Arial" w:hAnsi="Arial" w:cs="Arial"/>
        </w:rPr>
        <w:t>objednávka uzavírána, je-li možné ji objednatelem stanovit a není-li její stanovení možné (např. jedná-li se o dokument v pdf), bude uvedeno pouze „v souladu s touto rámcovou dohodou“;</w:t>
      </w:r>
    </w:p>
    <w:p w14:paraId="019B5FCE" w14:textId="77777777" w:rsidR="006C1482" w:rsidRPr="00582BC4" w:rsidRDefault="006C1482" w:rsidP="00D64B46">
      <w:pPr>
        <w:pStyle w:val="ListParagraph1"/>
        <w:numPr>
          <w:ilvl w:val="2"/>
          <w:numId w:val="10"/>
        </w:numPr>
        <w:tabs>
          <w:tab w:val="right" w:pos="851"/>
        </w:tabs>
        <w:spacing w:before="60" w:after="0" w:line="280" w:lineRule="atLeast"/>
        <w:ind w:left="1276" w:hanging="567"/>
        <w:contextualSpacing w:val="0"/>
        <w:jc w:val="both"/>
        <w:rPr>
          <w:rFonts w:ascii="Arial" w:hAnsi="Arial" w:cs="Arial"/>
        </w:rPr>
      </w:pPr>
      <w:r w:rsidRPr="00582BC4">
        <w:rPr>
          <w:rFonts w:ascii="Arial" w:hAnsi="Arial" w:cs="Arial"/>
        </w:rPr>
        <w:t xml:space="preserve">lhůta pro akceptaci </w:t>
      </w:r>
      <w:r w:rsidR="00582BC4">
        <w:rPr>
          <w:rFonts w:ascii="Arial" w:hAnsi="Arial" w:cs="Arial"/>
        </w:rPr>
        <w:t xml:space="preserve">dílčí </w:t>
      </w:r>
      <w:r w:rsidRPr="00582BC4">
        <w:rPr>
          <w:rFonts w:ascii="Arial" w:hAnsi="Arial" w:cs="Arial"/>
        </w:rPr>
        <w:t xml:space="preserve">objednávky poskytovatelem (nedohodnou-li se strany </w:t>
      </w:r>
      <w:r w:rsidR="00120522">
        <w:rPr>
          <w:rFonts w:ascii="Arial" w:hAnsi="Arial" w:cs="Arial"/>
        </w:rPr>
        <w:t xml:space="preserve">dohody </w:t>
      </w:r>
      <w:r w:rsidRPr="00582BC4">
        <w:rPr>
          <w:rFonts w:ascii="Arial" w:hAnsi="Arial" w:cs="Arial"/>
        </w:rPr>
        <w:t>jinak, nebude objednatel stanovovat lhůtu pro akceptaci objednávky tentýž pracovní den).</w:t>
      </w:r>
    </w:p>
    <w:p w14:paraId="40B7111E" w14:textId="77777777" w:rsidR="006C1482" w:rsidRPr="003B2D24" w:rsidRDefault="00CD6E27" w:rsidP="00D64B46">
      <w:pPr>
        <w:pStyle w:val="ListParagraph1"/>
        <w:numPr>
          <w:ilvl w:val="1"/>
          <w:numId w:val="10"/>
        </w:numPr>
        <w:tabs>
          <w:tab w:val="right" w:pos="567"/>
        </w:tabs>
        <w:spacing w:before="120" w:after="0" w:line="280" w:lineRule="atLeast"/>
        <w:ind w:left="567" w:hanging="567"/>
        <w:contextualSpacing w:val="0"/>
        <w:jc w:val="both"/>
        <w:rPr>
          <w:rFonts w:ascii="Arial" w:hAnsi="Arial" w:cs="Arial"/>
        </w:rPr>
      </w:pPr>
      <w:r>
        <w:rPr>
          <w:rFonts w:ascii="Arial" w:hAnsi="Arial" w:cs="Arial"/>
        </w:rPr>
        <w:t>Dílčí o</w:t>
      </w:r>
      <w:r w:rsidR="006C1482" w:rsidRPr="003B2D24">
        <w:rPr>
          <w:rFonts w:ascii="Arial" w:hAnsi="Arial" w:cs="Arial"/>
        </w:rPr>
        <w:t xml:space="preserve">bjednávka je splněna řádným a včasným dodáním plnění nebo z důvodů uvedených v této rámcové dohodě či občanském zákoníku. </w:t>
      </w:r>
    </w:p>
    <w:p w14:paraId="4A1876FA" w14:textId="77777777" w:rsidR="006C1482" w:rsidRPr="003B2D24" w:rsidRDefault="006C1482" w:rsidP="00D64B46">
      <w:pPr>
        <w:pStyle w:val="ListParagraph1"/>
        <w:numPr>
          <w:ilvl w:val="1"/>
          <w:numId w:val="10"/>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Případné ukončení rámcové dohody nebude mít vliv na platnost a účinnost </w:t>
      </w:r>
      <w:r w:rsidR="00CD6E27">
        <w:rPr>
          <w:rFonts w:ascii="Arial" w:hAnsi="Arial" w:cs="Arial"/>
        </w:rPr>
        <w:t xml:space="preserve">dílčích </w:t>
      </w:r>
      <w:r w:rsidRPr="003B2D24">
        <w:rPr>
          <w:rFonts w:ascii="Arial" w:hAnsi="Arial" w:cs="Arial"/>
        </w:rPr>
        <w:t>objednávek řádně stvrzených v době trvání této rámcové dohody, ledaže bude v souladu s odst. 14.7. této rámcové dohody stanoveno objednatelem jinak.</w:t>
      </w:r>
    </w:p>
    <w:p w14:paraId="27993A46" w14:textId="77777777" w:rsidR="006C1482" w:rsidRDefault="006C1482" w:rsidP="006C0C36">
      <w:pPr>
        <w:pStyle w:val="ListParagraph1"/>
        <w:tabs>
          <w:tab w:val="right" w:pos="993"/>
        </w:tabs>
        <w:spacing w:after="0" w:line="280" w:lineRule="atLeast"/>
        <w:ind w:left="792"/>
        <w:contextualSpacing w:val="0"/>
        <w:rPr>
          <w:rFonts w:ascii="Arial" w:hAnsi="Arial" w:cs="Arial"/>
        </w:rPr>
      </w:pPr>
    </w:p>
    <w:p w14:paraId="3C5D6705" w14:textId="77777777" w:rsidR="00DE5BE8" w:rsidRPr="003B2D24" w:rsidRDefault="00DE5BE8" w:rsidP="006C0C36">
      <w:pPr>
        <w:pStyle w:val="ListParagraph1"/>
        <w:tabs>
          <w:tab w:val="right" w:pos="993"/>
        </w:tabs>
        <w:spacing w:after="0" w:line="280" w:lineRule="atLeast"/>
        <w:ind w:left="792"/>
        <w:contextualSpacing w:val="0"/>
        <w:rPr>
          <w:rFonts w:ascii="Arial" w:hAnsi="Arial" w:cs="Arial"/>
        </w:rPr>
      </w:pPr>
    </w:p>
    <w:p w14:paraId="6646119E" w14:textId="77777777" w:rsidR="006C1482" w:rsidRPr="00253B98" w:rsidRDefault="006C1482" w:rsidP="00D64B46">
      <w:pPr>
        <w:pStyle w:val="Odstavecseseznamem"/>
        <w:numPr>
          <w:ilvl w:val="0"/>
          <w:numId w:val="11"/>
        </w:numPr>
        <w:spacing w:line="280" w:lineRule="atLeast"/>
        <w:jc w:val="center"/>
        <w:rPr>
          <w:rFonts w:ascii="Arial" w:hAnsi="Arial" w:cs="Arial"/>
          <w:b/>
        </w:rPr>
      </w:pPr>
      <w:r w:rsidRPr="00253B98">
        <w:rPr>
          <w:rFonts w:ascii="Arial" w:hAnsi="Arial" w:cs="Arial"/>
          <w:b/>
        </w:rPr>
        <w:t xml:space="preserve">PODDODAVATELÉ A REALIZAČNÍ TÝM </w:t>
      </w:r>
    </w:p>
    <w:p w14:paraId="291EBC55" w14:textId="77777777" w:rsidR="006C1482" w:rsidRPr="003B2D24"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Poskytovatel se zavazuje plnění předmětu plnění rámcové dohody provést sám, nebo s využitím poddodavatelů uvedených </w:t>
      </w:r>
      <w:r w:rsidR="00DE5BE8">
        <w:rPr>
          <w:rFonts w:ascii="Arial" w:hAnsi="Arial" w:cs="Arial"/>
        </w:rPr>
        <w:t>v příloze č. 1 této dohody.</w:t>
      </w:r>
    </w:p>
    <w:p w14:paraId="1B2BCBDE" w14:textId="77777777" w:rsidR="006C1482" w:rsidRPr="003B2D24"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Zadání provedení části plnění dle dohody poddodavateli poskytovatele nezbavuje jeho výlučné odpovědnosti za řádné provedení plnění dohody vůči objednateli. Poskytovatel odpovídá objednateli za plnění předmětu plnění dohody, které svěřil poddodavateli, ve stejném rozsahu, jako by jej poskytoval sám.</w:t>
      </w:r>
    </w:p>
    <w:p w14:paraId="7A38C5F5" w14:textId="77777777" w:rsidR="006C1482" w:rsidRPr="003B2D24"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Jakoukoliv změnu v osobě některého z poddodavatelů při plnění předmětu dohody nebo obsahu činnosti některého z poddodavatelů pro </w:t>
      </w:r>
      <w:r w:rsidR="00DE5BE8">
        <w:rPr>
          <w:rFonts w:ascii="Arial" w:hAnsi="Arial" w:cs="Arial"/>
        </w:rPr>
        <w:t>poskytovatele</w:t>
      </w:r>
      <w:r w:rsidR="00DE5BE8" w:rsidRPr="003B2D24">
        <w:rPr>
          <w:rFonts w:ascii="Arial" w:hAnsi="Arial" w:cs="Arial"/>
        </w:rPr>
        <w:t xml:space="preserve"> </w:t>
      </w:r>
      <w:r w:rsidRPr="003B2D24">
        <w:rPr>
          <w:rFonts w:ascii="Arial" w:hAnsi="Arial" w:cs="Arial"/>
        </w:rPr>
        <w:t>v rámci plnění předmětu zakázky provede poskytovatel pouze s předchozím písemným souhlasem pověřeného zástupce objednatele. To platí i pro situaci, kdy poddodavatel přistupuje k plnění v průběhu plnění předmětu této dohody.</w:t>
      </w:r>
    </w:p>
    <w:p w14:paraId="6F0F3EB0" w14:textId="77777777" w:rsidR="006C1482" w:rsidRPr="003B2D24"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3B2D24">
        <w:rPr>
          <w:rFonts w:ascii="Arial" w:hAnsi="Arial" w:cs="Arial"/>
        </w:rPr>
        <w:t xml:space="preserve">V případě, že poskytovatel prokazoval s poddodavatelem kvalifikaci ve </w:t>
      </w:r>
      <w:r w:rsidR="00286623">
        <w:rPr>
          <w:rFonts w:ascii="Arial" w:hAnsi="Arial" w:cs="Arial"/>
        </w:rPr>
        <w:t>v</w:t>
      </w:r>
      <w:r w:rsidRPr="003B2D24">
        <w:rPr>
          <w:rFonts w:ascii="Arial" w:hAnsi="Arial" w:cs="Arial"/>
        </w:rPr>
        <w:t xml:space="preserve">eřejné zakázce, je změnu možné provést jen v takovém případě, že u nového poddodavatele bude </w:t>
      </w:r>
      <w:r w:rsidRPr="00DE5BE8">
        <w:rPr>
          <w:rFonts w:ascii="Arial" w:hAnsi="Arial" w:cs="Arial"/>
        </w:rPr>
        <w:t xml:space="preserve">zachováno splnění kvalifikačních předpokladů stanovených </w:t>
      </w:r>
      <w:r w:rsidR="00286623">
        <w:rPr>
          <w:rFonts w:ascii="Arial" w:hAnsi="Arial" w:cs="Arial"/>
        </w:rPr>
        <w:t>zadavatelem</w:t>
      </w:r>
      <w:r w:rsidRPr="003B2D24">
        <w:rPr>
          <w:rFonts w:ascii="Arial" w:hAnsi="Arial" w:cs="Arial"/>
        </w:rPr>
        <w:t xml:space="preserve">. </w:t>
      </w:r>
    </w:p>
    <w:p w14:paraId="36E4DB5A" w14:textId="77777777" w:rsidR="006C1482" w:rsidRPr="00DE5BE8"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DE5BE8">
        <w:rPr>
          <w:rFonts w:ascii="Arial" w:hAnsi="Arial" w:cs="Arial"/>
        </w:rPr>
        <w:t xml:space="preserve">Poskytovatel se zavazuje provádět předmět plnění této rámcové dohody, resp. dílčích plnění v případě překladů a tlumočení z (do) anglického, německého, francouzského, španělského, polského a ukrajinského jazyka pouze prostřednictvím členů realizačního týmu uvedených v příloze č. 2 této dohody. </w:t>
      </w:r>
    </w:p>
    <w:p w14:paraId="04BFD774" w14:textId="77777777" w:rsidR="006C1482" w:rsidRPr="00DE5BE8"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DE5BE8">
        <w:rPr>
          <w:rFonts w:ascii="Arial" w:hAnsi="Arial" w:cs="Arial"/>
        </w:rPr>
        <w:t>Poskytovatel se zavazuje provádět změny ve složení realizačního týmu pouze s předchozím písemným souhlasem pověřeného zástupce objednatele, přičemž při změně ve složení realizačního týmu musí být zachováno splnění kvalifikačních předpokladů stanovených pro pozici nového člena realizačního týmu.</w:t>
      </w:r>
    </w:p>
    <w:p w14:paraId="4EB922C1" w14:textId="77777777" w:rsidR="006C1482" w:rsidRPr="00DE5BE8"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DE5BE8">
        <w:rPr>
          <w:rFonts w:ascii="Arial" w:hAnsi="Arial" w:cs="Arial"/>
        </w:rPr>
        <w:t xml:space="preserve">Poskytovatel se zavazuje rozšířit počet členů realizačního týmu dle jednostranného požadavku oprávněné osoby objednatele, stejně tak se zavazuje provést výměnu kterékoliv člena realizačního týmu v případě opakovaných reklamací na kvalitu jím provedené služby, </w:t>
      </w:r>
      <w:r w:rsidRPr="00DE5BE8">
        <w:rPr>
          <w:rFonts w:ascii="Arial" w:hAnsi="Arial" w:cs="Arial"/>
        </w:rPr>
        <w:lastRenderedPageBreak/>
        <w:t>a to nejpozději ve lhůtě pěti (5) kalendářních dnů ode dne doručení daného požadavku odpovědné osobě poskytovatele některým ze způsobů uvedených v čl. 7 této rámcové dohody.</w:t>
      </w:r>
    </w:p>
    <w:p w14:paraId="2F7726FF" w14:textId="77777777" w:rsidR="006C1482" w:rsidRPr="00DE5BE8" w:rsidRDefault="006C1482" w:rsidP="00D64B46">
      <w:pPr>
        <w:pStyle w:val="ListParagraph1"/>
        <w:numPr>
          <w:ilvl w:val="1"/>
          <w:numId w:val="11"/>
        </w:numPr>
        <w:tabs>
          <w:tab w:val="right" w:pos="567"/>
        </w:tabs>
        <w:spacing w:before="120" w:after="0" w:line="280" w:lineRule="atLeast"/>
        <w:ind w:left="567" w:hanging="567"/>
        <w:contextualSpacing w:val="0"/>
        <w:jc w:val="both"/>
        <w:rPr>
          <w:rFonts w:ascii="Arial" w:hAnsi="Arial" w:cs="Arial"/>
        </w:rPr>
      </w:pPr>
      <w:r w:rsidRPr="00DE5BE8">
        <w:rPr>
          <w:rFonts w:ascii="Arial" w:hAnsi="Arial" w:cs="Arial"/>
        </w:rPr>
        <w:t xml:space="preserve">V případě překladů a tlumočení z (do) ostatních cizích jazyků, se poskytovatel zavazuje provádět předmět plnění pouze prostřednictvím zkušených osob, tj. osob splňujících požadavky na tuto pozici dle přílohy č. 2 této </w:t>
      </w:r>
      <w:r w:rsidR="00286623">
        <w:rPr>
          <w:rFonts w:ascii="Arial" w:hAnsi="Arial" w:cs="Arial"/>
        </w:rPr>
        <w:t xml:space="preserve">rámcové </w:t>
      </w:r>
      <w:r w:rsidRPr="00DE5BE8">
        <w:rPr>
          <w:rFonts w:ascii="Arial" w:hAnsi="Arial" w:cs="Arial"/>
        </w:rPr>
        <w:t>dohody, což je poskytovatel povinen doložit strukturovaným profesním životopisem dané osoby.</w:t>
      </w:r>
    </w:p>
    <w:p w14:paraId="091FD929" w14:textId="77777777" w:rsidR="006C1482" w:rsidRDefault="006C1482" w:rsidP="00286623">
      <w:pPr>
        <w:pStyle w:val="ListParagraph1"/>
        <w:spacing w:after="0" w:line="280" w:lineRule="atLeast"/>
        <w:ind w:left="0" w:right="23"/>
        <w:contextualSpacing w:val="0"/>
        <w:jc w:val="both"/>
        <w:rPr>
          <w:rFonts w:ascii="Arial" w:hAnsi="Arial" w:cs="Arial"/>
        </w:rPr>
      </w:pPr>
    </w:p>
    <w:p w14:paraId="25DAA92D" w14:textId="77777777" w:rsidR="00286623" w:rsidRPr="003B2D24" w:rsidRDefault="00286623" w:rsidP="00286623">
      <w:pPr>
        <w:pStyle w:val="ListParagraph1"/>
        <w:spacing w:after="0" w:line="280" w:lineRule="atLeast"/>
        <w:ind w:left="0" w:right="23"/>
        <w:contextualSpacing w:val="0"/>
        <w:jc w:val="both"/>
        <w:rPr>
          <w:rFonts w:ascii="Arial" w:hAnsi="Arial" w:cs="Arial"/>
        </w:rPr>
      </w:pPr>
    </w:p>
    <w:p w14:paraId="5098EE6D" w14:textId="77777777" w:rsidR="006C1482" w:rsidRPr="00253B98" w:rsidRDefault="006C1482" w:rsidP="00D64B46">
      <w:pPr>
        <w:pStyle w:val="Odstavecseseznamem"/>
        <w:numPr>
          <w:ilvl w:val="0"/>
          <w:numId w:val="12"/>
        </w:numPr>
        <w:spacing w:line="280" w:lineRule="atLeast"/>
        <w:jc w:val="center"/>
        <w:rPr>
          <w:rFonts w:ascii="Arial" w:hAnsi="Arial" w:cs="Arial"/>
          <w:b/>
        </w:rPr>
      </w:pPr>
      <w:r w:rsidRPr="00253B98">
        <w:rPr>
          <w:rFonts w:ascii="Arial" w:hAnsi="Arial" w:cs="Arial"/>
          <w:b/>
        </w:rPr>
        <w:t>DOBA PLNĚNÍ</w:t>
      </w:r>
    </w:p>
    <w:p w14:paraId="15FFA597" w14:textId="77777777" w:rsidR="006C1482" w:rsidRPr="003B2D24" w:rsidRDefault="006C1482" w:rsidP="00D64B46">
      <w:pPr>
        <w:pStyle w:val="ListParagraph1"/>
        <w:numPr>
          <w:ilvl w:val="1"/>
          <w:numId w:val="12"/>
        </w:numPr>
        <w:spacing w:before="120" w:after="0" w:line="280" w:lineRule="atLeast"/>
        <w:ind w:left="567" w:right="23" w:hanging="567"/>
        <w:contextualSpacing w:val="0"/>
        <w:jc w:val="both"/>
        <w:rPr>
          <w:rFonts w:ascii="Arial" w:hAnsi="Arial" w:cs="Arial"/>
        </w:rPr>
      </w:pPr>
      <w:r w:rsidRPr="003B2D24">
        <w:rPr>
          <w:rFonts w:ascii="Arial" w:hAnsi="Arial" w:cs="Arial"/>
        </w:rPr>
        <w:t>Rámcová dohoda se uzavírá na dobu maximálně čtyř (4) let od nabytí účinnosti rámcové dohody.</w:t>
      </w:r>
    </w:p>
    <w:p w14:paraId="0B804B1B" w14:textId="77777777" w:rsidR="006C1482" w:rsidRDefault="006C1482" w:rsidP="00286623">
      <w:pPr>
        <w:pStyle w:val="ListParagraph1"/>
        <w:spacing w:after="0" w:line="280" w:lineRule="atLeast"/>
        <w:ind w:left="794" w:right="23"/>
        <w:contextualSpacing w:val="0"/>
        <w:jc w:val="both"/>
        <w:rPr>
          <w:rFonts w:ascii="Arial" w:hAnsi="Arial" w:cs="Arial"/>
        </w:rPr>
      </w:pPr>
    </w:p>
    <w:p w14:paraId="53CDF597" w14:textId="77777777" w:rsidR="00286623" w:rsidRPr="003B2D24" w:rsidRDefault="00286623" w:rsidP="00286623">
      <w:pPr>
        <w:pStyle w:val="ListParagraph1"/>
        <w:spacing w:after="0" w:line="280" w:lineRule="atLeast"/>
        <w:ind w:left="794" w:right="23"/>
        <w:contextualSpacing w:val="0"/>
        <w:jc w:val="both"/>
        <w:rPr>
          <w:rFonts w:ascii="Arial" w:hAnsi="Arial" w:cs="Arial"/>
        </w:rPr>
      </w:pPr>
    </w:p>
    <w:p w14:paraId="1F539732" w14:textId="77777777" w:rsidR="006C1482" w:rsidRPr="00253B98" w:rsidRDefault="006C1482" w:rsidP="00D64B46">
      <w:pPr>
        <w:pStyle w:val="Odstavecseseznamem"/>
        <w:numPr>
          <w:ilvl w:val="0"/>
          <w:numId w:val="13"/>
        </w:numPr>
        <w:spacing w:line="280" w:lineRule="atLeast"/>
        <w:jc w:val="center"/>
        <w:rPr>
          <w:rFonts w:ascii="Arial" w:hAnsi="Arial" w:cs="Arial"/>
          <w:b/>
        </w:rPr>
      </w:pPr>
      <w:r w:rsidRPr="00253B98">
        <w:rPr>
          <w:rFonts w:ascii="Arial" w:hAnsi="Arial" w:cs="Arial"/>
          <w:b/>
        </w:rPr>
        <w:t>MÍSTO PLNĚNÍ</w:t>
      </w:r>
    </w:p>
    <w:p w14:paraId="64DC1DDF" w14:textId="4F7BBF57" w:rsidR="006C1482" w:rsidRPr="003B2D24" w:rsidRDefault="006C1482" w:rsidP="00D64B46">
      <w:pPr>
        <w:pStyle w:val="ListParagraph1"/>
        <w:numPr>
          <w:ilvl w:val="1"/>
          <w:numId w:val="13"/>
        </w:numPr>
        <w:spacing w:before="120" w:after="0" w:line="280" w:lineRule="atLeast"/>
        <w:ind w:left="567" w:right="23" w:hanging="567"/>
        <w:contextualSpacing w:val="0"/>
        <w:jc w:val="both"/>
        <w:rPr>
          <w:rFonts w:ascii="Arial" w:hAnsi="Arial" w:cs="Arial"/>
        </w:rPr>
      </w:pPr>
      <w:r w:rsidRPr="003B2D24">
        <w:rPr>
          <w:rFonts w:ascii="Arial" w:hAnsi="Arial" w:cs="Arial"/>
        </w:rPr>
        <w:t xml:space="preserve">Místem plnění je dle této rámcové dohody v případě překladatelských služeb sídlo </w:t>
      </w:r>
      <w:r w:rsidR="001843F5">
        <w:rPr>
          <w:rFonts w:ascii="Arial" w:hAnsi="Arial" w:cs="Arial"/>
        </w:rPr>
        <w:t>o</w:t>
      </w:r>
      <w:r w:rsidRPr="003B2D24">
        <w:rPr>
          <w:rFonts w:ascii="Arial" w:hAnsi="Arial" w:cs="Arial"/>
        </w:rPr>
        <w:t xml:space="preserve">bjednatele. V případě tlumočnických služeb je místem plnění jakékoli místo v České republice či v zahraničí (převážně Evropa, ve výjimečných případech mimo Evropu) výslovně určené </w:t>
      </w:r>
      <w:r w:rsidR="001843F5">
        <w:rPr>
          <w:rFonts w:ascii="Arial" w:hAnsi="Arial" w:cs="Arial"/>
        </w:rPr>
        <w:t>o</w:t>
      </w:r>
      <w:r w:rsidRPr="003B2D24">
        <w:rPr>
          <w:rFonts w:ascii="Arial" w:hAnsi="Arial" w:cs="Arial"/>
        </w:rPr>
        <w:t>bjednatelem v</w:t>
      </w:r>
      <w:r w:rsidR="001843F5">
        <w:rPr>
          <w:rFonts w:ascii="Arial" w:hAnsi="Arial" w:cs="Arial"/>
        </w:rPr>
        <w:t xml:space="preserve"> dílčí </w:t>
      </w:r>
      <w:r w:rsidRPr="003B2D24">
        <w:rPr>
          <w:rFonts w:ascii="Arial" w:hAnsi="Arial" w:cs="Arial"/>
        </w:rPr>
        <w:t>objednávce.</w:t>
      </w:r>
    </w:p>
    <w:p w14:paraId="6B72E381" w14:textId="77777777" w:rsidR="006C1482" w:rsidRDefault="006C1482" w:rsidP="001843F5">
      <w:pPr>
        <w:pStyle w:val="ListParagraph1"/>
        <w:spacing w:after="0" w:line="280" w:lineRule="atLeast"/>
        <w:ind w:left="539" w:right="23"/>
        <w:contextualSpacing w:val="0"/>
        <w:jc w:val="both"/>
        <w:rPr>
          <w:rFonts w:ascii="Arial" w:hAnsi="Arial" w:cs="Arial"/>
        </w:rPr>
      </w:pPr>
    </w:p>
    <w:p w14:paraId="318EB07E" w14:textId="77777777" w:rsidR="001843F5" w:rsidRPr="003B2D24" w:rsidRDefault="001843F5" w:rsidP="001843F5">
      <w:pPr>
        <w:pStyle w:val="ListParagraph1"/>
        <w:spacing w:after="0" w:line="280" w:lineRule="atLeast"/>
        <w:ind w:left="539" w:right="23"/>
        <w:contextualSpacing w:val="0"/>
        <w:jc w:val="both"/>
        <w:rPr>
          <w:rFonts w:ascii="Arial" w:hAnsi="Arial" w:cs="Arial"/>
        </w:rPr>
      </w:pPr>
    </w:p>
    <w:p w14:paraId="4A15A984" w14:textId="77777777" w:rsidR="006C1482" w:rsidRPr="00253B98" w:rsidRDefault="006C1482" w:rsidP="00D64B46">
      <w:pPr>
        <w:pStyle w:val="Odstavecseseznamem"/>
        <w:numPr>
          <w:ilvl w:val="0"/>
          <w:numId w:val="14"/>
        </w:numPr>
        <w:spacing w:line="280" w:lineRule="atLeast"/>
        <w:jc w:val="center"/>
        <w:rPr>
          <w:rFonts w:ascii="Arial" w:hAnsi="Arial" w:cs="Arial"/>
          <w:b/>
        </w:rPr>
      </w:pPr>
      <w:r w:rsidRPr="00253B98">
        <w:rPr>
          <w:rFonts w:ascii="Arial" w:hAnsi="Arial" w:cs="Arial"/>
          <w:b/>
        </w:rPr>
        <w:t>SOUČINNOST A VZÁJEMNÁ KOMUNIKACE</w:t>
      </w:r>
    </w:p>
    <w:p w14:paraId="3C14FB54" w14:textId="77777777" w:rsidR="006C1482" w:rsidRPr="003B2D24" w:rsidRDefault="006C1482" w:rsidP="00D64B46">
      <w:pPr>
        <w:pStyle w:val="ListParagraph1"/>
        <w:numPr>
          <w:ilvl w:val="1"/>
          <w:numId w:val="14"/>
        </w:numPr>
        <w:spacing w:before="120" w:after="0" w:line="280" w:lineRule="atLeast"/>
        <w:ind w:left="567" w:right="23" w:hanging="567"/>
        <w:contextualSpacing w:val="0"/>
        <w:jc w:val="both"/>
        <w:rPr>
          <w:rFonts w:ascii="Arial" w:hAnsi="Arial" w:cs="Arial"/>
        </w:rPr>
      </w:pPr>
      <w:r w:rsidRPr="003B2D24">
        <w:rPr>
          <w:rFonts w:ascii="Arial" w:hAnsi="Arial" w:cs="Arial"/>
        </w:rPr>
        <w:t xml:space="preserve">Strany </w:t>
      </w:r>
      <w:r w:rsidR="00210697">
        <w:rPr>
          <w:rFonts w:ascii="Arial" w:hAnsi="Arial" w:cs="Arial"/>
        </w:rPr>
        <w:t xml:space="preserve">rámcové </w:t>
      </w:r>
      <w:r w:rsidRPr="003B2D24">
        <w:rPr>
          <w:rFonts w:ascii="Arial" w:hAnsi="Arial" w:cs="Arial"/>
        </w:rPr>
        <w:t xml:space="preserve">dohody se zavazují vzájemně spolupracovat a poskytovat si veškeré informace potřebné na řádné plnění svých závazků. Strany </w:t>
      </w:r>
      <w:r w:rsidR="00210697">
        <w:rPr>
          <w:rFonts w:ascii="Arial" w:hAnsi="Arial" w:cs="Arial"/>
        </w:rPr>
        <w:t xml:space="preserve">rámcové </w:t>
      </w:r>
      <w:r w:rsidRPr="003B2D24">
        <w:rPr>
          <w:rFonts w:ascii="Arial" w:hAnsi="Arial" w:cs="Arial"/>
        </w:rPr>
        <w:t>dohody jsou povinny in</w:t>
      </w:r>
      <w:r w:rsidR="00703A85">
        <w:rPr>
          <w:rFonts w:ascii="Arial" w:hAnsi="Arial" w:cs="Arial"/>
        </w:rPr>
        <w:t>formovat druhou stranu dohody o </w:t>
      </w:r>
      <w:r w:rsidRPr="003B2D24">
        <w:rPr>
          <w:rFonts w:ascii="Arial" w:hAnsi="Arial" w:cs="Arial"/>
        </w:rPr>
        <w:t>veškerých skutečnostech, které jsou nebo mohou být důležité pro</w:t>
      </w:r>
      <w:r w:rsidR="00210697">
        <w:rPr>
          <w:rFonts w:ascii="Arial" w:hAnsi="Arial" w:cs="Arial"/>
        </w:rPr>
        <w:t> </w:t>
      </w:r>
      <w:r w:rsidRPr="003B2D24">
        <w:rPr>
          <w:rFonts w:ascii="Arial" w:hAnsi="Arial" w:cs="Arial"/>
        </w:rPr>
        <w:t xml:space="preserve">řádné plnění této </w:t>
      </w:r>
      <w:r w:rsidR="00210697">
        <w:rPr>
          <w:rFonts w:ascii="Arial" w:hAnsi="Arial" w:cs="Arial"/>
        </w:rPr>
        <w:t xml:space="preserve">rámcové </w:t>
      </w:r>
      <w:r w:rsidRPr="003B2D24">
        <w:rPr>
          <w:rFonts w:ascii="Arial" w:hAnsi="Arial" w:cs="Arial"/>
        </w:rPr>
        <w:t>dohody.</w:t>
      </w:r>
    </w:p>
    <w:p w14:paraId="0BFA9F35" w14:textId="77777777" w:rsidR="006C1482" w:rsidRPr="003B2D24" w:rsidRDefault="006C1482" w:rsidP="00D64B46">
      <w:pPr>
        <w:pStyle w:val="ListParagraph1"/>
        <w:numPr>
          <w:ilvl w:val="1"/>
          <w:numId w:val="14"/>
        </w:numPr>
        <w:spacing w:before="120" w:after="0" w:line="280" w:lineRule="atLeast"/>
        <w:ind w:left="567" w:right="23" w:hanging="567"/>
        <w:contextualSpacing w:val="0"/>
        <w:jc w:val="both"/>
        <w:rPr>
          <w:rFonts w:ascii="Arial" w:hAnsi="Arial" w:cs="Arial"/>
        </w:rPr>
      </w:pPr>
      <w:r w:rsidRPr="003B2D24">
        <w:rPr>
          <w:rFonts w:ascii="Arial" w:hAnsi="Arial" w:cs="Arial"/>
        </w:rPr>
        <w:t xml:space="preserve">Veškerá komunikace mezi stranami </w:t>
      </w:r>
      <w:r w:rsidR="00210697">
        <w:rPr>
          <w:rFonts w:ascii="Arial" w:hAnsi="Arial" w:cs="Arial"/>
        </w:rPr>
        <w:t xml:space="preserve">rámcové </w:t>
      </w:r>
      <w:r w:rsidRPr="003B2D24">
        <w:rPr>
          <w:rFonts w:ascii="Arial" w:hAnsi="Arial" w:cs="Arial"/>
        </w:rPr>
        <w:t>dohody bude probíhat prostřednictvím osob oprávněných jednat v zastoupení stran dohody, kontaktních osob, popř. pověřených pracovníků. Strany dohody jsou oprávněny jednostranně změnit kontaktní osoby či pověřené zástupce objednavatele, jsou však povinny na takovou změnu druhou stranu dohody písemně upozornit.</w:t>
      </w:r>
    </w:p>
    <w:p w14:paraId="045E01E3" w14:textId="77777777" w:rsidR="001877BA" w:rsidRDefault="006C1482" w:rsidP="00D64B46">
      <w:pPr>
        <w:pStyle w:val="ListParagraph1"/>
        <w:numPr>
          <w:ilvl w:val="1"/>
          <w:numId w:val="14"/>
        </w:numPr>
        <w:spacing w:before="120" w:after="0" w:line="280" w:lineRule="atLeast"/>
        <w:ind w:left="567" w:right="23" w:hanging="567"/>
        <w:contextualSpacing w:val="0"/>
        <w:jc w:val="both"/>
        <w:rPr>
          <w:rFonts w:ascii="Arial" w:hAnsi="Arial" w:cs="Arial"/>
        </w:rPr>
      </w:pPr>
      <w:r w:rsidRPr="00703A85">
        <w:rPr>
          <w:rFonts w:ascii="Arial" w:hAnsi="Arial" w:cs="Arial"/>
        </w:rPr>
        <w:t>Kontaktní osobou objed</w:t>
      </w:r>
      <w:r w:rsidR="00703A85">
        <w:rPr>
          <w:rFonts w:ascii="Arial" w:hAnsi="Arial" w:cs="Arial"/>
        </w:rPr>
        <w:t>na</w:t>
      </w:r>
      <w:r w:rsidRPr="00703A85">
        <w:rPr>
          <w:rFonts w:ascii="Arial" w:hAnsi="Arial" w:cs="Arial"/>
        </w:rPr>
        <w:t>tele je</w:t>
      </w:r>
      <w:r w:rsidR="001877BA">
        <w:rPr>
          <w:rFonts w:ascii="Arial" w:hAnsi="Arial" w:cs="Arial"/>
        </w:rPr>
        <w:t>:</w:t>
      </w:r>
    </w:p>
    <w:p w14:paraId="28BA77FE" w14:textId="46BD56AB" w:rsidR="006C1482" w:rsidRDefault="00617BBC" w:rsidP="00E048B8">
      <w:pPr>
        <w:pStyle w:val="ListParagraph1"/>
        <w:spacing w:before="120" w:after="0" w:line="280" w:lineRule="atLeast"/>
        <w:ind w:left="567" w:right="23"/>
        <w:contextualSpacing w:val="0"/>
        <w:jc w:val="both"/>
        <w:rPr>
          <w:rFonts w:ascii="Arial" w:hAnsi="Arial" w:cs="Arial"/>
        </w:rPr>
      </w:pPr>
      <w:r w:rsidRPr="00C263B9">
        <w:rPr>
          <w:rFonts w:ascii="Arial" w:hAnsi="Arial" w:cs="Arial"/>
          <w:i/>
          <w:iCs/>
          <w:color w:val="FFFFFF"/>
          <w:shd w:val="clear" w:color="auto" w:fill="000000"/>
          <w:lang w:eastAsia="ar-SA"/>
        </w:rPr>
        <w:t>neveřejný údaj</w:t>
      </w:r>
      <w:r w:rsidR="001877BA">
        <w:rPr>
          <w:rFonts w:ascii="Arial" w:hAnsi="Arial" w:cs="Arial"/>
        </w:rPr>
        <w:t>.</w:t>
      </w:r>
      <w:r w:rsidR="006C1482" w:rsidRPr="00703A85">
        <w:rPr>
          <w:rFonts w:ascii="Arial" w:hAnsi="Arial" w:cs="Arial"/>
        </w:rPr>
        <w:t>, tel.</w:t>
      </w:r>
      <w:r w:rsidR="001877BA">
        <w:rPr>
          <w:rFonts w:ascii="Arial" w:hAnsi="Arial" w:cs="Arial"/>
        </w:rPr>
        <w:t> </w:t>
      </w:r>
      <w:r w:rsidRPr="00C263B9">
        <w:rPr>
          <w:rFonts w:ascii="Arial" w:hAnsi="Arial" w:cs="Arial"/>
          <w:i/>
          <w:iCs/>
          <w:color w:val="FFFFFF"/>
          <w:shd w:val="clear" w:color="auto" w:fill="000000"/>
          <w:lang w:eastAsia="ar-SA"/>
        </w:rPr>
        <w:t>neveřejný údaj</w:t>
      </w:r>
      <w:r w:rsidR="006C1482" w:rsidRPr="00703A85">
        <w:rPr>
          <w:rFonts w:ascii="Arial" w:hAnsi="Arial" w:cs="Arial"/>
        </w:rPr>
        <w:t xml:space="preserve">, e-mail: </w:t>
      </w:r>
      <w:r w:rsidRPr="00C263B9">
        <w:rPr>
          <w:rFonts w:ascii="Arial" w:hAnsi="Arial" w:cs="Arial"/>
          <w:i/>
          <w:iCs/>
          <w:color w:val="FFFFFF"/>
          <w:shd w:val="clear" w:color="auto" w:fill="000000"/>
          <w:lang w:eastAsia="ar-SA"/>
        </w:rPr>
        <w:t>neveřejný údaj</w:t>
      </w:r>
      <w:r w:rsidR="00E048B8">
        <w:rPr>
          <w:rFonts w:ascii="Arial" w:hAnsi="Arial" w:cs="Arial"/>
        </w:rPr>
        <w:t>,</w:t>
      </w:r>
      <w:r w:rsidR="006C1482" w:rsidRPr="00703A85">
        <w:rPr>
          <w:rFonts w:ascii="Arial" w:hAnsi="Arial" w:cs="Arial"/>
        </w:rPr>
        <w:t xml:space="preserve"> </w:t>
      </w:r>
    </w:p>
    <w:p w14:paraId="4C721C6C" w14:textId="2539472B" w:rsidR="001877BA" w:rsidRPr="00703A85" w:rsidRDefault="00617BBC" w:rsidP="00E048B8">
      <w:pPr>
        <w:pStyle w:val="ListParagraph1"/>
        <w:spacing w:before="120" w:after="0" w:line="280" w:lineRule="atLeast"/>
        <w:ind w:left="567" w:right="23"/>
        <w:contextualSpacing w:val="0"/>
        <w:jc w:val="both"/>
        <w:rPr>
          <w:rFonts w:ascii="Arial" w:hAnsi="Arial" w:cs="Arial"/>
        </w:rPr>
      </w:pPr>
      <w:r w:rsidRPr="00C263B9">
        <w:rPr>
          <w:rFonts w:ascii="Arial" w:hAnsi="Arial" w:cs="Arial"/>
          <w:i/>
          <w:iCs/>
          <w:color w:val="FFFFFF"/>
          <w:shd w:val="clear" w:color="auto" w:fill="000000"/>
          <w:lang w:eastAsia="ar-SA"/>
        </w:rPr>
        <w:t>neveřejný údaj</w:t>
      </w:r>
      <w:r w:rsidR="001877BA" w:rsidRPr="00703A85">
        <w:rPr>
          <w:rFonts w:ascii="Arial" w:hAnsi="Arial" w:cs="Arial"/>
        </w:rPr>
        <w:t>, tel.</w:t>
      </w:r>
      <w:r w:rsidR="001877BA">
        <w:rPr>
          <w:rFonts w:ascii="Arial" w:hAnsi="Arial" w:cs="Arial"/>
        </w:rPr>
        <w:t> </w:t>
      </w:r>
      <w:r w:rsidRPr="00C263B9">
        <w:rPr>
          <w:rFonts w:ascii="Arial" w:hAnsi="Arial" w:cs="Arial"/>
          <w:i/>
          <w:iCs/>
          <w:color w:val="FFFFFF"/>
          <w:shd w:val="clear" w:color="auto" w:fill="000000"/>
          <w:lang w:eastAsia="ar-SA"/>
        </w:rPr>
        <w:t>neveřejný údaj</w:t>
      </w:r>
      <w:r w:rsidR="001877BA" w:rsidRPr="00703A85">
        <w:rPr>
          <w:rFonts w:ascii="Arial" w:hAnsi="Arial" w:cs="Arial"/>
        </w:rPr>
        <w:t xml:space="preserve">, e-mail: </w:t>
      </w:r>
      <w:r w:rsidRPr="00C263B9">
        <w:rPr>
          <w:rFonts w:ascii="Arial" w:hAnsi="Arial" w:cs="Arial"/>
          <w:i/>
          <w:iCs/>
          <w:color w:val="FFFFFF"/>
          <w:shd w:val="clear" w:color="auto" w:fill="000000"/>
          <w:lang w:eastAsia="ar-SA"/>
        </w:rPr>
        <w:t>neveřejný údaj</w:t>
      </w:r>
      <w:r w:rsidR="00E048B8">
        <w:rPr>
          <w:rFonts w:ascii="Arial" w:hAnsi="Arial" w:cs="Arial"/>
        </w:rPr>
        <w:t xml:space="preserve">, </w:t>
      </w:r>
    </w:p>
    <w:p w14:paraId="3CC8AC68" w14:textId="72F457AE" w:rsidR="00D85819" w:rsidRPr="00703A85" w:rsidRDefault="00617BBC" w:rsidP="00E048B8">
      <w:pPr>
        <w:pStyle w:val="ListParagraph1"/>
        <w:spacing w:before="120" w:after="0" w:line="280" w:lineRule="atLeast"/>
        <w:ind w:left="567" w:right="23"/>
        <w:contextualSpacing w:val="0"/>
        <w:jc w:val="both"/>
        <w:rPr>
          <w:rFonts w:ascii="Arial" w:hAnsi="Arial" w:cs="Arial"/>
        </w:rPr>
      </w:pPr>
      <w:r w:rsidRPr="00C263B9">
        <w:rPr>
          <w:rFonts w:ascii="Arial" w:hAnsi="Arial" w:cs="Arial"/>
          <w:i/>
          <w:iCs/>
          <w:color w:val="FFFFFF"/>
          <w:shd w:val="clear" w:color="auto" w:fill="000000"/>
          <w:lang w:eastAsia="ar-SA"/>
        </w:rPr>
        <w:t>neveřejný údaj</w:t>
      </w:r>
      <w:r w:rsidR="00D85819" w:rsidRPr="00703A85">
        <w:rPr>
          <w:rFonts w:ascii="Arial" w:hAnsi="Arial" w:cs="Arial"/>
        </w:rPr>
        <w:t xml:space="preserve">, tel. </w:t>
      </w:r>
      <w:r w:rsidRPr="00C263B9">
        <w:rPr>
          <w:rFonts w:ascii="Arial" w:hAnsi="Arial" w:cs="Arial"/>
          <w:i/>
          <w:iCs/>
          <w:color w:val="FFFFFF"/>
          <w:shd w:val="clear" w:color="auto" w:fill="000000"/>
          <w:lang w:eastAsia="ar-SA"/>
        </w:rPr>
        <w:t>neveřejný údaj</w:t>
      </w:r>
      <w:r w:rsidR="00D85819" w:rsidRPr="00703A85">
        <w:rPr>
          <w:rFonts w:ascii="Arial" w:hAnsi="Arial" w:cs="Arial"/>
        </w:rPr>
        <w:t xml:space="preserve">, e-mail: </w:t>
      </w:r>
      <w:r w:rsidRPr="00C263B9">
        <w:rPr>
          <w:rFonts w:ascii="Arial" w:hAnsi="Arial" w:cs="Arial"/>
          <w:i/>
          <w:iCs/>
          <w:color w:val="FFFFFF"/>
          <w:shd w:val="clear" w:color="auto" w:fill="000000"/>
          <w:lang w:eastAsia="ar-SA"/>
        </w:rPr>
        <w:t>neveřejný údaj</w:t>
      </w:r>
      <w:r w:rsidR="00E048B8">
        <w:rPr>
          <w:rFonts w:ascii="Arial" w:hAnsi="Arial" w:cs="Arial"/>
        </w:rPr>
        <w:t>,</w:t>
      </w:r>
    </w:p>
    <w:p w14:paraId="798AD656" w14:textId="5A94D2D1" w:rsidR="00D85819" w:rsidRPr="00703A85" w:rsidRDefault="00617BBC" w:rsidP="00E048B8">
      <w:pPr>
        <w:pStyle w:val="ListParagraph1"/>
        <w:spacing w:before="120" w:after="0" w:line="280" w:lineRule="atLeast"/>
        <w:ind w:left="567" w:right="23"/>
        <w:contextualSpacing w:val="0"/>
        <w:jc w:val="both"/>
        <w:rPr>
          <w:rFonts w:ascii="Arial" w:hAnsi="Arial" w:cs="Arial"/>
        </w:rPr>
      </w:pPr>
      <w:r w:rsidRPr="00C263B9">
        <w:rPr>
          <w:rFonts w:ascii="Arial" w:hAnsi="Arial" w:cs="Arial"/>
          <w:i/>
          <w:iCs/>
          <w:color w:val="FFFFFF"/>
          <w:shd w:val="clear" w:color="auto" w:fill="000000"/>
          <w:lang w:eastAsia="ar-SA"/>
        </w:rPr>
        <w:t>neveřejný údaj</w:t>
      </w:r>
      <w:r w:rsidR="00D85819" w:rsidRPr="00703A85">
        <w:rPr>
          <w:rFonts w:ascii="Arial" w:hAnsi="Arial" w:cs="Arial"/>
        </w:rPr>
        <w:t xml:space="preserve">, tel. </w:t>
      </w:r>
      <w:r w:rsidRPr="00C263B9">
        <w:rPr>
          <w:rFonts w:ascii="Arial" w:hAnsi="Arial" w:cs="Arial"/>
          <w:i/>
          <w:iCs/>
          <w:color w:val="FFFFFF"/>
          <w:shd w:val="clear" w:color="auto" w:fill="000000"/>
          <w:lang w:eastAsia="ar-SA"/>
        </w:rPr>
        <w:t>neveřejný údaj</w:t>
      </w:r>
      <w:r w:rsidR="00D85819" w:rsidRPr="00703A85">
        <w:rPr>
          <w:rFonts w:ascii="Arial" w:hAnsi="Arial" w:cs="Arial"/>
        </w:rPr>
        <w:t xml:space="preserve">, e-mail: </w:t>
      </w:r>
      <w:r w:rsidRPr="00C263B9">
        <w:rPr>
          <w:rFonts w:ascii="Arial" w:hAnsi="Arial" w:cs="Arial"/>
          <w:i/>
          <w:iCs/>
          <w:color w:val="FFFFFF"/>
          <w:shd w:val="clear" w:color="auto" w:fill="000000"/>
          <w:lang w:eastAsia="ar-SA"/>
        </w:rPr>
        <w:t>neveřejný údaj</w:t>
      </w:r>
      <w:r w:rsidR="00E048B8">
        <w:rPr>
          <w:rFonts w:ascii="Arial" w:hAnsi="Arial" w:cs="Arial"/>
        </w:rPr>
        <w:t>,</w:t>
      </w:r>
    </w:p>
    <w:p w14:paraId="5E4DA929" w14:textId="38C424CA" w:rsidR="00D85819" w:rsidRPr="00E048B8" w:rsidRDefault="00617BBC" w:rsidP="00E048B8">
      <w:pPr>
        <w:pStyle w:val="ListParagraph1"/>
        <w:spacing w:before="120" w:after="0" w:line="280" w:lineRule="atLeast"/>
        <w:ind w:left="567" w:right="23"/>
        <w:contextualSpacing w:val="0"/>
        <w:jc w:val="both"/>
        <w:rPr>
          <w:rFonts w:ascii="Arial" w:eastAsia="Times New Roman" w:hAnsi="Arial" w:cs="Arial"/>
        </w:rPr>
      </w:pPr>
      <w:r w:rsidRPr="00C263B9">
        <w:rPr>
          <w:rFonts w:ascii="Arial" w:hAnsi="Arial" w:cs="Arial"/>
          <w:i/>
          <w:iCs/>
          <w:color w:val="FFFFFF"/>
          <w:shd w:val="clear" w:color="auto" w:fill="000000"/>
          <w:lang w:eastAsia="ar-SA"/>
        </w:rPr>
        <w:t>neveřejný údaj</w:t>
      </w:r>
      <w:r w:rsidR="00D85819" w:rsidRPr="00703A85">
        <w:rPr>
          <w:rFonts w:ascii="Arial" w:hAnsi="Arial" w:cs="Arial"/>
        </w:rPr>
        <w:t xml:space="preserve">, tel. </w:t>
      </w:r>
      <w:r w:rsidRPr="00C263B9">
        <w:rPr>
          <w:rFonts w:ascii="Arial" w:hAnsi="Arial" w:cs="Arial"/>
          <w:i/>
          <w:iCs/>
          <w:color w:val="FFFFFF"/>
          <w:shd w:val="clear" w:color="auto" w:fill="000000"/>
          <w:lang w:eastAsia="ar-SA"/>
        </w:rPr>
        <w:t>neveřejný údaj</w:t>
      </w:r>
      <w:r w:rsidR="00D85819" w:rsidRPr="00703A85">
        <w:rPr>
          <w:rFonts w:ascii="Arial" w:hAnsi="Arial" w:cs="Arial"/>
        </w:rPr>
        <w:t xml:space="preserve">, e-mail: </w:t>
      </w:r>
      <w:r w:rsidRPr="00C263B9">
        <w:rPr>
          <w:rFonts w:ascii="Arial" w:hAnsi="Arial" w:cs="Arial"/>
          <w:i/>
          <w:iCs/>
          <w:color w:val="FFFFFF"/>
          <w:shd w:val="clear" w:color="auto" w:fill="000000"/>
          <w:lang w:eastAsia="ar-SA"/>
        </w:rPr>
        <w:t>neveřejný údaj</w:t>
      </w:r>
      <w:r w:rsidR="00E048B8">
        <w:rPr>
          <w:rFonts w:ascii="Arial" w:eastAsia="Times New Roman" w:hAnsi="Arial" w:cs="Arial"/>
        </w:rPr>
        <w:t>.</w:t>
      </w:r>
    </w:p>
    <w:p w14:paraId="34416951" w14:textId="77777777" w:rsidR="001877BA" w:rsidRPr="00703A85" w:rsidRDefault="001877BA" w:rsidP="001877BA">
      <w:pPr>
        <w:pStyle w:val="ListParagraph1"/>
        <w:spacing w:before="120" w:after="0" w:line="280" w:lineRule="atLeast"/>
        <w:ind w:left="567" w:right="23"/>
        <w:contextualSpacing w:val="0"/>
        <w:jc w:val="both"/>
        <w:rPr>
          <w:rFonts w:ascii="Arial" w:hAnsi="Arial" w:cs="Arial"/>
        </w:rPr>
      </w:pPr>
    </w:p>
    <w:p w14:paraId="149A068B" w14:textId="21ECECA4" w:rsidR="006C1482" w:rsidRPr="00210697" w:rsidRDefault="006C1482" w:rsidP="00D64B46">
      <w:pPr>
        <w:pStyle w:val="ListParagraph1"/>
        <w:numPr>
          <w:ilvl w:val="1"/>
          <w:numId w:val="14"/>
        </w:numPr>
        <w:spacing w:before="120" w:after="0" w:line="280" w:lineRule="atLeast"/>
        <w:ind w:left="567" w:right="23" w:hanging="567"/>
        <w:contextualSpacing w:val="0"/>
        <w:jc w:val="both"/>
        <w:rPr>
          <w:rFonts w:ascii="Arial" w:hAnsi="Arial" w:cs="Arial"/>
        </w:rPr>
      </w:pPr>
      <w:r w:rsidRPr="00210697">
        <w:rPr>
          <w:rFonts w:ascii="Arial" w:hAnsi="Arial" w:cs="Arial"/>
        </w:rPr>
        <w:t xml:space="preserve">Pověřeným zástupcem objednatele je: </w:t>
      </w:r>
    </w:p>
    <w:p w14:paraId="3B696226" w14:textId="49239C2D" w:rsidR="0050059B" w:rsidRPr="00210697" w:rsidRDefault="006C1482" w:rsidP="0050059B">
      <w:pPr>
        <w:pStyle w:val="ListParagraph1"/>
        <w:spacing w:before="120" w:after="0" w:line="280" w:lineRule="atLeast"/>
        <w:ind w:left="567" w:right="23"/>
        <w:contextualSpacing w:val="0"/>
        <w:jc w:val="both"/>
        <w:rPr>
          <w:rFonts w:ascii="Arial" w:hAnsi="Arial" w:cs="Arial"/>
        </w:rPr>
      </w:pPr>
      <w:r w:rsidRPr="00210697">
        <w:rPr>
          <w:rFonts w:ascii="Arial" w:hAnsi="Arial" w:cs="Arial"/>
        </w:rPr>
        <w:t xml:space="preserve">Za MPSV: </w:t>
      </w:r>
      <w:r w:rsidR="00617BBC" w:rsidRPr="00C263B9">
        <w:rPr>
          <w:rFonts w:ascii="Arial" w:hAnsi="Arial" w:cs="Arial"/>
          <w:i/>
          <w:iCs/>
          <w:color w:val="FFFFFF"/>
          <w:shd w:val="clear" w:color="auto" w:fill="000000"/>
          <w:lang w:eastAsia="ar-SA"/>
        </w:rPr>
        <w:t>neveřejný údaj</w:t>
      </w:r>
      <w:r w:rsidR="006435F3">
        <w:rPr>
          <w:rFonts w:ascii="Arial" w:hAnsi="Arial" w:cs="Arial"/>
        </w:rPr>
        <w:t>, MPA</w:t>
      </w:r>
      <w:r w:rsidRPr="00210697">
        <w:rPr>
          <w:rFonts w:ascii="Arial" w:hAnsi="Arial" w:cs="Arial"/>
        </w:rPr>
        <w:t xml:space="preserve">, tel.: </w:t>
      </w:r>
      <w:r w:rsidR="00617BBC" w:rsidRPr="00C263B9">
        <w:rPr>
          <w:rFonts w:ascii="Arial" w:hAnsi="Arial" w:cs="Arial"/>
          <w:i/>
          <w:iCs/>
          <w:color w:val="FFFFFF"/>
          <w:shd w:val="clear" w:color="auto" w:fill="000000"/>
          <w:lang w:eastAsia="ar-SA"/>
        </w:rPr>
        <w:t>neveřejný údaj</w:t>
      </w:r>
      <w:r w:rsidRPr="00210697">
        <w:rPr>
          <w:rFonts w:ascii="Arial" w:hAnsi="Arial" w:cs="Arial"/>
        </w:rPr>
        <w:t>, e-mail</w:t>
      </w:r>
      <w:r w:rsidR="0050059B">
        <w:rPr>
          <w:rFonts w:ascii="Arial" w:hAnsi="Arial" w:cs="Arial"/>
        </w:rPr>
        <w:t xml:space="preserve">: </w:t>
      </w:r>
      <w:r w:rsidR="00617BBC" w:rsidRPr="00C263B9">
        <w:rPr>
          <w:rFonts w:ascii="Arial" w:hAnsi="Arial" w:cs="Arial"/>
          <w:i/>
          <w:iCs/>
          <w:color w:val="FFFFFF"/>
          <w:shd w:val="clear" w:color="auto" w:fill="000000"/>
          <w:lang w:eastAsia="ar-SA"/>
        </w:rPr>
        <w:t>neveřejný údaj</w:t>
      </w:r>
      <w:r w:rsidR="0050059B">
        <w:rPr>
          <w:rFonts w:ascii="Arial" w:hAnsi="Arial" w:cs="Arial"/>
        </w:rPr>
        <w:t>.</w:t>
      </w:r>
    </w:p>
    <w:p w14:paraId="51AC5641" w14:textId="354E3F7B" w:rsidR="006C1482" w:rsidRDefault="006C1482" w:rsidP="00210697">
      <w:pPr>
        <w:pStyle w:val="ListParagraph1"/>
        <w:spacing w:before="120" w:after="0" w:line="280" w:lineRule="atLeast"/>
        <w:ind w:left="567" w:right="23"/>
        <w:contextualSpacing w:val="0"/>
        <w:jc w:val="both"/>
        <w:rPr>
          <w:rFonts w:ascii="Arial" w:hAnsi="Arial" w:cs="Arial"/>
        </w:rPr>
      </w:pPr>
      <w:r w:rsidRPr="00210697">
        <w:rPr>
          <w:rFonts w:ascii="Arial" w:hAnsi="Arial" w:cs="Arial"/>
        </w:rPr>
        <w:t xml:space="preserve">Za ÚMPOD: </w:t>
      </w:r>
      <w:r w:rsidR="00617BBC" w:rsidRPr="00C263B9">
        <w:rPr>
          <w:rFonts w:ascii="Arial" w:hAnsi="Arial" w:cs="Arial"/>
          <w:i/>
          <w:iCs/>
          <w:color w:val="FFFFFF"/>
          <w:shd w:val="clear" w:color="auto" w:fill="000000"/>
          <w:lang w:eastAsia="ar-SA"/>
        </w:rPr>
        <w:t>neveřejný údaj</w:t>
      </w:r>
      <w:r w:rsidR="00617BBC" w:rsidRPr="00210697">
        <w:rPr>
          <w:rFonts w:ascii="Arial" w:hAnsi="Arial" w:cs="Arial"/>
        </w:rPr>
        <w:t xml:space="preserve"> </w:t>
      </w:r>
      <w:r w:rsidRPr="00210697">
        <w:rPr>
          <w:rFonts w:ascii="Arial" w:hAnsi="Arial" w:cs="Arial"/>
        </w:rPr>
        <w:t>tel.:</w:t>
      </w:r>
      <w:r w:rsidR="0050059B">
        <w:rPr>
          <w:rFonts w:ascii="Arial" w:hAnsi="Arial" w:cs="Arial"/>
        </w:rPr>
        <w:t xml:space="preserve"> </w:t>
      </w:r>
      <w:r w:rsidR="00617BBC" w:rsidRPr="00C263B9">
        <w:rPr>
          <w:rFonts w:ascii="Arial" w:hAnsi="Arial" w:cs="Arial"/>
          <w:i/>
          <w:iCs/>
          <w:color w:val="FFFFFF"/>
          <w:shd w:val="clear" w:color="auto" w:fill="000000"/>
          <w:lang w:eastAsia="ar-SA"/>
        </w:rPr>
        <w:t>neveřejný údaj</w:t>
      </w:r>
      <w:r w:rsidRPr="00210697">
        <w:rPr>
          <w:rFonts w:ascii="Arial" w:hAnsi="Arial" w:cs="Arial"/>
        </w:rPr>
        <w:t>, e-mail:</w:t>
      </w:r>
      <w:r w:rsidR="0050059B">
        <w:rPr>
          <w:rFonts w:ascii="Arial" w:hAnsi="Arial" w:cs="Arial"/>
        </w:rPr>
        <w:t xml:space="preserve"> </w:t>
      </w:r>
      <w:r w:rsidR="00617BBC" w:rsidRPr="00C263B9">
        <w:rPr>
          <w:rFonts w:ascii="Arial" w:hAnsi="Arial" w:cs="Arial"/>
          <w:i/>
          <w:iCs/>
          <w:color w:val="FFFFFF"/>
          <w:shd w:val="clear" w:color="auto" w:fill="000000"/>
          <w:lang w:eastAsia="ar-SA"/>
        </w:rPr>
        <w:t>neveřejný údaj</w:t>
      </w:r>
      <w:r w:rsidR="0050059B">
        <w:rPr>
          <w:rFonts w:ascii="Arial" w:hAnsi="Arial" w:cs="Arial"/>
        </w:rPr>
        <w:t>.</w:t>
      </w:r>
    </w:p>
    <w:p w14:paraId="2402CBA7" w14:textId="77777777" w:rsidR="0050059B" w:rsidRPr="003B2D24" w:rsidRDefault="0050059B" w:rsidP="00210697">
      <w:pPr>
        <w:pStyle w:val="ListParagraph1"/>
        <w:spacing w:before="120" w:after="0" w:line="280" w:lineRule="atLeast"/>
        <w:ind w:left="567" w:right="23"/>
        <w:contextualSpacing w:val="0"/>
        <w:jc w:val="both"/>
        <w:rPr>
          <w:rFonts w:ascii="Arial" w:hAnsi="Arial" w:cs="Arial"/>
        </w:rPr>
      </w:pPr>
    </w:p>
    <w:p w14:paraId="5B75CA83" w14:textId="77777777" w:rsidR="006C1482" w:rsidRPr="003B2D24" w:rsidRDefault="006C1482" w:rsidP="006C0C36">
      <w:pPr>
        <w:pStyle w:val="ListParagraph1"/>
        <w:spacing w:before="120" w:after="0" w:line="280" w:lineRule="atLeast"/>
        <w:ind w:left="540" w:right="23"/>
        <w:contextualSpacing w:val="0"/>
        <w:jc w:val="both"/>
        <w:rPr>
          <w:rFonts w:ascii="Arial" w:hAnsi="Arial" w:cs="Arial"/>
        </w:rPr>
      </w:pPr>
      <w:r w:rsidRPr="003B2D24">
        <w:rPr>
          <w:rFonts w:ascii="Arial" w:hAnsi="Arial" w:cs="Arial"/>
        </w:rPr>
        <w:t>Pověřený (oprávněný) zástupce objednatele je:</w:t>
      </w:r>
    </w:p>
    <w:p w14:paraId="50E6E7B1" w14:textId="77777777" w:rsidR="006C1482" w:rsidRPr="003B2D24" w:rsidRDefault="006C1482" w:rsidP="00D64B46">
      <w:pPr>
        <w:pStyle w:val="ListParagraph1"/>
        <w:numPr>
          <w:ilvl w:val="2"/>
          <w:numId w:val="19"/>
        </w:numPr>
        <w:spacing w:before="120" w:after="0" w:line="280" w:lineRule="atLeast"/>
        <w:ind w:right="23"/>
        <w:contextualSpacing w:val="0"/>
        <w:jc w:val="both"/>
        <w:rPr>
          <w:rFonts w:ascii="Arial" w:hAnsi="Arial" w:cs="Arial"/>
        </w:rPr>
      </w:pPr>
      <w:r w:rsidRPr="003B2D24">
        <w:rPr>
          <w:rFonts w:ascii="Arial" w:hAnsi="Arial" w:cs="Arial"/>
        </w:rPr>
        <w:lastRenderedPageBreak/>
        <w:t xml:space="preserve">osobou oprávněnou k vystavení </w:t>
      </w:r>
      <w:r w:rsidR="009510AB">
        <w:rPr>
          <w:rFonts w:ascii="Arial" w:hAnsi="Arial" w:cs="Arial"/>
        </w:rPr>
        <w:t xml:space="preserve">dílčí </w:t>
      </w:r>
      <w:r w:rsidRPr="003B2D24">
        <w:rPr>
          <w:rFonts w:ascii="Arial" w:hAnsi="Arial" w:cs="Arial"/>
        </w:rPr>
        <w:t xml:space="preserve">objednávky dle bodu 3 </w:t>
      </w:r>
      <w:r w:rsidR="009510AB">
        <w:rPr>
          <w:rFonts w:ascii="Arial" w:hAnsi="Arial" w:cs="Arial"/>
        </w:rPr>
        <w:t xml:space="preserve">této </w:t>
      </w:r>
      <w:r w:rsidRPr="003B2D24">
        <w:rPr>
          <w:rFonts w:ascii="Arial" w:hAnsi="Arial" w:cs="Arial"/>
        </w:rPr>
        <w:t>rámcové dohody</w:t>
      </w:r>
      <w:r w:rsidR="001B5B3D">
        <w:rPr>
          <w:rFonts w:ascii="Arial" w:hAnsi="Arial" w:cs="Arial"/>
        </w:rPr>
        <w:t>;</w:t>
      </w:r>
    </w:p>
    <w:p w14:paraId="455364EA" w14:textId="77777777" w:rsidR="006C1482" w:rsidRPr="003B2D24" w:rsidRDefault="006C1482" w:rsidP="00D64B46">
      <w:pPr>
        <w:pStyle w:val="ListParagraph1"/>
        <w:numPr>
          <w:ilvl w:val="2"/>
          <w:numId w:val="19"/>
        </w:numPr>
        <w:spacing w:before="120" w:after="0" w:line="280" w:lineRule="atLeast"/>
        <w:ind w:right="23"/>
        <w:contextualSpacing w:val="0"/>
        <w:jc w:val="both"/>
        <w:rPr>
          <w:rFonts w:ascii="Arial" w:hAnsi="Arial" w:cs="Arial"/>
        </w:rPr>
      </w:pPr>
      <w:r w:rsidRPr="003B2D24">
        <w:rPr>
          <w:rFonts w:ascii="Arial" w:hAnsi="Arial" w:cs="Arial"/>
        </w:rPr>
        <w:t>osobou oprávněnou k potvrzení přijetí plnění a akceptaci poskytnutého plnění dle bodu 1</w:t>
      </w:r>
      <w:r w:rsidR="002B1FC1">
        <w:rPr>
          <w:rFonts w:ascii="Arial" w:hAnsi="Arial" w:cs="Arial"/>
        </w:rPr>
        <w:t>0</w:t>
      </w:r>
      <w:r w:rsidRPr="003B2D24">
        <w:rPr>
          <w:rFonts w:ascii="Arial" w:hAnsi="Arial" w:cs="Arial"/>
        </w:rPr>
        <w:t xml:space="preserve"> této </w:t>
      </w:r>
      <w:r w:rsidR="00210697">
        <w:rPr>
          <w:rFonts w:ascii="Arial" w:hAnsi="Arial" w:cs="Arial"/>
        </w:rPr>
        <w:t xml:space="preserve">rámcové </w:t>
      </w:r>
      <w:r w:rsidRPr="003B2D24">
        <w:rPr>
          <w:rFonts w:ascii="Arial" w:hAnsi="Arial" w:cs="Arial"/>
        </w:rPr>
        <w:t>dohody</w:t>
      </w:r>
      <w:r w:rsidR="001B5B3D">
        <w:rPr>
          <w:rFonts w:ascii="Arial" w:hAnsi="Arial" w:cs="Arial"/>
        </w:rPr>
        <w:t>;</w:t>
      </w:r>
    </w:p>
    <w:p w14:paraId="2B534943" w14:textId="77777777" w:rsidR="006C1482" w:rsidRPr="003B2D24" w:rsidRDefault="001B5B3D" w:rsidP="00D64B46">
      <w:pPr>
        <w:pStyle w:val="ListParagraph1"/>
        <w:numPr>
          <w:ilvl w:val="2"/>
          <w:numId w:val="19"/>
        </w:numPr>
        <w:spacing w:before="120" w:after="0" w:line="280" w:lineRule="atLeast"/>
        <w:ind w:right="23"/>
        <w:contextualSpacing w:val="0"/>
        <w:jc w:val="both"/>
        <w:rPr>
          <w:rFonts w:ascii="Arial" w:hAnsi="Arial" w:cs="Arial"/>
        </w:rPr>
      </w:pPr>
      <w:r>
        <w:rPr>
          <w:rFonts w:ascii="Arial" w:hAnsi="Arial" w:cs="Arial"/>
        </w:rPr>
        <w:t>p</w:t>
      </w:r>
      <w:r w:rsidR="006C1482" w:rsidRPr="003B2D24">
        <w:rPr>
          <w:rFonts w:ascii="Arial" w:hAnsi="Arial" w:cs="Arial"/>
        </w:rPr>
        <w:t>ověřený zástupce objednatele může pověřit další osoby k vystavení dílčích objednávek, potvrzení přijetí plnění a akceptaci poskytnuté</w:t>
      </w:r>
      <w:r w:rsidR="00210697">
        <w:rPr>
          <w:rFonts w:ascii="Arial" w:hAnsi="Arial" w:cs="Arial"/>
        </w:rPr>
        <w:t>ho plnění. V takovém   případě p</w:t>
      </w:r>
      <w:r w:rsidR="006C1482" w:rsidRPr="003B2D24">
        <w:rPr>
          <w:rFonts w:ascii="Arial" w:hAnsi="Arial" w:cs="Arial"/>
        </w:rPr>
        <w:t xml:space="preserve">ověřený zástupce objednatele pověří další osobu písemně, toto písemné pověření bude přílohou </w:t>
      </w:r>
      <w:r w:rsidR="00210697">
        <w:rPr>
          <w:rFonts w:ascii="Arial" w:hAnsi="Arial" w:cs="Arial"/>
        </w:rPr>
        <w:t xml:space="preserve">dílčí </w:t>
      </w:r>
      <w:r w:rsidR="006C1482" w:rsidRPr="003B2D24">
        <w:rPr>
          <w:rFonts w:ascii="Arial" w:hAnsi="Arial" w:cs="Arial"/>
        </w:rPr>
        <w:t>objednávky, potvrzení při</w:t>
      </w:r>
      <w:r>
        <w:rPr>
          <w:rFonts w:ascii="Arial" w:hAnsi="Arial" w:cs="Arial"/>
        </w:rPr>
        <w:t>jetí plnění, jakož i akceptace;</w:t>
      </w:r>
    </w:p>
    <w:p w14:paraId="352E6A87" w14:textId="77777777" w:rsidR="006C1482" w:rsidRPr="003B2D24" w:rsidRDefault="001B5B3D" w:rsidP="00D64B46">
      <w:pPr>
        <w:pStyle w:val="ListParagraph1"/>
        <w:numPr>
          <w:ilvl w:val="2"/>
          <w:numId w:val="19"/>
        </w:numPr>
        <w:spacing w:before="120" w:after="0" w:line="280" w:lineRule="atLeast"/>
        <w:ind w:right="23"/>
        <w:contextualSpacing w:val="0"/>
        <w:jc w:val="both"/>
        <w:rPr>
          <w:rFonts w:ascii="Arial" w:hAnsi="Arial" w:cs="Arial"/>
        </w:rPr>
      </w:pPr>
      <w:r>
        <w:rPr>
          <w:rFonts w:ascii="Arial" w:hAnsi="Arial" w:cs="Arial"/>
        </w:rPr>
        <w:t>p</w:t>
      </w:r>
      <w:r w:rsidR="00210697">
        <w:rPr>
          <w:rFonts w:ascii="Arial" w:hAnsi="Arial" w:cs="Arial"/>
        </w:rPr>
        <w:t>ověřený zástupce objedna</w:t>
      </w:r>
      <w:r w:rsidR="006C1482" w:rsidRPr="003B2D24">
        <w:rPr>
          <w:rFonts w:ascii="Arial" w:hAnsi="Arial" w:cs="Arial"/>
        </w:rPr>
        <w:t xml:space="preserve">tele schvaluje změny poddodavatelů uvedených v příloze č. 1 této </w:t>
      </w:r>
      <w:r w:rsidR="00210697">
        <w:rPr>
          <w:rFonts w:ascii="Arial" w:hAnsi="Arial" w:cs="Arial"/>
        </w:rPr>
        <w:t xml:space="preserve">rámcové </w:t>
      </w:r>
      <w:r w:rsidR="006C1482" w:rsidRPr="003B2D24">
        <w:rPr>
          <w:rFonts w:ascii="Arial" w:hAnsi="Arial" w:cs="Arial"/>
        </w:rPr>
        <w:t xml:space="preserve">dohody, a změny členů realizačního týmu uvedených v příloze č. 2 této </w:t>
      </w:r>
      <w:r w:rsidR="00210697">
        <w:rPr>
          <w:rFonts w:ascii="Arial" w:hAnsi="Arial" w:cs="Arial"/>
        </w:rPr>
        <w:t xml:space="preserve">rámcové </w:t>
      </w:r>
      <w:r w:rsidR="006C1482" w:rsidRPr="003B2D24">
        <w:rPr>
          <w:rFonts w:ascii="Arial" w:hAnsi="Arial" w:cs="Arial"/>
        </w:rPr>
        <w:t>dohody.</w:t>
      </w:r>
    </w:p>
    <w:p w14:paraId="50B9990E" w14:textId="6690BF15" w:rsidR="006C1482" w:rsidRDefault="006C1482" w:rsidP="00D64B46">
      <w:pPr>
        <w:pStyle w:val="ListParagraph1"/>
        <w:numPr>
          <w:ilvl w:val="1"/>
          <w:numId w:val="14"/>
        </w:numPr>
        <w:spacing w:before="120" w:after="0" w:line="280" w:lineRule="atLeast"/>
        <w:ind w:left="567" w:right="23" w:hanging="567"/>
        <w:contextualSpacing w:val="0"/>
        <w:jc w:val="both"/>
        <w:rPr>
          <w:rFonts w:ascii="Arial" w:hAnsi="Arial" w:cs="Arial"/>
        </w:rPr>
      </w:pPr>
      <w:r w:rsidRPr="003B2D24">
        <w:rPr>
          <w:rFonts w:ascii="Arial" w:hAnsi="Arial" w:cs="Arial"/>
        </w:rPr>
        <w:t xml:space="preserve">Kontaktní osobou poskytovatele je: </w:t>
      </w:r>
      <w:r w:rsidR="002734A3" w:rsidRPr="00C263B9">
        <w:rPr>
          <w:rFonts w:ascii="Arial" w:hAnsi="Arial" w:cs="Arial"/>
          <w:i/>
          <w:iCs/>
          <w:color w:val="FFFFFF"/>
          <w:shd w:val="clear" w:color="auto" w:fill="000000"/>
          <w:lang w:eastAsia="ar-SA"/>
        </w:rPr>
        <w:t>neveřejný údaj</w:t>
      </w:r>
      <w:r w:rsidRPr="003B2D24">
        <w:rPr>
          <w:rFonts w:ascii="Arial" w:hAnsi="Arial" w:cs="Arial"/>
        </w:rPr>
        <w:t xml:space="preserve">, tel.: </w:t>
      </w:r>
      <w:r w:rsidR="002734A3" w:rsidRPr="00C263B9">
        <w:rPr>
          <w:rFonts w:ascii="Arial" w:hAnsi="Arial" w:cs="Arial"/>
          <w:i/>
          <w:iCs/>
          <w:color w:val="FFFFFF"/>
          <w:shd w:val="clear" w:color="auto" w:fill="000000"/>
          <w:lang w:eastAsia="ar-SA"/>
        </w:rPr>
        <w:t>neveřejný údaj</w:t>
      </w:r>
      <w:r w:rsidRPr="003B2D24">
        <w:rPr>
          <w:rFonts w:ascii="Arial" w:hAnsi="Arial" w:cs="Arial"/>
        </w:rPr>
        <w:t xml:space="preserve">, e-mail.: </w:t>
      </w:r>
      <w:r w:rsidR="002734A3" w:rsidRPr="00C263B9">
        <w:rPr>
          <w:rFonts w:ascii="Arial" w:hAnsi="Arial" w:cs="Arial"/>
          <w:i/>
          <w:iCs/>
          <w:color w:val="FFFFFF"/>
          <w:shd w:val="clear" w:color="auto" w:fill="000000"/>
          <w:lang w:eastAsia="ar-SA"/>
        </w:rPr>
        <w:t>neveřejný údaj</w:t>
      </w:r>
      <w:r w:rsidR="00C5181B">
        <w:rPr>
          <w:rFonts w:ascii="Arial" w:hAnsi="Arial" w:cs="Arial"/>
        </w:rPr>
        <w:t xml:space="preserve">. </w:t>
      </w:r>
    </w:p>
    <w:p w14:paraId="7B318A05" w14:textId="2697C848" w:rsidR="009510AB" w:rsidRPr="00210697" w:rsidRDefault="000B31BD" w:rsidP="00D64B46">
      <w:pPr>
        <w:pStyle w:val="ListParagraph1"/>
        <w:numPr>
          <w:ilvl w:val="1"/>
          <w:numId w:val="14"/>
        </w:numPr>
        <w:spacing w:before="120" w:after="0" w:line="280" w:lineRule="atLeast"/>
        <w:ind w:left="567" w:right="23" w:hanging="567"/>
        <w:contextualSpacing w:val="0"/>
        <w:jc w:val="both"/>
        <w:rPr>
          <w:rFonts w:ascii="Arial" w:hAnsi="Arial" w:cs="Arial"/>
        </w:rPr>
      </w:pPr>
      <w:r>
        <w:rPr>
          <w:rFonts w:ascii="Arial" w:hAnsi="Arial" w:cs="Arial"/>
        </w:rPr>
        <w:t xml:space="preserve">Pověřeným zástupcem </w:t>
      </w:r>
      <w:r w:rsidR="009510AB">
        <w:rPr>
          <w:rFonts w:ascii="Arial" w:hAnsi="Arial" w:cs="Arial"/>
        </w:rPr>
        <w:t>poskytovatele</w:t>
      </w:r>
      <w:r w:rsidR="009510AB" w:rsidRPr="00210697">
        <w:rPr>
          <w:rFonts w:ascii="Arial" w:hAnsi="Arial" w:cs="Arial"/>
        </w:rPr>
        <w:t xml:space="preserve"> je</w:t>
      </w:r>
      <w:r w:rsidR="009510AB">
        <w:rPr>
          <w:rFonts w:ascii="Arial" w:hAnsi="Arial" w:cs="Arial"/>
        </w:rPr>
        <w:t xml:space="preserve"> </w:t>
      </w:r>
      <w:r w:rsidR="002734A3" w:rsidRPr="00C263B9">
        <w:rPr>
          <w:rFonts w:ascii="Arial" w:hAnsi="Arial" w:cs="Arial"/>
          <w:i/>
          <w:iCs/>
          <w:color w:val="FFFFFF"/>
          <w:shd w:val="clear" w:color="auto" w:fill="000000"/>
          <w:lang w:eastAsia="ar-SA"/>
        </w:rPr>
        <w:t>neveřejný údaj</w:t>
      </w:r>
      <w:r w:rsidR="009510AB" w:rsidRPr="003B2D24">
        <w:rPr>
          <w:rFonts w:ascii="Arial" w:hAnsi="Arial" w:cs="Arial"/>
        </w:rPr>
        <w:t xml:space="preserve">, tel.: </w:t>
      </w:r>
      <w:r w:rsidR="002734A3" w:rsidRPr="00C263B9">
        <w:rPr>
          <w:rFonts w:ascii="Arial" w:hAnsi="Arial" w:cs="Arial"/>
          <w:i/>
          <w:iCs/>
          <w:color w:val="FFFFFF"/>
          <w:shd w:val="clear" w:color="auto" w:fill="000000"/>
          <w:lang w:eastAsia="ar-SA"/>
        </w:rPr>
        <w:t>neveřejný údaj</w:t>
      </w:r>
      <w:r w:rsidR="009510AB" w:rsidRPr="003B2D24">
        <w:rPr>
          <w:rFonts w:ascii="Arial" w:hAnsi="Arial" w:cs="Arial"/>
        </w:rPr>
        <w:t xml:space="preserve">, e-mail.: </w:t>
      </w:r>
      <w:r w:rsidR="002734A3" w:rsidRPr="00C263B9">
        <w:rPr>
          <w:rFonts w:ascii="Arial" w:hAnsi="Arial" w:cs="Arial"/>
          <w:i/>
          <w:iCs/>
          <w:color w:val="FFFFFF"/>
          <w:shd w:val="clear" w:color="auto" w:fill="000000"/>
          <w:lang w:eastAsia="ar-SA"/>
        </w:rPr>
        <w:t>neveřejný údaj</w:t>
      </w:r>
      <w:r w:rsidR="00C5181B">
        <w:rPr>
          <w:rFonts w:ascii="Arial" w:hAnsi="Arial" w:cs="Arial"/>
        </w:rPr>
        <w:t xml:space="preserve">. </w:t>
      </w:r>
      <w:r w:rsidR="009510AB" w:rsidRPr="00210697">
        <w:rPr>
          <w:rFonts w:ascii="Arial" w:hAnsi="Arial" w:cs="Arial"/>
        </w:rPr>
        <w:t xml:space="preserve"> </w:t>
      </w:r>
    </w:p>
    <w:p w14:paraId="3688DD26" w14:textId="77777777" w:rsidR="009510AB" w:rsidRPr="003B2D24" w:rsidRDefault="009510AB" w:rsidP="009510AB">
      <w:pPr>
        <w:pStyle w:val="ListParagraph1"/>
        <w:spacing w:before="120" w:after="0" w:line="280" w:lineRule="atLeast"/>
        <w:ind w:left="540" w:right="23"/>
        <w:contextualSpacing w:val="0"/>
        <w:jc w:val="both"/>
        <w:rPr>
          <w:rFonts w:ascii="Arial" w:hAnsi="Arial" w:cs="Arial"/>
        </w:rPr>
      </w:pPr>
      <w:r w:rsidRPr="003B2D24">
        <w:rPr>
          <w:rFonts w:ascii="Arial" w:hAnsi="Arial" w:cs="Arial"/>
        </w:rPr>
        <w:t xml:space="preserve">Pověřený (oprávněný) zástupce </w:t>
      </w:r>
      <w:r>
        <w:rPr>
          <w:rFonts w:ascii="Arial" w:hAnsi="Arial" w:cs="Arial"/>
        </w:rPr>
        <w:t>poskytovatele</w:t>
      </w:r>
      <w:r w:rsidRPr="003B2D24">
        <w:rPr>
          <w:rFonts w:ascii="Arial" w:hAnsi="Arial" w:cs="Arial"/>
        </w:rPr>
        <w:t xml:space="preserve"> je:</w:t>
      </w:r>
    </w:p>
    <w:p w14:paraId="3B98D40B" w14:textId="77777777" w:rsidR="009510AB" w:rsidRPr="003B2D24" w:rsidRDefault="009510AB" w:rsidP="00D64B46">
      <w:pPr>
        <w:pStyle w:val="ListParagraph1"/>
        <w:numPr>
          <w:ilvl w:val="2"/>
          <w:numId w:val="22"/>
        </w:numPr>
        <w:spacing w:before="120" w:after="0" w:line="280" w:lineRule="atLeast"/>
        <w:ind w:left="1418" w:right="23" w:hanging="709"/>
        <w:contextualSpacing w:val="0"/>
        <w:jc w:val="both"/>
        <w:rPr>
          <w:rFonts w:ascii="Arial" w:hAnsi="Arial" w:cs="Arial"/>
        </w:rPr>
      </w:pPr>
      <w:r w:rsidRPr="003B2D24">
        <w:rPr>
          <w:rFonts w:ascii="Arial" w:hAnsi="Arial" w:cs="Arial"/>
        </w:rPr>
        <w:t>osobou oprávněnou k</w:t>
      </w:r>
      <w:r>
        <w:rPr>
          <w:rFonts w:ascii="Arial" w:hAnsi="Arial" w:cs="Arial"/>
        </w:rPr>
        <w:t xml:space="preserve"> přijetí dílčí </w:t>
      </w:r>
      <w:r w:rsidRPr="003B2D24">
        <w:rPr>
          <w:rFonts w:ascii="Arial" w:hAnsi="Arial" w:cs="Arial"/>
        </w:rPr>
        <w:t xml:space="preserve">objednávky dle bodu 3 </w:t>
      </w:r>
      <w:r>
        <w:rPr>
          <w:rFonts w:ascii="Arial" w:hAnsi="Arial" w:cs="Arial"/>
        </w:rPr>
        <w:t xml:space="preserve">této </w:t>
      </w:r>
      <w:r w:rsidRPr="003B2D24">
        <w:rPr>
          <w:rFonts w:ascii="Arial" w:hAnsi="Arial" w:cs="Arial"/>
        </w:rPr>
        <w:t>rámcové dohody</w:t>
      </w:r>
      <w:r w:rsidR="00274ABE">
        <w:rPr>
          <w:rFonts w:ascii="Arial" w:hAnsi="Arial" w:cs="Arial"/>
        </w:rPr>
        <w:t>;</w:t>
      </w:r>
    </w:p>
    <w:p w14:paraId="710B90A5" w14:textId="77777777" w:rsidR="009510AB" w:rsidRPr="003B2D24" w:rsidRDefault="009510AB" w:rsidP="00D64B46">
      <w:pPr>
        <w:pStyle w:val="ListParagraph1"/>
        <w:numPr>
          <w:ilvl w:val="2"/>
          <w:numId w:val="22"/>
        </w:numPr>
        <w:spacing w:before="120" w:after="0" w:line="280" w:lineRule="atLeast"/>
        <w:ind w:left="1418" w:right="23" w:hanging="709"/>
        <w:contextualSpacing w:val="0"/>
        <w:jc w:val="both"/>
        <w:rPr>
          <w:rFonts w:ascii="Arial" w:hAnsi="Arial" w:cs="Arial"/>
        </w:rPr>
      </w:pPr>
      <w:r w:rsidRPr="003B2D24">
        <w:rPr>
          <w:rFonts w:ascii="Arial" w:hAnsi="Arial" w:cs="Arial"/>
        </w:rPr>
        <w:t>osobou oprávněnou k</w:t>
      </w:r>
      <w:r>
        <w:rPr>
          <w:rFonts w:ascii="Arial" w:hAnsi="Arial" w:cs="Arial"/>
        </w:rPr>
        <w:t xml:space="preserve"> předání </w:t>
      </w:r>
      <w:r w:rsidRPr="003B2D24">
        <w:rPr>
          <w:rFonts w:ascii="Arial" w:hAnsi="Arial" w:cs="Arial"/>
        </w:rPr>
        <w:t>plnění a akcepta</w:t>
      </w:r>
      <w:r w:rsidR="002B1FC1">
        <w:rPr>
          <w:rFonts w:ascii="Arial" w:hAnsi="Arial" w:cs="Arial"/>
        </w:rPr>
        <w:t>čnímu řízení dle bodu 10</w:t>
      </w:r>
      <w:r w:rsidRPr="003B2D24">
        <w:rPr>
          <w:rFonts w:ascii="Arial" w:hAnsi="Arial" w:cs="Arial"/>
        </w:rPr>
        <w:t xml:space="preserve"> této </w:t>
      </w:r>
      <w:r>
        <w:rPr>
          <w:rFonts w:ascii="Arial" w:hAnsi="Arial" w:cs="Arial"/>
        </w:rPr>
        <w:t xml:space="preserve">rámcové </w:t>
      </w:r>
      <w:r w:rsidRPr="003B2D24">
        <w:rPr>
          <w:rFonts w:ascii="Arial" w:hAnsi="Arial" w:cs="Arial"/>
        </w:rPr>
        <w:t>dohody</w:t>
      </w:r>
      <w:r w:rsidR="00274ABE">
        <w:rPr>
          <w:rFonts w:ascii="Arial" w:hAnsi="Arial" w:cs="Arial"/>
        </w:rPr>
        <w:t>;</w:t>
      </w:r>
    </w:p>
    <w:p w14:paraId="63B9044C" w14:textId="77777777" w:rsidR="009510AB" w:rsidRPr="003B2D24" w:rsidRDefault="00274ABE" w:rsidP="00D64B46">
      <w:pPr>
        <w:pStyle w:val="ListParagraph1"/>
        <w:numPr>
          <w:ilvl w:val="2"/>
          <w:numId w:val="22"/>
        </w:numPr>
        <w:spacing w:before="120" w:after="0" w:line="280" w:lineRule="atLeast"/>
        <w:ind w:left="1418" w:right="23" w:hanging="709"/>
        <w:contextualSpacing w:val="0"/>
        <w:jc w:val="both"/>
        <w:rPr>
          <w:rFonts w:ascii="Arial" w:hAnsi="Arial" w:cs="Arial"/>
        </w:rPr>
      </w:pPr>
      <w:r>
        <w:rPr>
          <w:rFonts w:ascii="Arial" w:hAnsi="Arial" w:cs="Arial"/>
        </w:rPr>
        <w:t>p</w:t>
      </w:r>
      <w:r w:rsidR="009510AB" w:rsidRPr="003B2D24">
        <w:rPr>
          <w:rFonts w:ascii="Arial" w:hAnsi="Arial" w:cs="Arial"/>
        </w:rPr>
        <w:t xml:space="preserve">ověřený zástupce </w:t>
      </w:r>
      <w:r>
        <w:rPr>
          <w:rFonts w:ascii="Arial" w:hAnsi="Arial" w:cs="Arial"/>
        </w:rPr>
        <w:t>poskytovatele</w:t>
      </w:r>
      <w:r w:rsidR="009510AB" w:rsidRPr="003B2D24">
        <w:rPr>
          <w:rFonts w:ascii="Arial" w:hAnsi="Arial" w:cs="Arial"/>
        </w:rPr>
        <w:t xml:space="preserve"> může pověřit další osoby k </w:t>
      </w:r>
      <w:r>
        <w:rPr>
          <w:rFonts w:ascii="Arial" w:hAnsi="Arial" w:cs="Arial"/>
        </w:rPr>
        <w:t>přijetí</w:t>
      </w:r>
      <w:r w:rsidR="009510AB" w:rsidRPr="003B2D24">
        <w:rPr>
          <w:rFonts w:ascii="Arial" w:hAnsi="Arial" w:cs="Arial"/>
        </w:rPr>
        <w:t xml:space="preserve"> dílčích objednávek, </w:t>
      </w:r>
      <w:r>
        <w:rPr>
          <w:rFonts w:ascii="Arial" w:hAnsi="Arial" w:cs="Arial"/>
        </w:rPr>
        <w:t>předání</w:t>
      </w:r>
      <w:r w:rsidR="009510AB" w:rsidRPr="003B2D24">
        <w:rPr>
          <w:rFonts w:ascii="Arial" w:hAnsi="Arial" w:cs="Arial"/>
        </w:rPr>
        <w:t xml:space="preserve"> plnění a akceptaci poskytnuté</w:t>
      </w:r>
      <w:r w:rsidR="009510AB">
        <w:rPr>
          <w:rFonts w:ascii="Arial" w:hAnsi="Arial" w:cs="Arial"/>
        </w:rPr>
        <w:t>ho plnění. V takovém případě p</w:t>
      </w:r>
      <w:r w:rsidR="009510AB" w:rsidRPr="003B2D24">
        <w:rPr>
          <w:rFonts w:ascii="Arial" w:hAnsi="Arial" w:cs="Arial"/>
        </w:rPr>
        <w:t xml:space="preserve">ověřený zástupce </w:t>
      </w:r>
      <w:r>
        <w:rPr>
          <w:rFonts w:ascii="Arial" w:hAnsi="Arial" w:cs="Arial"/>
        </w:rPr>
        <w:t>poskytovatele</w:t>
      </w:r>
      <w:r w:rsidR="009510AB" w:rsidRPr="003B2D24">
        <w:rPr>
          <w:rFonts w:ascii="Arial" w:hAnsi="Arial" w:cs="Arial"/>
        </w:rPr>
        <w:t xml:space="preserve"> pověří další osobu písemně, toto písemné pověření bude přílohou </w:t>
      </w:r>
      <w:r>
        <w:rPr>
          <w:rFonts w:ascii="Arial" w:hAnsi="Arial" w:cs="Arial"/>
        </w:rPr>
        <w:t xml:space="preserve">přijetí </w:t>
      </w:r>
      <w:r w:rsidR="009510AB">
        <w:rPr>
          <w:rFonts w:ascii="Arial" w:hAnsi="Arial" w:cs="Arial"/>
        </w:rPr>
        <w:t xml:space="preserve">dílčí </w:t>
      </w:r>
      <w:r w:rsidR="009510AB" w:rsidRPr="003B2D24">
        <w:rPr>
          <w:rFonts w:ascii="Arial" w:hAnsi="Arial" w:cs="Arial"/>
        </w:rPr>
        <w:t xml:space="preserve">objednávky, </w:t>
      </w:r>
      <w:r>
        <w:rPr>
          <w:rFonts w:ascii="Arial" w:hAnsi="Arial" w:cs="Arial"/>
        </w:rPr>
        <w:t>předání</w:t>
      </w:r>
      <w:r w:rsidR="009510AB" w:rsidRPr="003B2D24">
        <w:rPr>
          <w:rFonts w:ascii="Arial" w:hAnsi="Arial" w:cs="Arial"/>
        </w:rPr>
        <w:t xml:space="preserve"> plnění, jakož i akceptace</w:t>
      </w:r>
      <w:r>
        <w:rPr>
          <w:rFonts w:ascii="Arial" w:hAnsi="Arial" w:cs="Arial"/>
        </w:rPr>
        <w:t>;</w:t>
      </w:r>
    </w:p>
    <w:p w14:paraId="4BE6C946" w14:textId="77777777" w:rsidR="009510AB" w:rsidRPr="003B2D24" w:rsidRDefault="00274ABE" w:rsidP="00D64B46">
      <w:pPr>
        <w:pStyle w:val="ListParagraph1"/>
        <w:numPr>
          <w:ilvl w:val="2"/>
          <w:numId w:val="22"/>
        </w:numPr>
        <w:spacing w:before="120" w:after="0" w:line="280" w:lineRule="atLeast"/>
        <w:ind w:left="1418" w:right="23" w:hanging="709"/>
        <w:contextualSpacing w:val="0"/>
        <w:jc w:val="both"/>
        <w:rPr>
          <w:rFonts w:ascii="Arial" w:hAnsi="Arial" w:cs="Arial"/>
        </w:rPr>
      </w:pPr>
      <w:r>
        <w:rPr>
          <w:rFonts w:ascii="Arial" w:hAnsi="Arial" w:cs="Arial"/>
        </w:rPr>
        <w:t>p</w:t>
      </w:r>
      <w:r w:rsidR="009510AB">
        <w:rPr>
          <w:rFonts w:ascii="Arial" w:hAnsi="Arial" w:cs="Arial"/>
        </w:rPr>
        <w:t xml:space="preserve">ověřený zástupce </w:t>
      </w:r>
      <w:r w:rsidR="00A77671">
        <w:rPr>
          <w:rFonts w:ascii="Arial" w:hAnsi="Arial" w:cs="Arial"/>
        </w:rPr>
        <w:t>poskytovatele navrhuje</w:t>
      </w:r>
      <w:r w:rsidR="009510AB" w:rsidRPr="003B2D24">
        <w:rPr>
          <w:rFonts w:ascii="Arial" w:hAnsi="Arial" w:cs="Arial"/>
        </w:rPr>
        <w:t xml:space="preserve"> změny poddodavatelů uvedených v příloze č. 1 této </w:t>
      </w:r>
      <w:r w:rsidR="009510AB">
        <w:rPr>
          <w:rFonts w:ascii="Arial" w:hAnsi="Arial" w:cs="Arial"/>
        </w:rPr>
        <w:t xml:space="preserve">rámcové </w:t>
      </w:r>
      <w:r w:rsidR="009510AB" w:rsidRPr="003B2D24">
        <w:rPr>
          <w:rFonts w:ascii="Arial" w:hAnsi="Arial" w:cs="Arial"/>
        </w:rPr>
        <w:t xml:space="preserve">dohody, a změny členů realizačního týmu uvedených v příloze č. 2 této </w:t>
      </w:r>
      <w:r w:rsidR="009510AB">
        <w:rPr>
          <w:rFonts w:ascii="Arial" w:hAnsi="Arial" w:cs="Arial"/>
        </w:rPr>
        <w:t xml:space="preserve">rámcové </w:t>
      </w:r>
      <w:r w:rsidR="009510AB" w:rsidRPr="003B2D24">
        <w:rPr>
          <w:rFonts w:ascii="Arial" w:hAnsi="Arial" w:cs="Arial"/>
        </w:rPr>
        <w:t>dohody.</w:t>
      </w:r>
    </w:p>
    <w:p w14:paraId="6FC47152" w14:textId="77777777" w:rsidR="006C1482" w:rsidRDefault="006C1482" w:rsidP="00BC2F09">
      <w:pPr>
        <w:pStyle w:val="ListParagraph1"/>
        <w:spacing w:after="0" w:line="280" w:lineRule="atLeast"/>
        <w:ind w:left="794" w:right="23"/>
        <w:contextualSpacing w:val="0"/>
        <w:jc w:val="both"/>
        <w:rPr>
          <w:rFonts w:ascii="Arial" w:hAnsi="Arial" w:cs="Arial"/>
        </w:rPr>
      </w:pPr>
    </w:p>
    <w:p w14:paraId="5E3C5065" w14:textId="77777777" w:rsidR="00BC2F09" w:rsidRPr="003B2D24" w:rsidRDefault="00BC2F09" w:rsidP="00BC2F09">
      <w:pPr>
        <w:pStyle w:val="ListParagraph1"/>
        <w:spacing w:after="0" w:line="280" w:lineRule="atLeast"/>
        <w:ind w:left="794" w:right="23"/>
        <w:contextualSpacing w:val="0"/>
        <w:jc w:val="both"/>
        <w:rPr>
          <w:rFonts w:ascii="Arial" w:hAnsi="Arial" w:cs="Arial"/>
        </w:rPr>
      </w:pPr>
    </w:p>
    <w:p w14:paraId="4AE52B67" w14:textId="77777777" w:rsidR="006C1482" w:rsidRPr="00253B98" w:rsidRDefault="006C1482" w:rsidP="00D64B46">
      <w:pPr>
        <w:pStyle w:val="Odstavecseseznamem"/>
        <w:numPr>
          <w:ilvl w:val="0"/>
          <w:numId w:val="15"/>
        </w:numPr>
        <w:spacing w:line="280" w:lineRule="atLeast"/>
        <w:jc w:val="center"/>
        <w:rPr>
          <w:rFonts w:ascii="Arial" w:hAnsi="Arial" w:cs="Arial"/>
          <w:b/>
        </w:rPr>
      </w:pPr>
      <w:r w:rsidRPr="00253B98">
        <w:rPr>
          <w:rFonts w:ascii="Arial" w:hAnsi="Arial" w:cs="Arial"/>
          <w:b/>
        </w:rPr>
        <w:t>CENA</w:t>
      </w:r>
    </w:p>
    <w:p w14:paraId="54BED9CB" w14:textId="77777777"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rPr>
      </w:pPr>
      <w:r w:rsidRPr="003B2D24">
        <w:rPr>
          <w:rFonts w:ascii="Arial" w:hAnsi="Arial" w:cs="Arial"/>
        </w:rPr>
        <w:t xml:space="preserve">Sjednaná jednotková cena za poskytování služeb je: </w:t>
      </w:r>
    </w:p>
    <w:p w14:paraId="38B6369C" w14:textId="77777777" w:rsidR="006C1482" w:rsidRPr="003B2D24" w:rsidRDefault="006C1482" w:rsidP="0045387E">
      <w:pPr>
        <w:spacing w:before="120" w:after="0" w:line="280" w:lineRule="atLeast"/>
        <w:ind w:left="567" w:right="23"/>
        <w:jc w:val="both"/>
        <w:rPr>
          <w:rFonts w:ascii="Arial" w:hAnsi="Arial" w:cs="Arial"/>
          <w:i/>
          <w:sz w:val="20"/>
          <w:szCs w:val="20"/>
        </w:rPr>
      </w:pPr>
      <w:r w:rsidRPr="003B2D24">
        <w:rPr>
          <w:rFonts w:ascii="Arial" w:hAnsi="Arial" w:cs="Arial"/>
          <w:i/>
          <w:sz w:val="20"/>
          <w:szCs w:val="20"/>
        </w:rPr>
        <w:t>Tabulka č. 1 – Překladatelské služby</w:t>
      </w:r>
    </w:p>
    <w:tbl>
      <w:tblPr>
        <w:tblW w:w="85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417"/>
        <w:gridCol w:w="1560"/>
        <w:gridCol w:w="1701"/>
      </w:tblGrid>
      <w:tr w:rsidR="006C1482" w:rsidRPr="003B2D24" w14:paraId="53771A88" w14:textId="77777777" w:rsidTr="0045387E">
        <w:tc>
          <w:tcPr>
            <w:tcW w:w="1985" w:type="dxa"/>
            <w:shd w:val="clear" w:color="auto" w:fill="BFBFBF"/>
            <w:vAlign w:val="center"/>
          </w:tcPr>
          <w:p w14:paraId="4159CDCC" w14:textId="77777777" w:rsidR="006C1482" w:rsidRPr="003B2D24" w:rsidRDefault="006C1482" w:rsidP="0045387E">
            <w:pPr>
              <w:spacing w:after="0" w:line="280" w:lineRule="atLeast"/>
              <w:ind w:right="23"/>
              <w:jc w:val="center"/>
              <w:rPr>
                <w:rFonts w:ascii="Arial" w:hAnsi="Arial" w:cs="Arial"/>
                <w:sz w:val="20"/>
                <w:szCs w:val="20"/>
              </w:rPr>
            </w:pPr>
            <w:r w:rsidRPr="003B2D24">
              <w:rPr>
                <w:rFonts w:ascii="Arial" w:hAnsi="Arial" w:cs="Arial"/>
                <w:sz w:val="20"/>
                <w:szCs w:val="20"/>
              </w:rPr>
              <w:t>Druh překladatelské služby</w:t>
            </w:r>
          </w:p>
        </w:tc>
        <w:tc>
          <w:tcPr>
            <w:tcW w:w="1843" w:type="dxa"/>
            <w:shd w:val="clear" w:color="auto" w:fill="BFBFBF"/>
            <w:vAlign w:val="center"/>
          </w:tcPr>
          <w:p w14:paraId="2D38DDC2" w14:textId="77777777" w:rsidR="006C1482" w:rsidRPr="003B2D24" w:rsidRDefault="006C1482" w:rsidP="0045387E">
            <w:pPr>
              <w:spacing w:after="0" w:line="280" w:lineRule="atLeast"/>
              <w:ind w:left="34" w:right="23"/>
              <w:jc w:val="center"/>
              <w:rPr>
                <w:rFonts w:ascii="Arial" w:hAnsi="Arial" w:cs="Arial"/>
                <w:sz w:val="20"/>
                <w:szCs w:val="20"/>
              </w:rPr>
            </w:pPr>
            <w:r w:rsidRPr="003B2D24">
              <w:rPr>
                <w:rFonts w:ascii="Arial" w:hAnsi="Arial" w:cs="Arial"/>
                <w:sz w:val="20"/>
                <w:szCs w:val="20"/>
              </w:rPr>
              <w:t>Cena za 1 normostranu v Kč bez DPH</w:t>
            </w:r>
          </w:p>
        </w:tc>
        <w:tc>
          <w:tcPr>
            <w:tcW w:w="1417" w:type="dxa"/>
            <w:shd w:val="clear" w:color="auto" w:fill="BFBFBF"/>
            <w:vAlign w:val="center"/>
          </w:tcPr>
          <w:p w14:paraId="79A01C5C" w14:textId="77777777" w:rsidR="006C1482" w:rsidRPr="003B2D24" w:rsidRDefault="006C1482" w:rsidP="0045387E">
            <w:pPr>
              <w:spacing w:after="0" w:line="280" w:lineRule="atLeast"/>
              <w:ind w:left="34" w:right="23"/>
              <w:jc w:val="center"/>
              <w:rPr>
                <w:rFonts w:ascii="Arial" w:hAnsi="Arial" w:cs="Arial"/>
                <w:sz w:val="20"/>
                <w:szCs w:val="20"/>
              </w:rPr>
            </w:pPr>
            <w:r w:rsidRPr="003B2D24">
              <w:rPr>
                <w:rFonts w:ascii="Arial" w:hAnsi="Arial" w:cs="Arial"/>
                <w:sz w:val="20"/>
                <w:szCs w:val="20"/>
              </w:rPr>
              <w:t>Sazba DPH v %</w:t>
            </w:r>
          </w:p>
        </w:tc>
        <w:tc>
          <w:tcPr>
            <w:tcW w:w="1560" w:type="dxa"/>
            <w:shd w:val="clear" w:color="auto" w:fill="BFBFBF"/>
            <w:vAlign w:val="center"/>
          </w:tcPr>
          <w:p w14:paraId="0E6D012B" w14:textId="77777777" w:rsidR="006C1482" w:rsidRPr="003B2D24" w:rsidRDefault="006C1482" w:rsidP="0045387E">
            <w:pPr>
              <w:spacing w:after="0" w:line="280" w:lineRule="atLeast"/>
              <w:ind w:left="33" w:right="23"/>
              <w:jc w:val="center"/>
              <w:rPr>
                <w:rFonts w:ascii="Arial" w:hAnsi="Arial" w:cs="Arial"/>
                <w:sz w:val="20"/>
                <w:szCs w:val="20"/>
              </w:rPr>
            </w:pPr>
            <w:r w:rsidRPr="003B2D24">
              <w:rPr>
                <w:rFonts w:ascii="Arial" w:hAnsi="Arial" w:cs="Arial"/>
                <w:sz w:val="20"/>
                <w:szCs w:val="20"/>
              </w:rPr>
              <w:t>Výše DPH v Kč</w:t>
            </w:r>
          </w:p>
        </w:tc>
        <w:tc>
          <w:tcPr>
            <w:tcW w:w="1701" w:type="dxa"/>
            <w:shd w:val="clear" w:color="auto" w:fill="BFBFBF"/>
            <w:vAlign w:val="center"/>
          </w:tcPr>
          <w:p w14:paraId="06D278F6" w14:textId="77777777" w:rsidR="006C1482" w:rsidRPr="003B2D24" w:rsidRDefault="006C1482" w:rsidP="0045387E">
            <w:pPr>
              <w:spacing w:after="0" w:line="280" w:lineRule="atLeast"/>
              <w:ind w:left="33" w:right="23"/>
              <w:jc w:val="center"/>
              <w:rPr>
                <w:rFonts w:ascii="Arial" w:hAnsi="Arial" w:cs="Arial"/>
                <w:sz w:val="20"/>
                <w:szCs w:val="20"/>
              </w:rPr>
            </w:pPr>
            <w:r w:rsidRPr="003B2D24">
              <w:rPr>
                <w:rFonts w:ascii="Arial" w:hAnsi="Arial" w:cs="Arial"/>
                <w:sz w:val="20"/>
                <w:szCs w:val="20"/>
              </w:rPr>
              <w:t>Cena za 1 normostranu v Kč vč. DPH</w:t>
            </w:r>
          </w:p>
        </w:tc>
      </w:tr>
      <w:tr w:rsidR="006C1482" w:rsidRPr="003B2D24" w14:paraId="276227D7" w14:textId="77777777" w:rsidTr="0045387E">
        <w:trPr>
          <w:trHeight w:val="452"/>
        </w:trPr>
        <w:tc>
          <w:tcPr>
            <w:tcW w:w="1985" w:type="dxa"/>
            <w:vAlign w:val="center"/>
          </w:tcPr>
          <w:p w14:paraId="1B41B0D8" w14:textId="77777777" w:rsidR="006C1482" w:rsidRPr="003B2D24" w:rsidRDefault="006C1482" w:rsidP="0045387E">
            <w:pPr>
              <w:spacing w:after="0" w:line="280" w:lineRule="atLeast"/>
              <w:ind w:right="23"/>
              <w:jc w:val="center"/>
              <w:rPr>
                <w:rFonts w:ascii="Arial" w:hAnsi="Arial" w:cs="Arial"/>
                <w:sz w:val="20"/>
                <w:szCs w:val="20"/>
              </w:rPr>
            </w:pPr>
            <w:r w:rsidRPr="003B2D24">
              <w:rPr>
                <w:rFonts w:ascii="Arial" w:hAnsi="Arial" w:cs="Arial"/>
                <w:bCs/>
                <w:sz w:val="20"/>
                <w:szCs w:val="20"/>
              </w:rPr>
              <w:t>1. kategorie jazyků</w:t>
            </w:r>
          </w:p>
        </w:tc>
        <w:tc>
          <w:tcPr>
            <w:tcW w:w="1843" w:type="dxa"/>
            <w:vAlign w:val="center"/>
          </w:tcPr>
          <w:p w14:paraId="422A155A" w14:textId="2A5D9934" w:rsidR="006C1482" w:rsidRPr="003B2D24" w:rsidRDefault="00A53B70" w:rsidP="0045387E">
            <w:pPr>
              <w:spacing w:after="0" w:line="280" w:lineRule="atLeast"/>
              <w:ind w:left="33" w:right="23"/>
              <w:jc w:val="center"/>
              <w:rPr>
                <w:rFonts w:ascii="Arial" w:hAnsi="Arial" w:cs="Arial"/>
                <w:sz w:val="20"/>
                <w:szCs w:val="20"/>
              </w:rPr>
            </w:pPr>
            <w:r>
              <w:rPr>
                <w:rFonts w:ascii="Arial" w:hAnsi="Arial" w:cs="Arial"/>
                <w:sz w:val="20"/>
                <w:szCs w:val="20"/>
              </w:rPr>
              <w:t>224</w:t>
            </w:r>
          </w:p>
        </w:tc>
        <w:tc>
          <w:tcPr>
            <w:tcW w:w="1417" w:type="dxa"/>
            <w:vAlign w:val="center"/>
          </w:tcPr>
          <w:p w14:paraId="6381F117" w14:textId="480E073B" w:rsidR="006C1482" w:rsidRPr="003B2D24" w:rsidRDefault="00B27234" w:rsidP="0045387E">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60" w:type="dxa"/>
            <w:vAlign w:val="center"/>
          </w:tcPr>
          <w:p w14:paraId="0B0ADF91" w14:textId="089A8734" w:rsidR="006C1482" w:rsidRPr="003B2D24" w:rsidRDefault="00251A4B" w:rsidP="0045387E">
            <w:pPr>
              <w:spacing w:after="0" w:line="280" w:lineRule="atLeast"/>
              <w:ind w:left="34" w:right="23"/>
              <w:jc w:val="center"/>
              <w:rPr>
                <w:rFonts w:ascii="Arial" w:hAnsi="Arial" w:cs="Arial"/>
                <w:sz w:val="20"/>
                <w:szCs w:val="20"/>
              </w:rPr>
            </w:pPr>
            <w:r>
              <w:rPr>
                <w:rFonts w:ascii="Arial" w:hAnsi="Arial" w:cs="Arial"/>
                <w:sz w:val="20"/>
                <w:szCs w:val="20"/>
                <w:lang w:eastAsia="cs-CZ"/>
              </w:rPr>
              <w:t>47,04</w:t>
            </w:r>
          </w:p>
        </w:tc>
        <w:tc>
          <w:tcPr>
            <w:tcW w:w="1701" w:type="dxa"/>
            <w:vAlign w:val="center"/>
          </w:tcPr>
          <w:p w14:paraId="3B2F79D8" w14:textId="6D546840" w:rsidR="006C1482" w:rsidRPr="003B2D24" w:rsidRDefault="00251A4B" w:rsidP="0045387E">
            <w:pPr>
              <w:spacing w:after="0" w:line="280" w:lineRule="atLeast"/>
              <w:ind w:left="33" w:right="23"/>
              <w:jc w:val="center"/>
              <w:rPr>
                <w:rFonts w:ascii="Arial" w:hAnsi="Arial" w:cs="Arial"/>
                <w:sz w:val="20"/>
                <w:szCs w:val="20"/>
              </w:rPr>
            </w:pPr>
            <w:r>
              <w:rPr>
                <w:rFonts w:ascii="Arial" w:hAnsi="Arial" w:cs="Arial"/>
                <w:sz w:val="20"/>
                <w:szCs w:val="20"/>
                <w:lang w:eastAsia="cs-CZ"/>
              </w:rPr>
              <w:t>271,04</w:t>
            </w:r>
          </w:p>
        </w:tc>
      </w:tr>
      <w:tr w:rsidR="006C1482" w:rsidRPr="003B2D24" w14:paraId="2E59D9B0" w14:textId="77777777" w:rsidTr="0045387E">
        <w:trPr>
          <w:trHeight w:val="416"/>
        </w:trPr>
        <w:tc>
          <w:tcPr>
            <w:tcW w:w="1985" w:type="dxa"/>
            <w:vAlign w:val="center"/>
          </w:tcPr>
          <w:p w14:paraId="7B9F2ACF" w14:textId="77777777" w:rsidR="006C1482" w:rsidRPr="003B2D24" w:rsidRDefault="006C1482" w:rsidP="0045387E">
            <w:pPr>
              <w:spacing w:after="0" w:line="280" w:lineRule="atLeast"/>
              <w:ind w:right="23"/>
              <w:jc w:val="center"/>
              <w:rPr>
                <w:rFonts w:ascii="Arial" w:hAnsi="Arial" w:cs="Arial"/>
                <w:sz w:val="20"/>
                <w:szCs w:val="20"/>
              </w:rPr>
            </w:pPr>
            <w:r w:rsidRPr="003B2D24">
              <w:rPr>
                <w:rFonts w:ascii="Arial" w:hAnsi="Arial" w:cs="Arial"/>
                <w:bCs/>
                <w:sz w:val="20"/>
                <w:szCs w:val="20"/>
              </w:rPr>
              <w:t>2. kategorie jazyků</w:t>
            </w:r>
          </w:p>
        </w:tc>
        <w:tc>
          <w:tcPr>
            <w:tcW w:w="1843" w:type="dxa"/>
            <w:vAlign w:val="center"/>
          </w:tcPr>
          <w:p w14:paraId="243A40E3" w14:textId="2454F90D" w:rsidR="006C1482" w:rsidRPr="003B2D24" w:rsidRDefault="00A53B70" w:rsidP="0045387E">
            <w:pPr>
              <w:spacing w:after="0" w:line="280" w:lineRule="atLeast"/>
              <w:ind w:left="33" w:right="23"/>
              <w:jc w:val="center"/>
              <w:rPr>
                <w:rFonts w:ascii="Arial" w:hAnsi="Arial" w:cs="Arial"/>
                <w:sz w:val="20"/>
                <w:szCs w:val="20"/>
              </w:rPr>
            </w:pPr>
            <w:r>
              <w:rPr>
                <w:rFonts w:ascii="Arial" w:hAnsi="Arial" w:cs="Arial"/>
                <w:sz w:val="20"/>
                <w:szCs w:val="20"/>
                <w:lang w:eastAsia="cs-CZ"/>
              </w:rPr>
              <w:t>400</w:t>
            </w:r>
          </w:p>
        </w:tc>
        <w:tc>
          <w:tcPr>
            <w:tcW w:w="1417" w:type="dxa"/>
            <w:vAlign w:val="center"/>
          </w:tcPr>
          <w:p w14:paraId="69D7F757" w14:textId="52952DC8" w:rsidR="006C1482" w:rsidRPr="003B2D24" w:rsidRDefault="00B27234" w:rsidP="0045387E">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60" w:type="dxa"/>
            <w:vAlign w:val="center"/>
          </w:tcPr>
          <w:p w14:paraId="1D38AB42" w14:textId="3BCD5F42" w:rsidR="006C1482" w:rsidRPr="003B2D24" w:rsidRDefault="003E195E" w:rsidP="0045387E">
            <w:pPr>
              <w:spacing w:after="0" w:line="280" w:lineRule="atLeast"/>
              <w:ind w:left="34" w:right="23"/>
              <w:jc w:val="center"/>
              <w:rPr>
                <w:rFonts w:ascii="Arial" w:hAnsi="Arial" w:cs="Arial"/>
                <w:sz w:val="20"/>
                <w:szCs w:val="20"/>
              </w:rPr>
            </w:pPr>
            <w:r>
              <w:rPr>
                <w:rFonts w:ascii="Arial" w:hAnsi="Arial" w:cs="Arial"/>
                <w:sz w:val="20"/>
                <w:szCs w:val="20"/>
                <w:lang w:eastAsia="cs-CZ"/>
              </w:rPr>
              <w:t>84,00</w:t>
            </w:r>
          </w:p>
        </w:tc>
        <w:tc>
          <w:tcPr>
            <w:tcW w:w="1701" w:type="dxa"/>
            <w:vAlign w:val="center"/>
          </w:tcPr>
          <w:p w14:paraId="220ED6F9" w14:textId="6BACF169" w:rsidR="006C1482" w:rsidRPr="003B2D24" w:rsidRDefault="003E195E" w:rsidP="0045387E">
            <w:pPr>
              <w:spacing w:after="0" w:line="280" w:lineRule="atLeast"/>
              <w:ind w:left="33" w:right="23"/>
              <w:jc w:val="center"/>
              <w:rPr>
                <w:rFonts w:ascii="Arial" w:hAnsi="Arial" w:cs="Arial"/>
                <w:sz w:val="20"/>
                <w:szCs w:val="20"/>
              </w:rPr>
            </w:pPr>
            <w:r>
              <w:rPr>
                <w:rFonts w:ascii="Arial" w:hAnsi="Arial" w:cs="Arial"/>
                <w:sz w:val="20"/>
                <w:szCs w:val="20"/>
                <w:lang w:eastAsia="cs-CZ"/>
              </w:rPr>
              <w:t>484,00</w:t>
            </w:r>
          </w:p>
        </w:tc>
      </w:tr>
    </w:tbl>
    <w:p w14:paraId="4800F680" w14:textId="77777777" w:rsidR="0008661C" w:rsidRDefault="0008661C" w:rsidP="0008661C">
      <w:pPr>
        <w:spacing w:after="0" w:line="280" w:lineRule="atLeast"/>
        <w:ind w:left="567" w:right="23"/>
        <w:jc w:val="both"/>
        <w:rPr>
          <w:rFonts w:ascii="Arial" w:hAnsi="Arial" w:cs="Arial"/>
          <w:i/>
          <w:sz w:val="20"/>
          <w:szCs w:val="20"/>
        </w:rPr>
      </w:pPr>
    </w:p>
    <w:p w14:paraId="67FD63DD" w14:textId="77777777" w:rsidR="006C1482" w:rsidRPr="0045387E" w:rsidRDefault="006C1482" w:rsidP="0008661C">
      <w:pPr>
        <w:spacing w:after="0" w:line="280" w:lineRule="atLeast"/>
        <w:ind w:left="567" w:right="23"/>
        <w:jc w:val="both"/>
        <w:rPr>
          <w:rFonts w:ascii="Arial" w:hAnsi="Arial" w:cs="Arial"/>
          <w:i/>
          <w:sz w:val="20"/>
          <w:szCs w:val="20"/>
        </w:rPr>
      </w:pPr>
      <w:r w:rsidRPr="0045387E">
        <w:rPr>
          <w:rFonts w:ascii="Arial" w:hAnsi="Arial" w:cs="Arial"/>
          <w:i/>
          <w:sz w:val="20"/>
          <w:szCs w:val="20"/>
        </w:rPr>
        <w:t>Tabulka č. 2 – Tlumočnické služby</w:t>
      </w:r>
    </w:p>
    <w:tbl>
      <w:tblPr>
        <w:tblW w:w="85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417"/>
        <w:gridCol w:w="1552"/>
        <w:gridCol w:w="1709"/>
      </w:tblGrid>
      <w:tr w:rsidR="006C1482" w:rsidRPr="003B2D24" w14:paraId="583EF1A5" w14:textId="77777777" w:rsidTr="0008661C">
        <w:tc>
          <w:tcPr>
            <w:tcW w:w="1985" w:type="dxa"/>
            <w:shd w:val="clear" w:color="auto" w:fill="BFBFBF"/>
            <w:vAlign w:val="center"/>
          </w:tcPr>
          <w:p w14:paraId="7EED0D8B" w14:textId="77777777" w:rsidR="006C1482" w:rsidRPr="003B2D24" w:rsidRDefault="006C1482" w:rsidP="0008661C">
            <w:pPr>
              <w:spacing w:after="0" w:line="280" w:lineRule="atLeast"/>
              <w:ind w:right="23"/>
              <w:jc w:val="center"/>
              <w:rPr>
                <w:rFonts w:ascii="Arial" w:hAnsi="Arial" w:cs="Arial"/>
                <w:sz w:val="20"/>
                <w:szCs w:val="20"/>
              </w:rPr>
            </w:pPr>
            <w:r w:rsidRPr="003B2D24">
              <w:rPr>
                <w:rFonts w:ascii="Arial" w:hAnsi="Arial" w:cs="Arial"/>
                <w:sz w:val="20"/>
                <w:szCs w:val="20"/>
              </w:rPr>
              <w:t>Druh tlumočnické služby za 1 osobu</w:t>
            </w:r>
          </w:p>
        </w:tc>
        <w:tc>
          <w:tcPr>
            <w:tcW w:w="1843" w:type="dxa"/>
            <w:shd w:val="clear" w:color="auto" w:fill="BFBFBF"/>
            <w:vAlign w:val="center"/>
          </w:tcPr>
          <w:p w14:paraId="672D7BCA" w14:textId="77777777" w:rsidR="006C1482" w:rsidRPr="003B2D24" w:rsidRDefault="006C1482" w:rsidP="0008661C">
            <w:pPr>
              <w:spacing w:after="0" w:line="280" w:lineRule="atLeast"/>
              <w:ind w:left="34" w:right="23"/>
              <w:jc w:val="center"/>
              <w:rPr>
                <w:rFonts w:ascii="Arial" w:hAnsi="Arial" w:cs="Arial"/>
                <w:sz w:val="20"/>
                <w:szCs w:val="20"/>
              </w:rPr>
            </w:pPr>
            <w:r w:rsidRPr="003B2D24">
              <w:rPr>
                <w:rFonts w:ascii="Arial" w:hAnsi="Arial" w:cs="Arial"/>
                <w:sz w:val="20"/>
                <w:szCs w:val="20"/>
              </w:rPr>
              <w:t>Cena za 1 hodinu služeb v Kč bez DPH</w:t>
            </w:r>
          </w:p>
        </w:tc>
        <w:tc>
          <w:tcPr>
            <w:tcW w:w="1417" w:type="dxa"/>
            <w:shd w:val="clear" w:color="auto" w:fill="BFBFBF"/>
            <w:vAlign w:val="center"/>
          </w:tcPr>
          <w:p w14:paraId="56F2DC9B" w14:textId="77777777" w:rsidR="006C1482" w:rsidRPr="003B2D24" w:rsidRDefault="006C1482" w:rsidP="0008661C">
            <w:pPr>
              <w:spacing w:after="0" w:line="280" w:lineRule="atLeast"/>
              <w:ind w:right="23"/>
              <w:jc w:val="center"/>
              <w:rPr>
                <w:rFonts w:ascii="Arial" w:hAnsi="Arial" w:cs="Arial"/>
                <w:sz w:val="20"/>
                <w:szCs w:val="20"/>
              </w:rPr>
            </w:pPr>
            <w:r w:rsidRPr="003B2D24">
              <w:rPr>
                <w:rFonts w:ascii="Arial" w:hAnsi="Arial" w:cs="Arial"/>
                <w:sz w:val="20"/>
                <w:szCs w:val="20"/>
              </w:rPr>
              <w:t>Sazba DPH v %</w:t>
            </w:r>
          </w:p>
        </w:tc>
        <w:tc>
          <w:tcPr>
            <w:tcW w:w="1552" w:type="dxa"/>
            <w:shd w:val="clear" w:color="auto" w:fill="BFBFBF"/>
            <w:vAlign w:val="center"/>
          </w:tcPr>
          <w:p w14:paraId="3E06198C" w14:textId="77777777" w:rsidR="006C1482" w:rsidRPr="003B2D24" w:rsidRDefault="006C1482" w:rsidP="0008661C">
            <w:pPr>
              <w:spacing w:after="0" w:line="280" w:lineRule="atLeast"/>
              <w:ind w:left="34" w:right="23" w:hanging="34"/>
              <w:jc w:val="center"/>
              <w:rPr>
                <w:rFonts w:ascii="Arial" w:hAnsi="Arial" w:cs="Arial"/>
                <w:sz w:val="20"/>
                <w:szCs w:val="20"/>
              </w:rPr>
            </w:pPr>
            <w:r w:rsidRPr="003B2D24">
              <w:rPr>
                <w:rFonts w:ascii="Arial" w:hAnsi="Arial" w:cs="Arial"/>
                <w:sz w:val="20"/>
                <w:szCs w:val="20"/>
              </w:rPr>
              <w:t>Výše DPH v Kč</w:t>
            </w:r>
          </w:p>
        </w:tc>
        <w:tc>
          <w:tcPr>
            <w:tcW w:w="1709" w:type="dxa"/>
            <w:shd w:val="clear" w:color="auto" w:fill="BFBFBF"/>
            <w:vAlign w:val="center"/>
          </w:tcPr>
          <w:p w14:paraId="0B0EF7A3" w14:textId="77777777" w:rsidR="006C1482" w:rsidRPr="003B2D24" w:rsidRDefault="006C1482" w:rsidP="0008661C">
            <w:pPr>
              <w:spacing w:after="0" w:line="280" w:lineRule="atLeast"/>
              <w:ind w:left="41" w:right="23"/>
              <w:jc w:val="center"/>
              <w:rPr>
                <w:rFonts w:ascii="Arial" w:hAnsi="Arial" w:cs="Arial"/>
                <w:sz w:val="20"/>
                <w:szCs w:val="20"/>
              </w:rPr>
            </w:pPr>
            <w:r w:rsidRPr="003B2D24">
              <w:rPr>
                <w:rFonts w:ascii="Arial" w:hAnsi="Arial" w:cs="Arial"/>
                <w:sz w:val="20"/>
                <w:szCs w:val="20"/>
              </w:rPr>
              <w:t>Cena za 1 hodinu služeb v Kč vč. DPH</w:t>
            </w:r>
          </w:p>
        </w:tc>
      </w:tr>
      <w:tr w:rsidR="006C1482" w:rsidRPr="003B2D24" w14:paraId="0BDEAA64" w14:textId="77777777" w:rsidTr="0008661C">
        <w:tc>
          <w:tcPr>
            <w:tcW w:w="1985" w:type="dxa"/>
            <w:vAlign w:val="center"/>
          </w:tcPr>
          <w:p w14:paraId="01C92116" w14:textId="77777777" w:rsidR="0008661C"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 xml:space="preserve">simultánní – </w:t>
            </w:r>
          </w:p>
          <w:p w14:paraId="1C06E9D0" w14:textId="77777777" w:rsidR="006C1482" w:rsidRPr="003B2D24"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1. kategorie</w:t>
            </w:r>
          </w:p>
        </w:tc>
        <w:tc>
          <w:tcPr>
            <w:tcW w:w="1843" w:type="dxa"/>
            <w:vAlign w:val="center"/>
          </w:tcPr>
          <w:p w14:paraId="50449978" w14:textId="67926F51" w:rsidR="006C1482" w:rsidRPr="003B2D24" w:rsidRDefault="00A53B70"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850</w:t>
            </w:r>
          </w:p>
        </w:tc>
        <w:tc>
          <w:tcPr>
            <w:tcW w:w="1417" w:type="dxa"/>
            <w:vAlign w:val="center"/>
          </w:tcPr>
          <w:p w14:paraId="72C07751" w14:textId="60C35DDA"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52" w:type="dxa"/>
            <w:vAlign w:val="center"/>
          </w:tcPr>
          <w:p w14:paraId="5CAE5FC0" w14:textId="1EF67B80"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178,50</w:t>
            </w:r>
          </w:p>
        </w:tc>
        <w:tc>
          <w:tcPr>
            <w:tcW w:w="1709" w:type="dxa"/>
            <w:vAlign w:val="center"/>
          </w:tcPr>
          <w:p w14:paraId="289C365F" w14:textId="67D3FAA6" w:rsidR="006C1482" w:rsidRPr="003B2D24" w:rsidRDefault="00B27234"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1 028,50</w:t>
            </w:r>
          </w:p>
        </w:tc>
      </w:tr>
      <w:tr w:rsidR="006C1482" w:rsidRPr="003B2D24" w14:paraId="24B7E805" w14:textId="77777777" w:rsidTr="0008661C">
        <w:tc>
          <w:tcPr>
            <w:tcW w:w="1985" w:type="dxa"/>
            <w:vAlign w:val="center"/>
          </w:tcPr>
          <w:p w14:paraId="783B6390" w14:textId="77777777" w:rsidR="0008661C"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 xml:space="preserve">simultánní – </w:t>
            </w:r>
          </w:p>
          <w:p w14:paraId="19679615" w14:textId="77777777" w:rsidR="006C1482" w:rsidRPr="003B2D24"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2. kategorie</w:t>
            </w:r>
          </w:p>
        </w:tc>
        <w:tc>
          <w:tcPr>
            <w:tcW w:w="1843" w:type="dxa"/>
            <w:vAlign w:val="center"/>
          </w:tcPr>
          <w:p w14:paraId="35F56664" w14:textId="530BFDDA" w:rsidR="006C1482" w:rsidRPr="003B2D24" w:rsidRDefault="00A53B70"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850</w:t>
            </w:r>
          </w:p>
        </w:tc>
        <w:tc>
          <w:tcPr>
            <w:tcW w:w="1417" w:type="dxa"/>
            <w:vAlign w:val="center"/>
          </w:tcPr>
          <w:p w14:paraId="2265DE1A" w14:textId="5568152C"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52" w:type="dxa"/>
            <w:vAlign w:val="center"/>
          </w:tcPr>
          <w:p w14:paraId="390641C5" w14:textId="40BE9EC2"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178,50</w:t>
            </w:r>
          </w:p>
        </w:tc>
        <w:tc>
          <w:tcPr>
            <w:tcW w:w="1709" w:type="dxa"/>
            <w:vAlign w:val="center"/>
          </w:tcPr>
          <w:p w14:paraId="4015F07E" w14:textId="265C86C4" w:rsidR="006C1482" w:rsidRPr="003B2D24" w:rsidRDefault="00B27234"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1 028,50</w:t>
            </w:r>
          </w:p>
        </w:tc>
      </w:tr>
      <w:tr w:rsidR="006C1482" w:rsidRPr="003B2D24" w14:paraId="7F4B87F9" w14:textId="77777777" w:rsidTr="0008661C">
        <w:tc>
          <w:tcPr>
            <w:tcW w:w="1985" w:type="dxa"/>
            <w:vAlign w:val="center"/>
          </w:tcPr>
          <w:p w14:paraId="3E4CBDEA" w14:textId="77777777" w:rsidR="0008661C"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lastRenderedPageBreak/>
              <w:t xml:space="preserve">konsekutivní – </w:t>
            </w:r>
          </w:p>
          <w:p w14:paraId="211E9965" w14:textId="77777777" w:rsidR="006C1482" w:rsidRPr="003B2D24"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1. kategorie</w:t>
            </w:r>
          </w:p>
        </w:tc>
        <w:tc>
          <w:tcPr>
            <w:tcW w:w="1843" w:type="dxa"/>
            <w:vAlign w:val="center"/>
          </w:tcPr>
          <w:p w14:paraId="2DEF73EF" w14:textId="33B15DFE" w:rsidR="006C1482" w:rsidRPr="003B2D24" w:rsidRDefault="00A53B70"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750</w:t>
            </w:r>
          </w:p>
        </w:tc>
        <w:tc>
          <w:tcPr>
            <w:tcW w:w="1417" w:type="dxa"/>
            <w:vAlign w:val="center"/>
          </w:tcPr>
          <w:p w14:paraId="563F7329" w14:textId="66754C3A"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52" w:type="dxa"/>
            <w:vAlign w:val="center"/>
          </w:tcPr>
          <w:p w14:paraId="5B31D5D8" w14:textId="371CA812" w:rsidR="006C1482" w:rsidRPr="003B2D24" w:rsidRDefault="003E195E"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157,50</w:t>
            </w:r>
          </w:p>
        </w:tc>
        <w:tc>
          <w:tcPr>
            <w:tcW w:w="1709" w:type="dxa"/>
            <w:vAlign w:val="center"/>
          </w:tcPr>
          <w:p w14:paraId="21E5932A" w14:textId="46020D8E" w:rsidR="006C1482" w:rsidRPr="003B2D24" w:rsidRDefault="003E195E"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907,50</w:t>
            </w:r>
          </w:p>
        </w:tc>
      </w:tr>
      <w:tr w:rsidR="006C1482" w:rsidRPr="003B2D24" w14:paraId="50E67E97" w14:textId="77777777" w:rsidTr="0008661C">
        <w:tc>
          <w:tcPr>
            <w:tcW w:w="1985" w:type="dxa"/>
            <w:vAlign w:val="center"/>
          </w:tcPr>
          <w:p w14:paraId="0FAC53DF" w14:textId="77777777" w:rsidR="0008661C"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 xml:space="preserve">konsekutivní – </w:t>
            </w:r>
          </w:p>
          <w:p w14:paraId="611A4197" w14:textId="77777777" w:rsidR="006C1482" w:rsidRPr="003B2D24" w:rsidRDefault="006C1482" w:rsidP="0008661C">
            <w:pPr>
              <w:spacing w:after="0" w:line="280" w:lineRule="atLeast"/>
              <w:ind w:right="23"/>
              <w:jc w:val="center"/>
              <w:rPr>
                <w:rFonts w:ascii="Arial" w:hAnsi="Arial" w:cs="Arial"/>
                <w:bCs/>
                <w:sz w:val="20"/>
                <w:szCs w:val="20"/>
              </w:rPr>
            </w:pPr>
            <w:r w:rsidRPr="003B2D24">
              <w:rPr>
                <w:rFonts w:ascii="Arial" w:hAnsi="Arial" w:cs="Arial"/>
                <w:bCs/>
                <w:sz w:val="20"/>
                <w:szCs w:val="20"/>
              </w:rPr>
              <w:t>2. kategorie</w:t>
            </w:r>
          </w:p>
        </w:tc>
        <w:tc>
          <w:tcPr>
            <w:tcW w:w="1843" w:type="dxa"/>
            <w:vAlign w:val="center"/>
          </w:tcPr>
          <w:p w14:paraId="475324CF" w14:textId="6631C858" w:rsidR="006C1482" w:rsidRPr="003B2D24" w:rsidRDefault="00A53B70"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800</w:t>
            </w:r>
          </w:p>
        </w:tc>
        <w:tc>
          <w:tcPr>
            <w:tcW w:w="1417" w:type="dxa"/>
            <w:vAlign w:val="center"/>
          </w:tcPr>
          <w:p w14:paraId="5BB7E2B4" w14:textId="654E97D2"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52" w:type="dxa"/>
            <w:vAlign w:val="center"/>
          </w:tcPr>
          <w:p w14:paraId="3880F480" w14:textId="507AFA79" w:rsidR="006C1482" w:rsidRPr="003B2D24" w:rsidRDefault="003E195E"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168,00</w:t>
            </w:r>
          </w:p>
        </w:tc>
        <w:tc>
          <w:tcPr>
            <w:tcW w:w="1709" w:type="dxa"/>
            <w:vAlign w:val="center"/>
          </w:tcPr>
          <w:p w14:paraId="46309590" w14:textId="025952B3" w:rsidR="006C1482" w:rsidRPr="003B2D24" w:rsidRDefault="003E195E"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968,00</w:t>
            </w:r>
          </w:p>
        </w:tc>
      </w:tr>
    </w:tbl>
    <w:p w14:paraId="3593596C" w14:textId="322D56F9" w:rsidR="00076EF3" w:rsidRDefault="00076EF3" w:rsidP="006C0C36">
      <w:pPr>
        <w:spacing w:before="120" w:after="0" w:line="280" w:lineRule="atLeast"/>
        <w:ind w:left="360" w:right="23"/>
        <w:jc w:val="both"/>
        <w:rPr>
          <w:rFonts w:ascii="Arial" w:hAnsi="Arial" w:cs="Arial"/>
          <w:sz w:val="20"/>
          <w:szCs w:val="20"/>
        </w:rPr>
      </w:pPr>
    </w:p>
    <w:p w14:paraId="106E581D" w14:textId="77777777" w:rsidR="00076EF3" w:rsidRDefault="00076EF3">
      <w:pPr>
        <w:spacing w:after="0" w:line="240" w:lineRule="auto"/>
        <w:rPr>
          <w:rFonts w:ascii="Arial" w:hAnsi="Arial" w:cs="Arial"/>
          <w:sz w:val="20"/>
          <w:szCs w:val="20"/>
        </w:rPr>
      </w:pPr>
      <w:r>
        <w:rPr>
          <w:rFonts w:ascii="Arial" w:hAnsi="Arial" w:cs="Arial"/>
          <w:sz w:val="20"/>
          <w:szCs w:val="20"/>
        </w:rPr>
        <w:br w:type="page"/>
      </w:r>
    </w:p>
    <w:p w14:paraId="7C7867A6" w14:textId="77777777" w:rsidR="006C1482" w:rsidRPr="003B2D24" w:rsidRDefault="006C1482" w:rsidP="006C0C36">
      <w:pPr>
        <w:spacing w:before="120" w:after="0" w:line="280" w:lineRule="atLeast"/>
        <w:ind w:left="360" w:right="23"/>
        <w:jc w:val="both"/>
        <w:rPr>
          <w:rFonts w:ascii="Arial" w:hAnsi="Arial" w:cs="Arial"/>
          <w:sz w:val="20"/>
          <w:szCs w:val="20"/>
        </w:rPr>
      </w:pPr>
    </w:p>
    <w:tbl>
      <w:tblPr>
        <w:tblW w:w="85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417"/>
        <w:gridCol w:w="1560"/>
        <w:gridCol w:w="1701"/>
      </w:tblGrid>
      <w:tr w:rsidR="006C1482" w:rsidRPr="003B2D24" w14:paraId="12422670" w14:textId="77777777" w:rsidTr="0008661C">
        <w:tc>
          <w:tcPr>
            <w:tcW w:w="1985" w:type="dxa"/>
            <w:shd w:val="clear" w:color="auto" w:fill="BFBFBF"/>
            <w:vAlign w:val="center"/>
          </w:tcPr>
          <w:p w14:paraId="70DA53A8" w14:textId="77777777" w:rsidR="006C1482" w:rsidRPr="003B2D24" w:rsidRDefault="006C1482" w:rsidP="0008661C">
            <w:pPr>
              <w:spacing w:after="0" w:line="280" w:lineRule="atLeast"/>
              <w:ind w:right="23"/>
              <w:jc w:val="center"/>
              <w:rPr>
                <w:rFonts w:ascii="Arial" w:hAnsi="Arial" w:cs="Arial"/>
                <w:sz w:val="20"/>
                <w:szCs w:val="20"/>
              </w:rPr>
            </w:pPr>
            <w:r w:rsidRPr="003B2D24">
              <w:rPr>
                <w:rFonts w:ascii="Arial" w:hAnsi="Arial" w:cs="Arial"/>
                <w:sz w:val="20"/>
                <w:szCs w:val="20"/>
              </w:rPr>
              <w:t>Druh tlumočnického zařízení</w:t>
            </w:r>
          </w:p>
        </w:tc>
        <w:tc>
          <w:tcPr>
            <w:tcW w:w="1843" w:type="dxa"/>
            <w:shd w:val="clear" w:color="auto" w:fill="BFBFBF"/>
            <w:vAlign w:val="center"/>
          </w:tcPr>
          <w:p w14:paraId="02C8428E" w14:textId="77777777" w:rsidR="006C1482" w:rsidRPr="003B2D24" w:rsidRDefault="006C1482" w:rsidP="0008661C">
            <w:pPr>
              <w:spacing w:after="0" w:line="280" w:lineRule="atLeast"/>
              <w:ind w:right="23" w:firstLine="33"/>
              <w:jc w:val="center"/>
              <w:rPr>
                <w:rFonts w:ascii="Arial" w:hAnsi="Arial" w:cs="Arial"/>
                <w:sz w:val="20"/>
                <w:szCs w:val="20"/>
              </w:rPr>
            </w:pPr>
            <w:r w:rsidRPr="003B2D24">
              <w:rPr>
                <w:rFonts w:ascii="Arial" w:hAnsi="Arial" w:cs="Arial"/>
                <w:sz w:val="20"/>
                <w:szCs w:val="20"/>
              </w:rPr>
              <w:t>Cena za 1 jednotku služeb v Kč bez DPH</w:t>
            </w:r>
          </w:p>
        </w:tc>
        <w:tc>
          <w:tcPr>
            <w:tcW w:w="1417" w:type="dxa"/>
            <w:shd w:val="clear" w:color="auto" w:fill="BFBFBF"/>
            <w:vAlign w:val="center"/>
          </w:tcPr>
          <w:p w14:paraId="57ADF210" w14:textId="77777777" w:rsidR="006C1482" w:rsidRPr="003B2D24" w:rsidRDefault="006C1482" w:rsidP="0008661C">
            <w:pPr>
              <w:spacing w:after="0" w:line="280" w:lineRule="atLeast"/>
              <w:ind w:left="34" w:right="23"/>
              <w:jc w:val="center"/>
              <w:rPr>
                <w:rFonts w:ascii="Arial" w:hAnsi="Arial" w:cs="Arial"/>
                <w:sz w:val="20"/>
                <w:szCs w:val="20"/>
              </w:rPr>
            </w:pPr>
            <w:r w:rsidRPr="003B2D24">
              <w:rPr>
                <w:rFonts w:ascii="Arial" w:hAnsi="Arial" w:cs="Arial"/>
                <w:sz w:val="20"/>
                <w:szCs w:val="20"/>
              </w:rPr>
              <w:t>Sazba DPH v %</w:t>
            </w:r>
          </w:p>
        </w:tc>
        <w:tc>
          <w:tcPr>
            <w:tcW w:w="1560" w:type="dxa"/>
            <w:shd w:val="clear" w:color="auto" w:fill="BFBFBF"/>
            <w:vAlign w:val="center"/>
          </w:tcPr>
          <w:p w14:paraId="472C3DA9" w14:textId="77777777" w:rsidR="006C1482" w:rsidRPr="003B2D24" w:rsidRDefault="006C1482" w:rsidP="0008661C">
            <w:pPr>
              <w:spacing w:after="0" w:line="280" w:lineRule="atLeast"/>
              <w:ind w:left="360" w:right="23" w:hanging="326"/>
              <w:jc w:val="center"/>
              <w:rPr>
                <w:rFonts w:ascii="Arial" w:hAnsi="Arial" w:cs="Arial"/>
                <w:sz w:val="20"/>
                <w:szCs w:val="20"/>
              </w:rPr>
            </w:pPr>
            <w:r w:rsidRPr="003B2D24">
              <w:rPr>
                <w:rFonts w:ascii="Arial" w:hAnsi="Arial" w:cs="Arial"/>
                <w:sz w:val="20"/>
                <w:szCs w:val="20"/>
              </w:rPr>
              <w:t>Výše DPH v Kč</w:t>
            </w:r>
          </w:p>
        </w:tc>
        <w:tc>
          <w:tcPr>
            <w:tcW w:w="1701" w:type="dxa"/>
            <w:shd w:val="clear" w:color="auto" w:fill="BFBFBF"/>
            <w:vAlign w:val="center"/>
          </w:tcPr>
          <w:p w14:paraId="074651D1" w14:textId="77777777" w:rsidR="0008661C" w:rsidRDefault="006C1482" w:rsidP="0008661C">
            <w:pPr>
              <w:spacing w:after="0" w:line="280" w:lineRule="atLeast"/>
              <w:ind w:left="33" w:right="23"/>
              <w:jc w:val="center"/>
              <w:rPr>
                <w:rFonts w:ascii="Arial" w:hAnsi="Arial" w:cs="Arial"/>
                <w:sz w:val="20"/>
                <w:szCs w:val="20"/>
              </w:rPr>
            </w:pPr>
            <w:r w:rsidRPr="003B2D24">
              <w:rPr>
                <w:rFonts w:ascii="Arial" w:hAnsi="Arial" w:cs="Arial"/>
                <w:sz w:val="20"/>
                <w:szCs w:val="20"/>
              </w:rPr>
              <w:t xml:space="preserve">Cena za 1 jednotku služeb v Kč </w:t>
            </w:r>
          </w:p>
          <w:p w14:paraId="2FBD751A" w14:textId="77777777" w:rsidR="006C1482" w:rsidRPr="003B2D24" w:rsidRDefault="006C1482" w:rsidP="0008661C">
            <w:pPr>
              <w:spacing w:after="0" w:line="280" w:lineRule="atLeast"/>
              <w:ind w:left="33" w:right="23"/>
              <w:jc w:val="center"/>
              <w:rPr>
                <w:rFonts w:ascii="Arial" w:hAnsi="Arial" w:cs="Arial"/>
                <w:sz w:val="20"/>
                <w:szCs w:val="20"/>
              </w:rPr>
            </w:pPr>
            <w:r w:rsidRPr="003B2D24">
              <w:rPr>
                <w:rFonts w:ascii="Arial" w:hAnsi="Arial" w:cs="Arial"/>
                <w:sz w:val="20"/>
                <w:szCs w:val="20"/>
              </w:rPr>
              <w:t>vč. DPH</w:t>
            </w:r>
          </w:p>
        </w:tc>
      </w:tr>
      <w:tr w:rsidR="006C1482" w:rsidRPr="003B2D24" w14:paraId="7B7CAA15" w14:textId="77777777" w:rsidTr="0008661C">
        <w:trPr>
          <w:trHeight w:val="994"/>
        </w:trPr>
        <w:tc>
          <w:tcPr>
            <w:tcW w:w="1985" w:type="dxa"/>
            <w:vAlign w:val="center"/>
          </w:tcPr>
          <w:p w14:paraId="0EC94ED0" w14:textId="77777777" w:rsidR="006C1482" w:rsidRPr="003B2D24" w:rsidRDefault="006C1482" w:rsidP="0008661C">
            <w:pPr>
              <w:spacing w:after="0" w:line="280" w:lineRule="atLeast"/>
              <w:ind w:right="23" w:firstLine="3"/>
              <w:jc w:val="center"/>
              <w:rPr>
                <w:rFonts w:ascii="Arial" w:hAnsi="Arial" w:cs="Arial"/>
                <w:bCs/>
                <w:iCs/>
                <w:sz w:val="20"/>
                <w:szCs w:val="20"/>
              </w:rPr>
            </w:pPr>
            <w:r w:rsidRPr="003B2D24">
              <w:rPr>
                <w:rFonts w:ascii="Arial" w:hAnsi="Arial" w:cs="Arial"/>
                <w:bCs/>
                <w:iCs/>
                <w:sz w:val="20"/>
                <w:szCs w:val="20"/>
              </w:rPr>
              <w:t>Tlumočnická kabina – pronájem 1 kabiny na 1 den</w:t>
            </w:r>
            <w:r w:rsidR="0008661C">
              <w:rPr>
                <w:rFonts w:ascii="Arial" w:hAnsi="Arial" w:cs="Arial"/>
                <w:bCs/>
                <w:iCs/>
                <w:sz w:val="20"/>
                <w:szCs w:val="20"/>
              </w:rPr>
              <w:t xml:space="preserve"> </w:t>
            </w:r>
            <w:r w:rsidR="0008661C" w:rsidRPr="0008661C">
              <w:rPr>
                <w:rFonts w:ascii="Arial" w:hAnsi="Arial" w:cs="Arial"/>
                <w:bCs/>
                <w:iCs/>
                <w:sz w:val="20"/>
                <w:szCs w:val="20"/>
              </w:rPr>
              <w:t>včetně montáže a demontáže 1 tlumočnické kabiny</w:t>
            </w:r>
          </w:p>
        </w:tc>
        <w:tc>
          <w:tcPr>
            <w:tcW w:w="1843" w:type="dxa"/>
            <w:vAlign w:val="center"/>
          </w:tcPr>
          <w:p w14:paraId="5BE136E9" w14:textId="1398A657" w:rsidR="006C1482" w:rsidRPr="003B2D24" w:rsidRDefault="00A53B70"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3000</w:t>
            </w:r>
          </w:p>
        </w:tc>
        <w:tc>
          <w:tcPr>
            <w:tcW w:w="1417" w:type="dxa"/>
            <w:vAlign w:val="center"/>
          </w:tcPr>
          <w:p w14:paraId="6A046F12" w14:textId="4B21D325"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60" w:type="dxa"/>
            <w:vAlign w:val="center"/>
          </w:tcPr>
          <w:p w14:paraId="4725EAFE" w14:textId="67CD9DD5" w:rsidR="006C1482" w:rsidRPr="003B2D24" w:rsidRDefault="00076EF3"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630,00</w:t>
            </w:r>
          </w:p>
        </w:tc>
        <w:tc>
          <w:tcPr>
            <w:tcW w:w="1701" w:type="dxa"/>
            <w:vAlign w:val="center"/>
          </w:tcPr>
          <w:p w14:paraId="14B4E9DE" w14:textId="2FD054F7" w:rsidR="006C1482" w:rsidRPr="003B2D24" w:rsidRDefault="00076EF3"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3 630,00</w:t>
            </w:r>
          </w:p>
        </w:tc>
      </w:tr>
      <w:tr w:rsidR="006C1482" w:rsidRPr="003B2D24" w14:paraId="533B62AA" w14:textId="77777777" w:rsidTr="0008661C">
        <w:tc>
          <w:tcPr>
            <w:tcW w:w="1985" w:type="dxa"/>
            <w:vAlign w:val="center"/>
          </w:tcPr>
          <w:p w14:paraId="7895EFEC" w14:textId="77777777" w:rsidR="006C1482" w:rsidRPr="003B2D24" w:rsidRDefault="006C1482" w:rsidP="0008661C">
            <w:pPr>
              <w:spacing w:after="0" w:line="280" w:lineRule="atLeast"/>
              <w:ind w:right="23" w:firstLine="3"/>
              <w:jc w:val="center"/>
              <w:rPr>
                <w:rFonts w:ascii="Arial" w:hAnsi="Arial" w:cs="Arial"/>
                <w:bCs/>
                <w:iCs/>
                <w:sz w:val="20"/>
                <w:szCs w:val="20"/>
              </w:rPr>
            </w:pPr>
            <w:r w:rsidRPr="003B2D24">
              <w:rPr>
                <w:rFonts w:ascii="Arial" w:hAnsi="Arial" w:cs="Arial"/>
                <w:bCs/>
                <w:iCs/>
                <w:sz w:val="20"/>
                <w:szCs w:val="20"/>
              </w:rPr>
              <w:t>Tlumočnická technika – stanice (sluchátka) – pronájem 100 ks na 1 den</w:t>
            </w:r>
          </w:p>
        </w:tc>
        <w:tc>
          <w:tcPr>
            <w:tcW w:w="1843" w:type="dxa"/>
            <w:vAlign w:val="center"/>
          </w:tcPr>
          <w:p w14:paraId="2B221A29" w14:textId="2554949E" w:rsidR="006C1482" w:rsidRPr="003B2D24" w:rsidRDefault="00A53B70"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100</w:t>
            </w:r>
          </w:p>
        </w:tc>
        <w:tc>
          <w:tcPr>
            <w:tcW w:w="1417" w:type="dxa"/>
            <w:vAlign w:val="center"/>
          </w:tcPr>
          <w:p w14:paraId="56526040" w14:textId="12027656" w:rsidR="006C1482" w:rsidRPr="003B2D24" w:rsidRDefault="00B27234"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w:t>
            </w:r>
          </w:p>
        </w:tc>
        <w:tc>
          <w:tcPr>
            <w:tcW w:w="1560" w:type="dxa"/>
            <w:vAlign w:val="center"/>
          </w:tcPr>
          <w:p w14:paraId="31434A6C" w14:textId="4382736A" w:rsidR="006C1482" w:rsidRPr="003B2D24" w:rsidRDefault="00076EF3" w:rsidP="0008661C">
            <w:pPr>
              <w:spacing w:after="0" w:line="280" w:lineRule="atLeast"/>
              <w:ind w:left="34" w:right="23"/>
              <w:jc w:val="center"/>
              <w:rPr>
                <w:rFonts w:ascii="Arial" w:hAnsi="Arial" w:cs="Arial"/>
                <w:sz w:val="20"/>
                <w:szCs w:val="20"/>
              </w:rPr>
            </w:pPr>
            <w:r>
              <w:rPr>
                <w:rFonts w:ascii="Arial" w:hAnsi="Arial" w:cs="Arial"/>
                <w:sz w:val="20"/>
                <w:szCs w:val="20"/>
                <w:lang w:eastAsia="cs-CZ"/>
              </w:rPr>
              <w:t>21,00</w:t>
            </w:r>
          </w:p>
        </w:tc>
        <w:tc>
          <w:tcPr>
            <w:tcW w:w="1701" w:type="dxa"/>
            <w:vAlign w:val="center"/>
          </w:tcPr>
          <w:p w14:paraId="7D8ADC89" w14:textId="154B2E55" w:rsidR="006C1482" w:rsidRPr="003B2D24" w:rsidRDefault="00076EF3" w:rsidP="0008661C">
            <w:pPr>
              <w:spacing w:after="0" w:line="280" w:lineRule="atLeast"/>
              <w:ind w:left="33" w:right="23"/>
              <w:jc w:val="center"/>
              <w:rPr>
                <w:rFonts w:ascii="Arial" w:hAnsi="Arial" w:cs="Arial"/>
                <w:sz w:val="20"/>
                <w:szCs w:val="20"/>
              </w:rPr>
            </w:pPr>
            <w:r>
              <w:rPr>
                <w:rFonts w:ascii="Arial" w:hAnsi="Arial" w:cs="Arial"/>
                <w:sz w:val="20"/>
                <w:szCs w:val="20"/>
                <w:lang w:eastAsia="cs-CZ"/>
              </w:rPr>
              <w:t>121,00</w:t>
            </w:r>
          </w:p>
        </w:tc>
      </w:tr>
    </w:tbl>
    <w:p w14:paraId="7B0DAC7D" w14:textId="6E149F21" w:rsidR="000348B6" w:rsidRPr="000348B6" w:rsidRDefault="000348B6"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0348B6">
        <w:rPr>
          <w:rFonts w:ascii="Arial" w:hAnsi="Arial" w:cs="Arial"/>
        </w:rPr>
        <w:t xml:space="preserve">Celková cena za poskytování služeb na základě všech dílčích objednávek uzavřených na základě a v souladu s touto rámcovou dohodou nesmí v součtu překročit částku </w:t>
      </w:r>
      <w:r w:rsidRPr="000348B6">
        <w:rPr>
          <w:rFonts w:ascii="Arial" w:hAnsi="Arial" w:cs="Arial"/>
          <w:b/>
        </w:rPr>
        <w:t>13 450 000</w:t>
      </w:r>
      <w:r w:rsidRPr="000348B6">
        <w:rPr>
          <w:rFonts w:ascii="Arial" w:hAnsi="Arial" w:cs="Arial"/>
        </w:rPr>
        <w:t xml:space="preserve"> </w:t>
      </w:r>
      <w:r w:rsidRPr="000348B6">
        <w:rPr>
          <w:rFonts w:ascii="Arial" w:hAnsi="Arial" w:cs="Arial"/>
          <w:b/>
        </w:rPr>
        <w:t>Kč bez DPH.</w:t>
      </w:r>
    </w:p>
    <w:p w14:paraId="2844E701" w14:textId="0D290E13"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t xml:space="preserve">Za poskytování služeb dle dílčích objednávek sjednaných na základě této </w:t>
      </w:r>
      <w:r w:rsidR="0008661C">
        <w:rPr>
          <w:rFonts w:ascii="Arial" w:hAnsi="Arial" w:cs="Arial"/>
          <w:bCs/>
        </w:rPr>
        <w:t xml:space="preserve">rámcové </w:t>
      </w:r>
      <w:r w:rsidRPr="003B2D24">
        <w:rPr>
          <w:rFonts w:ascii="Arial" w:hAnsi="Arial" w:cs="Arial"/>
          <w:bCs/>
        </w:rPr>
        <w:t>dohody, náleží poskytovateli odměna ve výši uvedené v odst. 8.1. tohoto článku. Cena za poskytované služby bude stanovena v jednotlivých dílčích objednávkách, a to dle tabul</w:t>
      </w:r>
      <w:r w:rsidR="00B76B8E">
        <w:rPr>
          <w:rFonts w:ascii="Arial" w:hAnsi="Arial" w:cs="Arial"/>
          <w:bCs/>
        </w:rPr>
        <w:t>e</w:t>
      </w:r>
      <w:r w:rsidRPr="003B2D24">
        <w:rPr>
          <w:rFonts w:ascii="Arial" w:hAnsi="Arial" w:cs="Arial"/>
          <w:bCs/>
        </w:rPr>
        <w:t>k jednotkových cen uvedené v bodě 8.1.</w:t>
      </w:r>
    </w:p>
    <w:p w14:paraId="765EE3A2" w14:textId="77777777"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t>Ceny uvedené v bodě 8.1.</w:t>
      </w:r>
      <w:r w:rsidR="00B76B8E">
        <w:rPr>
          <w:rFonts w:ascii="Arial" w:hAnsi="Arial" w:cs="Arial"/>
          <w:bCs/>
        </w:rPr>
        <w:t xml:space="preserve"> této</w:t>
      </w:r>
      <w:r w:rsidRPr="003B2D24">
        <w:rPr>
          <w:rFonts w:ascii="Arial" w:hAnsi="Arial" w:cs="Arial"/>
          <w:bCs/>
        </w:rPr>
        <w:t xml:space="preserve"> </w:t>
      </w:r>
      <w:r w:rsidR="00B76B8E">
        <w:rPr>
          <w:rFonts w:ascii="Arial" w:hAnsi="Arial" w:cs="Arial"/>
          <w:bCs/>
        </w:rPr>
        <w:t xml:space="preserve">rámcové </w:t>
      </w:r>
      <w:r w:rsidRPr="003B2D24">
        <w:rPr>
          <w:rFonts w:ascii="Arial" w:hAnsi="Arial" w:cs="Arial"/>
          <w:bCs/>
        </w:rPr>
        <w:t xml:space="preserve">dohody jsou uvedeny jako maximální, nejvýše přípustné, nepřekročitelné a zahrnující veškeré náklady poskytovatele nutné k řádnému splnění předmětu </w:t>
      </w:r>
      <w:r w:rsidR="00B76B8E">
        <w:rPr>
          <w:rFonts w:ascii="Arial" w:hAnsi="Arial" w:cs="Arial"/>
          <w:bCs/>
        </w:rPr>
        <w:t xml:space="preserve">rámcové </w:t>
      </w:r>
      <w:r w:rsidRPr="003B2D24">
        <w:rPr>
          <w:rFonts w:ascii="Arial" w:hAnsi="Arial" w:cs="Arial"/>
          <w:bCs/>
        </w:rPr>
        <w:t>dohody (veškeré související ceny, náklady, poplatky, pojištění apod. spojené s realizací předmětu rámcové dohody), s výjimkou nákladů za letenky a nezbytné ubytování, je-li objednatelem požadováno tlumočení v zahraničí.</w:t>
      </w:r>
    </w:p>
    <w:p w14:paraId="314FA8A0" w14:textId="204271A5"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t xml:space="preserve">Úhrada bude probíhat za skutečně provedená dílčí plnění, a to na základě dílčích samostatných účetních či daňových dokladů (dále jen „faktura“) vystavených poskytovatelem s lhůtou splatnosti třicet (30) dnů od data doručení faktury objednateli. Přílohou faktury musí být objednatelem potvrzená dílčí objednávka a potvrzení přijetí plnění objednatelem, včetně prohlášení poskytovatele o marně uplynuté 7 denní lhůtě pro zahájení akceptačního řízení </w:t>
      </w:r>
      <w:r w:rsidRPr="0008661C">
        <w:rPr>
          <w:rFonts w:ascii="Arial" w:hAnsi="Arial" w:cs="Arial"/>
          <w:bCs/>
        </w:rPr>
        <w:t>k vytnutí nalezených vad</w:t>
      </w:r>
      <w:r w:rsidRPr="003B2D24">
        <w:rPr>
          <w:rFonts w:ascii="Arial" w:hAnsi="Arial" w:cs="Arial"/>
          <w:bCs/>
        </w:rPr>
        <w:t xml:space="preserve"> nebo akceptační protokol dle čl. </w:t>
      </w:r>
      <w:r w:rsidR="00D140B0" w:rsidRPr="003B2D24">
        <w:rPr>
          <w:rFonts w:ascii="Arial" w:hAnsi="Arial" w:cs="Arial"/>
          <w:bCs/>
        </w:rPr>
        <w:t>1</w:t>
      </w:r>
      <w:r w:rsidR="00D140B0">
        <w:rPr>
          <w:rFonts w:ascii="Arial" w:hAnsi="Arial" w:cs="Arial"/>
          <w:bCs/>
        </w:rPr>
        <w:t xml:space="preserve">0 </w:t>
      </w:r>
      <w:r w:rsidRPr="003B2D24">
        <w:rPr>
          <w:rFonts w:ascii="Arial" w:hAnsi="Arial" w:cs="Arial"/>
          <w:bCs/>
        </w:rPr>
        <w:t xml:space="preserve">této </w:t>
      </w:r>
      <w:r w:rsidR="00B76B8E">
        <w:rPr>
          <w:rFonts w:ascii="Arial" w:hAnsi="Arial" w:cs="Arial"/>
          <w:bCs/>
        </w:rPr>
        <w:t xml:space="preserve">rámcové </w:t>
      </w:r>
      <w:r w:rsidRPr="003B2D24">
        <w:rPr>
          <w:rFonts w:ascii="Arial" w:hAnsi="Arial" w:cs="Arial"/>
          <w:bCs/>
        </w:rPr>
        <w:t>dohody. Faktura, která nebude obsahovat dokumenty uvedené v předchozí větě nebude poskytovateli proplacena.</w:t>
      </w:r>
    </w:p>
    <w:p w14:paraId="5804D5D2" w14:textId="77777777"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t xml:space="preserve">Jednotkové ceny za standardní překladatelské služby a překladatelské služby obsahující </w:t>
      </w:r>
      <w:r w:rsidRPr="0008661C">
        <w:rPr>
          <w:rFonts w:ascii="Arial" w:hAnsi="Arial" w:cs="Arial"/>
          <w:bCs/>
        </w:rPr>
        <w:t>korektury, revize rodilými mluvčími, ověřování notářské a soudní či</w:t>
      </w:r>
      <w:r w:rsidRPr="003B2D24">
        <w:rPr>
          <w:rFonts w:ascii="Arial" w:hAnsi="Arial" w:cs="Arial"/>
          <w:bCs/>
        </w:rPr>
        <w:t xml:space="preserve"> expresní překladatelské služby jsou totožné.</w:t>
      </w:r>
    </w:p>
    <w:p w14:paraId="4C8BAF02" w14:textId="77777777"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t xml:space="preserve">Pokud dojde v průběhu plnění </w:t>
      </w:r>
      <w:r w:rsidR="00B76B8E">
        <w:rPr>
          <w:rFonts w:ascii="Arial" w:hAnsi="Arial" w:cs="Arial"/>
          <w:bCs/>
        </w:rPr>
        <w:t xml:space="preserve">rámcové </w:t>
      </w:r>
      <w:r w:rsidRPr="003B2D24">
        <w:rPr>
          <w:rFonts w:ascii="Arial" w:hAnsi="Arial" w:cs="Arial"/>
          <w:bCs/>
        </w:rPr>
        <w:t>dohody ke změně zákonné sazby DPH stanovené pro</w:t>
      </w:r>
      <w:r w:rsidR="005934D1">
        <w:rPr>
          <w:rFonts w:ascii="Arial" w:hAnsi="Arial" w:cs="Arial"/>
          <w:bCs/>
        </w:rPr>
        <w:t> </w:t>
      </w:r>
      <w:r w:rsidRPr="003B2D24">
        <w:rPr>
          <w:rFonts w:ascii="Arial" w:hAnsi="Arial" w:cs="Arial"/>
          <w:bCs/>
        </w:rPr>
        <w:t>plnění předmětu rámcové dohody, bude tato sazba promítnuta do všech cen uvedených v rámcové dohodě s DPH a poskytovatel je od okamžiku nabytí účinnosti změny zákonné sazby DPH povinen účtovat platnou sazbu DPH. V takovém případě nebude uzavřen dodatek k rámcové dohodě.</w:t>
      </w:r>
    </w:p>
    <w:p w14:paraId="25C5B1C6" w14:textId="77777777"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t>Poskytovatel odpovídá za to, že sazba daně z přidané hodnoty je stanovena v souladu s platnými právními předpisy.</w:t>
      </w:r>
    </w:p>
    <w:p w14:paraId="2C41CECD" w14:textId="77777777" w:rsidR="006C1482" w:rsidRPr="003B2D24" w:rsidRDefault="006C1482" w:rsidP="00D64B46">
      <w:pPr>
        <w:pStyle w:val="ListParagraph1"/>
        <w:numPr>
          <w:ilvl w:val="1"/>
          <w:numId w:val="15"/>
        </w:numPr>
        <w:spacing w:before="120" w:after="0" w:line="280" w:lineRule="atLeast"/>
        <w:ind w:left="567" w:right="23" w:hanging="567"/>
        <w:contextualSpacing w:val="0"/>
        <w:jc w:val="both"/>
        <w:rPr>
          <w:rFonts w:ascii="Arial" w:hAnsi="Arial" w:cs="Arial"/>
          <w:bCs/>
        </w:rPr>
      </w:pPr>
      <w:r w:rsidRPr="003B2D24">
        <w:rPr>
          <w:rFonts w:ascii="Arial" w:hAnsi="Arial" w:cs="Arial"/>
          <w:bCs/>
        </w:rPr>
        <w:lastRenderedPageBreak/>
        <w:t>Objednatel nebude poskytovat zálohy.</w:t>
      </w:r>
    </w:p>
    <w:p w14:paraId="73A74817" w14:textId="77777777" w:rsidR="006C1482" w:rsidRDefault="006C1482" w:rsidP="005934D1">
      <w:pPr>
        <w:pStyle w:val="ListParagraph1"/>
        <w:spacing w:after="0" w:line="280" w:lineRule="atLeast"/>
        <w:ind w:left="794" w:right="23"/>
        <w:contextualSpacing w:val="0"/>
        <w:jc w:val="both"/>
        <w:rPr>
          <w:rFonts w:ascii="Arial" w:hAnsi="Arial" w:cs="Arial"/>
          <w:bCs/>
        </w:rPr>
      </w:pPr>
    </w:p>
    <w:p w14:paraId="73858E57" w14:textId="77777777" w:rsidR="005934D1" w:rsidRPr="003B2D24" w:rsidRDefault="005934D1" w:rsidP="005934D1">
      <w:pPr>
        <w:pStyle w:val="ListParagraph1"/>
        <w:spacing w:after="0" w:line="280" w:lineRule="atLeast"/>
        <w:ind w:left="794" w:right="23"/>
        <w:contextualSpacing w:val="0"/>
        <w:jc w:val="both"/>
        <w:rPr>
          <w:rFonts w:ascii="Arial" w:hAnsi="Arial" w:cs="Arial"/>
          <w:bCs/>
        </w:rPr>
      </w:pPr>
    </w:p>
    <w:p w14:paraId="65B2A6B3" w14:textId="77777777" w:rsidR="006C1482" w:rsidRPr="00253B98" w:rsidRDefault="006C1482" w:rsidP="00D64B46">
      <w:pPr>
        <w:pStyle w:val="Odstavecseseznamem"/>
        <w:numPr>
          <w:ilvl w:val="0"/>
          <w:numId w:val="20"/>
        </w:numPr>
        <w:spacing w:line="280" w:lineRule="atLeast"/>
        <w:jc w:val="center"/>
        <w:rPr>
          <w:rFonts w:ascii="Arial" w:hAnsi="Arial" w:cs="Arial"/>
          <w:b/>
        </w:rPr>
      </w:pPr>
      <w:r w:rsidRPr="00253B98">
        <w:rPr>
          <w:rFonts w:ascii="Arial" w:hAnsi="Arial" w:cs="Arial"/>
          <w:b/>
        </w:rPr>
        <w:t>PLATEBNÍ PODMÍNKY</w:t>
      </w:r>
    </w:p>
    <w:p w14:paraId="11B20E0D" w14:textId="37C2DDCD" w:rsidR="006C1482" w:rsidRPr="005934D1" w:rsidRDefault="006C1482" w:rsidP="00D64B46">
      <w:pPr>
        <w:pStyle w:val="Nadpis2"/>
        <w:numPr>
          <w:ilvl w:val="1"/>
          <w:numId w:val="20"/>
        </w:numPr>
        <w:tabs>
          <w:tab w:val="left" w:pos="567"/>
        </w:tabs>
        <w:spacing w:before="120" w:after="0"/>
        <w:ind w:left="567" w:hanging="567"/>
        <w:rPr>
          <w:rFonts w:ascii="Arial" w:hAnsi="Arial" w:cs="Arial"/>
          <w:bCs/>
          <w:iCs/>
        </w:rPr>
      </w:pPr>
      <w:r w:rsidRPr="003B2D24">
        <w:rPr>
          <w:rFonts w:ascii="Arial" w:hAnsi="Arial" w:cs="Arial"/>
          <w:bCs/>
          <w:iCs/>
        </w:rPr>
        <w:t xml:space="preserve">Úhrada ceny bude provedena dle této dohody, resp. skutečně provedená dílčí plnění, která budou objednateli řádně a bez vad poskytnuta a s objednatelem odsouhlasena formou </w:t>
      </w:r>
      <w:r w:rsidRPr="003B2D24">
        <w:rPr>
          <w:rFonts w:ascii="Arial" w:hAnsi="Arial" w:cs="Arial"/>
          <w:bCs/>
        </w:rPr>
        <w:t xml:space="preserve">potvrzení přijetí plnění objednatelem, včetně prohlášení poskytovatele o marně uplynuté 7 denní lhůtě pro zahájení akceptačního řízení </w:t>
      </w:r>
      <w:r w:rsidRPr="003B2D24">
        <w:rPr>
          <w:rFonts w:ascii="Arial" w:hAnsi="Arial" w:cs="Arial"/>
        </w:rPr>
        <w:t>k vytnutí nalezených vad</w:t>
      </w:r>
      <w:r w:rsidRPr="003B2D24">
        <w:rPr>
          <w:rFonts w:ascii="Arial" w:hAnsi="Arial" w:cs="Arial"/>
          <w:bCs/>
          <w:iCs/>
        </w:rPr>
        <w:t xml:space="preserve"> nebo akceptačního protokolu dle bodu 1</w:t>
      </w:r>
      <w:r w:rsidR="00D140B0">
        <w:rPr>
          <w:rFonts w:ascii="Arial" w:hAnsi="Arial" w:cs="Arial"/>
          <w:bCs/>
          <w:iCs/>
        </w:rPr>
        <w:t>0</w:t>
      </w:r>
      <w:r w:rsidRPr="003B2D24">
        <w:rPr>
          <w:rFonts w:ascii="Arial" w:hAnsi="Arial" w:cs="Arial"/>
          <w:bCs/>
          <w:iCs/>
        </w:rPr>
        <w:t xml:space="preserve"> této </w:t>
      </w:r>
      <w:r w:rsidR="005934D1">
        <w:rPr>
          <w:rFonts w:ascii="Arial" w:hAnsi="Arial" w:cs="Arial"/>
          <w:bCs/>
          <w:iCs/>
        </w:rPr>
        <w:t xml:space="preserve">rámcové </w:t>
      </w:r>
      <w:r w:rsidRPr="003B2D24">
        <w:rPr>
          <w:rFonts w:ascii="Arial" w:hAnsi="Arial" w:cs="Arial"/>
          <w:bCs/>
          <w:iCs/>
        </w:rPr>
        <w:t xml:space="preserve">dohody, a to na základě dílčích samostatných účetních či daňových dokladů (dále jen „faktura“) vystavených </w:t>
      </w:r>
      <w:r w:rsidR="005934D1">
        <w:rPr>
          <w:rFonts w:ascii="Arial" w:hAnsi="Arial" w:cs="Arial"/>
          <w:bCs/>
          <w:iCs/>
        </w:rPr>
        <w:t>p</w:t>
      </w:r>
      <w:r w:rsidRPr="003B2D24">
        <w:rPr>
          <w:rFonts w:ascii="Arial" w:hAnsi="Arial" w:cs="Arial"/>
          <w:bCs/>
          <w:iCs/>
        </w:rPr>
        <w:t xml:space="preserve">oskytovatelem s lhůtou splatnosti třicet (30) dnů od data doručení faktury </w:t>
      </w:r>
      <w:r w:rsidR="005934D1">
        <w:rPr>
          <w:rFonts w:ascii="Arial" w:hAnsi="Arial" w:cs="Arial"/>
          <w:bCs/>
          <w:iCs/>
        </w:rPr>
        <w:t>o</w:t>
      </w:r>
      <w:r w:rsidRPr="003B2D24">
        <w:rPr>
          <w:rFonts w:ascii="Arial" w:hAnsi="Arial" w:cs="Arial"/>
          <w:bCs/>
          <w:iCs/>
        </w:rPr>
        <w:t>bjednateli.</w:t>
      </w:r>
    </w:p>
    <w:p w14:paraId="76D1C736" w14:textId="77777777" w:rsidR="006C1482" w:rsidRPr="005934D1" w:rsidRDefault="006C1482" w:rsidP="00D64B46">
      <w:pPr>
        <w:pStyle w:val="Nadpis2"/>
        <w:numPr>
          <w:ilvl w:val="1"/>
          <w:numId w:val="20"/>
        </w:numPr>
        <w:tabs>
          <w:tab w:val="left" w:pos="567"/>
        </w:tabs>
        <w:spacing w:before="120" w:after="0"/>
        <w:ind w:left="567" w:hanging="567"/>
        <w:rPr>
          <w:rFonts w:ascii="Arial" w:hAnsi="Arial" w:cs="Arial"/>
          <w:bCs/>
          <w:iCs/>
        </w:rPr>
      </w:pPr>
      <w:r w:rsidRPr="003B2D24">
        <w:rPr>
          <w:rFonts w:ascii="Arial" w:hAnsi="Arial" w:cs="Arial"/>
          <w:bCs/>
          <w:iCs/>
        </w:rPr>
        <w:t>Poslední faktura v kalendářním roce musí být objednateli doručena do jeho sídla nejpozději dne 10. prosince daného kalendářního roku. Bude-li faktura doručena po tomto termínu, bude splatnost faktury doručené zadavateli od 11. prosince daného kalendářního roku do 31. ledna následujícího kalendářního roku posunuta na 1. březen následujícího kalendářního roku.</w:t>
      </w:r>
    </w:p>
    <w:p w14:paraId="5DC2A163" w14:textId="434C848F" w:rsidR="00A41C20" w:rsidRPr="00231BFA" w:rsidRDefault="006C1482" w:rsidP="00D64B46">
      <w:pPr>
        <w:pStyle w:val="Nadpis2"/>
        <w:numPr>
          <w:ilvl w:val="1"/>
          <w:numId w:val="20"/>
        </w:numPr>
        <w:tabs>
          <w:tab w:val="left" w:pos="567"/>
        </w:tabs>
        <w:spacing w:before="120" w:after="0"/>
        <w:ind w:left="567" w:hanging="567"/>
        <w:rPr>
          <w:rFonts w:ascii="Arial" w:hAnsi="Arial" w:cs="Arial"/>
          <w:bCs/>
          <w:iCs/>
        </w:rPr>
      </w:pPr>
      <w:r w:rsidRPr="002B3B4A">
        <w:rPr>
          <w:rFonts w:ascii="Arial" w:hAnsi="Arial" w:cs="Arial"/>
          <w:bCs/>
          <w:iCs/>
        </w:rPr>
        <w:t>Faktura musí obsahovat veškeré náležitosti účetního či daňového dokladu podle platných obecně závazných právních předpisů a její nedílnou součástí musí být objednatelem potvrzená objednávka, resp. dílčí objednávka.</w:t>
      </w:r>
      <w:r w:rsidR="002B3B4A">
        <w:rPr>
          <w:rFonts w:ascii="Arial" w:hAnsi="Arial" w:cs="Arial"/>
          <w:bCs/>
          <w:iCs/>
        </w:rPr>
        <w:t xml:space="preserve"> </w:t>
      </w:r>
      <w:r w:rsidR="00A41C20">
        <w:rPr>
          <w:rFonts w:ascii="Arial" w:hAnsi="Arial" w:cs="Arial"/>
          <w:bCs/>
          <w:iCs/>
        </w:rPr>
        <w:t>Je-li objednávka</w:t>
      </w:r>
      <w:r w:rsidR="00F3380B" w:rsidRPr="00147759">
        <w:rPr>
          <w:rFonts w:ascii="Arial" w:hAnsi="Arial" w:cs="Arial"/>
          <w:bCs/>
          <w:iCs/>
        </w:rPr>
        <w:t xml:space="preserve"> spolufinancován</w:t>
      </w:r>
      <w:r w:rsidR="00A41C20">
        <w:rPr>
          <w:rFonts w:ascii="Arial" w:hAnsi="Arial" w:cs="Arial"/>
          <w:bCs/>
          <w:iCs/>
        </w:rPr>
        <w:t>a</w:t>
      </w:r>
      <w:r w:rsidR="00F3380B" w:rsidRPr="00147759">
        <w:rPr>
          <w:rFonts w:ascii="Arial" w:hAnsi="Arial" w:cs="Arial"/>
          <w:bCs/>
          <w:iCs/>
        </w:rPr>
        <w:t xml:space="preserve"> z</w:t>
      </w:r>
      <w:r w:rsidR="00A41C20">
        <w:rPr>
          <w:rFonts w:ascii="Arial" w:hAnsi="Arial" w:cs="Arial"/>
          <w:bCs/>
          <w:iCs/>
        </w:rPr>
        <w:t xml:space="preserve"> prostředků </w:t>
      </w:r>
      <w:r w:rsidR="00F3380B" w:rsidRPr="00147759">
        <w:rPr>
          <w:rFonts w:ascii="Arial" w:hAnsi="Arial" w:cs="Arial"/>
          <w:bCs/>
          <w:iCs/>
        </w:rPr>
        <w:t xml:space="preserve">fondů ESF, </w:t>
      </w:r>
      <w:r w:rsidR="002B3B4A" w:rsidRPr="00147759">
        <w:rPr>
          <w:rFonts w:ascii="Arial" w:hAnsi="Arial" w:cs="Arial"/>
          <w:bCs/>
          <w:iCs/>
        </w:rPr>
        <w:t xml:space="preserve">další náležitostí faktury bude název a </w:t>
      </w:r>
      <w:r w:rsidR="00231BFA">
        <w:rPr>
          <w:rFonts w:ascii="Arial" w:hAnsi="Arial" w:cs="Arial"/>
          <w:bCs/>
          <w:iCs/>
        </w:rPr>
        <w:t xml:space="preserve">registrační </w:t>
      </w:r>
      <w:r w:rsidR="002B3B4A" w:rsidRPr="00147759">
        <w:rPr>
          <w:rFonts w:ascii="Arial" w:hAnsi="Arial" w:cs="Arial"/>
          <w:bCs/>
          <w:iCs/>
        </w:rPr>
        <w:t xml:space="preserve">číslo projektu, ze kterého je tato </w:t>
      </w:r>
      <w:r w:rsidR="00A41C20">
        <w:rPr>
          <w:rFonts w:ascii="Arial" w:hAnsi="Arial" w:cs="Arial"/>
          <w:bCs/>
          <w:iCs/>
        </w:rPr>
        <w:t>objednávka</w:t>
      </w:r>
      <w:r w:rsidR="002B3B4A" w:rsidRPr="00147759">
        <w:rPr>
          <w:rFonts w:ascii="Arial" w:hAnsi="Arial" w:cs="Arial"/>
          <w:bCs/>
          <w:iCs/>
        </w:rPr>
        <w:t xml:space="preserve"> financována. </w:t>
      </w:r>
    </w:p>
    <w:p w14:paraId="33EEC5EC" w14:textId="77777777" w:rsidR="006C1482" w:rsidRPr="005934D1" w:rsidRDefault="006C1482" w:rsidP="00D64B46">
      <w:pPr>
        <w:pStyle w:val="Nadpis2"/>
        <w:numPr>
          <w:ilvl w:val="1"/>
          <w:numId w:val="20"/>
        </w:numPr>
        <w:tabs>
          <w:tab w:val="left" w:pos="567"/>
        </w:tabs>
        <w:spacing w:before="120" w:after="0"/>
        <w:ind w:left="567" w:hanging="567"/>
        <w:rPr>
          <w:rFonts w:ascii="Arial" w:hAnsi="Arial" w:cs="Arial"/>
          <w:bCs/>
          <w:iCs/>
        </w:rPr>
      </w:pPr>
      <w:r w:rsidRPr="003B2D24">
        <w:rPr>
          <w:rFonts w:ascii="Arial" w:hAnsi="Arial" w:cs="Arial"/>
          <w:bCs/>
          <w:iCs/>
        </w:rPr>
        <w:t>Objednatel si vyhrazuje právo před uplynutím lhůty splatnosti vrátit fakturu poskytovateli,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třicet (30) dnů od data jejího doručení objednateli.</w:t>
      </w:r>
    </w:p>
    <w:p w14:paraId="6A2BAE45" w14:textId="77777777" w:rsidR="006C1482" w:rsidRPr="005934D1" w:rsidRDefault="006C1482" w:rsidP="00D64B46">
      <w:pPr>
        <w:pStyle w:val="Nadpis2"/>
        <w:numPr>
          <w:ilvl w:val="1"/>
          <w:numId w:val="20"/>
        </w:numPr>
        <w:tabs>
          <w:tab w:val="left" w:pos="567"/>
        </w:tabs>
        <w:spacing w:before="120" w:after="0"/>
        <w:ind w:left="567" w:hanging="567"/>
        <w:rPr>
          <w:rFonts w:ascii="Arial" w:hAnsi="Arial" w:cs="Arial"/>
          <w:bCs/>
          <w:iCs/>
        </w:rPr>
      </w:pPr>
      <w:r w:rsidRPr="003B2D24">
        <w:rPr>
          <w:rFonts w:ascii="Arial" w:hAnsi="Arial" w:cs="Arial"/>
          <w:bCs/>
          <w:iCs/>
        </w:rPr>
        <w:t>Platby budou probíhat výhradně v Kč a rovněž veškeré uvedené cenové údaje budou v Kč.</w:t>
      </w:r>
    </w:p>
    <w:p w14:paraId="28C98E78" w14:textId="77777777" w:rsidR="006C1482" w:rsidRPr="003B2D24" w:rsidRDefault="006C1482" w:rsidP="00D64B46">
      <w:pPr>
        <w:pStyle w:val="Nadpis2"/>
        <w:numPr>
          <w:ilvl w:val="1"/>
          <w:numId w:val="20"/>
        </w:numPr>
        <w:tabs>
          <w:tab w:val="left" w:pos="567"/>
        </w:tabs>
        <w:spacing w:before="120" w:after="0"/>
        <w:ind w:left="567" w:hanging="567"/>
        <w:rPr>
          <w:rFonts w:ascii="Arial" w:hAnsi="Arial" w:cs="Arial"/>
          <w:bCs/>
          <w:iCs/>
        </w:rPr>
      </w:pPr>
      <w:r w:rsidRPr="003B2D24">
        <w:rPr>
          <w:rFonts w:ascii="Arial" w:hAnsi="Arial" w:cs="Arial"/>
          <w:bCs/>
          <w:iCs/>
        </w:rPr>
        <w:t>Zrušení objednávek a storno poplatky</w:t>
      </w:r>
    </w:p>
    <w:p w14:paraId="576B5FAB" w14:textId="77777777" w:rsidR="006C1482" w:rsidRPr="003B2D24" w:rsidRDefault="006C1482" w:rsidP="00D64B46">
      <w:pPr>
        <w:pStyle w:val="Nadpis2"/>
        <w:numPr>
          <w:ilvl w:val="0"/>
          <w:numId w:val="5"/>
        </w:numPr>
        <w:spacing w:after="0"/>
        <w:ind w:left="1134" w:hanging="283"/>
        <w:rPr>
          <w:rFonts w:ascii="Arial" w:hAnsi="Arial" w:cs="Arial"/>
        </w:rPr>
      </w:pPr>
      <w:r w:rsidRPr="003B2D24">
        <w:rPr>
          <w:rFonts w:ascii="Arial" w:hAnsi="Arial" w:cs="Arial"/>
        </w:rPr>
        <w:t xml:space="preserve">v případě zrušení překladatelské služby z důvodů spočívajících na straně objednatele je objednatel povinen zaplatit </w:t>
      </w:r>
      <w:r w:rsidR="005934D1">
        <w:rPr>
          <w:rFonts w:ascii="Arial" w:hAnsi="Arial" w:cs="Arial"/>
        </w:rPr>
        <w:t>p</w:t>
      </w:r>
      <w:r w:rsidRPr="003B2D24">
        <w:rPr>
          <w:rFonts w:ascii="Arial" w:hAnsi="Arial" w:cs="Arial"/>
        </w:rPr>
        <w:t>oskytovateli za již realizovanou a objednatelem schválenou část překladu;</w:t>
      </w:r>
    </w:p>
    <w:p w14:paraId="4D42074D" w14:textId="77777777" w:rsidR="006C1482" w:rsidRPr="003B2D24" w:rsidRDefault="006C1482" w:rsidP="00D64B46">
      <w:pPr>
        <w:pStyle w:val="Nadpis2"/>
        <w:numPr>
          <w:ilvl w:val="0"/>
          <w:numId w:val="5"/>
        </w:numPr>
        <w:spacing w:after="0"/>
        <w:ind w:left="1134" w:hanging="283"/>
        <w:rPr>
          <w:rFonts w:ascii="Arial" w:hAnsi="Arial" w:cs="Arial"/>
        </w:rPr>
      </w:pPr>
      <w:r w:rsidRPr="003B2D24">
        <w:rPr>
          <w:rFonts w:ascii="Arial" w:hAnsi="Arial" w:cs="Arial"/>
        </w:rPr>
        <w:t>v případě zrušení tlumočnické služby z důvodů spočívajících na straně objednatele je objednatel povinen poskytovali zaplatit storno poplatky za každého tlumočníka v následujícím rozsahu:</w:t>
      </w:r>
    </w:p>
    <w:p w14:paraId="791EE930" w14:textId="77777777" w:rsidR="006C1482" w:rsidRPr="003B2D24" w:rsidRDefault="006C1482" w:rsidP="00D64B46">
      <w:pPr>
        <w:pStyle w:val="Textnadku"/>
        <w:numPr>
          <w:ilvl w:val="0"/>
          <w:numId w:val="6"/>
        </w:numPr>
        <w:tabs>
          <w:tab w:val="left" w:pos="1701"/>
        </w:tabs>
        <w:spacing w:line="280" w:lineRule="atLeast"/>
        <w:ind w:left="1701" w:hanging="283"/>
        <w:jc w:val="both"/>
        <w:rPr>
          <w:rFonts w:ascii="Arial" w:hAnsi="Arial" w:cs="Arial"/>
          <w:sz w:val="20"/>
          <w:szCs w:val="20"/>
          <w:lang w:eastAsia="en-US"/>
        </w:rPr>
      </w:pPr>
      <w:r w:rsidRPr="003B2D24">
        <w:rPr>
          <w:rFonts w:ascii="Arial" w:hAnsi="Arial" w:cs="Arial"/>
          <w:sz w:val="20"/>
          <w:szCs w:val="20"/>
        </w:rPr>
        <w:t>jednodenní tlumočení: v den konání 100%, jeden (1) pracovní den předem 50 % a více než dva (2) pracovní dny 0 %;</w:t>
      </w:r>
    </w:p>
    <w:p w14:paraId="31E4DCEF" w14:textId="77777777" w:rsidR="006C1482" w:rsidRPr="003B2D24" w:rsidRDefault="006C1482" w:rsidP="00D64B46">
      <w:pPr>
        <w:pStyle w:val="Textnadku"/>
        <w:numPr>
          <w:ilvl w:val="0"/>
          <w:numId w:val="6"/>
        </w:numPr>
        <w:tabs>
          <w:tab w:val="left" w:pos="1701"/>
        </w:tabs>
        <w:spacing w:line="280" w:lineRule="atLeast"/>
        <w:ind w:left="1701" w:hanging="283"/>
        <w:jc w:val="both"/>
        <w:rPr>
          <w:rFonts w:ascii="Arial" w:hAnsi="Arial" w:cs="Arial"/>
          <w:sz w:val="20"/>
          <w:szCs w:val="20"/>
          <w:lang w:eastAsia="en-US"/>
        </w:rPr>
      </w:pPr>
      <w:r w:rsidRPr="003B2D24">
        <w:rPr>
          <w:rFonts w:ascii="Arial" w:hAnsi="Arial" w:cs="Arial"/>
          <w:sz w:val="20"/>
          <w:szCs w:val="20"/>
        </w:rPr>
        <w:t>vícedenní tlumočení: v den konání 100 %, jeden (1) pracovní den předem 50 % a více než dva (2) pracovní dny předem 0 %.</w:t>
      </w:r>
    </w:p>
    <w:p w14:paraId="33FC9876" w14:textId="77777777" w:rsidR="006C1482" w:rsidRDefault="006C1482" w:rsidP="006C0C36">
      <w:pPr>
        <w:pStyle w:val="Textnadku"/>
        <w:tabs>
          <w:tab w:val="left" w:pos="1701"/>
        </w:tabs>
        <w:spacing w:line="280" w:lineRule="atLeast"/>
        <w:jc w:val="both"/>
        <w:rPr>
          <w:rFonts w:ascii="Arial" w:hAnsi="Arial" w:cs="Arial"/>
          <w:sz w:val="20"/>
          <w:szCs w:val="20"/>
        </w:rPr>
      </w:pPr>
    </w:p>
    <w:p w14:paraId="7C71C653" w14:textId="77777777" w:rsidR="00740824" w:rsidRPr="003B2D24" w:rsidRDefault="00740824" w:rsidP="006C0C36">
      <w:pPr>
        <w:pStyle w:val="Textnadku"/>
        <w:tabs>
          <w:tab w:val="left" w:pos="1701"/>
        </w:tabs>
        <w:spacing w:line="280" w:lineRule="atLeast"/>
        <w:jc w:val="both"/>
        <w:rPr>
          <w:rFonts w:ascii="Arial" w:hAnsi="Arial" w:cs="Arial"/>
          <w:sz w:val="20"/>
          <w:szCs w:val="20"/>
        </w:rPr>
      </w:pPr>
    </w:p>
    <w:p w14:paraId="33D247BA" w14:textId="77777777" w:rsidR="006C1482" w:rsidRPr="00253B98" w:rsidRDefault="006C1482" w:rsidP="00D64B46">
      <w:pPr>
        <w:pStyle w:val="Odstavecseseznamem"/>
        <w:numPr>
          <w:ilvl w:val="0"/>
          <w:numId w:val="21"/>
        </w:numPr>
        <w:spacing w:line="280" w:lineRule="atLeast"/>
        <w:jc w:val="center"/>
        <w:rPr>
          <w:rFonts w:ascii="Arial" w:hAnsi="Arial" w:cs="Arial"/>
          <w:b/>
        </w:rPr>
      </w:pPr>
      <w:r w:rsidRPr="00253B98">
        <w:rPr>
          <w:rFonts w:ascii="Arial" w:hAnsi="Arial" w:cs="Arial"/>
          <w:b/>
        </w:rPr>
        <w:t>PŘEDÁNÍ A PŘEVZETÍ PŘEDMĚTU PLNĚNÍ</w:t>
      </w:r>
    </w:p>
    <w:p w14:paraId="251681DD" w14:textId="77777777" w:rsidR="006C1482" w:rsidRPr="00C94872"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Termín dodání překladu a/nebo poskytnutí tlumočení (datum a hodinu) specifikuje Objednavatel v dílčí objednávce dle bodu 3.1 této dohody.</w:t>
      </w:r>
    </w:p>
    <w:p w14:paraId="6B80C636"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3B2D24">
        <w:rPr>
          <w:rFonts w:ascii="Arial" w:hAnsi="Arial" w:cs="Arial"/>
          <w:bCs/>
          <w:iCs/>
          <w:sz w:val="20"/>
        </w:rPr>
        <w:t>Závazným se termín plnění stává potvrzením dílčí objednávky poskytovatelem.</w:t>
      </w:r>
    </w:p>
    <w:p w14:paraId="4640F808"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3B2D24">
        <w:rPr>
          <w:rFonts w:ascii="Arial" w:hAnsi="Arial" w:cs="Arial"/>
          <w:bCs/>
          <w:iCs/>
          <w:sz w:val="20"/>
        </w:rPr>
        <w:t>Poskytovatel je povinen informovat objednatele bezodkladně, nejpozději do 24 hodin před termínem plnění o jakékoliv skutečnosti, která by mohla zpozdit či znemožnit včasné plnění. A následně se obě strany dohodnou na případných nezbytných opatřeních.</w:t>
      </w:r>
    </w:p>
    <w:p w14:paraId="457832D5" w14:textId="77777777" w:rsidR="006C1482" w:rsidRPr="003B2D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3B2D24">
        <w:rPr>
          <w:rFonts w:ascii="Arial" w:hAnsi="Arial" w:cs="Arial"/>
          <w:bCs/>
          <w:iCs/>
          <w:sz w:val="20"/>
        </w:rPr>
        <w:lastRenderedPageBreak/>
        <w:t>Standardní dodací lhůty pro zajištění překladu pro 1. a 2. kategorii jazyků jsou:</w:t>
      </w:r>
    </w:p>
    <w:p w14:paraId="2F42ECBF" w14:textId="77777777" w:rsidR="006C1482" w:rsidRPr="003B2D24" w:rsidRDefault="006C1482" w:rsidP="00D64B46">
      <w:pPr>
        <w:numPr>
          <w:ilvl w:val="0"/>
          <w:numId w:val="7"/>
        </w:numPr>
        <w:overflowPunct w:val="0"/>
        <w:autoSpaceDE w:val="0"/>
        <w:autoSpaceDN w:val="0"/>
        <w:adjustRightInd w:val="0"/>
        <w:spacing w:after="0" w:line="280" w:lineRule="atLeast"/>
        <w:ind w:left="1134" w:hanging="283"/>
        <w:jc w:val="both"/>
        <w:textAlignment w:val="baseline"/>
        <w:outlineLvl w:val="1"/>
        <w:rPr>
          <w:rFonts w:ascii="Arial" w:hAnsi="Arial" w:cs="Arial"/>
          <w:sz w:val="20"/>
          <w:szCs w:val="20"/>
        </w:rPr>
      </w:pPr>
      <w:r w:rsidRPr="003B2D24">
        <w:rPr>
          <w:rFonts w:ascii="Arial" w:hAnsi="Arial" w:cs="Arial"/>
          <w:sz w:val="20"/>
          <w:szCs w:val="20"/>
        </w:rPr>
        <w:t>čtyři (4) pracovní dny u dokumentu o velikosti do 50 normostran</w:t>
      </w:r>
    </w:p>
    <w:p w14:paraId="35812D49" w14:textId="77777777" w:rsidR="006C1482" w:rsidRPr="003B2D24" w:rsidRDefault="006C1482" w:rsidP="00D64B46">
      <w:pPr>
        <w:numPr>
          <w:ilvl w:val="0"/>
          <w:numId w:val="7"/>
        </w:numPr>
        <w:overflowPunct w:val="0"/>
        <w:autoSpaceDE w:val="0"/>
        <w:autoSpaceDN w:val="0"/>
        <w:adjustRightInd w:val="0"/>
        <w:spacing w:after="0" w:line="280" w:lineRule="atLeast"/>
        <w:ind w:left="1134" w:hanging="283"/>
        <w:jc w:val="both"/>
        <w:textAlignment w:val="baseline"/>
        <w:outlineLvl w:val="1"/>
        <w:rPr>
          <w:rFonts w:ascii="Arial" w:hAnsi="Arial" w:cs="Arial"/>
          <w:sz w:val="20"/>
          <w:szCs w:val="20"/>
        </w:rPr>
      </w:pPr>
      <w:r w:rsidRPr="003B2D24">
        <w:rPr>
          <w:rFonts w:ascii="Arial" w:hAnsi="Arial" w:cs="Arial"/>
          <w:sz w:val="20"/>
          <w:szCs w:val="20"/>
        </w:rPr>
        <w:t>osm (8) pracovních dnů u dokumentu o velikosti 51-100 normostran</w:t>
      </w:r>
    </w:p>
    <w:p w14:paraId="37B31174" w14:textId="77777777" w:rsidR="006C1482" w:rsidRPr="00740824" w:rsidRDefault="006C1482" w:rsidP="00D64B46">
      <w:pPr>
        <w:numPr>
          <w:ilvl w:val="0"/>
          <w:numId w:val="7"/>
        </w:numPr>
        <w:overflowPunct w:val="0"/>
        <w:autoSpaceDE w:val="0"/>
        <w:autoSpaceDN w:val="0"/>
        <w:adjustRightInd w:val="0"/>
        <w:spacing w:after="0" w:line="280" w:lineRule="atLeast"/>
        <w:ind w:left="1134" w:hanging="283"/>
        <w:jc w:val="both"/>
        <w:textAlignment w:val="baseline"/>
        <w:outlineLvl w:val="1"/>
        <w:rPr>
          <w:rFonts w:ascii="Arial" w:hAnsi="Arial" w:cs="Arial"/>
          <w:sz w:val="20"/>
          <w:szCs w:val="20"/>
        </w:rPr>
      </w:pPr>
      <w:r w:rsidRPr="003B2D24">
        <w:rPr>
          <w:rFonts w:ascii="Arial" w:hAnsi="Arial" w:cs="Arial"/>
          <w:sz w:val="20"/>
          <w:szCs w:val="20"/>
        </w:rPr>
        <w:t>dvanáct (12) pracovních dnů u dokumentu o velikosti nad 100 normostran</w:t>
      </w:r>
    </w:p>
    <w:p w14:paraId="6BB15100"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Expresní dodací lhůty pro zajištění překladu pro 1. a 2. kategorií jazyků jsou:</w:t>
      </w:r>
    </w:p>
    <w:p w14:paraId="0C7D603E" w14:textId="77777777" w:rsidR="006C1482" w:rsidRPr="003B2D24" w:rsidRDefault="006C1482" w:rsidP="00D64B46">
      <w:pPr>
        <w:numPr>
          <w:ilvl w:val="0"/>
          <w:numId w:val="8"/>
        </w:numPr>
        <w:overflowPunct w:val="0"/>
        <w:autoSpaceDE w:val="0"/>
        <w:autoSpaceDN w:val="0"/>
        <w:adjustRightInd w:val="0"/>
        <w:spacing w:after="0" w:line="280" w:lineRule="atLeast"/>
        <w:ind w:left="1134" w:hanging="283"/>
        <w:jc w:val="both"/>
        <w:textAlignment w:val="baseline"/>
        <w:outlineLvl w:val="1"/>
        <w:rPr>
          <w:rFonts w:ascii="Arial" w:hAnsi="Arial" w:cs="Arial"/>
          <w:sz w:val="20"/>
          <w:szCs w:val="20"/>
        </w:rPr>
      </w:pPr>
      <w:r w:rsidRPr="003B2D24">
        <w:rPr>
          <w:rFonts w:ascii="Arial" w:hAnsi="Arial" w:cs="Arial"/>
          <w:sz w:val="20"/>
          <w:szCs w:val="20"/>
        </w:rPr>
        <w:t>jeden a půl (1,5) pracovního dne u dokumentu o velikosti do 50 normostran</w:t>
      </w:r>
    </w:p>
    <w:p w14:paraId="40E1EC16" w14:textId="77777777" w:rsidR="006C1482" w:rsidRPr="003B2D24" w:rsidRDefault="006C1482" w:rsidP="00D64B46">
      <w:pPr>
        <w:numPr>
          <w:ilvl w:val="0"/>
          <w:numId w:val="8"/>
        </w:numPr>
        <w:overflowPunct w:val="0"/>
        <w:autoSpaceDE w:val="0"/>
        <w:autoSpaceDN w:val="0"/>
        <w:adjustRightInd w:val="0"/>
        <w:spacing w:after="0" w:line="280" w:lineRule="atLeast"/>
        <w:ind w:left="1134" w:hanging="283"/>
        <w:jc w:val="both"/>
        <w:textAlignment w:val="baseline"/>
        <w:outlineLvl w:val="1"/>
        <w:rPr>
          <w:rFonts w:ascii="Arial" w:hAnsi="Arial" w:cs="Arial"/>
          <w:sz w:val="20"/>
          <w:szCs w:val="20"/>
        </w:rPr>
      </w:pPr>
      <w:r w:rsidRPr="003B2D24">
        <w:rPr>
          <w:rFonts w:ascii="Arial" w:hAnsi="Arial" w:cs="Arial"/>
          <w:sz w:val="20"/>
          <w:szCs w:val="20"/>
        </w:rPr>
        <w:t>tři a půl (3,5) pracovních dnů u dokumentu o velikosti 51-100 normostran</w:t>
      </w:r>
    </w:p>
    <w:p w14:paraId="362ADF5C" w14:textId="77777777" w:rsidR="006C1482" w:rsidRPr="00740824" w:rsidRDefault="006C1482" w:rsidP="00D64B46">
      <w:pPr>
        <w:numPr>
          <w:ilvl w:val="0"/>
          <w:numId w:val="8"/>
        </w:numPr>
        <w:overflowPunct w:val="0"/>
        <w:autoSpaceDE w:val="0"/>
        <w:autoSpaceDN w:val="0"/>
        <w:adjustRightInd w:val="0"/>
        <w:spacing w:after="0" w:line="280" w:lineRule="atLeast"/>
        <w:ind w:left="1134" w:hanging="283"/>
        <w:jc w:val="both"/>
        <w:textAlignment w:val="baseline"/>
        <w:outlineLvl w:val="1"/>
        <w:rPr>
          <w:rFonts w:ascii="Arial" w:hAnsi="Arial" w:cs="Arial"/>
          <w:sz w:val="20"/>
          <w:szCs w:val="20"/>
        </w:rPr>
      </w:pPr>
      <w:r w:rsidRPr="003B2D24">
        <w:rPr>
          <w:rFonts w:ascii="Arial" w:hAnsi="Arial" w:cs="Arial"/>
          <w:sz w:val="20"/>
          <w:szCs w:val="20"/>
        </w:rPr>
        <w:t>šest (6) pracovních dnů u dokumentu o velikosti nad 100 normostran</w:t>
      </w:r>
    </w:p>
    <w:p w14:paraId="25C79E52"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Neobdrží-li objednatel objednanou službu včas (neobdrží-li ve stanovené lhůtě překlad, nedostaví-li se včas tlumočník), je povinen před uplatněním smluvní pokuty kontaktovat neprodleně poskytovatele za účelem prověření příčiny prodlení a případné zjednání nápravy, je-li to možné (například v případě, že poskytovatel překlad řádně odeslal a objednatel jej neobdržel - sjednání náhradního způsobu doručení)</w:t>
      </w:r>
      <w:r w:rsidR="009510AB">
        <w:rPr>
          <w:rFonts w:ascii="Arial" w:hAnsi="Arial" w:cs="Arial"/>
          <w:bCs/>
          <w:iCs/>
          <w:sz w:val="20"/>
        </w:rPr>
        <w:t>.</w:t>
      </w:r>
    </w:p>
    <w:p w14:paraId="761177B8"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Poskytovatel se zavazuje, že předá plnění dle dílčí objednávky v termínech dle čl. 1</w:t>
      </w:r>
      <w:r w:rsidR="009510AB">
        <w:rPr>
          <w:rFonts w:ascii="Arial" w:hAnsi="Arial" w:cs="Arial"/>
          <w:bCs/>
          <w:iCs/>
          <w:sz w:val="20"/>
        </w:rPr>
        <w:t>0</w:t>
      </w:r>
      <w:r w:rsidRPr="00740824">
        <w:rPr>
          <w:rFonts w:ascii="Arial" w:hAnsi="Arial" w:cs="Arial"/>
          <w:bCs/>
          <w:iCs/>
          <w:sz w:val="20"/>
        </w:rPr>
        <w:t>.4 a 1</w:t>
      </w:r>
      <w:r w:rsidR="009510AB">
        <w:rPr>
          <w:rFonts w:ascii="Arial" w:hAnsi="Arial" w:cs="Arial"/>
          <w:bCs/>
          <w:iCs/>
          <w:sz w:val="20"/>
        </w:rPr>
        <w:t>0</w:t>
      </w:r>
      <w:r w:rsidRPr="00740824">
        <w:rPr>
          <w:rFonts w:ascii="Arial" w:hAnsi="Arial" w:cs="Arial"/>
          <w:bCs/>
          <w:iCs/>
          <w:sz w:val="20"/>
        </w:rPr>
        <w:t>.5 této rámcové dohody. Součástí předaného plnění bude vždy též uvedení ceny předaného dílčího plnění. Objednatel je povinen potvrdit přijetí plnění dle dílčí objednávky. Potvrzení přijetí dílčího plnění objednatelem není samo o sobě akceptací dílčího plnění. K akceptaci dílčího plnění dochází uplynutím 7 denní lhůty od potvrzení přijetí dílčího plnění za předpokladu, že objednatel v této lhůtě nezahájil akceptační řízení dle odst. 1</w:t>
      </w:r>
      <w:r w:rsidR="009510AB">
        <w:rPr>
          <w:rFonts w:ascii="Arial" w:hAnsi="Arial" w:cs="Arial"/>
          <w:bCs/>
          <w:iCs/>
          <w:sz w:val="20"/>
        </w:rPr>
        <w:t>0</w:t>
      </w:r>
      <w:r w:rsidRPr="00740824">
        <w:rPr>
          <w:rFonts w:ascii="Arial" w:hAnsi="Arial" w:cs="Arial"/>
          <w:bCs/>
          <w:iCs/>
          <w:sz w:val="20"/>
        </w:rPr>
        <w:t>.11. tohoto článku. Má-li objednatel k předanému dílčímu plnění výhrady, provede akceptační řízení v souladu s odst. 1</w:t>
      </w:r>
      <w:r w:rsidR="009510AB">
        <w:rPr>
          <w:rFonts w:ascii="Arial" w:hAnsi="Arial" w:cs="Arial"/>
          <w:bCs/>
          <w:iCs/>
          <w:sz w:val="20"/>
        </w:rPr>
        <w:t>0</w:t>
      </w:r>
      <w:r w:rsidRPr="00740824">
        <w:rPr>
          <w:rFonts w:ascii="Arial" w:hAnsi="Arial" w:cs="Arial"/>
          <w:bCs/>
          <w:iCs/>
          <w:sz w:val="20"/>
        </w:rPr>
        <w:t>.11. tohoto článku</w:t>
      </w:r>
      <w:r w:rsidR="009510AB">
        <w:rPr>
          <w:rFonts w:ascii="Arial" w:hAnsi="Arial" w:cs="Arial"/>
          <w:bCs/>
          <w:iCs/>
          <w:sz w:val="20"/>
        </w:rPr>
        <w:t>,</w:t>
      </w:r>
      <w:r w:rsidRPr="00740824">
        <w:rPr>
          <w:rFonts w:ascii="Arial" w:hAnsi="Arial" w:cs="Arial"/>
          <w:bCs/>
          <w:iCs/>
          <w:sz w:val="20"/>
        </w:rPr>
        <w:t xml:space="preserve"> v rámci něhož budou vytknuty nalezené vady. Nemá-li objednatel výhrady, nezahájí akceptační řízení dle odst. 1</w:t>
      </w:r>
      <w:r w:rsidR="009510AB">
        <w:rPr>
          <w:rFonts w:ascii="Arial" w:hAnsi="Arial" w:cs="Arial"/>
          <w:bCs/>
          <w:iCs/>
          <w:sz w:val="20"/>
        </w:rPr>
        <w:t>0</w:t>
      </w:r>
      <w:r w:rsidRPr="00740824">
        <w:rPr>
          <w:rFonts w:ascii="Arial" w:hAnsi="Arial" w:cs="Arial"/>
          <w:bCs/>
          <w:iCs/>
          <w:sz w:val="20"/>
        </w:rPr>
        <w:t>.11. tohoto článku. Zahájit akceptační řízení je objednatel oprávněn do 7 kalendářních dnů od potvrzení přijetí dílčího plnění. Není-li akceptační řízení do 7 kalendářních dnů zahájeno, má se zato, že dílčí plnění bylo akceptováno bez výhrad, tzn. bylo provedeno řádně, včas a za cenu odpovídající této</w:t>
      </w:r>
      <w:r w:rsidR="009510AB">
        <w:rPr>
          <w:rFonts w:ascii="Arial" w:hAnsi="Arial" w:cs="Arial"/>
          <w:bCs/>
          <w:iCs/>
          <w:sz w:val="20"/>
        </w:rPr>
        <w:t xml:space="preserve"> </w:t>
      </w:r>
      <w:r w:rsidRPr="00740824">
        <w:rPr>
          <w:rFonts w:ascii="Arial" w:hAnsi="Arial" w:cs="Arial"/>
          <w:bCs/>
          <w:iCs/>
          <w:sz w:val="20"/>
        </w:rPr>
        <w:t>rámcové dohodě.</w:t>
      </w:r>
    </w:p>
    <w:p w14:paraId="172AB612"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Akceptační řízení za dané dílčí plnění lze zahájit</w:t>
      </w:r>
      <w:r w:rsidR="009510AB">
        <w:rPr>
          <w:rFonts w:ascii="Arial" w:hAnsi="Arial" w:cs="Arial"/>
          <w:bCs/>
          <w:iCs/>
          <w:sz w:val="20"/>
        </w:rPr>
        <w:t xml:space="preserve"> a </w:t>
      </w:r>
      <w:r w:rsidRPr="00740824">
        <w:rPr>
          <w:rFonts w:ascii="Arial" w:hAnsi="Arial" w:cs="Arial"/>
          <w:bCs/>
          <w:iCs/>
          <w:sz w:val="20"/>
        </w:rPr>
        <w:t>lhůta pro zahájení akceptačního řízení začíná plynout pouze na základě předání veškerého plnění dle dílčí objednávky.</w:t>
      </w:r>
    </w:p>
    <w:p w14:paraId="5C979D7D"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 xml:space="preserve">Předáním dílčího plnění se rozumí jeho zaslání </w:t>
      </w:r>
      <w:r w:rsidRPr="003B2D24">
        <w:rPr>
          <w:rFonts w:ascii="Arial" w:hAnsi="Arial" w:cs="Arial"/>
          <w:bCs/>
          <w:iCs/>
          <w:sz w:val="20"/>
        </w:rPr>
        <w:t xml:space="preserve">elektronickou poštou opatřenou zaručeným elektronickým podpisem </w:t>
      </w:r>
      <w:r w:rsidR="00A77671">
        <w:rPr>
          <w:rFonts w:ascii="Arial" w:hAnsi="Arial" w:cs="Arial"/>
          <w:bCs/>
          <w:iCs/>
          <w:sz w:val="20"/>
        </w:rPr>
        <w:t>pověřené (</w:t>
      </w:r>
      <w:r w:rsidRPr="003B2D24">
        <w:rPr>
          <w:rFonts w:ascii="Arial" w:hAnsi="Arial" w:cs="Arial"/>
          <w:bCs/>
          <w:iCs/>
          <w:sz w:val="20"/>
        </w:rPr>
        <w:t>oprávněné</w:t>
      </w:r>
      <w:r w:rsidR="00A77671">
        <w:rPr>
          <w:rFonts w:ascii="Arial" w:hAnsi="Arial" w:cs="Arial"/>
          <w:bCs/>
          <w:iCs/>
          <w:sz w:val="20"/>
        </w:rPr>
        <w:t>)</w:t>
      </w:r>
      <w:r w:rsidRPr="003B2D24">
        <w:rPr>
          <w:rFonts w:ascii="Arial" w:hAnsi="Arial" w:cs="Arial"/>
          <w:bCs/>
          <w:iCs/>
          <w:sz w:val="20"/>
        </w:rPr>
        <w:t xml:space="preserve"> osoby poskytovatele z adresy této oprávněné osoby a potvrzení přijetí odesláním potvrzující zprávy ze strany </w:t>
      </w:r>
      <w:r w:rsidR="00A77671">
        <w:rPr>
          <w:rFonts w:ascii="Arial" w:hAnsi="Arial" w:cs="Arial"/>
          <w:bCs/>
          <w:iCs/>
          <w:sz w:val="20"/>
        </w:rPr>
        <w:t>pověřené (</w:t>
      </w:r>
      <w:r w:rsidRPr="003B2D24">
        <w:rPr>
          <w:rFonts w:ascii="Arial" w:hAnsi="Arial" w:cs="Arial"/>
          <w:bCs/>
          <w:iCs/>
          <w:sz w:val="20"/>
        </w:rPr>
        <w:t>oprávněné</w:t>
      </w:r>
      <w:r w:rsidR="00A77671">
        <w:rPr>
          <w:rFonts w:ascii="Arial" w:hAnsi="Arial" w:cs="Arial"/>
          <w:bCs/>
          <w:iCs/>
          <w:sz w:val="20"/>
        </w:rPr>
        <w:t>)</w:t>
      </w:r>
      <w:r w:rsidRPr="003B2D24">
        <w:rPr>
          <w:rFonts w:ascii="Arial" w:hAnsi="Arial" w:cs="Arial"/>
          <w:bCs/>
          <w:iCs/>
          <w:sz w:val="20"/>
        </w:rPr>
        <w:t xml:space="preserve"> osoby objednatele</w:t>
      </w:r>
      <w:r w:rsidRPr="00740824">
        <w:rPr>
          <w:rFonts w:ascii="Arial" w:hAnsi="Arial" w:cs="Arial"/>
          <w:bCs/>
          <w:iCs/>
          <w:sz w:val="20"/>
        </w:rPr>
        <w:t xml:space="preserve">. </w:t>
      </w:r>
    </w:p>
    <w:p w14:paraId="3F81B328" w14:textId="77777777" w:rsidR="006C1482" w:rsidRPr="00740824"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740824">
        <w:rPr>
          <w:rFonts w:ascii="Arial" w:hAnsi="Arial" w:cs="Arial"/>
          <w:bCs/>
          <w:iCs/>
          <w:sz w:val="20"/>
        </w:rPr>
        <w:t>Objednatel provede oponentní řízení převzatého dílčího plnění a sdělí poskytovateli případné výhrady k předanému plnění s vyznačením jejich závažností v rámci akceptačního řízení, které zahájí pouze v případě, že k předanému dílčímu plnění má výhrady, a to do 7 dnů od potvrzení přijetí dílčího plnění. V akceptačním řízení budou projednány výhrady objednatele a stanovena výsledná závažnost připomínek. Při stanovení výsledné závažnosti připomínek objednatel vezme do úvahy stanovisko poskytovatele. Výsledky tohoto řízení budou uvedeny v akceptačním protokolu.</w:t>
      </w:r>
    </w:p>
    <w:p w14:paraId="6DC2CAD6" w14:textId="77777777" w:rsidR="006C1482" w:rsidRPr="00DE6240"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DE6240">
        <w:rPr>
          <w:rFonts w:ascii="Arial" w:hAnsi="Arial" w:cs="Arial"/>
          <w:bCs/>
          <w:iCs/>
          <w:sz w:val="20"/>
        </w:rPr>
        <w:t>Výsledkem akceptačního řízení mohou být 2 stavy:</w:t>
      </w:r>
    </w:p>
    <w:p w14:paraId="64EC749E" w14:textId="77777777" w:rsidR="006C1482" w:rsidRPr="003B2D24" w:rsidRDefault="006C1482" w:rsidP="00C0422D">
      <w:pPr>
        <w:autoSpaceDE w:val="0"/>
        <w:autoSpaceDN w:val="0"/>
        <w:adjustRightInd w:val="0"/>
        <w:spacing w:before="120" w:after="0" w:line="280" w:lineRule="atLeast"/>
        <w:ind w:left="851"/>
        <w:jc w:val="both"/>
        <w:rPr>
          <w:rFonts w:ascii="Arial" w:hAnsi="Arial" w:cs="Arial"/>
          <w:bCs/>
          <w:iCs/>
          <w:sz w:val="20"/>
          <w:szCs w:val="20"/>
          <w:lang w:eastAsia="cs-CZ"/>
        </w:rPr>
      </w:pPr>
      <w:r w:rsidRPr="003B2D24">
        <w:rPr>
          <w:rFonts w:ascii="Arial" w:hAnsi="Arial" w:cs="Arial"/>
          <w:bCs/>
          <w:iCs/>
          <w:sz w:val="20"/>
          <w:szCs w:val="20"/>
          <w:lang w:eastAsia="cs-CZ"/>
        </w:rPr>
        <w:t xml:space="preserve">a. </w:t>
      </w:r>
      <w:r w:rsidRPr="003B2D24">
        <w:rPr>
          <w:rFonts w:ascii="Arial" w:hAnsi="Arial" w:cs="Arial"/>
          <w:b/>
          <w:bCs/>
          <w:iCs/>
          <w:sz w:val="20"/>
          <w:szCs w:val="20"/>
          <w:lang w:eastAsia="cs-CZ"/>
        </w:rPr>
        <w:t>Akceptováno s výhradami</w:t>
      </w:r>
      <w:r w:rsidRPr="003B2D24">
        <w:rPr>
          <w:rFonts w:ascii="Arial" w:hAnsi="Arial" w:cs="Arial"/>
          <w:bCs/>
          <w:iCs/>
          <w:sz w:val="20"/>
          <w:szCs w:val="20"/>
          <w:lang w:eastAsia="cs-CZ"/>
        </w:rPr>
        <w:t xml:space="preserve">. V případě, že budou v průběhu akceptačního řízení stanoveny v předaném dílčím plnění vady nebo nedodělky nebránící dalšímu užití předaného dílčího plnění či jeho části, stanoví objednatel poskytovateli dodatečnou přiměřenou lhůtu, ve které je poskytovatel povinen tyto vady a nedodělky odstranit. Objednatel do akceptačního protokolu uvede seznam vad nebo nedodělků s termíny jejich odstranění. V akceptačním protokolu bude uvedeno, že předané dílčí plnění bylo akceptováno s výhradami a strany </w:t>
      </w:r>
      <w:r w:rsidR="00B928E5">
        <w:rPr>
          <w:rFonts w:ascii="Arial" w:hAnsi="Arial" w:cs="Arial"/>
          <w:bCs/>
          <w:iCs/>
          <w:sz w:val="20"/>
          <w:szCs w:val="20"/>
          <w:lang w:eastAsia="cs-CZ"/>
        </w:rPr>
        <w:t xml:space="preserve">dohody </w:t>
      </w:r>
      <w:r w:rsidRPr="003B2D24">
        <w:rPr>
          <w:rFonts w:ascii="Arial" w:hAnsi="Arial" w:cs="Arial"/>
          <w:bCs/>
          <w:iCs/>
          <w:sz w:val="20"/>
          <w:szCs w:val="20"/>
          <w:lang w:eastAsia="cs-CZ"/>
        </w:rPr>
        <w:t>akceptační protokol potvrdí svým podpisem.</w:t>
      </w:r>
    </w:p>
    <w:p w14:paraId="5E42BB6C" w14:textId="77777777" w:rsidR="006C1482" w:rsidRPr="00C0422D" w:rsidRDefault="006C1482" w:rsidP="007F6C17">
      <w:pPr>
        <w:autoSpaceDE w:val="0"/>
        <w:autoSpaceDN w:val="0"/>
        <w:adjustRightInd w:val="0"/>
        <w:spacing w:before="120" w:after="0" w:line="280" w:lineRule="atLeast"/>
        <w:ind w:left="851"/>
        <w:jc w:val="both"/>
        <w:rPr>
          <w:rFonts w:ascii="Arial" w:hAnsi="Arial" w:cs="Arial"/>
          <w:bCs/>
          <w:iCs/>
          <w:sz w:val="20"/>
          <w:szCs w:val="20"/>
          <w:lang w:eastAsia="cs-CZ"/>
        </w:rPr>
      </w:pPr>
      <w:r w:rsidRPr="003B2D24">
        <w:rPr>
          <w:rFonts w:ascii="Arial" w:hAnsi="Arial" w:cs="Arial"/>
          <w:bCs/>
          <w:iCs/>
          <w:sz w:val="20"/>
          <w:szCs w:val="20"/>
          <w:lang w:eastAsia="cs-CZ"/>
        </w:rPr>
        <w:lastRenderedPageBreak/>
        <w:t xml:space="preserve">b. </w:t>
      </w:r>
      <w:r w:rsidRPr="003B2D24">
        <w:rPr>
          <w:rFonts w:ascii="Arial" w:hAnsi="Arial" w:cs="Arial"/>
          <w:b/>
          <w:bCs/>
          <w:iCs/>
          <w:sz w:val="20"/>
          <w:szCs w:val="20"/>
          <w:lang w:eastAsia="cs-CZ"/>
        </w:rPr>
        <w:t>Neakceptováno</w:t>
      </w:r>
      <w:r w:rsidRPr="003B2D24">
        <w:rPr>
          <w:rFonts w:ascii="Arial" w:hAnsi="Arial" w:cs="Arial"/>
          <w:bCs/>
          <w:iCs/>
          <w:sz w:val="20"/>
          <w:szCs w:val="20"/>
          <w:lang w:eastAsia="cs-CZ"/>
        </w:rPr>
        <w:t xml:space="preserve">. V případě, že budou v průběhu akceptačního řízení v předaném dílčím plnění stanoveny takové vady a nedodělky, které by bránily v užití předaného dílčího plnění či jeho části, není předané dílčí plnění akceptováno. </w:t>
      </w:r>
      <w:r w:rsidR="00B928E5">
        <w:rPr>
          <w:rFonts w:ascii="Arial" w:hAnsi="Arial" w:cs="Arial"/>
          <w:bCs/>
          <w:iCs/>
          <w:sz w:val="20"/>
          <w:szCs w:val="20"/>
          <w:lang w:eastAsia="cs-CZ"/>
        </w:rPr>
        <w:t>S</w:t>
      </w:r>
      <w:r w:rsidRPr="003B2D24">
        <w:rPr>
          <w:rFonts w:ascii="Arial" w:hAnsi="Arial" w:cs="Arial"/>
          <w:bCs/>
          <w:iCs/>
          <w:sz w:val="20"/>
          <w:szCs w:val="20"/>
          <w:lang w:eastAsia="cs-CZ"/>
        </w:rPr>
        <w:t>trany</w:t>
      </w:r>
      <w:r w:rsidR="00B928E5">
        <w:rPr>
          <w:rFonts w:ascii="Arial" w:hAnsi="Arial" w:cs="Arial"/>
          <w:bCs/>
          <w:iCs/>
          <w:sz w:val="20"/>
          <w:szCs w:val="20"/>
          <w:lang w:eastAsia="cs-CZ"/>
        </w:rPr>
        <w:t xml:space="preserve"> dohody</w:t>
      </w:r>
      <w:r w:rsidRPr="003B2D24">
        <w:rPr>
          <w:rFonts w:ascii="Arial" w:hAnsi="Arial" w:cs="Arial"/>
          <w:bCs/>
          <w:iCs/>
          <w:sz w:val="20"/>
          <w:szCs w:val="20"/>
          <w:lang w:eastAsia="cs-CZ"/>
        </w:rPr>
        <w:t xml:space="preserve"> se dohodnou na termínech nového předání a nového akceptačního řízení. V akceptačním protokolu bude uvedeno, že předané dílčí plnění nebylo akceptováno a objednatel stanoví dodatečnou přiměřenou lhůtu k předání dílčího plnění a akceptačního řízení a strany</w:t>
      </w:r>
      <w:r w:rsidR="00120522">
        <w:rPr>
          <w:rFonts w:ascii="Arial" w:hAnsi="Arial" w:cs="Arial"/>
          <w:bCs/>
          <w:iCs/>
          <w:sz w:val="20"/>
          <w:szCs w:val="20"/>
          <w:lang w:eastAsia="cs-CZ"/>
        </w:rPr>
        <w:t xml:space="preserve"> dohody</w:t>
      </w:r>
      <w:r w:rsidRPr="003B2D24">
        <w:rPr>
          <w:rFonts w:ascii="Arial" w:hAnsi="Arial" w:cs="Arial"/>
          <w:bCs/>
          <w:iCs/>
          <w:sz w:val="20"/>
          <w:szCs w:val="20"/>
          <w:lang w:eastAsia="cs-CZ"/>
        </w:rPr>
        <w:t xml:space="preserve"> akceptační protokol potvrdí svým podpisem. Pro případ, že nedojde k podpisu akceptačního protokolu ze strany poskytovatele, je objednatel oprávněn akceptační protokol se stanovením dodatečné přiměřené lhůty k novému předání dílčího plnění zaslat poskytovateli na adresu uvedenou v záhlaví této </w:t>
      </w:r>
      <w:r w:rsidR="00C0422D">
        <w:rPr>
          <w:rFonts w:ascii="Arial" w:hAnsi="Arial" w:cs="Arial"/>
          <w:bCs/>
          <w:iCs/>
          <w:sz w:val="20"/>
          <w:szCs w:val="20"/>
          <w:lang w:eastAsia="cs-CZ"/>
        </w:rPr>
        <w:t>rámcové dohody</w:t>
      </w:r>
      <w:r w:rsidRPr="003B2D24">
        <w:rPr>
          <w:rFonts w:ascii="Arial" w:hAnsi="Arial" w:cs="Arial"/>
          <w:bCs/>
          <w:iCs/>
          <w:sz w:val="20"/>
          <w:szCs w:val="20"/>
          <w:lang w:eastAsia="cs-CZ"/>
        </w:rPr>
        <w:t xml:space="preserve"> a předávané dílčí plnění neakceptovat. Dodatečná přiměřená lhůta běží ode dne následujícího po odeslání protokolu poskytovateli. </w:t>
      </w:r>
    </w:p>
    <w:p w14:paraId="411CF8E6" w14:textId="77777777" w:rsidR="006C1482" w:rsidRPr="00C0422D"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C0422D">
        <w:rPr>
          <w:rFonts w:ascii="Arial" w:hAnsi="Arial" w:cs="Arial"/>
          <w:bCs/>
          <w:iCs/>
          <w:sz w:val="20"/>
        </w:rPr>
        <w:t xml:space="preserve">Maximální lhůta pro odstranění zjištěných vad dílčího plnění nesmí přesáhnout dva (2) pracovní dny od data podpisu akceptačního protokolu. Nedodržení této maximální lhůty bude považováno za podstatné porušení této dohody ze strany poskytovatele. </w:t>
      </w:r>
    </w:p>
    <w:p w14:paraId="0F856128" w14:textId="77777777" w:rsidR="006C1482" w:rsidRPr="00C0422D" w:rsidRDefault="006C1482" w:rsidP="00D64B46">
      <w:pPr>
        <w:pStyle w:val="Odstavecseseznamem"/>
        <w:numPr>
          <w:ilvl w:val="1"/>
          <w:numId w:val="21"/>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bCs/>
          <w:iCs/>
          <w:sz w:val="20"/>
        </w:rPr>
      </w:pPr>
      <w:r w:rsidRPr="00C0422D">
        <w:rPr>
          <w:rFonts w:ascii="Arial" w:hAnsi="Arial" w:cs="Arial"/>
          <w:bCs/>
          <w:iCs/>
          <w:sz w:val="20"/>
        </w:rPr>
        <w:t>Podmínkou pro vznik oprávnění poskytovatele vystavit fakturu za poskytnutí příslušného dílčího plnění dle</w:t>
      </w:r>
      <w:r w:rsidR="00C94872">
        <w:rPr>
          <w:rFonts w:ascii="Arial" w:hAnsi="Arial" w:cs="Arial"/>
          <w:bCs/>
          <w:iCs/>
          <w:sz w:val="20"/>
        </w:rPr>
        <w:t xml:space="preserve"> dílčí objednávky je podepsaný a</w:t>
      </w:r>
      <w:r w:rsidRPr="00C0422D">
        <w:rPr>
          <w:rFonts w:ascii="Arial" w:hAnsi="Arial" w:cs="Arial"/>
          <w:bCs/>
          <w:iCs/>
          <w:sz w:val="20"/>
        </w:rPr>
        <w:t>kceptační protokol za příslušné dílčí plnění dle této dohody objednatelem s výsledkem „Akceptováno s výhradami“ nebo marné upl</w:t>
      </w:r>
      <w:r w:rsidR="00C94872">
        <w:rPr>
          <w:rFonts w:ascii="Arial" w:hAnsi="Arial" w:cs="Arial"/>
          <w:bCs/>
          <w:iCs/>
          <w:sz w:val="20"/>
        </w:rPr>
        <w:t>ynutí 7 denní lhůty dle odst. 10</w:t>
      </w:r>
      <w:r w:rsidRPr="00C0422D">
        <w:rPr>
          <w:rFonts w:ascii="Arial" w:hAnsi="Arial" w:cs="Arial"/>
          <w:bCs/>
          <w:iCs/>
          <w:sz w:val="20"/>
        </w:rPr>
        <w:t>.7. tohoto článku určené pro zahájení akceptačního řízení k vytknutí nalezených vad a prohlášení poskytovatele, že marně u</w:t>
      </w:r>
      <w:r w:rsidR="00C94872">
        <w:rPr>
          <w:rFonts w:ascii="Arial" w:hAnsi="Arial" w:cs="Arial"/>
          <w:bCs/>
          <w:iCs/>
          <w:sz w:val="20"/>
        </w:rPr>
        <w:t>plynula 7 denní lhůta dle čl. 10 odst. 10</w:t>
      </w:r>
      <w:r w:rsidRPr="00C0422D">
        <w:rPr>
          <w:rFonts w:ascii="Arial" w:hAnsi="Arial" w:cs="Arial"/>
          <w:bCs/>
          <w:iCs/>
          <w:sz w:val="20"/>
        </w:rPr>
        <w:t xml:space="preserve">.7. </w:t>
      </w:r>
      <w:r w:rsidR="00C94872">
        <w:rPr>
          <w:rFonts w:ascii="Arial" w:hAnsi="Arial" w:cs="Arial"/>
          <w:bCs/>
          <w:iCs/>
          <w:sz w:val="20"/>
        </w:rPr>
        <w:t xml:space="preserve">této </w:t>
      </w:r>
      <w:r w:rsidRPr="00C0422D">
        <w:rPr>
          <w:rFonts w:ascii="Arial" w:hAnsi="Arial" w:cs="Arial"/>
          <w:bCs/>
          <w:iCs/>
          <w:sz w:val="20"/>
        </w:rPr>
        <w:t>rámcové dohody pro zahájení akceptačního řízení k vytnutí nalezených vad..</w:t>
      </w:r>
    </w:p>
    <w:p w14:paraId="0AECE798" w14:textId="77777777" w:rsidR="006C1482" w:rsidRDefault="006C1482">
      <w:pPr>
        <w:pStyle w:val="Textnadku"/>
        <w:tabs>
          <w:tab w:val="left" w:pos="1701"/>
        </w:tabs>
        <w:spacing w:line="280" w:lineRule="atLeast"/>
        <w:jc w:val="both"/>
        <w:rPr>
          <w:rFonts w:ascii="Arial" w:hAnsi="Arial" w:cs="Arial"/>
          <w:sz w:val="20"/>
          <w:szCs w:val="20"/>
          <w:lang w:eastAsia="en-US"/>
        </w:rPr>
      </w:pPr>
    </w:p>
    <w:p w14:paraId="3D7D5E34" w14:textId="77777777" w:rsidR="00B928E5" w:rsidRPr="003B2D24" w:rsidRDefault="00B928E5">
      <w:pPr>
        <w:pStyle w:val="Textnadku"/>
        <w:tabs>
          <w:tab w:val="left" w:pos="1701"/>
        </w:tabs>
        <w:spacing w:line="280" w:lineRule="atLeast"/>
        <w:jc w:val="both"/>
        <w:rPr>
          <w:rFonts w:ascii="Arial" w:hAnsi="Arial" w:cs="Arial"/>
          <w:sz w:val="20"/>
          <w:szCs w:val="20"/>
          <w:lang w:eastAsia="en-US"/>
        </w:rPr>
      </w:pPr>
    </w:p>
    <w:p w14:paraId="0D93BC46" w14:textId="77777777" w:rsidR="006C1482" w:rsidRPr="00253B98" w:rsidRDefault="006C1482" w:rsidP="00D64B46">
      <w:pPr>
        <w:pStyle w:val="Odstavecseseznamem"/>
        <w:numPr>
          <w:ilvl w:val="0"/>
          <w:numId w:val="23"/>
        </w:numPr>
        <w:spacing w:line="280" w:lineRule="atLeast"/>
        <w:jc w:val="center"/>
        <w:rPr>
          <w:rFonts w:ascii="Arial" w:hAnsi="Arial" w:cs="Arial"/>
          <w:b/>
          <w:caps/>
        </w:rPr>
      </w:pPr>
      <w:r w:rsidRPr="00253B98">
        <w:rPr>
          <w:rFonts w:ascii="Arial" w:hAnsi="Arial" w:cs="Arial"/>
          <w:b/>
          <w:caps/>
        </w:rPr>
        <w:t>Práva a povinnosti stran</w:t>
      </w:r>
      <w:r w:rsidR="00B928E5" w:rsidRPr="00253B98">
        <w:rPr>
          <w:rFonts w:ascii="Arial" w:hAnsi="Arial" w:cs="Arial"/>
          <w:b/>
          <w:caps/>
        </w:rPr>
        <w:t xml:space="preserve"> dohody</w:t>
      </w:r>
    </w:p>
    <w:p w14:paraId="77AA7290"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Poskytovatel je povinen:</w:t>
      </w:r>
    </w:p>
    <w:p w14:paraId="60F9F3CC" w14:textId="77777777" w:rsidR="006C1482" w:rsidRPr="003B2D24" w:rsidRDefault="006C1482" w:rsidP="00D64B46">
      <w:pPr>
        <w:numPr>
          <w:ilvl w:val="0"/>
          <w:numId w:val="9"/>
        </w:numPr>
        <w:spacing w:after="0" w:line="280" w:lineRule="atLeast"/>
        <w:ind w:left="1134" w:hanging="283"/>
        <w:jc w:val="both"/>
        <w:rPr>
          <w:rFonts w:ascii="Arial" w:hAnsi="Arial" w:cs="Arial"/>
          <w:sz w:val="20"/>
          <w:szCs w:val="20"/>
        </w:rPr>
      </w:pPr>
      <w:r w:rsidRPr="003B2D24">
        <w:rPr>
          <w:rFonts w:ascii="Arial" w:hAnsi="Arial" w:cs="Arial"/>
          <w:sz w:val="20"/>
          <w:szCs w:val="20"/>
        </w:rPr>
        <w:t>poskytovat řádně a včas plnění podle dohod</w:t>
      </w:r>
      <w:r w:rsidR="00B928E5">
        <w:rPr>
          <w:rFonts w:ascii="Arial" w:hAnsi="Arial" w:cs="Arial"/>
          <w:sz w:val="20"/>
          <w:szCs w:val="20"/>
        </w:rPr>
        <w:t>y bez faktických a právních vad;</w:t>
      </w:r>
    </w:p>
    <w:p w14:paraId="700AD21E" w14:textId="77777777" w:rsidR="006C1482" w:rsidRPr="003B2D24" w:rsidRDefault="00B928E5" w:rsidP="00D64B46">
      <w:pPr>
        <w:numPr>
          <w:ilvl w:val="0"/>
          <w:numId w:val="9"/>
        </w:numPr>
        <w:spacing w:after="0" w:line="280" w:lineRule="atLeast"/>
        <w:ind w:left="1134" w:hanging="283"/>
        <w:jc w:val="both"/>
        <w:rPr>
          <w:rFonts w:ascii="Arial" w:hAnsi="Arial" w:cs="Arial"/>
          <w:sz w:val="20"/>
          <w:szCs w:val="20"/>
        </w:rPr>
      </w:pPr>
      <w:r>
        <w:rPr>
          <w:rFonts w:ascii="Arial" w:hAnsi="Arial" w:cs="Arial"/>
          <w:sz w:val="20"/>
          <w:szCs w:val="20"/>
        </w:rPr>
        <w:t>p</w:t>
      </w:r>
      <w:r w:rsidR="006C1482" w:rsidRPr="003B2D24">
        <w:rPr>
          <w:rFonts w:ascii="Arial" w:hAnsi="Arial" w:cs="Arial"/>
          <w:sz w:val="20"/>
          <w:szCs w:val="20"/>
        </w:rPr>
        <w:t>ostupovat při plnění předmětu dohody v souladu se svými povinnostmi stanovenými touto rámcovou dohodou a v souladu s obecně závaznými právními předpisy, s odbornou péčí, podle nejlepších znalostí a schopností, sledovat a chránit oprávněné zájmy objednatele a postupovat v souladu s jeho pokyny a interními předpisy souvisejícími s</w:t>
      </w:r>
      <w:r>
        <w:rPr>
          <w:rFonts w:ascii="Arial" w:hAnsi="Arial" w:cs="Arial"/>
          <w:sz w:val="20"/>
          <w:szCs w:val="20"/>
        </w:rPr>
        <w:t> </w:t>
      </w:r>
      <w:r w:rsidR="006C1482" w:rsidRPr="003B2D24">
        <w:rPr>
          <w:rFonts w:ascii="Arial" w:hAnsi="Arial" w:cs="Arial"/>
          <w:sz w:val="20"/>
          <w:szCs w:val="20"/>
        </w:rPr>
        <w:t>předmětem plnění dohody (či její dílčí části), které objednatel poskytovateli poskytne, nebo s pokyny jím pověřených osob</w:t>
      </w:r>
      <w:r>
        <w:rPr>
          <w:rFonts w:ascii="Arial" w:hAnsi="Arial" w:cs="Arial"/>
          <w:sz w:val="20"/>
          <w:szCs w:val="20"/>
        </w:rPr>
        <w:t>;</w:t>
      </w:r>
    </w:p>
    <w:p w14:paraId="6A2BB026" w14:textId="77777777" w:rsidR="006C1482" w:rsidRPr="003B2D24" w:rsidRDefault="00B928E5" w:rsidP="00D64B46">
      <w:pPr>
        <w:numPr>
          <w:ilvl w:val="0"/>
          <w:numId w:val="9"/>
        </w:numPr>
        <w:spacing w:after="0" w:line="280" w:lineRule="atLeast"/>
        <w:ind w:left="1134" w:hanging="283"/>
        <w:jc w:val="both"/>
        <w:rPr>
          <w:rFonts w:ascii="Arial" w:hAnsi="Arial" w:cs="Arial"/>
          <w:sz w:val="20"/>
          <w:szCs w:val="20"/>
        </w:rPr>
      </w:pPr>
      <w:r>
        <w:rPr>
          <w:rFonts w:ascii="Arial" w:hAnsi="Arial" w:cs="Arial"/>
          <w:sz w:val="20"/>
          <w:szCs w:val="20"/>
        </w:rPr>
        <w:t>n</w:t>
      </w:r>
      <w:r w:rsidR="006C1482" w:rsidRPr="003B2D24">
        <w:rPr>
          <w:rFonts w:ascii="Arial" w:hAnsi="Arial" w:cs="Arial"/>
          <w:sz w:val="20"/>
          <w:szCs w:val="20"/>
        </w:rPr>
        <w:t>a vyžádání objednatele bez zbytečného odkladu seznámit se stavem realizace plnění rámcové dohody</w:t>
      </w:r>
      <w:r>
        <w:rPr>
          <w:rFonts w:ascii="Arial" w:hAnsi="Arial" w:cs="Arial"/>
          <w:sz w:val="20"/>
          <w:szCs w:val="20"/>
        </w:rPr>
        <w:t>;</w:t>
      </w:r>
    </w:p>
    <w:p w14:paraId="29118756" w14:textId="77777777" w:rsidR="006C1482" w:rsidRPr="003B2D24" w:rsidRDefault="00B928E5" w:rsidP="00D64B46">
      <w:pPr>
        <w:numPr>
          <w:ilvl w:val="0"/>
          <w:numId w:val="9"/>
        </w:numPr>
        <w:spacing w:after="0" w:line="280" w:lineRule="atLeast"/>
        <w:ind w:left="1134" w:hanging="283"/>
        <w:jc w:val="both"/>
        <w:rPr>
          <w:rFonts w:ascii="Arial" w:hAnsi="Arial" w:cs="Arial"/>
          <w:sz w:val="20"/>
          <w:szCs w:val="20"/>
        </w:rPr>
      </w:pPr>
      <w:r>
        <w:rPr>
          <w:rFonts w:ascii="Arial" w:hAnsi="Arial" w:cs="Arial"/>
          <w:sz w:val="20"/>
          <w:szCs w:val="20"/>
        </w:rPr>
        <w:t>p</w:t>
      </w:r>
      <w:r w:rsidR="006C1482" w:rsidRPr="003B2D24">
        <w:rPr>
          <w:rFonts w:ascii="Arial" w:hAnsi="Arial" w:cs="Arial"/>
          <w:sz w:val="20"/>
          <w:szCs w:val="20"/>
        </w:rPr>
        <w:t>oskytnout objednateli veškerou nezbytnou součinnost k naplnění účelu rámcové dohody</w:t>
      </w:r>
      <w:r>
        <w:rPr>
          <w:rFonts w:ascii="Arial" w:hAnsi="Arial" w:cs="Arial"/>
          <w:sz w:val="20"/>
          <w:szCs w:val="20"/>
        </w:rPr>
        <w:t>;</w:t>
      </w:r>
    </w:p>
    <w:p w14:paraId="2081A671" w14:textId="77777777" w:rsidR="006C1482" w:rsidRPr="003B2D24" w:rsidRDefault="00B928E5" w:rsidP="00D64B46">
      <w:pPr>
        <w:numPr>
          <w:ilvl w:val="0"/>
          <w:numId w:val="9"/>
        </w:numPr>
        <w:spacing w:after="0" w:line="280" w:lineRule="atLeast"/>
        <w:ind w:left="1134" w:hanging="283"/>
        <w:jc w:val="both"/>
        <w:rPr>
          <w:rFonts w:ascii="Arial" w:hAnsi="Arial" w:cs="Arial"/>
          <w:sz w:val="20"/>
          <w:szCs w:val="20"/>
        </w:rPr>
      </w:pPr>
      <w:r>
        <w:rPr>
          <w:rFonts w:ascii="Arial" w:hAnsi="Arial" w:cs="Arial"/>
          <w:sz w:val="20"/>
          <w:szCs w:val="20"/>
        </w:rPr>
        <w:t>n</w:t>
      </w:r>
      <w:r w:rsidR="006C1482" w:rsidRPr="003B2D24">
        <w:rPr>
          <w:rFonts w:ascii="Arial" w:hAnsi="Arial" w:cs="Arial"/>
          <w:sz w:val="20"/>
          <w:szCs w:val="20"/>
        </w:rPr>
        <w:t>a žádost objednatele spolupracovat či poskytnout maximální součinnost případným dalším dodavatelům objednatele</w:t>
      </w:r>
      <w:r>
        <w:rPr>
          <w:rFonts w:ascii="Arial" w:hAnsi="Arial" w:cs="Arial"/>
          <w:sz w:val="20"/>
          <w:szCs w:val="20"/>
        </w:rPr>
        <w:t>;</w:t>
      </w:r>
    </w:p>
    <w:p w14:paraId="28DAF95F" w14:textId="77777777" w:rsidR="006C1482" w:rsidRPr="003B2D24" w:rsidRDefault="00B928E5" w:rsidP="00D64B46">
      <w:pPr>
        <w:numPr>
          <w:ilvl w:val="0"/>
          <w:numId w:val="9"/>
        </w:numPr>
        <w:spacing w:after="0" w:line="280" w:lineRule="atLeast"/>
        <w:ind w:left="1134" w:hanging="283"/>
        <w:jc w:val="both"/>
        <w:rPr>
          <w:rFonts w:ascii="Arial" w:hAnsi="Arial" w:cs="Arial"/>
          <w:sz w:val="20"/>
          <w:szCs w:val="20"/>
        </w:rPr>
      </w:pPr>
      <w:r>
        <w:rPr>
          <w:rFonts w:ascii="Arial" w:hAnsi="Arial" w:cs="Arial"/>
          <w:sz w:val="20"/>
          <w:szCs w:val="20"/>
        </w:rPr>
        <w:t>i</w:t>
      </w:r>
      <w:r w:rsidR="006C1482" w:rsidRPr="003B2D24">
        <w:rPr>
          <w:rFonts w:ascii="Arial" w:hAnsi="Arial" w:cs="Arial"/>
          <w:sz w:val="20"/>
          <w:szCs w:val="20"/>
        </w:rPr>
        <w:t>nformovat objednatele na jeho žádost o průběhu plnění předmětu rámcové dohody a akceptovat jeho doplňující pokyny a připomínky k plnění předmětu rámcové dohody</w:t>
      </w:r>
      <w:r>
        <w:rPr>
          <w:rFonts w:ascii="Arial" w:hAnsi="Arial" w:cs="Arial"/>
          <w:sz w:val="20"/>
          <w:szCs w:val="20"/>
        </w:rPr>
        <w:t>;</w:t>
      </w:r>
    </w:p>
    <w:p w14:paraId="739D6D74" w14:textId="77777777" w:rsidR="006C1482" w:rsidRPr="003B2D24" w:rsidRDefault="00B928E5" w:rsidP="00D64B46">
      <w:pPr>
        <w:numPr>
          <w:ilvl w:val="0"/>
          <w:numId w:val="9"/>
        </w:numPr>
        <w:spacing w:after="0" w:line="280" w:lineRule="atLeast"/>
        <w:ind w:left="1134" w:hanging="283"/>
        <w:jc w:val="both"/>
        <w:rPr>
          <w:rFonts w:ascii="Arial" w:hAnsi="Arial" w:cs="Arial"/>
          <w:sz w:val="20"/>
          <w:szCs w:val="20"/>
        </w:rPr>
      </w:pPr>
      <w:r>
        <w:rPr>
          <w:rFonts w:ascii="Arial" w:hAnsi="Arial" w:cs="Arial"/>
          <w:sz w:val="20"/>
          <w:szCs w:val="20"/>
        </w:rPr>
        <w:t>u</w:t>
      </w:r>
      <w:r w:rsidR="006C1482" w:rsidRPr="003B2D24">
        <w:rPr>
          <w:rFonts w:ascii="Arial" w:hAnsi="Arial" w:cs="Arial"/>
          <w:sz w:val="20"/>
          <w:szCs w:val="20"/>
        </w:rPr>
        <w:t xml:space="preserve">možňovat objednateli provádět monitoring a kontrolu realizace předmětu plnění rámcové dohody. V rámci monitoringu a kontrol je poskytovatel povinen na své náklady umožnit objednateli přístup ke všem dokladům souvisejícím s realizací předmětu plnění rámcové dohody. </w:t>
      </w:r>
    </w:p>
    <w:p w14:paraId="797CE0F7"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Poskytovatel se zavazuje k tomu, že doklady prokazující náklady související s plněním dohody splňují předepsané náležitosti účetního dokladu dle § 11 zákona č. 563/1991 Sb., o účetnictví, ve znění pozdějších předpisů, a tyto doklady jsou správné, úplné, průkazné a srozumitelné.</w:t>
      </w:r>
    </w:p>
    <w:p w14:paraId="46CF5E3D"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lastRenderedPageBreak/>
        <w:t>Poskytovatel je povinen za účelem ověření plnění svých povinností vytvořit podmínky subjektům oprávněným dle zákona č. 320/2001 Sb., o finanční kontrole ve veřejné správě a</w:t>
      </w:r>
      <w:r w:rsidR="00B928E5">
        <w:rPr>
          <w:rFonts w:cs="Arial"/>
        </w:rPr>
        <w:t> </w:t>
      </w:r>
      <w:r w:rsidRPr="003B2D24">
        <w:rPr>
          <w:rFonts w:cs="Arial"/>
        </w:rPr>
        <w:t>o</w:t>
      </w:r>
      <w:r w:rsidR="00B928E5">
        <w:rPr>
          <w:rFonts w:cs="Arial"/>
        </w:rPr>
        <w:t> </w:t>
      </w:r>
      <w:r w:rsidRPr="003B2D24">
        <w:rPr>
          <w:rFonts w:cs="Arial"/>
        </w:rPr>
        <w:t>změně některých zákonů, ve znění pozdějších předpisů (zákon o finanční kontrole), k provedení kontroly vztahující se k realizaci předmětu rámcové dohody, poskytnout oprávněným osobám veškeré doklady vztahující se k realizaci předmětu rámcové dohody, umožnit průběžné ověřování souladu údajů o realizaci předmětu rámcové dohody a poskytnout součinnost všem osobám oprávněným k provádění kontroly, včetně toho, že se poskytovatel podrobí této kontrole a bude působit jako osoba povinná spolupůsobit při výkonu kontroly ve</w:t>
      </w:r>
      <w:r w:rsidR="00B928E5">
        <w:rPr>
          <w:rFonts w:cs="Arial"/>
        </w:rPr>
        <w:t> </w:t>
      </w:r>
      <w:r w:rsidRPr="003B2D24">
        <w:rPr>
          <w:rFonts w:cs="Arial"/>
        </w:rPr>
        <w:t>smyslu § 2 písm. e) uvedeného zákona. Těmito oprávněnými osobami jsou objednatel, Ministerstvo financí České republiky, Evropská komise, Evropský účetní dvůr, Nejvyšší kontrolní úřad, příslušný finanční úřad, případně další orgány oprávněné k výkonu kontroly.</w:t>
      </w:r>
    </w:p>
    <w:p w14:paraId="1C5F2367"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Poskytovatel je povinen chránit a prosazovat práva a oprávněné zájmy objednatele a řídit se jeho pokyny. Zjistí-li poskytovatel, že pokyny objednatele jsou nevhodné či neúčelné nebo jsou v rozporu se zákonem nebo jinými právními předpisy, je poskytovatel povinen na tuto skutečnost objednatele upozornit. Bude-li objednatel přes toto upozornění na splnění svých pokynů trvat, má poskytovatel právo:</w:t>
      </w:r>
    </w:p>
    <w:p w14:paraId="08DDE6B6" w14:textId="77777777" w:rsidR="006C1482" w:rsidRPr="003B2D24" w:rsidRDefault="006C1482" w:rsidP="00D64B46">
      <w:pPr>
        <w:pStyle w:val="Psmena"/>
        <w:numPr>
          <w:ilvl w:val="0"/>
          <w:numId w:val="24"/>
        </w:numPr>
        <w:tabs>
          <w:tab w:val="left" w:pos="851"/>
        </w:tabs>
        <w:spacing w:line="280" w:lineRule="atLeast"/>
        <w:ind w:left="1134" w:hanging="283"/>
        <w:rPr>
          <w:rFonts w:cs="Arial"/>
          <w:sz w:val="20"/>
          <w:szCs w:val="20"/>
        </w:rPr>
      </w:pPr>
      <w:r w:rsidRPr="003B2D24">
        <w:rPr>
          <w:rFonts w:cs="Arial"/>
          <w:sz w:val="20"/>
          <w:szCs w:val="20"/>
        </w:rPr>
        <w:t>požádat o písemné potvrzení pokynu;</w:t>
      </w:r>
    </w:p>
    <w:p w14:paraId="43E881C0" w14:textId="77777777" w:rsidR="006C1482" w:rsidRPr="003B2D24" w:rsidRDefault="006C1482" w:rsidP="00D64B46">
      <w:pPr>
        <w:pStyle w:val="Psmena"/>
        <w:numPr>
          <w:ilvl w:val="0"/>
          <w:numId w:val="24"/>
        </w:numPr>
        <w:tabs>
          <w:tab w:val="left" w:pos="851"/>
        </w:tabs>
        <w:spacing w:line="280" w:lineRule="atLeast"/>
        <w:ind w:left="1134" w:hanging="283"/>
        <w:rPr>
          <w:rFonts w:cs="Arial"/>
          <w:sz w:val="20"/>
          <w:szCs w:val="20"/>
        </w:rPr>
      </w:pPr>
      <w:r w:rsidRPr="003B2D24">
        <w:rPr>
          <w:rFonts w:cs="Arial"/>
          <w:sz w:val="20"/>
          <w:szCs w:val="20"/>
        </w:rPr>
        <w:t>přerušit poskytování služeb za předpokladu, že pokyny objednatele jsou v rozporu s touto rámcovou dohodou, prováděcí smlouvou (objednávkou) nebo obecně závaznými právními předpisy.</w:t>
      </w:r>
    </w:p>
    <w:p w14:paraId="49C66DFA"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Poskytovatel se zavazuje informovat objednatele bez zbytečného odkladu o veškerých skutečnostech souvisejících s poskytováním služeb a poučit objednatele o jeho oprávněných nárocích a lhůtách, v nichž je třeba je uplatňovat, i o jeho povinnostech vyplývajících z právních a jiných předpisů.</w:t>
      </w:r>
    </w:p>
    <w:p w14:paraId="5C75F7BF"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V případě, že existuje skutečnost, na základě které je poskytovatel povinen odmítnout poskytování služeb, je povinen o této skutečnosti bez zbytečného odkladu informovat objednatele, a to takovým způsobem, aby nedošlo k jakémukoli prodlení při plnění závazků objednatele nebo k jakémukoli jinému ohrožení či poškození zájmů objednatele.</w:t>
      </w:r>
    </w:p>
    <w:p w14:paraId="34AE31C1"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Poskytovatel se zavazuje vést průkaznou evidenci o rozsahu překladatelské a tlumočnické činnosti, kterou podle této rámcové dohody, resp. dílčích smluv poskytuje objednateli, a předložit objednateli na základě jeho žádosti přehledy o poskytnutém plnění, a to ve formě a</w:t>
      </w:r>
      <w:r w:rsidR="0080614F">
        <w:rPr>
          <w:rFonts w:cs="Arial"/>
        </w:rPr>
        <w:t> </w:t>
      </w:r>
      <w:r w:rsidRPr="003B2D24">
        <w:rPr>
          <w:rFonts w:cs="Arial"/>
        </w:rPr>
        <w:t>ve lhůtě požadované objednatelem.</w:t>
      </w:r>
    </w:p>
    <w:p w14:paraId="19B78B03"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 xml:space="preserve">Poskytovatel se zavazuje zabezpečit, že předmět plnění této rámcové dohody, resp. dílčích </w:t>
      </w:r>
      <w:r w:rsidR="0080614F">
        <w:rPr>
          <w:rFonts w:cs="Arial"/>
        </w:rPr>
        <w:t>objednávek</w:t>
      </w:r>
      <w:r w:rsidR="0080614F" w:rsidRPr="003B2D24">
        <w:rPr>
          <w:rFonts w:cs="Arial"/>
        </w:rPr>
        <w:t xml:space="preserve"> </w:t>
      </w:r>
      <w:r w:rsidRPr="003B2D24">
        <w:rPr>
          <w:rFonts w:cs="Arial"/>
        </w:rPr>
        <w:t>nebude zatížen jakýmikoli právy třetích osob, zejména takovými, ze kterých by pro objednatele plynuly jakékoliv další finanční nebo jiné nároky ve prospěch třetích stran. V opačném případě poskytovatel ponese veškeré důsledky takovéhoto porušení práv třetích osob a zároveň je povinen takové právní vady plnění bez zbytečného odkladu na svůj náklad odstranit, resp. zajistit jejich odstranění.</w:t>
      </w:r>
    </w:p>
    <w:p w14:paraId="315CBA06"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Osoby zajišťující tlumočnickou činnost jsou povinny řídit se při této činnosti pokyny objednatele, zejména pokud jde o dobu trvání tlumočení a jeho organizaci.</w:t>
      </w:r>
    </w:p>
    <w:p w14:paraId="4D593A0B"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Objednatel se zavazuje poskytnout poskytovateli, popřípadě poskytovatelem zmocněné osobě úplné, pravdivé a včasné informace potřebné k řádnému plnění závazků poskytovatele.</w:t>
      </w:r>
    </w:p>
    <w:p w14:paraId="731484DF"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Objednatel poskytne poskytovateli, popřípadě poskytovatelem zmocněné osobě veškerou součinnost, která se v průběhu plnění závazků poskytovatele dle této rámcové dohody projeví jako potřebná a zavazuje se zajistit dostatečnou spolupráci ze strany zaměstnanců objednatele.</w:t>
      </w:r>
    </w:p>
    <w:p w14:paraId="753A46C9"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lastRenderedPageBreak/>
        <w:t>Objednatel se zavazuje seznámit poskytovatele se všemi relevantními skutečnostmi, které jsou nezbytné pro poskytnutí každé jednotlivé služby, kterou poskytovatel bude pro</w:t>
      </w:r>
      <w:r w:rsidR="0080614F">
        <w:rPr>
          <w:rFonts w:cs="Arial"/>
        </w:rPr>
        <w:t> </w:t>
      </w:r>
      <w:r w:rsidRPr="003B2D24">
        <w:rPr>
          <w:rFonts w:cs="Arial"/>
        </w:rPr>
        <w:t xml:space="preserve">objednatele na základě této rámcové dohody poskytovat. </w:t>
      </w:r>
    </w:p>
    <w:p w14:paraId="57BA7CE3" w14:textId="77777777" w:rsidR="006C1482" w:rsidRPr="003B2D24" w:rsidRDefault="006C1482" w:rsidP="00D64B46">
      <w:pPr>
        <w:pStyle w:val="rovezanadpis"/>
        <w:numPr>
          <w:ilvl w:val="1"/>
          <w:numId w:val="23"/>
        </w:numPr>
        <w:tabs>
          <w:tab w:val="clear" w:pos="1021"/>
          <w:tab w:val="left" w:pos="567"/>
        </w:tabs>
        <w:spacing w:before="120" w:after="0" w:line="280" w:lineRule="atLeast"/>
        <w:ind w:left="567" w:hanging="567"/>
        <w:rPr>
          <w:rFonts w:cs="Arial"/>
        </w:rPr>
      </w:pPr>
      <w:r w:rsidRPr="003B2D24">
        <w:rPr>
          <w:rFonts w:cs="Arial"/>
        </w:rPr>
        <w:t>Objednatel je ke splnění předmětu dohody povinen poskytnout poskytovateli nezbytnou součinnost v rozsahu nezbytném k řádné realizaci předmětu dohody, spočívající zejména v:</w:t>
      </w:r>
    </w:p>
    <w:p w14:paraId="2855F1A6" w14:textId="77777777" w:rsidR="006C1482" w:rsidRPr="003B2D24" w:rsidRDefault="006C1482" w:rsidP="00D64B46">
      <w:pPr>
        <w:pStyle w:val="Psmena"/>
        <w:numPr>
          <w:ilvl w:val="2"/>
          <w:numId w:val="25"/>
        </w:numPr>
        <w:tabs>
          <w:tab w:val="left" w:pos="900"/>
        </w:tabs>
        <w:spacing w:line="280" w:lineRule="atLeast"/>
        <w:ind w:left="1134" w:hanging="283"/>
        <w:rPr>
          <w:rFonts w:cs="Arial"/>
          <w:sz w:val="20"/>
          <w:szCs w:val="20"/>
        </w:rPr>
      </w:pPr>
      <w:r w:rsidRPr="003B2D24">
        <w:rPr>
          <w:rFonts w:cs="Arial"/>
          <w:sz w:val="20"/>
          <w:szCs w:val="20"/>
        </w:rPr>
        <w:t>průběžném předávání nezbytných podkladů, údajů a dalších dokumentů, jež jsou pro</w:t>
      </w:r>
      <w:r w:rsidR="0080614F">
        <w:rPr>
          <w:rFonts w:cs="Arial"/>
          <w:sz w:val="20"/>
          <w:szCs w:val="20"/>
        </w:rPr>
        <w:t> </w:t>
      </w:r>
      <w:r w:rsidRPr="003B2D24">
        <w:rPr>
          <w:rFonts w:cs="Arial"/>
          <w:sz w:val="20"/>
          <w:szCs w:val="20"/>
        </w:rPr>
        <w:t xml:space="preserve">realizaci předmětu dohody nezbytné, </w:t>
      </w:r>
    </w:p>
    <w:p w14:paraId="04243756" w14:textId="77777777" w:rsidR="006C1482" w:rsidRPr="003B2D24" w:rsidRDefault="006C1482" w:rsidP="00D64B46">
      <w:pPr>
        <w:pStyle w:val="Psmena"/>
        <w:numPr>
          <w:ilvl w:val="2"/>
          <w:numId w:val="25"/>
        </w:numPr>
        <w:tabs>
          <w:tab w:val="left" w:pos="900"/>
        </w:tabs>
        <w:spacing w:line="280" w:lineRule="atLeast"/>
        <w:ind w:left="1134" w:hanging="283"/>
        <w:rPr>
          <w:rFonts w:cs="Arial"/>
          <w:sz w:val="20"/>
          <w:szCs w:val="20"/>
        </w:rPr>
      </w:pPr>
      <w:r w:rsidRPr="003B2D24">
        <w:rPr>
          <w:rFonts w:cs="Arial"/>
          <w:sz w:val="20"/>
          <w:szCs w:val="20"/>
        </w:rPr>
        <w:t>převzetí předmětu dohody a zaplacení ceny poskytovateli ve výši a době sjednané v této dohodě.</w:t>
      </w:r>
    </w:p>
    <w:p w14:paraId="7C6BA366" w14:textId="77777777" w:rsidR="006C1482" w:rsidRPr="003B2D24" w:rsidRDefault="006C1482" w:rsidP="00D64B46">
      <w:pPr>
        <w:pStyle w:val="rovezanadpis"/>
        <w:numPr>
          <w:ilvl w:val="1"/>
          <w:numId w:val="23"/>
        </w:numPr>
        <w:tabs>
          <w:tab w:val="clear" w:pos="1021"/>
          <w:tab w:val="left" w:pos="567"/>
        </w:tabs>
        <w:spacing w:before="0" w:after="0" w:line="280" w:lineRule="atLeast"/>
        <w:ind w:left="567" w:hanging="567"/>
        <w:rPr>
          <w:rFonts w:cs="Arial"/>
        </w:rPr>
      </w:pPr>
      <w:r w:rsidRPr="003B2D24">
        <w:rPr>
          <w:rFonts w:cs="Arial"/>
          <w:bCs/>
          <w:iCs/>
        </w:rPr>
        <w:t xml:space="preserve">Objednatel je oprávněn provést kontrolu plnění dle této rámcové dohody, a to po celou </w:t>
      </w:r>
      <w:r w:rsidRPr="003B2D24">
        <w:rPr>
          <w:rFonts w:cs="Arial"/>
        </w:rPr>
        <w:t xml:space="preserve">dobu trvání této rámcové dohody.  </w:t>
      </w:r>
    </w:p>
    <w:p w14:paraId="486872FF" w14:textId="77777777" w:rsidR="006C1482" w:rsidRDefault="006C1482" w:rsidP="006C0C36">
      <w:pPr>
        <w:pStyle w:val="Textnadku"/>
        <w:tabs>
          <w:tab w:val="left" w:pos="1276"/>
          <w:tab w:val="left" w:pos="1701"/>
        </w:tabs>
        <w:spacing w:line="280" w:lineRule="atLeast"/>
        <w:ind w:left="1276" w:hanging="283"/>
        <w:jc w:val="both"/>
        <w:rPr>
          <w:rFonts w:ascii="Arial" w:hAnsi="Arial" w:cs="Arial"/>
          <w:sz w:val="20"/>
          <w:szCs w:val="20"/>
        </w:rPr>
      </w:pPr>
    </w:p>
    <w:p w14:paraId="6A106CB0" w14:textId="77777777" w:rsidR="00076562" w:rsidRPr="003B2D24" w:rsidRDefault="00076562" w:rsidP="006C0C36">
      <w:pPr>
        <w:pStyle w:val="Textnadku"/>
        <w:tabs>
          <w:tab w:val="left" w:pos="1276"/>
          <w:tab w:val="left" w:pos="1701"/>
        </w:tabs>
        <w:spacing w:line="280" w:lineRule="atLeast"/>
        <w:ind w:left="1276" w:hanging="283"/>
        <w:jc w:val="both"/>
        <w:rPr>
          <w:rFonts w:ascii="Arial" w:hAnsi="Arial" w:cs="Arial"/>
          <w:sz w:val="20"/>
          <w:szCs w:val="20"/>
        </w:rPr>
      </w:pPr>
    </w:p>
    <w:p w14:paraId="132683CB" w14:textId="77777777" w:rsidR="006C1482" w:rsidRPr="00253B98" w:rsidRDefault="006C1482" w:rsidP="00D64B46">
      <w:pPr>
        <w:pStyle w:val="Odstavecseseznamem"/>
        <w:numPr>
          <w:ilvl w:val="0"/>
          <w:numId w:val="23"/>
        </w:numPr>
        <w:spacing w:line="280" w:lineRule="atLeast"/>
        <w:jc w:val="center"/>
        <w:rPr>
          <w:rFonts w:ascii="Arial" w:hAnsi="Arial" w:cs="Arial"/>
          <w:b/>
          <w:caps/>
        </w:rPr>
      </w:pPr>
      <w:r w:rsidRPr="00253B98">
        <w:rPr>
          <w:rFonts w:ascii="Arial" w:hAnsi="Arial" w:cs="Arial"/>
          <w:b/>
          <w:caps/>
        </w:rPr>
        <w:t>Vlastnictví výstupů z poskytovaného plnění</w:t>
      </w:r>
    </w:p>
    <w:p w14:paraId="479AACC8" w14:textId="77777777" w:rsidR="006C1482" w:rsidRPr="002D60FC" w:rsidRDefault="006C1482" w:rsidP="00D64B46">
      <w:pPr>
        <w:pStyle w:val="Odstavecseseznamem"/>
        <w:numPr>
          <w:ilvl w:val="1"/>
          <w:numId w:val="26"/>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sz w:val="20"/>
        </w:rPr>
      </w:pPr>
      <w:r w:rsidRPr="00076562">
        <w:rPr>
          <w:rFonts w:ascii="Arial" w:hAnsi="Arial" w:cs="Arial"/>
          <w:sz w:val="20"/>
        </w:rPr>
        <w:t>Autorskoprávní režim výstupů z poskytnutého plnění na základ</w:t>
      </w:r>
      <w:r w:rsidR="002D60FC">
        <w:rPr>
          <w:rFonts w:ascii="Arial" w:hAnsi="Arial" w:cs="Arial"/>
          <w:sz w:val="20"/>
        </w:rPr>
        <w:t>ě této rámcové dohody se řídí § </w:t>
      </w:r>
      <w:r w:rsidRPr="00076562">
        <w:rPr>
          <w:rFonts w:ascii="Arial" w:hAnsi="Arial" w:cs="Arial"/>
          <w:sz w:val="20"/>
        </w:rPr>
        <w:t xml:space="preserve">61 zákona č. 121/2000 Sb. o právu autorském, právech souvisejících s právem autorským a o změně některých zákonů (autorský zákon), ve znění pozdějších předpisů. </w:t>
      </w:r>
    </w:p>
    <w:p w14:paraId="13E34AAD" w14:textId="77777777" w:rsidR="006C1482" w:rsidRPr="002D60FC" w:rsidRDefault="006C1482" w:rsidP="00D64B46">
      <w:pPr>
        <w:pStyle w:val="Odstavecseseznamem"/>
        <w:numPr>
          <w:ilvl w:val="1"/>
          <w:numId w:val="26"/>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sz w:val="20"/>
        </w:rPr>
      </w:pPr>
      <w:r w:rsidRPr="003B2D24">
        <w:rPr>
          <w:rFonts w:ascii="Arial" w:hAnsi="Arial" w:cs="Arial"/>
          <w:sz w:val="20"/>
        </w:rPr>
        <w:t xml:space="preserve">Poskytovatel nesmí poskytnout žádný z výstupů plnění dle této </w:t>
      </w:r>
      <w:r w:rsidR="002D60FC">
        <w:rPr>
          <w:rFonts w:ascii="Arial" w:hAnsi="Arial" w:cs="Arial"/>
          <w:sz w:val="20"/>
        </w:rPr>
        <w:t>rámcové dohody</w:t>
      </w:r>
      <w:r w:rsidR="002D60FC" w:rsidRPr="003B2D24">
        <w:rPr>
          <w:rFonts w:ascii="Arial" w:hAnsi="Arial" w:cs="Arial"/>
          <w:sz w:val="20"/>
        </w:rPr>
        <w:t xml:space="preserve"> </w:t>
      </w:r>
      <w:r w:rsidRPr="003B2D24">
        <w:rPr>
          <w:rFonts w:ascii="Arial" w:hAnsi="Arial" w:cs="Arial"/>
          <w:sz w:val="20"/>
        </w:rPr>
        <w:t>třetí straně bez předchozího písemného souhlasu objednatele.</w:t>
      </w:r>
    </w:p>
    <w:p w14:paraId="11B49668" w14:textId="77777777" w:rsidR="006C1482" w:rsidRPr="003B2D24" w:rsidRDefault="006C1482" w:rsidP="00D64B46">
      <w:pPr>
        <w:pStyle w:val="Odstavecseseznamem"/>
        <w:numPr>
          <w:ilvl w:val="1"/>
          <w:numId w:val="26"/>
        </w:numPr>
        <w:overflowPunct w:val="0"/>
        <w:autoSpaceDE w:val="0"/>
        <w:autoSpaceDN w:val="0"/>
        <w:adjustRightInd w:val="0"/>
        <w:spacing w:before="120" w:line="280" w:lineRule="atLeast"/>
        <w:ind w:left="567" w:hanging="567"/>
        <w:contextualSpacing w:val="0"/>
        <w:jc w:val="both"/>
        <w:textAlignment w:val="baseline"/>
        <w:outlineLvl w:val="1"/>
        <w:rPr>
          <w:rFonts w:ascii="Arial" w:hAnsi="Arial" w:cs="Arial"/>
          <w:sz w:val="20"/>
        </w:rPr>
      </w:pPr>
      <w:r w:rsidRPr="003B2D24">
        <w:rPr>
          <w:rFonts w:ascii="Arial" w:hAnsi="Arial" w:cs="Arial"/>
          <w:sz w:val="20"/>
        </w:rPr>
        <w:t>Objednatel je oprávněn poskytnout výstup plnění dle této rámcové dohody jiným osobám.</w:t>
      </w:r>
    </w:p>
    <w:p w14:paraId="57FAD92A" w14:textId="77777777" w:rsidR="006C1482" w:rsidRDefault="006C1482" w:rsidP="004C5C76">
      <w:pPr>
        <w:overflowPunct w:val="0"/>
        <w:autoSpaceDE w:val="0"/>
        <w:autoSpaceDN w:val="0"/>
        <w:adjustRightInd w:val="0"/>
        <w:spacing w:after="0" w:line="280" w:lineRule="atLeast"/>
        <w:ind w:left="357" w:right="23"/>
        <w:jc w:val="both"/>
        <w:textAlignment w:val="baseline"/>
        <w:outlineLvl w:val="1"/>
        <w:rPr>
          <w:rFonts w:ascii="Arial" w:hAnsi="Arial" w:cs="Arial"/>
          <w:bCs/>
          <w:sz w:val="20"/>
          <w:szCs w:val="20"/>
        </w:rPr>
      </w:pPr>
    </w:p>
    <w:p w14:paraId="4D6A01BD" w14:textId="77777777" w:rsidR="004C5C76" w:rsidRPr="003B2D24" w:rsidRDefault="004C5C76" w:rsidP="004C5C76">
      <w:pPr>
        <w:overflowPunct w:val="0"/>
        <w:autoSpaceDE w:val="0"/>
        <w:autoSpaceDN w:val="0"/>
        <w:adjustRightInd w:val="0"/>
        <w:spacing w:after="0" w:line="280" w:lineRule="atLeast"/>
        <w:ind w:left="357" w:right="23"/>
        <w:jc w:val="both"/>
        <w:textAlignment w:val="baseline"/>
        <w:outlineLvl w:val="1"/>
        <w:rPr>
          <w:rFonts w:ascii="Arial" w:hAnsi="Arial" w:cs="Arial"/>
          <w:bCs/>
          <w:sz w:val="20"/>
          <w:szCs w:val="20"/>
        </w:rPr>
      </w:pPr>
    </w:p>
    <w:p w14:paraId="76D1958F" w14:textId="77777777" w:rsidR="006C1482" w:rsidRPr="00253B98" w:rsidRDefault="00226944" w:rsidP="00D64B46">
      <w:pPr>
        <w:pStyle w:val="Odstavecseseznamem"/>
        <w:numPr>
          <w:ilvl w:val="0"/>
          <w:numId w:val="27"/>
        </w:numPr>
        <w:spacing w:line="280" w:lineRule="atLeast"/>
        <w:jc w:val="center"/>
        <w:rPr>
          <w:rFonts w:ascii="Arial" w:hAnsi="Arial" w:cs="Arial"/>
          <w:b/>
          <w:caps/>
        </w:rPr>
      </w:pPr>
      <w:r w:rsidRPr="00253B98">
        <w:rPr>
          <w:rFonts w:ascii="Arial" w:hAnsi="Arial" w:cs="Arial"/>
          <w:b/>
          <w:caps/>
        </w:rPr>
        <w:t>Sankční ujednání</w:t>
      </w:r>
    </w:p>
    <w:p w14:paraId="61639059"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 xml:space="preserve">Za porušení povinnosti mlčenlivosti, ochrany informací a osobních údajů dle této rámcové dohody se poskytovatel zavazuje objednateli uhradit pokutu dle rámcové dohody ve výši 100 000,- Kč (slovy: sto tisíc korun českých) za každý jednotlivý případ porušení. </w:t>
      </w:r>
    </w:p>
    <w:p w14:paraId="43A59AD8" w14:textId="3FD17B5C"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Za každý, byť započatý den prodlení poskytovatele s jednotlivým termínovým plněním uvedeným v dílčích objednávkách a v čl. 1</w:t>
      </w:r>
      <w:r w:rsidR="00100D89">
        <w:rPr>
          <w:rFonts w:cs="Arial"/>
        </w:rPr>
        <w:t>0</w:t>
      </w:r>
      <w:r w:rsidRPr="003B2D24">
        <w:rPr>
          <w:rFonts w:cs="Arial"/>
        </w:rPr>
        <w:t xml:space="preserve"> této rámcové dohody, je poskytovatel povinen uhradit objednateli pokutu ve výši 0,5 % z ceny dílčí objednávky min. však </w:t>
      </w:r>
      <w:r w:rsidR="00DE6240">
        <w:rPr>
          <w:rFonts w:cs="Arial"/>
        </w:rPr>
        <w:t>10</w:t>
      </w:r>
      <w:r w:rsidRPr="003B2D24">
        <w:rPr>
          <w:rFonts w:cs="Arial"/>
        </w:rPr>
        <w:t xml:space="preserve"> 000,- Kč (slovy: pět tisíc korun českých). </w:t>
      </w:r>
    </w:p>
    <w:p w14:paraId="43323B9E" w14:textId="62763EC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 xml:space="preserve">Pro případ, že se nedostaví včas tlumočník, nebo se dostaví, ale není schopen či odmítne tlumočit v plném rozsahu objednávky, zavazuje se poskytovatel objednateli zaplatit smluvní pokutu ve výši </w:t>
      </w:r>
      <w:r w:rsidR="00DE6240">
        <w:rPr>
          <w:rFonts w:cs="Arial"/>
        </w:rPr>
        <w:t>20</w:t>
      </w:r>
      <w:r w:rsidRPr="003B2D24">
        <w:rPr>
          <w:rFonts w:cs="Arial"/>
        </w:rPr>
        <w:t xml:space="preserve"> 000,- Kč (slovy: pět tisíc korun českých) za jednotlivý případ.</w:t>
      </w:r>
    </w:p>
    <w:p w14:paraId="7925EC7E"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V případě, že poskytovatel nedodrží lhůtu pro odstranění vad či nedodělků předaného dílčího plnění, zavazuje se objednateli zaplatit smluvní pokutu ve výši 10.000,- Kč (slovy: deset tisíc korun českých), a to za každý i započatý den prodlení.</w:t>
      </w:r>
    </w:p>
    <w:p w14:paraId="3EEEA4A5"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 xml:space="preserve">V případě, že poskytovatel nedodrží lhůtu pro akceptaci dílčí objednávky, zavazuje se objednateli zaplatit smluvní pokutu ve výši 1 000 Kč </w:t>
      </w:r>
      <w:r w:rsidR="00100D89" w:rsidRPr="003B2D24">
        <w:rPr>
          <w:rFonts w:cs="Arial"/>
        </w:rPr>
        <w:t xml:space="preserve">(slovy: </w:t>
      </w:r>
      <w:r w:rsidR="00100D89">
        <w:rPr>
          <w:rFonts w:cs="Arial"/>
        </w:rPr>
        <w:t>jeden</w:t>
      </w:r>
      <w:r w:rsidR="00100D89" w:rsidRPr="003B2D24">
        <w:rPr>
          <w:rFonts w:cs="Arial"/>
        </w:rPr>
        <w:t xml:space="preserve"> tisíc korun českých)</w:t>
      </w:r>
      <w:r w:rsidR="00100D89">
        <w:rPr>
          <w:rFonts w:cs="Arial"/>
        </w:rPr>
        <w:t xml:space="preserve"> </w:t>
      </w:r>
      <w:r w:rsidRPr="003B2D24">
        <w:rPr>
          <w:rFonts w:cs="Arial"/>
        </w:rPr>
        <w:t>za</w:t>
      </w:r>
      <w:r w:rsidR="00100D89">
        <w:rPr>
          <w:rFonts w:cs="Arial"/>
        </w:rPr>
        <w:t> </w:t>
      </w:r>
      <w:r w:rsidRPr="003B2D24">
        <w:rPr>
          <w:rFonts w:cs="Arial"/>
        </w:rPr>
        <w:t>každý jednotlivý případ.</w:t>
      </w:r>
    </w:p>
    <w:p w14:paraId="642F25FB" w14:textId="0B2A8C90"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V případě, že poskytovatel nesplní povinnost dle odst. 1</w:t>
      </w:r>
      <w:r w:rsidR="00100D89">
        <w:rPr>
          <w:rFonts w:cs="Arial"/>
        </w:rPr>
        <w:t>1</w:t>
      </w:r>
      <w:r w:rsidRPr="003B2D24">
        <w:rPr>
          <w:rFonts w:cs="Arial"/>
        </w:rPr>
        <w:t>.8 této rámcové dohody, zavazuje se objednateli zaplatit smluvní pokutu ve výši 5</w:t>
      </w:r>
      <w:r w:rsidR="00687BC7">
        <w:rPr>
          <w:rFonts w:cs="Arial"/>
        </w:rPr>
        <w:t xml:space="preserve"> </w:t>
      </w:r>
      <w:r w:rsidRPr="003B2D24">
        <w:rPr>
          <w:rFonts w:cs="Arial"/>
        </w:rPr>
        <w:t>000,- Kč (slovy: pět tisíc korun českých) za</w:t>
      </w:r>
      <w:r w:rsidR="00100D89">
        <w:rPr>
          <w:rFonts w:cs="Arial"/>
        </w:rPr>
        <w:t> </w:t>
      </w:r>
      <w:r w:rsidRPr="003B2D24">
        <w:rPr>
          <w:rFonts w:cs="Arial"/>
        </w:rPr>
        <w:t>každý jednotlivý případ.</w:t>
      </w:r>
    </w:p>
    <w:p w14:paraId="7FD0F86E"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 xml:space="preserve">V případě prodlení kterékoliv strany </w:t>
      </w:r>
      <w:r w:rsidR="00100D89">
        <w:rPr>
          <w:rFonts w:cs="Arial"/>
        </w:rPr>
        <w:t xml:space="preserve">dohody </w:t>
      </w:r>
      <w:r w:rsidRPr="003B2D24">
        <w:rPr>
          <w:rFonts w:cs="Arial"/>
        </w:rPr>
        <w:t xml:space="preserve">se zaplacením peněžitého závazku je tato strana povinna zaplatit druhé straně </w:t>
      </w:r>
      <w:r w:rsidR="00100D89">
        <w:rPr>
          <w:rFonts w:cs="Arial"/>
        </w:rPr>
        <w:t xml:space="preserve">dohody </w:t>
      </w:r>
      <w:r w:rsidRPr="003B2D24">
        <w:rPr>
          <w:rFonts w:cs="Arial"/>
        </w:rPr>
        <w:t>úrok z prodlení v zákonné výši počítaný z dlužné částky za každý i započatý den prodlení.</w:t>
      </w:r>
    </w:p>
    <w:p w14:paraId="0ED78388"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lastRenderedPageBreak/>
        <w:t>Zaplacením smluvní pokuty není jakkoliv dotčen nárok objednatele na náhradu škody; nárok na náhradu škody je objednatel oprávněn uplatnit vedle pokuty dle rámcové dohody v plné výši. Zaplacením této pokuty není dotčeno splnění povinnosti, která je prostřednictvím pokuty dle této rámcové dohody zajištěna.</w:t>
      </w:r>
    </w:p>
    <w:p w14:paraId="7CDDBDB6" w14:textId="77777777" w:rsidR="006C1482" w:rsidRPr="003B2D24" w:rsidRDefault="00100D89" w:rsidP="00D64B46">
      <w:pPr>
        <w:pStyle w:val="rovezanadpis"/>
        <w:numPr>
          <w:ilvl w:val="1"/>
          <w:numId w:val="27"/>
        </w:numPr>
        <w:tabs>
          <w:tab w:val="clear" w:pos="1021"/>
          <w:tab w:val="left" w:pos="567"/>
        </w:tabs>
        <w:spacing w:before="120" w:after="0" w:line="280" w:lineRule="atLeast"/>
        <w:ind w:left="567" w:hanging="567"/>
        <w:rPr>
          <w:rFonts w:cs="Arial"/>
        </w:rPr>
      </w:pPr>
      <w:r>
        <w:rPr>
          <w:rFonts w:cs="Arial"/>
        </w:rPr>
        <w:t>Sankci</w:t>
      </w:r>
      <w:r w:rsidRPr="003B2D24">
        <w:rPr>
          <w:rFonts w:cs="Arial"/>
        </w:rPr>
        <w:t xml:space="preserve"> </w:t>
      </w:r>
      <w:r w:rsidR="006C1482" w:rsidRPr="003B2D24">
        <w:rPr>
          <w:rFonts w:cs="Arial"/>
        </w:rPr>
        <w:t>dle rámcové dohody je objednatel oprávněn jednostranně započíst z ceny formou jednostranného zápočtu proti splatné i nesplatné pohledávce poskytovatele proti objednateli.</w:t>
      </w:r>
    </w:p>
    <w:p w14:paraId="61C3EFFE"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 xml:space="preserve">Pro placení jiných plateb dle dohody než jsou faktury (pokuty dle dohody, úroky z prodlení, náhrady škody apod.) je stanovena lhůta splatnosti v délce 30 dnů.  </w:t>
      </w:r>
    </w:p>
    <w:p w14:paraId="34DACD4C" w14:textId="77777777" w:rsidR="006C1482" w:rsidRPr="003B2D24" w:rsidRDefault="006C1482" w:rsidP="00D64B46">
      <w:pPr>
        <w:pStyle w:val="rovezanadpis"/>
        <w:numPr>
          <w:ilvl w:val="1"/>
          <w:numId w:val="27"/>
        </w:numPr>
        <w:tabs>
          <w:tab w:val="clear" w:pos="1021"/>
          <w:tab w:val="left" w:pos="567"/>
        </w:tabs>
        <w:spacing w:before="120" w:after="0" w:line="280" w:lineRule="atLeast"/>
        <w:ind w:left="567" w:hanging="567"/>
        <w:rPr>
          <w:rFonts w:cs="Arial"/>
        </w:rPr>
      </w:pPr>
      <w:r w:rsidRPr="003B2D24">
        <w:rPr>
          <w:rFonts w:cs="Arial"/>
        </w:rPr>
        <w:t>Pokuta může být uhrazena formou započtení vůči platbě objednatele v souladu s ust. §1982 občanského zákoníku.</w:t>
      </w:r>
    </w:p>
    <w:p w14:paraId="4902B746" w14:textId="77777777" w:rsidR="006C1482" w:rsidRDefault="006C1482" w:rsidP="00100D89">
      <w:pPr>
        <w:pStyle w:val="rovezanadpis"/>
        <w:spacing w:before="0" w:after="0" w:line="280" w:lineRule="atLeast"/>
        <w:ind w:firstLine="0"/>
        <w:rPr>
          <w:rFonts w:cs="Arial"/>
        </w:rPr>
      </w:pPr>
    </w:p>
    <w:p w14:paraId="083DCA08" w14:textId="77777777" w:rsidR="00100D89" w:rsidRPr="003B2D24" w:rsidRDefault="00100D89" w:rsidP="00100D89">
      <w:pPr>
        <w:pStyle w:val="rovezanadpis"/>
        <w:spacing w:before="0" w:after="0" w:line="280" w:lineRule="atLeast"/>
        <w:ind w:firstLine="0"/>
        <w:rPr>
          <w:rFonts w:cs="Arial"/>
        </w:rPr>
      </w:pPr>
    </w:p>
    <w:p w14:paraId="457C40F7" w14:textId="77777777" w:rsidR="006C1482" w:rsidRPr="00253B98" w:rsidRDefault="00100D89" w:rsidP="00D64B46">
      <w:pPr>
        <w:pStyle w:val="Odstavecseseznamem"/>
        <w:numPr>
          <w:ilvl w:val="0"/>
          <w:numId w:val="28"/>
        </w:numPr>
        <w:spacing w:line="280" w:lineRule="atLeast"/>
        <w:jc w:val="center"/>
        <w:rPr>
          <w:rFonts w:ascii="Arial" w:hAnsi="Arial" w:cs="Arial"/>
          <w:b/>
          <w:caps/>
        </w:rPr>
      </w:pPr>
      <w:r w:rsidRPr="00253B98">
        <w:rPr>
          <w:rFonts w:ascii="Arial" w:hAnsi="Arial" w:cs="Arial"/>
          <w:b/>
          <w:caps/>
        </w:rPr>
        <w:t>O</w:t>
      </w:r>
      <w:r w:rsidR="006C1482" w:rsidRPr="00253B98">
        <w:rPr>
          <w:rFonts w:ascii="Arial" w:hAnsi="Arial" w:cs="Arial"/>
          <w:b/>
          <w:caps/>
        </w:rPr>
        <w:t>dstoupení od RÁMCOVÉ DOHODY, výpověď</w:t>
      </w:r>
    </w:p>
    <w:p w14:paraId="4AD51614"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Objednatel je oprávněn od rámcové dohody a dílčí objednávky písemně odstoupit z důvodu jejího podstatného porušení poskytovatelem, přičemž za podstatné porušení rámcové dohody, resp. dílčí objednávky se bude považovat:</w:t>
      </w:r>
    </w:p>
    <w:p w14:paraId="6BBCC8A4" w14:textId="77777777" w:rsidR="006C1482" w:rsidRPr="003B2D24" w:rsidRDefault="006C1482" w:rsidP="00D64B46">
      <w:pPr>
        <w:numPr>
          <w:ilvl w:val="0"/>
          <w:numId w:val="29"/>
        </w:numPr>
        <w:spacing w:after="0" w:line="280" w:lineRule="atLeast"/>
        <w:ind w:left="1134" w:hanging="283"/>
        <w:jc w:val="both"/>
        <w:rPr>
          <w:rFonts w:ascii="Arial" w:hAnsi="Arial" w:cs="Arial"/>
          <w:sz w:val="20"/>
          <w:szCs w:val="20"/>
        </w:rPr>
      </w:pPr>
      <w:r w:rsidRPr="003B2D24">
        <w:rPr>
          <w:rFonts w:ascii="Arial" w:hAnsi="Arial" w:cs="Arial"/>
          <w:sz w:val="20"/>
          <w:szCs w:val="20"/>
        </w:rPr>
        <w:t>prodlení poskytovatele s poskytováním plnění delší než 14 kalendářních dnů; nebo</w:t>
      </w:r>
    </w:p>
    <w:p w14:paraId="446A3171" w14:textId="77777777" w:rsidR="006C1482" w:rsidRPr="003B2D24" w:rsidRDefault="006C1482" w:rsidP="00D64B46">
      <w:pPr>
        <w:numPr>
          <w:ilvl w:val="0"/>
          <w:numId w:val="29"/>
        </w:numPr>
        <w:spacing w:after="0" w:line="280" w:lineRule="atLeast"/>
        <w:ind w:left="1134" w:hanging="283"/>
        <w:jc w:val="both"/>
        <w:rPr>
          <w:rFonts w:ascii="Arial" w:hAnsi="Arial" w:cs="Arial"/>
          <w:sz w:val="20"/>
          <w:szCs w:val="20"/>
        </w:rPr>
      </w:pPr>
      <w:r w:rsidRPr="003B2D24">
        <w:rPr>
          <w:rFonts w:ascii="Arial" w:hAnsi="Arial" w:cs="Arial"/>
          <w:sz w:val="20"/>
          <w:szCs w:val="20"/>
        </w:rPr>
        <w:t>nedostaví-li se tlumočník či se dostaví, ale neposkytne objednané tlumočnické služby v plném rozsahu; nebo</w:t>
      </w:r>
    </w:p>
    <w:p w14:paraId="38F78B40" w14:textId="77777777" w:rsidR="006C1482" w:rsidRPr="003B2D24" w:rsidRDefault="006C1482" w:rsidP="00D64B46">
      <w:pPr>
        <w:numPr>
          <w:ilvl w:val="0"/>
          <w:numId w:val="29"/>
        </w:numPr>
        <w:spacing w:after="0" w:line="280" w:lineRule="atLeast"/>
        <w:ind w:left="1134" w:hanging="283"/>
        <w:jc w:val="both"/>
        <w:rPr>
          <w:rFonts w:ascii="Arial" w:hAnsi="Arial" w:cs="Arial"/>
          <w:sz w:val="20"/>
          <w:szCs w:val="20"/>
        </w:rPr>
      </w:pPr>
      <w:r w:rsidRPr="003B2D24">
        <w:rPr>
          <w:rFonts w:ascii="Arial" w:hAnsi="Arial" w:cs="Arial"/>
          <w:sz w:val="20"/>
          <w:szCs w:val="20"/>
        </w:rPr>
        <w:t>opakované (na základě písemného upozornění objednavatele) porušení kvality výstupů; nebo</w:t>
      </w:r>
    </w:p>
    <w:p w14:paraId="0BA5EFDE" w14:textId="77777777" w:rsidR="006C1482" w:rsidRPr="003B2D24" w:rsidRDefault="006C1482" w:rsidP="00D64B46">
      <w:pPr>
        <w:numPr>
          <w:ilvl w:val="0"/>
          <w:numId w:val="29"/>
        </w:numPr>
        <w:tabs>
          <w:tab w:val="left" w:pos="1440"/>
        </w:tabs>
        <w:spacing w:after="0" w:line="280" w:lineRule="atLeast"/>
        <w:ind w:left="1134" w:hanging="283"/>
        <w:jc w:val="both"/>
        <w:rPr>
          <w:rFonts w:ascii="Arial" w:hAnsi="Arial" w:cs="Arial"/>
          <w:sz w:val="20"/>
          <w:szCs w:val="20"/>
        </w:rPr>
      </w:pPr>
      <w:r w:rsidRPr="003B2D24">
        <w:rPr>
          <w:rFonts w:ascii="Arial" w:hAnsi="Arial" w:cs="Arial"/>
          <w:sz w:val="20"/>
          <w:szCs w:val="20"/>
        </w:rPr>
        <w:t>řádné poskytování plnění nebude zahájeno ani do pěti (5) kalendářních dnů po vyzvání objednavatelem nebo opakované prodlení s plněním jakékoliv povinnosti dle této rámcové dohody, resp. dílčí objednávky v průběhu čtrnácti (14) kalendářních dnů.</w:t>
      </w:r>
    </w:p>
    <w:p w14:paraId="77EFD46A"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Objednatel je rovněž oprávněn odstoupit od dohody, pokud je na majetek poskytovatele vedeno insolvenční řízení nebo byl insolvenční návrh zamítnut pro nedostatek majetku poskytovatele, dle zákona č. 182/2006 Sb., o úpadku a způsobech jeho řešení, ve znění pozdějších předpisů, nebo pokud poskytovatel vstoupí do likvidace.</w:t>
      </w:r>
    </w:p>
    <w:p w14:paraId="46B4CC43" w14:textId="77777777" w:rsidR="006C1482" w:rsidRPr="003B2D24" w:rsidRDefault="00120522" w:rsidP="00D64B46">
      <w:pPr>
        <w:pStyle w:val="rovezanadpis"/>
        <w:numPr>
          <w:ilvl w:val="1"/>
          <w:numId w:val="28"/>
        </w:numPr>
        <w:tabs>
          <w:tab w:val="clear" w:pos="1021"/>
          <w:tab w:val="left" w:pos="567"/>
        </w:tabs>
        <w:spacing w:before="120" w:after="0" w:line="280" w:lineRule="atLeast"/>
        <w:ind w:left="567" w:hanging="567"/>
        <w:rPr>
          <w:rFonts w:cs="Arial"/>
        </w:rPr>
      </w:pPr>
      <w:r>
        <w:rPr>
          <w:rFonts w:cs="Arial"/>
        </w:rPr>
        <w:t>S</w:t>
      </w:r>
      <w:r w:rsidR="006C1482" w:rsidRPr="003B2D24">
        <w:rPr>
          <w:rFonts w:cs="Arial"/>
        </w:rPr>
        <w:t xml:space="preserve">trany </w:t>
      </w:r>
      <w:r>
        <w:rPr>
          <w:rFonts w:cs="Arial"/>
        </w:rPr>
        <w:t xml:space="preserve">dohody </w:t>
      </w:r>
      <w:r w:rsidR="006C1482" w:rsidRPr="003B2D24">
        <w:rPr>
          <w:rFonts w:cs="Arial"/>
        </w:rPr>
        <w:t xml:space="preserve">se dále dohodly, že objednatel je oprávněn od dohody odstoupit, pokud nebude mít k dispozici potřebnou částku k úhradě za budoucí plnění. Tuto skutečnost oznámí objednatel poskytovateli neprodleně. </w:t>
      </w:r>
    </w:p>
    <w:p w14:paraId="210CF398" w14:textId="6662AEB5"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 xml:space="preserve">Poskytovatel je oprávněn od rámcové dohody, resp. objednávky písemně odstoupit z důvodu jejího podstatného porušení objednatelem, za což se považuje prodlení objednatele s úhradou ceny za plnění předmětu dle rámcové </w:t>
      </w:r>
      <w:r w:rsidR="00EC67DF">
        <w:rPr>
          <w:rFonts w:cs="Arial"/>
        </w:rPr>
        <w:t>dohody</w:t>
      </w:r>
      <w:r w:rsidR="00EC67DF" w:rsidRPr="003B2D24">
        <w:rPr>
          <w:rFonts w:cs="Arial"/>
        </w:rPr>
        <w:t xml:space="preserve"> </w:t>
      </w:r>
      <w:r w:rsidRPr="003B2D24">
        <w:rPr>
          <w:rFonts w:cs="Arial"/>
        </w:rPr>
        <w:t>o více než 60 kalendářních dní, pokud objednatel nezjedná nápravu ani do 30 kalendářních dnů od doručení písemného oznámení poskytovatele o takovém prodlení se žádostí o jeho nápravu. Výjimkou je doručení faktury po</w:t>
      </w:r>
      <w:r w:rsidR="00B12081">
        <w:rPr>
          <w:rFonts w:cs="Arial"/>
        </w:rPr>
        <w:t> </w:t>
      </w:r>
      <w:r w:rsidRPr="003B2D24">
        <w:rPr>
          <w:rFonts w:cs="Arial"/>
        </w:rPr>
        <w:t>1</w:t>
      </w:r>
      <w:r w:rsidR="00B12081">
        <w:rPr>
          <w:rFonts w:cs="Arial"/>
        </w:rPr>
        <w:t>0</w:t>
      </w:r>
      <w:r w:rsidRPr="003B2D24">
        <w:rPr>
          <w:rFonts w:cs="Arial"/>
        </w:rPr>
        <w:t xml:space="preserve">. prosinci dle odst. </w:t>
      </w:r>
      <w:r w:rsidR="00B12081">
        <w:rPr>
          <w:rFonts w:cs="Arial"/>
        </w:rPr>
        <w:t>9</w:t>
      </w:r>
      <w:r w:rsidRPr="003B2D24">
        <w:rPr>
          <w:rFonts w:cs="Arial"/>
        </w:rPr>
        <w:t>.</w:t>
      </w:r>
      <w:r w:rsidR="00A44E53">
        <w:rPr>
          <w:rFonts w:cs="Arial"/>
        </w:rPr>
        <w:t>2</w:t>
      </w:r>
      <w:r w:rsidRPr="003B2D24">
        <w:rPr>
          <w:rFonts w:cs="Arial"/>
        </w:rPr>
        <w:t xml:space="preserve"> </w:t>
      </w:r>
      <w:r w:rsidR="00B12081">
        <w:rPr>
          <w:rFonts w:cs="Arial"/>
        </w:rPr>
        <w:t xml:space="preserve">této rámcové </w:t>
      </w:r>
      <w:r w:rsidRPr="003B2D24">
        <w:rPr>
          <w:rFonts w:cs="Arial"/>
        </w:rPr>
        <w:t>dohody.</w:t>
      </w:r>
    </w:p>
    <w:p w14:paraId="08E9CC1D" w14:textId="77777777" w:rsidR="006C1482" w:rsidRPr="003B2D24" w:rsidRDefault="00120522" w:rsidP="00D64B46">
      <w:pPr>
        <w:pStyle w:val="rovezanadpis"/>
        <w:numPr>
          <w:ilvl w:val="1"/>
          <w:numId w:val="28"/>
        </w:numPr>
        <w:tabs>
          <w:tab w:val="clear" w:pos="1021"/>
          <w:tab w:val="left" w:pos="567"/>
        </w:tabs>
        <w:spacing w:before="120" w:after="0" w:line="280" w:lineRule="atLeast"/>
        <w:ind w:left="567" w:hanging="567"/>
        <w:rPr>
          <w:rFonts w:cs="Arial"/>
        </w:rPr>
      </w:pPr>
      <w:r>
        <w:rPr>
          <w:rFonts w:cs="Arial"/>
        </w:rPr>
        <w:t>S</w:t>
      </w:r>
      <w:r w:rsidR="006C1482" w:rsidRPr="003B2D24">
        <w:rPr>
          <w:rFonts w:cs="Arial"/>
        </w:rPr>
        <w:t xml:space="preserve">trany </w:t>
      </w:r>
      <w:r>
        <w:rPr>
          <w:rFonts w:cs="Arial"/>
        </w:rPr>
        <w:t xml:space="preserve">dohody </w:t>
      </w:r>
      <w:r w:rsidR="006C1482" w:rsidRPr="003B2D24">
        <w:rPr>
          <w:rFonts w:cs="Arial"/>
        </w:rPr>
        <w:t>se dále dohodly, že odstoupení musí být písemné, jinak je neplatné. Odstoupení je účinné ode dne, kdy bylo doručeno druhé straně</w:t>
      </w:r>
      <w:r>
        <w:rPr>
          <w:rFonts w:cs="Arial"/>
        </w:rPr>
        <w:t xml:space="preserve"> dohody</w:t>
      </w:r>
      <w:r w:rsidR="006C1482" w:rsidRPr="003B2D24">
        <w:rPr>
          <w:rFonts w:cs="Arial"/>
        </w:rPr>
        <w:t xml:space="preserve">. </w:t>
      </w:r>
    </w:p>
    <w:p w14:paraId="0C48295D"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Objednatel je rovněž oprávněn rámcovou dohodu písemně vypovědět i bez udání důvodu. Výpovědní lhůta činí 14 kalendářních dnů a počíná běžet dnem následujícím po dni prokazatelného doručení písemné výpovědi poskytovateli. Po dobu výpovědní lhůty trvají všechna práva a povinnosti stran dohody touto rámcovou dohodou založené. Poskytovatel se zavazuje poskytovat plnění, na nichž se s objednatelem dohodl do doby obdržení písemné výpovědi, není-li ve výpovědi stanoveno jinak. Objednatel se zavazuje odměnu za takovéto plnění poskytnuté v souladu s touto rámcovou dohodou poskytovateli uhradit.</w:t>
      </w:r>
    </w:p>
    <w:p w14:paraId="47678A6F"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lastRenderedPageBreak/>
        <w:t>V případě ukončení platnosti této rámcové dohody před uplynutím doby, na níž byla sjednána, může objednatel požadovat, že určité dílčí plnění nebude dokončeno nebo že se s jeho plněním nezapočne. Objednatel v takovém případě uhradí poskytovateli náklady vzniklé v souvislosti se započatým plněním a jeho předčasným ukončením, za předpokladu, že takové náklady byly poskytovatelem vynaloženy v souladu s touto rámcovou dohodou, a že budou poskytovatelem objednateli řádně doloženy. Nárok na úhradu nákladů dle předchozí věty však poskytovateli nevzniká v případě, že k ukončení platnosti této rámcové dohody, byť ze strany objednatele, došlo z důvodů stojících na straně poskytovatele.</w:t>
      </w:r>
    </w:p>
    <w:p w14:paraId="6A36A042"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Předčasným ukončením rámcové dohody nejsou dotčena ustanovení o odpovědnosti za škodu (škoda může spočívat i v nákladech vynaložených objednatelem na realizaci nového zadávacího řízení), nároky na uplatnění smluvních pokut, o ochraně důvěrných informací a</w:t>
      </w:r>
      <w:r w:rsidR="003E18F6">
        <w:rPr>
          <w:rFonts w:cs="Arial"/>
        </w:rPr>
        <w:t> </w:t>
      </w:r>
      <w:r w:rsidRPr="003B2D24">
        <w:rPr>
          <w:rFonts w:cs="Arial"/>
        </w:rPr>
        <w:t>ostatních práv a povinností založených rámcových dohodou, která mají podle zákona nebo rámcové dohody trvat i po jejím zrušení.</w:t>
      </w:r>
    </w:p>
    <w:p w14:paraId="4CAEFF4F" w14:textId="77777777" w:rsidR="006C1482" w:rsidRDefault="006C1482" w:rsidP="003E18F6">
      <w:pPr>
        <w:widowControl w:val="0"/>
        <w:spacing w:after="0" w:line="280" w:lineRule="atLeast"/>
        <w:ind w:left="567"/>
        <w:jc w:val="both"/>
        <w:rPr>
          <w:rFonts w:ascii="Arial" w:hAnsi="Arial" w:cs="Arial"/>
          <w:sz w:val="20"/>
          <w:szCs w:val="20"/>
        </w:rPr>
      </w:pPr>
    </w:p>
    <w:p w14:paraId="708552C9" w14:textId="77777777" w:rsidR="003E18F6" w:rsidRPr="003B2D24" w:rsidRDefault="003E18F6" w:rsidP="003E18F6">
      <w:pPr>
        <w:widowControl w:val="0"/>
        <w:spacing w:after="0" w:line="280" w:lineRule="atLeast"/>
        <w:ind w:left="567"/>
        <w:jc w:val="both"/>
        <w:rPr>
          <w:rFonts w:ascii="Arial" w:hAnsi="Arial" w:cs="Arial"/>
          <w:sz w:val="20"/>
          <w:szCs w:val="20"/>
        </w:rPr>
      </w:pPr>
    </w:p>
    <w:p w14:paraId="45C5E819" w14:textId="77777777" w:rsidR="006C1482" w:rsidRPr="00253B98" w:rsidRDefault="003E18F6" w:rsidP="00D64B46">
      <w:pPr>
        <w:pStyle w:val="Odstavecseseznamem"/>
        <w:numPr>
          <w:ilvl w:val="0"/>
          <w:numId w:val="28"/>
        </w:numPr>
        <w:spacing w:line="280" w:lineRule="atLeast"/>
        <w:jc w:val="center"/>
        <w:rPr>
          <w:rFonts w:ascii="Arial" w:hAnsi="Arial" w:cs="Arial"/>
          <w:b/>
          <w:caps/>
        </w:rPr>
      </w:pPr>
      <w:r w:rsidRPr="00253B98">
        <w:rPr>
          <w:rFonts w:ascii="Arial" w:hAnsi="Arial" w:cs="Arial"/>
          <w:b/>
          <w:caps/>
        </w:rPr>
        <w:t>důvěrné informace</w:t>
      </w:r>
      <w:r w:rsidR="006C1482" w:rsidRPr="00253B98">
        <w:rPr>
          <w:rFonts w:ascii="Arial" w:hAnsi="Arial" w:cs="Arial"/>
          <w:b/>
          <w:caps/>
        </w:rPr>
        <w:t>, ZPRACOVÁVÁNÍ OSOBNÍCH ÚDAJŮ</w:t>
      </w:r>
    </w:p>
    <w:p w14:paraId="5465E351"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Poskytovatel se zavazuje zachovávat mlčenlivost ohledně skutečností, které se  v souvislosti s plněním rámcové dohody dozvěděl nebo které objednatel označil za důvěrné, (dále jen „</w:t>
      </w:r>
      <w:r w:rsidRPr="003B2D24">
        <w:rPr>
          <w:rFonts w:cs="Arial"/>
          <w:b/>
          <w:i/>
        </w:rPr>
        <w:t>důvěrné informace</w:t>
      </w:r>
      <w:r w:rsidRPr="003B2D24">
        <w:rPr>
          <w:rFonts w:cs="Arial"/>
        </w:rPr>
        <w:t xml:space="preserve">“). Poskytovatel je povinen přijmout opatření k ochraně důvěrných informací. </w:t>
      </w:r>
    </w:p>
    <w:p w14:paraId="63CE8B44"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 xml:space="preserve">Bez předchozího písemného souhlasu objednatele poskytovatel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 rámcové dohody, nebo o kterých tak stanoví platné právní předpisy, zpřístupnění je však možné vždy jen  v nezbytném rozsahu. </w:t>
      </w:r>
    </w:p>
    <w:p w14:paraId="05C19EAD" w14:textId="77777777" w:rsidR="006C1482" w:rsidRPr="003B2D24" w:rsidRDefault="006C1482" w:rsidP="00D64B46">
      <w:pPr>
        <w:pStyle w:val="rovezanadpis"/>
        <w:numPr>
          <w:ilvl w:val="1"/>
          <w:numId w:val="28"/>
        </w:numPr>
        <w:tabs>
          <w:tab w:val="clear" w:pos="1021"/>
          <w:tab w:val="left" w:pos="567"/>
        </w:tabs>
        <w:spacing w:before="120" w:after="0" w:line="280" w:lineRule="atLeast"/>
        <w:ind w:left="567" w:hanging="567"/>
        <w:rPr>
          <w:rFonts w:cs="Arial"/>
        </w:rPr>
      </w:pPr>
      <w:r w:rsidRPr="003B2D24">
        <w:rPr>
          <w:rFonts w:cs="Arial"/>
        </w:rPr>
        <w:t>Poskytovatel se zavazuje chránit osobní údaje. Poskytovatel se rovněž zavazuje pro případ, že v rámci plnění předmětu rámcové dohody se dostane do kontaktu s osobními údaji, že je bude ochraňovat a nakládat s nimi plně v souladu s příslušnými právními předpisy, a to i</w:t>
      </w:r>
      <w:r w:rsidR="003E18F6">
        <w:rPr>
          <w:rFonts w:cs="Arial"/>
        </w:rPr>
        <w:t> </w:t>
      </w:r>
      <w:r w:rsidRPr="003B2D24">
        <w:rPr>
          <w:rFonts w:cs="Arial"/>
        </w:rPr>
        <w:t>po</w:t>
      </w:r>
      <w:r w:rsidR="003E18F6">
        <w:rPr>
          <w:rFonts w:cs="Arial"/>
        </w:rPr>
        <w:t> </w:t>
      </w:r>
      <w:r w:rsidRPr="003B2D24">
        <w:rPr>
          <w:rFonts w:cs="Arial"/>
        </w:rPr>
        <w:t xml:space="preserve">ukončení plnění rámcové dohody. </w:t>
      </w:r>
    </w:p>
    <w:p w14:paraId="6FF106B2" w14:textId="77777777" w:rsidR="006C1482" w:rsidRPr="003E18F6" w:rsidRDefault="00120522" w:rsidP="00D64B46">
      <w:pPr>
        <w:pStyle w:val="rovezanadpis"/>
        <w:numPr>
          <w:ilvl w:val="1"/>
          <w:numId w:val="28"/>
        </w:numPr>
        <w:tabs>
          <w:tab w:val="clear" w:pos="1021"/>
          <w:tab w:val="left" w:pos="567"/>
        </w:tabs>
        <w:spacing w:before="120" w:after="0" w:line="280" w:lineRule="atLeast"/>
        <w:ind w:left="567" w:hanging="567"/>
        <w:rPr>
          <w:rFonts w:cs="Arial"/>
        </w:rPr>
      </w:pPr>
      <w:r>
        <w:rPr>
          <w:rFonts w:cs="Arial"/>
        </w:rPr>
        <w:t>S</w:t>
      </w:r>
      <w:r w:rsidR="006C1482" w:rsidRPr="003B2D24">
        <w:rPr>
          <w:rFonts w:cs="Arial"/>
        </w:rPr>
        <w:t xml:space="preserve">trany </w:t>
      </w:r>
      <w:r>
        <w:rPr>
          <w:rFonts w:cs="Arial"/>
        </w:rPr>
        <w:t xml:space="preserve">dohody </w:t>
      </w:r>
      <w:r w:rsidR="006C1482" w:rsidRPr="003B2D24">
        <w:rPr>
          <w:rFonts w:cs="Arial"/>
        </w:rPr>
        <w:t xml:space="preserve">se zavazují zpracovávat při plnění </w:t>
      </w:r>
      <w:r w:rsidR="006C1482" w:rsidRPr="003E18F6">
        <w:rPr>
          <w:rFonts w:cs="Arial"/>
        </w:rPr>
        <w:t xml:space="preserve">této dohody, resp. jednotlivých </w:t>
      </w:r>
      <w:r w:rsidR="003E18F6">
        <w:rPr>
          <w:rFonts w:cs="Arial"/>
        </w:rPr>
        <w:t xml:space="preserve">dílčích </w:t>
      </w:r>
      <w:r w:rsidR="006C1482" w:rsidRPr="003E18F6">
        <w:rPr>
          <w:rFonts w:cs="Arial"/>
        </w:rPr>
        <w:t>objednávek osobní údaje zaměstnanců druhé strany</w:t>
      </w:r>
      <w:r>
        <w:rPr>
          <w:rFonts w:cs="Arial"/>
        </w:rPr>
        <w:t xml:space="preserve"> dohody</w:t>
      </w:r>
      <w:r w:rsidR="006C1482" w:rsidRPr="003E18F6">
        <w:rPr>
          <w:rFonts w:cs="Arial"/>
        </w:rPr>
        <w:t xml:space="preserve">, Beneficientů příp. i dalších osob v souvislosti s plněním dohody nebo dílčích objednávek v souladu s platnými a účinnými právními předpisy na ochranu osobních údajů, tj. s účinností ode dne 25. 5. 2018 podle Nařízení Evropského parlamentu a Rady (EU) 2016/679 o ochraně fyzických osob v souvislosti se zpracováním osobních údajů a o volném pohybu těchto údajů. </w:t>
      </w:r>
      <w:r>
        <w:rPr>
          <w:rFonts w:cs="Arial"/>
        </w:rPr>
        <w:t>S</w:t>
      </w:r>
      <w:r w:rsidR="006C1482" w:rsidRPr="003E18F6">
        <w:rPr>
          <w:rFonts w:cs="Arial"/>
        </w:rPr>
        <w:t>trany</w:t>
      </w:r>
      <w:r>
        <w:rPr>
          <w:rFonts w:cs="Arial"/>
        </w:rPr>
        <w:t xml:space="preserve"> dohody</w:t>
      </w:r>
      <w:r w:rsidR="006C1482" w:rsidRPr="003E18F6">
        <w:rPr>
          <w:rFonts w:cs="Arial"/>
        </w:rPr>
        <w:t xml:space="preserve"> se zavazují v souvislosti s plněním </w:t>
      </w:r>
      <w:r w:rsidR="003E18F6">
        <w:rPr>
          <w:rFonts w:cs="Arial"/>
        </w:rPr>
        <w:t xml:space="preserve">rámcové </w:t>
      </w:r>
      <w:r w:rsidR="006C1482" w:rsidRPr="003E18F6">
        <w:rPr>
          <w:rFonts w:cs="Arial"/>
        </w:rPr>
        <w:t xml:space="preserve">dohody nebo </w:t>
      </w:r>
      <w:r w:rsidR="003E18F6">
        <w:rPr>
          <w:rFonts w:cs="Arial"/>
        </w:rPr>
        <w:t xml:space="preserve">dílčích </w:t>
      </w:r>
      <w:r w:rsidR="006C1482" w:rsidRPr="003E18F6">
        <w:rPr>
          <w:rFonts w:cs="Arial"/>
        </w:rPr>
        <w:t>objednávek zpracovávat osobní údaje zaměstnanců druhé strany</w:t>
      </w:r>
      <w:r>
        <w:rPr>
          <w:rFonts w:cs="Arial"/>
        </w:rPr>
        <w:t xml:space="preserve"> dohody</w:t>
      </w:r>
      <w:r w:rsidR="006C1482" w:rsidRPr="003E18F6">
        <w:rPr>
          <w:rFonts w:cs="Arial"/>
        </w:rPr>
        <w:t xml:space="preserve">, Beneficientů příp. i dalších osob pouze v rozsahu nezbytném pro plnění </w:t>
      </w:r>
      <w:r w:rsidR="003E18F6">
        <w:rPr>
          <w:rFonts w:cs="Arial"/>
        </w:rPr>
        <w:t xml:space="preserve">rámcové </w:t>
      </w:r>
      <w:r w:rsidR="006C1482" w:rsidRPr="003E18F6">
        <w:rPr>
          <w:rFonts w:cs="Arial"/>
        </w:rPr>
        <w:t xml:space="preserve">dohody nebo </w:t>
      </w:r>
      <w:r w:rsidR="003E18F6">
        <w:rPr>
          <w:rFonts w:cs="Arial"/>
        </w:rPr>
        <w:t xml:space="preserve">dílčích </w:t>
      </w:r>
      <w:r w:rsidR="006C1482" w:rsidRPr="003E18F6">
        <w:rPr>
          <w:rFonts w:cs="Arial"/>
        </w:rPr>
        <w:t xml:space="preserve">objednávek či plnění povinností strany </w:t>
      </w:r>
      <w:r>
        <w:rPr>
          <w:rFonts w:cs="Arial"/>
        </w:rPr>
        <w:t xml:space="preserve">dohody </w:t>
      </w:r>
      <w:r w:rsidR="006C1482" w:rsidRPr="003E18F6">
        <w:rPr>
          <w:rFonts w:cs="Arial"/>
        </w:rPr>
        <w:t xml:space="preserve">souvisejících s plněním dohody nebo objednávek a po dobu nezbytnou k plnění dohody, objednávky či plnění povinností strany </w:t>
      </w:r>
      <w:r>
        <w:rPr>
          <w:rFonts w:cs="Arial"/>
        </w:rPr>
        <w:t xml:space="preserve">dohody </w:t>
      </w:r>
      <w:r w:rsidR="006C1482" w:rsidRPr="003E18F6">
        <w:rPr>
          <w:rFonts w:cs="Arial"/>
        </w:rPr>
        <w:t>souvisejících s plněním dohody nebo objednávky. Jestliže smluvní strany budou zpracovávat osobní údaje zaměstnanců druhé strany</w:t>
      </w:r>
      <w:r>
        <w:rPr>
          <w:rFonts w:cs="Arial"/>
        </w:rPr>
        <w:t xml:space="preserve"> dohody</w:t>
      </w:r>
      <w:r w:rsidR="006C1482" w:rsidRPr="003E18F6">
        <w:rPr>
          <w:rFonts w:cs="Arial"/>
        </w:rPr>
        <w:t>, Beneficientů příp. i dalších osob nad rámec specifikovaný v této dohodě nebo po dobu delší, než je uvedeno v této dohodě, jsou povinny uzavřít samostatnou smlouvu o</w:t>
      </w:r>
      <w:r w:rsidR="003E18F6">
        <w:rPr>
          <w:rFonts w:cs="Arial"/>
        </w:rPr>
        <w:t> </w:t>
      </w:r>
      <w:r w:rsidR="006C1482" w:rsidRPr="003E18F6">
        <w:rPr>
          <w:rFonts w:cs="Arial"/>
        </w:rPr>
        <w:t xml:space="preserve">zpracování osobních údajů. </w:t>
      </w:r>
      <w:r>
        <w:rPr>
          <w:rFonts w:cs="Arial"/>
        </w:rPr>
        <w:t>S</w:t>
      </w:r>
      <w:r w:rsidR="006C1482" w:rsidRPr="003E18F6">
        <w:rPr>
          <w:rFonts w:cs="Arial"/>
        </w:rPr>
        <w:t xml:space="preserve">trany </w:t>
      </w:r>
      <w:r>
        <w:rPr>
          <w:rFonts w:cs="Arial"/>
        </w:rPr>
        <w:t xml:space="preserve">dohody </w:t>
      </w:r>
      <w:r w:rsidR="006C1482" w:rsidRPr="003E18F6">
        <w:rPr>
          <w:rFonts w:cs="Arial"/>
        </w:rPr>
        <w:t>se zejména zavazují zachovávat mlčenlivost o</w:t>
      </w:r>
      <w:r w:rsidR="003E18F6">
        <w:rPr>
          <w:rFonts w:cs="Arial"/>
        </w:rPr>
        <w:t> </w:t>
      </w:r>
      <w:r w:rsidR="006C1482" w:rsidRPr="003E18F6">
        <w:rPr>
          <w:rFonts w:cs="Arial"/>
        </w:rPr>
        <w:t>zpracovávaných osobních údajích zaměstnanců druhé strany</w:t>
      </w:r>
      <w:r>
        <w:rPr>
          <w:rFonts w:cs="Arial"/>
        </w:rPr>
        <w:t xml:space="preserve"> dohody</w:t>
      </w:r>
      <w:r w:rsidR="006C1482" w:rsidRPr="003E18F6">
        <w:rPr>
          <w:rFonts w:cs="Arial"/>
        </w:rPr>
        <w:t>, Beneficientů příp. i</w:t>
      </w:r>
      <w:r w:rsidR="003E18F6">
        <w:rPr>
          <w:rFonts w:cs="Arial"/>
        </w:rPr>
        <w:t> </w:t>
      </w:r>
      <w:r w:rsidR="006C1482" w:rsidRPr="003E18F6">
        <w:rPr>
          <w:rFonts w:cs="Arial"/>
        </w:rPr>
        <w:t>dalších osob.</w:t>
      </w:r>
    </w:p>
    <w:p w14:paraId="0C9ACF2E" w14:textId="77777777" w:rsidR="006C1482" w:rsidRDefault="006C1482" w:rsidP="006072BD">
      <w:pPr>
        <w:pStyle w:val="rovezanadpis"/>
        <w:spacing w:before="0" w:after="0" w:line="280" w:lineRule="atLeast"/>
        <w:ind w:left="567" w:hanging="567"/>
        <w:rPr>
          <w:rFonts w:cs="Arial"/>
        </w:rPr>
      </w:pPr>
    </w:p>
    <w:p w14:paraId="2A0ADC92" w14:textId="77777777" w:rsidR="003E18F6" w:rsidRPr="003B2D24" w:rsidRDefault="003E18F6" w:rsidP="006072BD">
      <w:pPr>
        <w:pStyle w:val="rovezanadpis"/>
        <w:spacing w:before="0" w:after="0" w:line="280" w:lineRule="atLeast"/>
        <w:ind w:left="567" w:hanging="567"/>
        <w:rPr>
          <w:rFonts w:cs="Arial"/>
        </w:rPr>
      </w:pPr>
    </w:p>
    <w:p w14:paraId="7DBCA41A" w14:textId="77777777" w:rsidR="006C1482" w:rsidRPr="006072BD" w:rsidRDefault="006C1482" w:rsidP="00D64B46">
      <w:pPr>
        <w:pStyle w:val="Odstavecseseznamem"/>
        <w:numPr>
          <w:ilvl w:val="0"/>
          <w:numId w:val="30"/>
        </w:numPr>
        <w:spacing w:line="280" w:lineRule="atLeast"/>
        <w:jc w:val="center"/>
        <w:rPr>
          <w:rFonts w:ascii="Arial" w:hAnsi="Arial" w:cs="Arial"/>
          <w:b/>
          <w:caps/>
        </w:rPr>
      </w:pPr>
      <w:r w:rsidRPr="006072BD">
        <w:rPr>
          <w:rFonts w:ascii="Arial" w:hAnsi="Arial" w:cs="Arial"/>
          <w:b/>
          <w:caps/>
        </w:rPr>
        <w:t>závěrečná ujednání</w:t>
      </w:r>
    </w:p>
    <w:p w14:paraId="48F07C32" w14:textId="0A71B21B"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Tato rámcová dohoda nabývá platnosti dnem jejího podpisu oběma stranami dohody. Účinnosti však tato dohoda v souladu s § 6 odst. 1 zákona č. 340/2015 Sb., o zvláštních podmínkách účinnosti některých smluv, uveřejňování těchto smluv a o registru smluv (zákon o registru smluv), nabývá dnem uveřejnění v registru smluv ve smyslu § 4 zákona o registru smluv. Uveřejnění této dohody dle zákona č. 340/2015 Sb</w:t>
      </w:r>
      <w:r w:rsidR="00254E84">
        <w:rPr>
          <w:rFonts w:cs="Arial"/>
        </w:rPr>
        <w:t>.</w:t>
      </w:r>
      <w:r w:rsidRPr="003B2D24">
        <w:rPr>
          <w:rFonts w:cs="Arial"/>
        </w:rPr>
        <w:t>, o registru smluv, ve znění pozdějších předpisů, zajistí objednatel.</w:t>
      </w:r>
    </w:p>
    <w:p w14:paraId="7D8F5495" w14:textId="262474DA" w:rsidR="00122748" w:rsidRDefault="00122748" w:rsidP="00D64B46">
      <w:pPr>
        <w:pStyle w:val="rovezanadpis"/>
        <w:numPr>
          <w:ilvl w:val="1"/>
          <w:numId w:val="30"/>
        </w:numPr>
        <w:tabs>
          <w:tab w:val="clear" w:pos="1021"/>
          <w:tab w:val="left" w:pos="567"/>
        </w:tabs>
        <w:spacing w:before="120" w:after="0" w:line="280" w:lineRule="atLeast"/>
        <w:ind w:left="567" w:hanging="567"/>
        <w:rPr>
          <w:rFonts w:cs="Arial"/>
        </w:rPr>
      </w:pPr>
      <w:r>
        <w:rPr>
          <w:rFonts w:cs="Arial"/>
        </w:rPr>
        <w:t>Tato rámcová dohoda</w:t>
      </w:r>
      <w:r w:rsidRPr="005725B4">
        <w:rPr>
          <w:rFonts w:cs="Arial"/>
        </w:rPr>
        <w:t xml:space="preserve"> je uzavřena na dobu určitou</w:t>
      </w:r>
      <w:r>
        <w:rPr>
          <w:rFonts w:cs="Arial"/>
        </w:rPr>
        <w:t>,</w:t>
      </w:r>
      <w:r w:rsidRPr="005725B4">
        <w:rPr>
          <w:rFonts w:cs="Arial"/>
        </w:rPr>
        <w:t xml:space="preserve"> a to </w:t>
      </w:r>
      <w:r>
        <w:rPr>
          <w:rFonts w:cs="Arial"/>
          <w:b/>
        </w:rPr>
        <w:t>na dobu 4 let od nabytí účinnosti této rámcové dohody</w:t>
      </w:r>
      <w:r w:rsidRPr="009D7E2C">
        <w:rPr>
          <w:rFonts w:cs="Arial"/>
        </w:rPr>
        <w:t>. Platnost</w:t>
      </w:r>
      <w:r w:rsidRPr="00737E6E">
        <w:rPr>
          <w:rFonts w:cs="Arial"/>
        </w:rPr>
        <w:t xml:space="preserve"> </w:t>
      </w:r>
      <w:r>
        <w:rPr>
          <w:rFonts w:cs="Arial"/>
        </w:rPr>
        <w:t>rámcové dohody</w:t>
      </w:r>
      <w:r w:rsidRPr="00737E6E">
        <w:rPr>
          <w:rFonts w:cs="Arial"/>
        </w:rPr>
        <w:t xml:space="preserve"> bude ukončena buď uplynutím sjednané doby</w:t>
      </w:r>
      <w:r>
        <w:rPr>
          <w:rFonts w:cs="Arial"/>
        </w:rPr>
        <w:t>,</w:t>
      </w:r>
      <w:r w:rsidRPr="00737E6E">
        <w:rPr>
          <w:rFonts w:cs="Arial"/>
        </w:rPr>
        <w:t xml:space="preserve"> anebo dosáhne-li součet všech dílčích objednávek </w:t>
      </w:r>
      <w:r>
        <w:rPr>
          <w:rFonts w:cs="Arial"/>
          <w:b/>
        </w:rPr>
        <w:t>13</w:t>
      </w:r>
      <w:r w:rsidRPr="009D7E2C">
        <w:rPr>
          <w:rFonts w:cs="Arial"/>
          <w:b/>
        </w:rPr>
        <w:t> </w:t>
      </w:r>
      <w:r>
        <w:rPr>
          <w:rFonts w:cs="Arial"/>
          <w:b/>
        </w:rPr>
        <w:t>45</w:t>
      </w:r>
      <w:r w:rsidRPr="009D7E2C">
        <w:rPr>
          <w:rFonts w:cs="Arial"/>
          <w:b/>
        </w:rPr>
        <w:t>0 000 Kč bez DPH</w:t>
      </w:r>
      <w:r w:rsidRPr="00737E6E">
        <w:rPr>
          <w:rFonts w:cs="Arial"/>
        </w:rPr>
        <w:t>, podle toho, která ze</w:t>
      </w:r>
      <w:r>
        <w:rPr>
          <w:rFonts w:cs="Arial"/>
        </w:rPr>
        <w:t> </w:t>
      </w:r>
      <w:r w:rsidRPr="00737E6E">
        <w:rPr>
          <w:rFonts w:cs="Arial"/>
        </w:rPr>
        <w:t>skutečností nastane dříve</w:t>
      </w:r>
      <w:r>
        <w:rPr>
          <w:rFonts w:cs="Arial"/>
        </w:rPr>
        <w:t>. Jednotlivé</w:t>
      </w:r>
      <w:r w:rsidRPr="005725B4">
        <w:rPr>
          <w:rFonts w:cs="Arial"/>
        </w:rPr>
        <w:t xml:space="preserve"> dílčí </w:t>
      </w:r>
      <w:r>
        <w:rPr>
          <w:rFonts w:cs="Arial"/>
        </w:rPr>
        <w:t>objednávky</w:t>
      </w:r>
      <w:r w:rsidRPr="005725B4">
        <w:rPr>
          <w:rFonts w:cs="Arial"/>
        </w:rPr>
        <w:t xml:space="preserve"> budou </w:t>
      </w:r>
      <w:r>
        <w:rPr>
          <w:rFonts w:cs="Arial"/>
        </w:rPr>
        <w:t>uzavírány za doby účinnosti této</w:t>
      </w:r>
      <w:r w:rsidRPr="005725B4">
        <w:rPr>
          <w:rFonts w:cs="Arial"/>
        </w:rPr>
        <w:t xml:space="preserve"> </w:t>
      </w:r>
      <w:r>
        <w:rPr>
          <w:rFonts w:cs="Arial"/>
        </w:rPr>
        <w:t>rámcové dohody</w:t>
      </w:r>
      <w:r w:rsidRPr="005725B4">
        <w:rPr>
          <w:rFonts w:cs="Arial"/>
        </w:rPr>
        <w:t xml:space="preserve"> s tím, že případná doba dílčího plnění, na něž bude uzavřena příslušná </w:t>
      </w:r>
      <w:r>
        <w:rPr>
          <w:rFonts w:cs="Arial"/>
        </w:rPr>
        <w:t>dílčí objednávka</w:t>
      </w:r>
      <w:r w:rsidRPr="005725B4">
        <w:rPr>
          <w:rFonts w:cs="Arial"/>
        </w:rPr>
        <w:t>, může (za předpokladu existence objektivních důvodů) přesáhnout uvedenou dobu trvání</w:t>
      </w:r>
      <w:r>
        <w:rPr>
          <w:rFonts w:cs="Arial"/>
        </w:rPr>
        <w:t xml:space="preserve"> této</w:t>
      </w:r>
      <w:r w:rsidRPr="005725B4">
        <w:rPr>
          <w:rFonts w:cs="Arial"/>
        </w:rPr>
        <w:t xml:space="preserve"> </w:t>
      </w:r>
      <w:r>
        <w:rPr>
          <w:rFonts w:cs="Arial"/>
        </w:rPr>
        <w:t>rámcové dohody.</w:t>
      </w:r>
    </w:p>
    <w:p w14:paraId="4CD962A7" w14:textId="6D980F49"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Poskytovatel je povinen strpět uveřejnění této dohody dle platných právních předpisů.</w:t>
      </w:r>
    </w:p>
    <w:p w14:paraId="4AAA8E5D" w14:textId="77777777"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Nebude-li mezi objednatelem a poskytovatelem dohodnuto jinak, řídí se práva a povinnosti stran dohody, zejména práva a povinnosti touto dohodou neupravené či výslovně nevyloučené, příslušnými ustanoveními občanského zákoníku a dalšími právními předpisy účinnými ke dni uzavření této dohody.</w:t>
      </w:r>
    </w:p>
    <w:p w14:paraId="0C245CA1" w14:textId="77777777"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 xml:space="preserve">Pokud se stane některé ustanovení </w:t>
      </w:r>
      <w:r w:rsidR="003E18F6">
        <w:rPr>
          <w:rFonts w:cs="Arial"/>
        </w:rPr>
        <w:t xml:space="preserve">rámcové </w:t>
      </w:r>
      <w:r w:rsidRPr="003B2D24">
        <w:rPr>
          <w:rFonts w:cs="Arial"/>
        </w:rPr>
        <w:t>dohody neplatné nebo neúčinné, nedotýká se to ostatních ustanovení této dohody, která zůstávají platná a účinná. Strany dohody se v takovém případě zavazují nahradit konsenzem ustanovení neplatné nebo neúčinné ustanovením platným a účinným, které nejlépe odpovídá původně zamýšlenému účelu ustanovení neplatného nebo neúčinného.</w:t>
      </w:r>
    </w:p>
    <w:p w14:paraId="6A0253F8" w14:textId="77777777"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Případné rozpory se strany dohody zavazují řešit smírnou dohodou. Teprve nebude-li dosažení konsenzu mezi nimi možné, bude věc řešena u věcně příslušného soudu dle zákona č. 99/1963 Sb., občanský soudní řád, ve znění pozdějších předpisů, a to u místně příslušného soudu, v</w:t>
      </w:r>
      <w:r w:rsidR="003E18F6">
        <w:rPr>
          <w:rFonts w:cs="Arial"/>
        </w:rPr>
        <w:t> </w:t>
      </w:r>
      <w:r w:rsidRPr="003B2D24">
        <w:rPr>
          <w:rFonts w:cs="Arial"/>
        </w:rPr>
        <w:t>jehož obvodu má sídlo objednavatel.</w:t>
      </w:r>
    </w:p>
    <w:p w14:paraId="765C35DF" w14:textId="77777777"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 xml:space="preserve">Tato </w:t>
      </w:r>
      <w:r w:rsidR="003E18F6">
        <w:rPr>
          <w:rFonts w:cs="Arial"/>
        </w:rPr>
        <w:t xml:space="preserve">rámcová </w:t>
      </w:r>
      <w:r w:rsidRPr="003B2D24">
        <w:rPr>
          <w:rFonts w:cs="Arial"/>
        </w:rPr>
        <w:t>dohoda obsahuje úplné ujednání o předmětu dohody a všech náležitostech, které strany dohody měly a chtěly v dohodě ujednat, a které považují za důležité pro závaznost této dohody. Žádný projev stran dohody učiněný při jednání o této dohodě ani projev učiněný po</w:t>
      </w:r>
      <w:r w:rsidR="003E18F6">
        <w:rPr>
          <w:rFonts w:cs="Arial"/>
        </w:rPr>
        <w:t> </w:t>
      </w:r>
      <w:r w:rsidRPr="003B2D24">
        <w:rPr>
          <w:rFonts w:cs="Arial"/>
        </w:rPr>
        <w:t>uzavření této dohody nesmí být vykládán v rozporu s výslovnými ustanoveními této dohody a nezakládá žádný závazek žádné ze stran dohody.</w:t>
      </w:r>
    </w:p>
    <w:p w14:paraId="4A8B919D" w14:textId="5F10A353"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 xml:space="preserve">Tato </w:t>
      </w:r>
      <w:r w:rsidR="003E18F6">
        <w:rPr>
          <w:rFonts w:cs="Arial"/>
        </w:rPr>
        <w:t xml:space="preserve">rámcová </w:t>
      </w:r>
      <w:r w:rsidRPr="003B2D24">
        <w:rPr>
          <w:rFonts w:cs="Arial"/>
        </w:rPr>
        <w:t xml:space="preserve">dohoda </w:t>
      </w:r>
      <w:r w:rsidR="00365C10">
        <w:t xml:space="preserve">se uzavírá elektronicky, tj. prostřednictvím uznávaného elektronického podpisu ve smyslu zákona č. 297/2016 Sb., o službách vytvářejících důvěru pro elektronické transakce, ve znění pozdějších předpisů, opatřeného časovým razítkem. </w:t>
      </w:r>
    </w:p>
    <w:p w14:paraId="675E1990" w14:textId="77777777"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Strany dohody potvrzují, že si tuto dohodu před jejím podpisem přečetly a že s jejím obsahem souhlasí. Na důkaz toho připojují své podpisy.</w:t>
      </w:r>
    </w:p>
    <w:p w14:paraId="200787E0" w14:textId="70AAB6BA" w:rsidR="006C1482" w:rsidRPr="003B2D24"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t xml:space="preserve">Tuto dohodu lze měnit nebo doplňovat pouze písemnými dodatky označovanými a číslovanými vzestupnou řadou po dohodě stran </w:t>
      </w:r>
      <w:r w:rsidR="00120522">
        <w:rPr>
          <w:rFonts w:cs="Arial"/>
        </w:rPr>
        <w:t xml:space="preserve">dohody </w:t>
      </w:r>
      <w:r w:rsidRPr="003B2D24">
        <w:rPr>
          <w:rFonts w:cs="Arial"/>
        </w:rPr>
        <w:t xml:space="preserve">a podepsanými oprávněnými zástupci stran </w:t>
      </w:r>
      <w:r w:rsidR="00120522">
        <w:rPr>
          <w:rFonts w:cs="Arial"/>
        </w:rPr>
        <w:t xml:space="preserve">dohody </w:t>
      </w:r>
      <w:r w:rsidRPr="003B2D24">
        <w:rPr>
          <w:rFonts w:cs="Arial"/>
        </w:rPr>
        <w:t>uvedenými v záhlaví této dohody. Jiná ujednání jsou neplatná, s výjimkou změny poddodavatele či při jeho přistoupení k plnění a změny členů realizačního týmu. V těchto případech nebude uzavřen dodatek k rámcové dohodě, příloha č, 1 a/nebo příloha č. 2 však budou aktualizovány.</w:t>
      </w:r>
    </w:p>
    <w:p w14:paraId="5BF458B1" w14:textId="77777777" w:rsidR="001E7DD3" w:rsidRDefault="006C1482" w:rsidP="00D64B46">
      <w:pPr>
        <w:pStyle w:val="rovezanadpis"/>
        <w:numPr>
          <w:ilvl w:val="1"/>
          <w:numId w:val="30"/>
        </w:numPr>
        <w:tabs>
          <w:tab w:val="clear" w:pos="1021"/>
          <w:tab w:val="left" w:pos="567"/>
        </w:tabs>
        <w:spacing w:before="120" w:after="0" w:line="280" w:lineRule="atLeast"/>
        <w:ind w:left="567" w:hanging="567"/>
        <w:rPr>
          <w:rFonts w:cs="Arial"/>
        </w:rPr>
      </w:pPr>
      <w:r w:rsidRPr="003B2D24">
        <w:rPr>
          <w:rFonts w:cs="Arial"/>
        </w:rPr>
        <w:lastRenderedPageBreak/>
        <w:t xml:space="preserve">Nedílnou součástí této dohody jsou tyto přílohy </w:t>
      </w:r>
    </w:p>
    <w:p w14:paraId="47FB609B" w14:textId="77777777" w:rsidR="001E7DD3" w:rsidRDefault="006C1482" w:rsidP="001E7DD3">
      <w:pPr>
        <w:pStyle w:val="rovezanadpis"/>
        <w:tabs>
          <w:tab w:val="clear" w:pos="1021"/>
          <w:tab w:val="left" w:pos="709"/>
        </w:tabs>
        <w:spacing w:before="0" w:after="0" w:line="280" w:lineRule="atLeast"/>
        <w:ind w:left="709" w:firstLine="0"/>
        <w:rPr>
          <w:rFonts w:cs="Arial"/>
        </w:rPr>
      </w:pPr>
      <w:r w:rsidRPr="001E7DD3">
        <w:rPr>
          <w:rFonts w:cs="Arial"/>
        </w:rPr>
        <w:t xml:space="preserve">Příloha č. 1 – Seznam poddodavatelů </w:t>
      </w:r>
    </w:p>
    <w:p w14:paraId="11B60024" w14:textId="335FD46B" w:rsidR="006C1482" w:rsidRPr="001E7DD3" w:rsidRDefault="006C1482" w:rsidP="001E7DD3">
      <w:pPr>
        <w:pStyle w:val="rovezanadpis"/>
        <w:tabs>
          <w:tab w:val="clear" w:pos="1021"/>
          <w:tab w:val="left" w:pos="709"/>
        </w:tabs>
        <w:spacing w:before="0" w:after="0" w:line="280" w:lineRule="atLeast"/>
        <w:ind w:left="709" w:firstLine="0"/>
        <w:jc w:val="left"/>
        <w:rPr>
          <w:rFonts w:cs="Arial"/>
        </w:rPr>
      </w:pPr>
      <w:r w:rsidRPr="001E7DD3">
        <w:rPr>
          <w:rFonts w:cs="Arial"/>
        </w:rPr>
        <w:t xml:space="preserve">Příloha č. 2 – Seznam členů realizačního týmu </w:t>
      </w:r>
    </w:p>
    <w:p w14:paraId="0E3012CA" w14:textId="77777777" w:rsidR="006C1482" w:rsidRDefault="006C1482" w:rsidP="003E18F6">
      <w:pPr>
        <w:pStyle w:val="rovezanadpis"/>
        <w:spacing w:before="0" w:after="0" w:line="280" w:lineRule="atLeast"/>
        <w:ind w:firstLine="0"/>
        <w:rPr>
          <w:rFonts w:cs="Arial"/>
        </w:rPr>
      </w:pPr>
    </w:p>
    <w:p w14:paraId="654D7B37" w14:textId="77777777" w:rsidR="002847F0" w:rsidRPr="003B2D24" w:rsidRDefault="002847F0" w:rsidP="003E18F6">
      <w:pPr>
        <w:pStyle w:val="rovezanadpis"/>
        <w:spacing w:before="0" w:after="0" w:line="280" w:lineRule="atLeast"/>
        <w:ind w:firstLine="0"/>
        <w:rPr>
          <w:rFonts w:cs="Arial"/>
        </w:rPr>
      </w:pPr>
    </w:p>
    <w:tbl>
      <w:tblPr>
        <w:tblStyle w:val="Mkatabulky"/>
        <w:tblW w:w="96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gridCol w:w="3231"/>
      </w:tblGrid>
      <w:tr w:rsidR="00B84980" w:rsidRPr="003B2D24" w14:paraId="77AC2167" w14:textId="77777777" w:rsidTr="002C4B58">
        <w:trPr>
          <w:trHeight w:val="1077"/>
        </w:trPr>
        <w:tc>
          <w:tcPr>
            <w:tcW w:w="3231" w:type="dxa"/>
          </w:tcPr>
          <w:p w14:paraId="687CD0C8" w14:textId="258E09F1" w:rsidR="00B84980" w:rsidRPr="003B2D24" w:rsidRDefault="002847F0" w:rsidP="002C4B58">
            <w:pPr>
              <w:pStyle w:val="rovezanadpis"/>
              <w:spacing w:before="0" w:after="0" w:line="280" w:lineRule="atLeast"/>
              <w:ind w:left="0" w:firstLine="0"/>
              <w:jc w:val="center"/>
              <w:rPr>
                <w:rFonts w:cs="Arial"/>
              </w:rPr>
            </w:pPr>
            <w:r>
              <w:rPr>
                <w:rFonts w:cs="Arial"/>
              </w:rPr>
              <w:t xml:space="preserve">V </w:t>
            </w:r>
            <w:r w:rsidR="00AA6447">
              <w:rPr>
                <w:rFonts w:cs="Arial"/>
              </w:rPr>
              <w:t>Praze</w:t>
            </w:r>
            <w:r>
              <w:rPr>
                <w:rFonts w:cs="Arial"/>
              </w:rPr>
              <w:t xml:space="preserve"> dne</w:t>
            </w:r>
            <w:r w:rsidR="006F28DE">
              <w:rPr>
                <w:rFonts w:cs="Arial"/>
              </w:rPr>
              <w:t>: 8. 2. 2022</w:t>
            </w:r>
          </w:p>
          <w:p w14:paraId="176286C3" w14:textId="77777777" w:rsidR="00B84980" w:rsidRPr="003B2D24" w:rsidRDefault="00B84980" w:rsidP="002C4B58">
            <w:pPr>
              <w:pStyle w:val="rovezanadpis"/>
              <w:spacing w:before="0" w:after="0" w:line="280" w:lineRule="atLeast"/>
              <w:ind w:left="0" w:firstLine="0"/>
              <w:jc w:val="center"/>
              <w:rPr>
                <w:rFonts w:cs="Arial"/>
              </w:rPr>
            </w:pPr>
          </w:p>
          <w:p w14:paraId="39D8B537" w14:textId="77777777" w:rsidR="00B84980" w:rsidRDefault="00B84980" w:rsidP="002C4B58">
            <w:pPr>
              <w:pStyle w:val="rovezanadpis"/>
              <w:spacing w:before="0" w:after="0" w:line="280" w:lineRule="atLeast"/>
              <w:ind w:left="0" w:firstLine="0"/>
              <w:jc w:val="center"/>
              <w:rPr>
                <w:rFonts w:cs="Arial"/>
              </w:rPr>
            </w:pPr>
          </w:p>
          <w:p w14:paraId="49ACD8AB" w14:textId="77777777" w:rsidR="002847F0" w:rsidRPr="003B2D24" w:rsidRDefault="002847F0" w:rsidP="002C4B58">
            <w:pPr>
              <w:pStyle w:val="rovezanadpis"/>
              <w:spacing w:before="0" w:after="0" w:line="280" w:lineRule="atLeast"/>
              <w:ind w:left="0" w:firstLine="0"/>
              <w:jc w:val="center"/>
              <w:rPr>
                <w:rFonts w:cs="Arial"/>
              </w:rPr>
            </w:pPr>
          </w:p>
        </w:tc>
        <w:tc>
          <w:tcPr>
            <w:tcW w:w="3231" w:type="dxa"/>
          </w:tcPr>
          <w:p w14:paraId="07010239" w14:textId="18AC78AF" w:rsidR="00B84980" w:rsidRPr="003B2D24" w:rsidRDefault="002847F0" w:rsidP="002C4B58">
            <w:pPr>
              <w:pStyle w:val="rovezanadpis"/>
              <w:spacing w:before="0" w:after="0" w:line="280" w:lineRule="atLeast"/>
              <w:ind w:left="0" w:firstLine="0"/>
              <w:jc w:val="center"/>
              <w:rPr>
                <w:rFonts w:cs="Arial"/>
              </w:rPr>
            </w:pPr>
            <w:r>
              <w:rPr>
                <w:rFonts w:cs="Arial"/>
              </w:rPr>
              <w:t>V Praze</w:t>
            </w:r>
            <w:r w:rsidR="00B84980" w:rsidRPr="003B2D24">
              <w:rPr>
                <w:rFonts w:cs="Arial"/>
              </w:rPr>
              <w:t xml:space="preserve"> dne</w:t>
            </w:r>
            <w:r w:rsidR="00E86E30">
              <w:rPr>
                <w:rFonts w:cs="Arial"/>
              </w:rPr>
              <w:t>: 24. 3. 2022</w:t>
            </w:r>
          </w:p>
        </w:tc>
        <w:tc>
          <w:tcPr>
            <w:tcW w:w="3231" w:type="dxa"/>
          </w:tcPr>
          <w:p w14:paraId="4CBEFFFA" w14:textId="10398A8D" w:rsidR="00B84980" w:rsidRPr="003B2D24" w:rsidRDefault="002847F0" w:rsidP="002C4B58">
            <w:pPr>
              <w:pStyle w:val="rovezanadpis"/>
              <w:spacing w:before="0" w:after="0" w:line="280" w:lineRule="atLeast"/>
              <w:ind w:left="0" w:firstLine="0"/>
              <w:jc w:val="center"/>
              <w:rPr>
                <w:rFonts w:cs="Arial"/>
              </w:rPr>
            </w:pPr>
            <w:r>
              <w:rPr>
                <w:rFonts w:cs="Arial"/>
              </w:rPr>
              <w:t>V Brně</w:t>
            </w:r>
            <w:r w:rsidR="00B84980" w:rsidRPr="003B2D24">
              <w:rPr>
                <w:rFonts w:cs="Arial"/>
              </w:rPr>
              <w:t xml:space="preserve"> dne</w:t>
            </w:r>
            <w:r w:rsidR="0097099A">
              <w:rPr>
                <w:rFonts w:cs="Arial"/>
              </w:rPr>
              <w:t>: 11. 2. 2022</w:t>
            </w:r>
          </w:p>
          <w:p w14:paraId="566EE74C" w14:textId="77777777" w:rsidR="00B84980" w:rsidRPr="003B2D24" w:rsidRDefault="00B84980" w:rsidP="002C4B58">
            <w:pPr>
              <w:pStyle w:val="rovezanadpis"/>
              <w:spacing w:before="0" w:after="0" w:line="280" w:lineRule="atLeast"/>
              <w:ind w:left="0" w:firstLine="0"/>
              <w:jc w:val="center"/>
              <w:rPr>
                <w:rFonts w:cs="Arial"/>
              </w:rPr>
            </w:pPr>
          </w:p>
        </w:tc>
      </w:tr>
      <w:tr w:rsidR="00B84980" w:rsidRPr="003B2D24" w14:paraId="55C739A9" w14:textId="77777777" w:rsidTr="002C4B58">
        <w:trPr>
          <w:trHeight w:val="1077"/>
        </w:trPr>
        <w:tc>
          <w:tcPr>
            <w:tcW w:w="3231" w:type="dxa"/>
          </w:tcPr>
          <w:p w14:paraId="218A619C" w14:textId="77777777" w:rsidR="002847F0" w:rsidRDefault="002847F0" w:rsidP="002847F0">
            <w:pPr>
              <w:pStyle w:val="rovezanadpis"/>
              <w:spacing w:before="0" w:after="0" w:line="280" w:lineRule="atLeast"/>
              <w:ind w:left="0" w:firstLine="0"/>
              <w:jc w:val="center"/>
              <w:rPr>
                <w:rFonts w:cs="Arial"/>
              </w:rPr>
            </w:pPr>
            <w:r>
              <w:rPr>
                <w:rFonts w:cs="Arial"/>
              </w:rPr>
              <w:t>________________</w:t>
            </w:r>
            <w:r w:rsidR="002C4B58">
              <w:rPr>
                <w:rFonts w:cs="Arial"/>
              </w:rPr>
              <w:t>____</w:t>
            </w:r>
            <w:r>
              <w:rPr>
                <w:rFonts w:cs="Arial"/>
              </w:rPr>
              <w:t>_______</w:t>
            </w:r>
          </w:p>
          <w:p w14:paraId="30E76ACA" w14:textId="48F02E94" w:rsidR="00B84980" w:rsidRPr="00EB256E" w:rsidRDefault="00EB256E" w:rsidP="002847F0">
            <w:pPr>
              <w:pStyle w:val="rovezanadpis"/>
              <w:spacing w:before="0" w:after="0" w:line="280" w:lineRule="atLeast"/>
              <w:ind w:left="0" w:firstLine="0"/>
              <w:jc w:val="center"/>
              <w:rPr>
                <w:rFonts w:cs="Arial"/>
                <w:i/>
                <w:iCs/>
                <w:color w:val="FFFFFF" w:themeColor="background1"/>
              </w:rPr>
            </w:pPr>
            <w:r w:rsidRPr="00EB256E">
              <w:rPr>
                <w:rFonts w:cs="Arial"/>
                <w:i/>
                <w:iCs/>
                <w:color w:val="FFFFFF" w:themeColor="background1"/>
                <w:highlight w:val="black"/>
              </w:rPr>
              <w:t>neveřejný údaj</w:t>
            </w:r>
          </w:p>
          <w:p w14:paraId="38F884E6" w14:textId="7586A666" w:rsidR="002847F0" w:rsidRPr="002847F0" w:rsidRDefault="0091093C" w:rsidP="002847F0">
            <w:pPr>
              <w:pStyle w:val="rovezanadpis"/>
              <w:spacing w:before="0" w:after="0" w:line="280" w:lineRule="atLeast"/>
              <w:ind w:left="0" w:firstLine="0"/>
              <w:jc w:val="center"/>
              <w:rPr>
                <w:rFonts w:cs="Arial"/>
                <w:b/>
              </w:rPr>
            </w:pPr>
            <w:r>
              <w:rPr>
                <w:rFonts w:cs="Arial"/>
                <w:b/>
              </w:rPr>
              <w:t>PRESTO – PŘEKLADATELSKÉ CENTRUM s.r.o.</w:t>
            </w:r>
          </w:p>
        </w:tc>
        <w:tc>
          <w:tcPr>
            <w:tcW w:w="3231" w:type="dxa"/>
          </w:tcPr>
          <w:p w14:paraId="310F4A44" w14:textId="77777777" w:rsidR="002847F0" w:rsidRDefault="002847F0" w:rsidP="006C0C36">
            <w:pPr>
              <w:spacing w:after="0" w:line="280" w:lineRule="atLeast"/>
              <w:jc w:val="center"/>
              <w:rPr>
                <w:rFonts w:ascii="Arial" w:eastAsia="Calibri" w:hAnsi="Arial" w:cs="Arial"/>
                <w:color w:val="000000"/>
                <w:lang w:eastAsia="cs-CZ"/>
              </w:rPr>
            </w:pPr>
            <w:r>
              <w:rPr>
                <w:rFonts w:cs="Arial"/>
              </w:rPr>
              <w:t>___________</w:t>
            </w:r>
            <w:r w:rsidR="002C4B58">
              <w:rPr>
                <w:rFonts w:cs="Arial"/>
              </w:rPr>
              <w:t>_____</w:t>
            </w:r>
            <w:r>
              <w:rPr>
                <w:rFonts w:cs="Arial"/>
              </w:rPr>
              <w:t>____________</w:t>
            </w:r>
          </w:p>
          <w:p w14:paraId="401080AD" w14:textId="77777777" w:rsidR="0043267E" w:rsidRPr="00EB256E" w:rsidRDefault="0043267E" w:rsidP="0043267E">
            <w:pPr>
              <w:pStyle w:val="rovezanadpis"/>
              <w:spacing w:before="0" w:after="0" w:line="280" w:lineRule="atLeast"/>
              <w:ind w:left="0" w:firstLine="0"/>
              <w:jc w:val="center"/>
              <w:rPr>
                <w:rFonts w:cs="Arial"/>
                <w:i/>
                <w:iCs/>
                <w:color w:val="FFFFFF" w:themeColor="background1"/>
              </w:rPr>
            </w:pPr>
            <w:r w:rsidRPr="00EB256E">
              <w:rPr>
                <w:rFonts w:cs="Arial"/>
                <w:i/>
                <w:iCs/>
                <w:color w:val="FFFFFF" w:themeColor="background1"/>
                <w:highlight w:val="black"/>
              </w:rPr>
              <w:t>neveřejný údaj</w:t>
            </w:r>
          </w:p>
          <w:p w14:paraId="7E4FDBC0" w14:textId="77777777" w:rsidR="00B84980" w:rsidRPr="002847F0" w:rsidRDefault="00B84980" w:rsidP="006C0C36">
            <w:pPr>
              <w:spacing w:after="0" w:line="280" w:lineRule="atLeast"/>
              <w:jc w:val="center"/>
              <w:rPr>
                <w:rFonts w:ascii="Arial" w:eastAsia="Calibri" w:hAnsi="Arial" w:cs="Arial"/>
                <w:b/>
                <w:color w:val="000000"/>
                <w:lang w:eastAsia="cs-CZ"/>
              </w:rPr>
            </w:pPr>
            <w:r w:rsidRPr="002847F0">
              <w:rPr>
                <w:rFonts w:ascii="Arial" w:eastAsia="Calibri" w:hAnsi="Arial" w:cs="Arial"/>
                <w:b/>
                <w:color w:val="000000"/>
                <w:lang w:eastAsia="cs-CZ"/>
              </w:rPr>
              <w:t>Ministerstvo práce</w:t>
            </w:r>
          </w:p>
          <w:p w14:paraId="58AE4823" w14:textId="77777777" w:rsidR="00B84980" w:rsidRPr="003B2D24" w:rsidRDefault="00B84980" w:rsidP="002847F0">
            <w:pPr>
              <w:pStyle w:val="rovezanadpis"/>
              <w:spacing w:before="0" w:after="0" w:line="280" w:lineRule="atLeast"/>
              <w:ind w:left="0" w:firstLine="0"/>
              <w:jc w:val="center"/>
              <w:rPr>
                <w:rFonts w:cs="Arial"/>
              </w:rPr>
            </w:pPr>
            <w:r w:rsidRPr="002847F0">
              <w:rPr>
                <w:rFonts w:cs="Arial"/>
                <w:b/>
              </w:rPr>
              <w:t>a sociálních věcí</w:t>
            </w:r>
          </w:p>
        </w:tc>
        <w:tc>
          <w:tcPr>
            <w:tcW w:w="3231" w:type="dxa"/>
          </w:tcPr>
          <w:p w14:paraId="31125C6E" w14:textId="77777777" w:rsidR="002847F0" w:rsidRDefault="002847F0" w:rsidP="006C0C36">
            <w:pPr>
              <w:spacing w:after="0" w:line="280" w:lineRule="atLeast"/>
              <w:jc w:val="center"/>
              <w:rPr>
                <w:rFonts w:ascii="Arial" w:hAnsi="Arial" w:cs="Arial"/>
                <w:lang w:eastAsia="cs-CZ"/>
              </w:rPr>
            </w:pPr>
            <w:r>
              <w:rPr>
                <w:rFonts w:cs="Arial"/>
              </w:rPr>
              <w:t>_______</w:t>
            </w:r>
            <w:r w:rsidR="002C4B58">
              <w:rPr>
                <w:rFonts w:cs="Arial"/>
              </w:rPr>
              <w:t>_____</w:t>
            </w:r>
            <w:r>
              <w:rPr>
                <w:rFonts w:cs="Arial"/>
              </w:rPr>
              <w:t>_________________</w:t>
            </w:r>
          </w:p>
          <w:p w14:paraId="54254BA2" w14:textId="77777777" w:rsidR="0043267E" w:rsidRPr="00EB256E" w:rsidRDefault="0043267E" w:rsidP="0043267E">
            <w:pPr>
              <w:pStyle w:val="rovezanadpis"/>
              <w:spacing w:before="0" w:after="0" w:line="280" w:lineRule="atLeast"/>
              <w:ind w:left="0" w:firstLine="0"/>
              <w:jc w:val="center"/>
              <w:rPr>
                <w:rFonts w:cs="Arial"/>
                <w:i/>
                <w:iCs/>
                <w:color w:val="FFFFFF" w:themeColor="background1"/>
              </w:rPr>
            </w:pPr>
            <w:r w:rsidRPr="00EB256E">
              <w:rPr>
                <w:rFonts w:cs="Arial"/>
                <w:i/>
                <w:iCs/>
                <w:color w:val="FFFFFF" w:themeColor="background1"/>
                <w:highlight w:val="black"/>
              </w:rPr>
              <w:t>neveřejný údaj</w:t>
            </w:r>
          </w:p>
          <w:p w14:paraId="35E5F9CE" w14:textId="77777777" w:rsidR="00B84980" w:rsidRPr="002847F0" w:rsidRDefault="00B84980" w:rsidP="006C0C36">
            <w:pPr>
              <w:spacing w:after="0" w:line="280" w:lineRule="atLeast"/>
              <w:jc w:val="center"/>
              <w:rPr>
                <w:rFonts w:ascii="Arial" w:eastAsia="Calibri" w:hAnsi="Arial" w:cs="Arial"/>
                <w:b/>
                <w:color w:val="000000"/>
                <w:lang w:eastAsia="cs-CZ"/>
              </w:rPr>
            </w:pPr>
            <w:r w:rsidRPr="002847F0">
              <w:rPr>
                <w:rFonts w:ascii="Arial" w:eastAsia="Calibri" w:hAnsi="Arial" w:cs="Arial"/>
                <w:b/>
                <w:color w:val="000000"/>
                <w:lang w:eastAsia="cs-CZ"/>
              </w:rPr>
              <w:t>Úřad pro mezinárodněprávní ochranu dětí</w:t>
            </w:r>
          </w:p>
          <w:p w14:paraId="52AD19E5" w14:textId="77777777" w:rsidR="00B84980" w:rsidRPr="003B2D24" w:rsidRDefault="00B84980" w:rsidP="002847F0">
            <w:pPr>
              <w:pStyle w:val="rovezanadpis"/>
              <w:spacing w:before="0" w:after="0" w:line="280" w:lineRule="atLeast"/>
              <w:ind w:left="0" w:firstLine="0"/>
              <w:rPr>
                <w:rFonts w:cs="Arial"/>
              </w:rPr>
            </w:pPr>
          </w:p>
        </w:tc>
      </w:tr>
    </w:tbl>
    <w:p w14:paraId="56FBEF92" w14:textId="77777777" w:rsidR="002847F0" w:rsidRDefault="002847F0">
      <w:pPr>
        <w:spacing w:after="0" w:line="240" w:lineRule="auto"/>
        <w:rPr>
          <w:rFonts w:ascii="Arial" w:eastAsia="Calibri" w:hAnsi="Arial" w:cs="Arial"/>
          <w:b/>
          <w:caps/>
          <w:szCs w:val="20"/>
          <w:lang w:eastAsia="cs-CZ"/>
        </w:rPr>
      </w:pPr>
      <w:r>
        <w:rPr>
          <w:rFonts w:ascii="Arial" w:hAnsi="Arial" w:cs="Arial"/>
          <w:b/>
          <w:caps/>
        </w:rPr>
        <w:br w:type="page"/>
      </w:r>
    </w:p>
    <w:p w14:paraId="1A229274" w14:textId="77777777" w:rsidR="006C1482" w:rsidRPr="002847F0" w:rsidRDefault="006C1482" w:rsidP="009C316A">
      <w:pPr>
        <w:pStyle w:val="Odstavecseseznamem"/>
        <w:spacing w:line="280" w:lineRule="atLeast"/>
        <w:ind w:left="0"/>
        <w:contextualSpacing w:val="0"/>
        <w:rPr>
          <w:rFonts w:ascii="Arial" w:hAnsi="Arial" w:cs="Arial"/>
          <w:b/>
          <w:caps/>
          <w:sz w:val="22"/>
        </w:rPr>
      </w:pPr>
      <w:r w:rsidRPr="002847F0">
        <w:rPr>
          <w:rFonts w:ascii="Arial" w:hAnsi="Arial" w:cs="Arial"/>
          <w:b/>
          <w:caps/>
          <w:sz w:val="22"/>
        </w:rPr>
        <w:lastRenderedPageBreak/>
        <w:t>Příloha č. 1: Seznam poddodavatelů</w:t>
      </w:r>
    </w:p>
    <w:p w14:paraId="3B591A86" w14:textId="77777777" w:rsidR="00B84980" w:rsidRPr="003B2D24" w:rsidRDefault="00B84980" w:rsidP="002847F0">
      <w:pPr>
        <w:spacing w:after="0" w:line="280" w:lineRule="atLeast"/>
        <w:jc w:val="center"/>
        <w:rPr>
          <w:rFonts w:ascii="Arial" w:hAnsi="Arial" w:cs="Arial"/>
          <w:b/>
          <w:color w:val="FF0000"/>
          <w:sz w:val="20"/>
          <w:szCs w:val="20"/>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67"/>
        <w:gridCol w:w="3118"/>
        <w:gridCol w:w="1438"/>
        <w:gridCol w:w="1895"/>
      </w:tblGrid>
      <w:tr w:rsidR="006C1482" w:rsidRPr="003B2D24" w14:paraId="1B05EC8B" w14:textId="77777777" w:rsidTr="00AA6447">
        <w:trPr>
          <w:trHeight w:val="1258"/>
          <w:jc w:val="center"/>
        </w:trPr>
        <w:tc>
          <w:tcPr>
            <w:tcW w:w="2767" w:type="dxa"/>
            <w:shd w:val="clear" w:color="auto" w:fill="D9D9D9"/>
            <w:tcMar>
              <w:top w:w="0" w:type="dxa"/>
              <w:left w:w="70" w:type="dxa"/>
              <w:bottom w:w="0" w:type="dxa"/>
              <w:right w:w="70" w:type="dxa"/>
            </w:tcMar>
            <w:vAlign w:val="center"/>
          </w:tcPr>
          <w:p w14:paraId="3FD67B99" w14:textId="77777777" w:rsidR="006C1482" w:rsidRPr="003B2D24" w:rsidRDefault="006C1482" w:rsidP="00AA6447">
            <w:pPr>
              <w:keepNext/>
              <w:spacing w:after="0" w:line="280" w:lineRule="atLeast"/>
              <w:outlineLvl w:val="0"/>
              <w:rPr>
                <w:rFonts w:ascii="Arial" w:hAnsi="Arial" w:cs="Arial"/>
                <w:sz w:val="20"/>
                <w:szCs w:val="20"/>
              </w:rPr>
            </w:pPr>
            <w:r w:rsidRPr="003B2D24">
              <w:rPr>
                <w:rFonts w:ascii="Arial" w:hAnsi="Arial" w:cs="Arial"/>
                <w:sz w:val="20"/>
                <w:szCs w:val="20"/>
              </w:rPr>
              <w:t>Název subjektu, sídlo, IČO</w:t>
            </w:r>
          </w:p>
        </w:tc>
        <w:tc>
          <w:tcPr>
            <w:tcW w:w="3118" w:type="dxa"/>
            <w:shd w:val="clear" w:color="auto" w:fill="D9D9D9"/>
            <w:tcMar>
              <w:top w:w="0" w:type="dxa"/>
              <w:left w:w="70" w:type="dxa"/>
              <w:bottom w:w="0" w:type="dxa"/>
              <w:right w:w="70" w:type="dxa"/>
            </w:tcMar>
            <w:vAlign w:val="center"/>
          </w:tcPr>
          <w:p w14:paraId="22507CA4" w14:textId="77777777" w:rsidR="006C1482" w:rsidRPr="003B2D24" w:rsidRDefault="006C1482" w:rsidP="00AA6447">
            <w:pPr>
              <w:keepNext/>
              <w:spacing w:after="0" w:line="280" w:lineRule="atLeast"/>
              <w:outlineLvl w:val="0"/>
              <w:rPr>
                <w:rFonts w:ascii="Arial" w:hAnsi="Arial" w:cs="Arial"/>
                <w:sz w:val="20"/>
                <w:szCs w:val="20"/>
              </w:rPr>
            </w:pPr>
            <w:r w:rsidRPr="003B2D24">
              <w:rPr>
                <w:rFonts w:ascii="Arial" w:hAnsi="Arial" w:cs="Arial"/>
                <w:sz w:val="20"/>
                <w:szCs w:val="20"/>
              </w:rPr>
              <w:t>Definice části plnění, kterou dodavatel bude plnit prostřednictvím  poddodavatele</w:t>
            </w:r>
          </w:p>
        </w:tc>
        <w:tc>
          <w:tcPr>
            <w:tcW w:w="1438" w:type="dxa"/>
            <w:shd w:val="clear" w:color="auto" w:fill="D9D9D9"/>
            <w:tcMar>
              <w:top w:w="0" w:type="dxa"/>
              <w:left w:w="70" w:type="dxa"/>
              <w:bottom w:w="0" w:type="dxa"/>
              <w:right w:w="70" w:type="dxa"/>
            </w:tcMar>
            <w:vAlign w:val="center"/>
          </w:tcPr>
          <w:p w14:paraId="04CA742D" w14:textId="77777777" w:rsidR="006C1482" w:rsidRPr="003B2D24" w:rsidRDefault="006C1482" w:rsidP="00AA6447">
            <w:pPr>
              <w:keepNext/>
              <w:spacing w:after="0" w:line="280" w:lineRule="atLeast"/>
              <w:outlineLvl w:val="0"/>
              <w:rPr>
                <w:rFonts w:ascii="Arial" w:hAnsi="Arial" w:cs="Arial"/>
                <w:sz w:val="20"/>
                <w:szCs w:val="20"/>
              </w:rPr>
            </w:pPr>
            <w:r w:rsidRPr="003B2D24">
              <w:rPr>
                <w:rFonts w:ascii="Arial" w:hAnsi="Arial" w:cs="Arial"/>
                <w:sz w:val="20"/>
                <w:szCs w:val="20"/>
              </w:rPr>
              <w:t xml:space="preserve">% podíl na plnění </w:t>
            </w:r>
          </w:p>
        </w:tc>
        <w:tc>
          <w:tcPr>
            <w:tcW w:w="1895" w:type="dxa"/>
            <w:shd w:val="clear" w:color="auto" w:fill="D9D9D9"/>
            <w:vAlign w:val="center"/>
          </w:tcPr>
          <w:p w14:paraId="65D79898" w14:textId="77777777" w:rsidR="006C1482" w:rsidRPr="003B2D24" w:rsidRDefault="006C1482" w:rsidP="00AA6447">
            <w:pPr>
              <w:keepNext/>
              <w:spacing w:after="0" w:line="280" w:lineRule="atLeast"/>
              <w:ind w:left="122"/>
              <w:outlineLvl w:val="0"/>
              <w:rPr>
                <w:rFonts w:ascii="Arial" w:hAnsi="Arial" w:cs="Arial"/>
                <w:sz w:val="20"/>
                <w:szCs w:val="20"/>
              </w:rPr>
            </w:pPr>
            <w:r w:rsidRPr="003B2D24">
              <w:rPr>
                <w:rFonts w:ascii="Arial" w:hAnsi="Arial" w:cs="Arial"/>
                <w:sz w:val="20"/>
                <w:szCs w:val="20"/>
              </w:rPr>
              <w:t xml:space="preserve">Uvedení, zda tímto poddodavatelem je prokazována kvalifikace </w:t>
            </w:r>
          </w:p>
        </w:tc>
      </w:tr>
      <w:tr w:rsidR="006C1482" w:rsidRPr="003B2D24" w14:paraId="0C3ADF92" w14:textId="77777777" w:rsidTr="00AA6447">
        <w:trPr>
          <w:trHeight w:val="1395"/>
          <w:jc w:val="center"/>
        </w:trPr>
        <w:tc>
          <w:tcPr>
            <w:tcW w:w="2767" w:type="dxa"/>
            <w:tcMar>
              <w:top w:w="0" w:type="dxa"/>
              <w:left w:w="70" w:type="dxa"/>
              <w:bottom w:w="0" w:type="dxa"/>
              <w:right w:w="70" w:type="dxa"/>
            </w:tcMar>
            <w:vAlign w:val="center"/>
          </w:tcPr>
          <w:p w14:paraId="76DDC5DD" w14:textId="44B0305E" w:rsidR="006C1482" w:rsidRDefault="00482DFB" w:rsidP="00AA6447">
            <w:pPr>
              <w:spacing w:after="0" w:line="280" w:lineRule="atLeast"/>
              <w:rPr>
                <w:rFonts w:ascii="Arial" w:hAnsi="Arial" w:cs="Arial"/>
                <w:sz w:val="20"/>
              </w:rPr>
            </w:pPr>
            <w:r w:rsidRPr="0096705C">
              <w:rPr>
                <w:rFonts w:ascii="Arial" w:hAnsi="Arial" w:cs="Arial"/>
                <w:sz w:val="20"/>
              </w:rPr>
              <w:t>Bronislava C</w:t>
            </w:r>
            <w:r w:rsidR="007B6902">
              <w:rPr>
                <w:rFonts w:ascii="Arial" w:hAnsi="Arial" w:cs="Arial"/>
                <w:sz w:val="20"/>
              </w:rPr>
              <w:t>v</w:t>
            </w:r>
            <w:r w:rsidRPr="0096705C">
              <w:rPr>
                <w:rFonts w:ascii="Arial" w:hAnsi="Arial" w:cs="Arial"/>
                <w:sz w:val="20"/>
              </w:rPr>
              <w:t>ejnová Skalická</w:t>
            </w:r>
          </w:p>
          <w:p w14:paraId="634A8837" w14:textId="77777777" w:rsidR="0096705C" w:rsidRDefault="0096705C" w:rsidP="00AA6447">
            <w:pPr>
              <w:spacing w:after="0" w:line="280" w:lineRule="atLeast"/>
              <w:rPr>
                <w:rFonts w:ascii="Arial" w:hAnsi="Arial" w:cs="Arial"/>
                <w:sz w:val="20"/>
              </w:rPr>
            </w:pPr>
            <w:r>
              <w:rPr>
                <w:rFonts w:ascii="Arial" w:hAnsi="Arial" w:cs="Arial"/>
                <w:sz w:val="20"/>
              </w:rPr>
              <w:t>Rozšířená 20/2047, Praha 8</w:t>
            </w:r>
          </w:p>
          <w:p w14:paraId="4D50447F" w14:textId="4EA52842" w:rsidR="0096705C" w:rsidRPr="0096705C" w:rsidRDefault="0096705C" w:rsidP="00AA6447">
            <w:pPr>
              <w:spacing w:after="0" w:line="280" w:lineRule="atLeast"/>
              <w:rPr>
                <w:rFonts w:ascii="Arial" w:hAnsi="Arial" w:cs="Arial"/>
                <w:sz w:val="20"/>
                <w:szCs w:val="20"/>
              </w:rPr>
            </w:pPr>
            <w:r>
              <w:rPr>
                <w:rFonts w:ascii="Arial" w:hAnsi="Arial" w:cs="Arial"/>
                <w:sz w:val="20"/>
              </w:rPr>
              <w:t>40836622</w:t>
            </w:r>
          </w:p>
        </w:tc>
        <w:tc>
          <w:tcPr>
            <w:tcW w:w="3118" w:type="dxa"/>
            <w:tcMar>
              <w:top w:w="0" w:type="dxa"/>
              <w:left w:w="70" w:type="dxa"/>
              <w:bottom w:w="0" w:type="dxa"/>
              <w:right w:w="70" w:type="dxa"/>
            </w:tcMar>
            <w:vAlign w:val="center"/>
          </w:tcPr>
          <w:p w14:paraId="1B60983A" w14:textId="6D6CA540" w:rsidR="006C1482" w:rsidRPr="003B2D24" w:rsidRDefault="0096705C" w:rsidP="00AA6447">
            <w:pPr>
              <w:spacing w:after="0" w:line="280" w:lineRule="atLeast"/>
              <w:rPr>
                <w:rFonts w:ascii="Arial" w:hAnsi="Arial" w:cs="Arial"/>
                <w:sz w:val="20"/>
                <w:szCs w:val="20"/>
              </w:rPr>
            </w:pPr>
            <w:r>
              <w:rPr>
                <w:rFonts w:ascii="Arial" w:hAnsi="Arial" w:cs="Arial"/>
                <w:sz w:val="20"/>
                <w:szCs w:val="20"/>
              </w:rPr>
              <w:t>Překlady anglického a španělského jazyka</w:t>
            </w:r>
          </w:p>
        </w:tc>
        <w:tc>
          <w:tcPr>
            <w:tcW w:w="1438" w:type="dxa"/>
            <w:tcMar>
              <w:top w:w="0" w:type="dxa"/>
              <w:left w:w="70" w:type="dxa"/>
              <w:bottom w:w="0" w:type="dxa"/>
              <w:right w:w="70" w:type="dxa"/>
            </w:tcMar>
            <w:vAlign w:val="center"/>
          </w:tcPr>
          <w:p w14:paraId="63BCA59C" w14:textId="6890C2C8" w:rsidR="006C1482" w:rsidRPr="003B2D24" w:rsidRDefault="0096705C" w:rsidP="00AA6447">
            <w:pPr>
              <w:spacing w:after="0" w:line="280" w:lineRule="atLeast"/>
              <w:rPr>
                <w:rFonts w:ascii="Arial" w:hAnsi="Arial" w:cs="Arial"/>
                <w:sz w:val="20"/>
                <w:szCs w:val="20"/>
              </w:rPr>
            </w:pPr>
            <w:r>
              <w:rPr>
                <w:rFonts w:ascii="Arial" w:hAnsi="Arial" w:cs="Arial"/>
                <w:sz w:val="20"/>
                <w:szCs w:val="20"/>
              </w:rPr>
              <w:t>5</w:t>
            </w:r>
            <w:r w:rsidR="00B6358F">
              <w:rPr>
                <w:rFonts w:ascii="Arial" w:hAnsi="Arial" w:cs="Arial"/>
                <w:sz w:val="20"/>
                <w:szCs w:val="20"/>
              </w:rPr>
              <w:t xml:space="preserve"> </w:t>
            </w:r>
            <w:r>
              <w:rPr>
                <w:rFonts w:ascii="Arial" w:hAnsi="Arial" w:cs="Arial"/>
                <w:sz w:val="20"/>
                <w:szCs w:val="20"/>
              </w:rPr>
              <w:t>%</w:t>
            </w:r>
          </w:p>
        </w:tc>
        <w:tc>
          <w:tcPr>
            <w:tcW w:w="1895" w:type="dxa"/>
            <w:vAlign w:val="center"/>
          </w:tcPr>
          <w:p w14:paraId="572A48E2" w14:textId="7899DC04" w:rsidR="006C1482" w:rsidRPr="003B2D24" w:rsidRDefault="000B48B4" w:rsidP="00AA6447">
            <w:pPr>
              <w:spacing w:after="0" w:line="280" w:lineRule="atLeast"/>
              <w:ind w:left="122"/>
              <w:rPr>
                <w:rFonts w:ascii="Arial" w:hAnsi="Arial" w:cs="Arial"/>
                <w:sz w:val="20"/>
                <w:szCs w:val="20"/>
              </w:rPr>
            </w:pPr>
            <w:r>
              <w:rPr>
                <w:rFonts w:ascii="Arial" w:hAnsi="Arial" w:cs="Arial"/>
                <w:sz w:val="20"/>
                <w:szCs w:val="20"/>
              </w:rPr>
              <w:t>ANO</w:t>
            </w:r>
          </w:p>
        </w:tc>
      </w:tr>
      <w:tr w:rsidR="006C1482" w:rsidRPr="003B2D24" w14:paraId="6920F495" w14:textId="77777777" w:rsidTr="00AA6447">
        <w:trPr>
          <w:trHeight w:val="1422"/>
          <w:jc w:val="center"/>
        </w:trPr>
        <w:tc>
          <w:tcPr>
            <w:tcW w:w="2767" w:type="dxa"/>
            <w:tcMar>
              <w:top w:w="0" w:type="dxa"/>
              <w:left w:w="70" w:type="dxa"/>
              <w:bottom w:w="0" w:type="dxa"/>
              <w:right w:w="70" w:type="dxa"/>
            </w:tcMar>
            <w:vAlign w:val="center"/>
          </w:tcPr>
          <w:p w14:paraId="573E6548" w14:textId="77777777" w:rsidR="006C1482" w:rsidRDefault="00482DFB" w:rsidP="00AA6447">
            <w:pPr>
              <w:spacing w:after="0" w:line="280" w:lineRule="atLeast"/>
              <w:rPr>
                <w:rFonts w:ascii="Arial" w:hAnsi="Arial" w:cs="Arial"/>
                <w:sz w:val="20"/>
              </w:rPr>
            </w:pPr>
            <w:r w:rsidRPr="0096705C">
              <w:rPr>
                <w:rFonts w:ascii="Arial" w:hAnsi="Arial" w:cs="Arial"/>
                <w:sz w:val="20"/>
              </w:rPr>
              <w:t>Šárka Kotačková</w:t>
            </w:r>
          </w:p>
          <w:p w14:paraId="45806003" w14:textId="77777777" w:rsidR="0096705C" w:rsidRDefault="0096705C" w:rsidP="00AA6447">
            <w:pPr>
              <w:spacing w:after="0" w:line="280" w:lineRule="atLeast"/>
              <w:rPr>
                <w:rFonts w:ascii="Arial" w:hAnsi="Arial" w:cs="Arial"/>
                <w:sz w:val="20"/>
              </w:rPr>
            </w:pPr>
            <w:r>
              <w:rPr>
                <w:rFonts w:ascii="Arial" w:hAnsi="Arial" w:cs="Arial"/>
                <w:sz w:val="20"/>
              </w:rPr>
              <w:t>Petržílkova 2490, Praha 5</w:t>
            </w:r>
          </w:p>
          <w:p w14:paraId="499F92DE" w14:textId="31FF44D4" w:rsidR="0096705C" w:rsidRPr="0096705C" w:rsidRDefault="0096705C" w:rsidP="00AA6447">
            <w:pPr>
              <w:spacing w:after="0" w:line="280" w:lineRule="atLeast"/>
              <w:rPr>
                <w:rFonts w:ascii="Arial" w:hAnsi="Arial" w:cs="Arial"/>
                <w:sz w:val="20"/>
                <w:szCs w:val="20"/>
              </w:rPr>
            </w:pPr>
            <w:r>
              <w:rPr>
                <w:rFonts w:ascii="Arial" w:hAnsi="Arial" w:cs="Arial"/>
                <w:sz w:val="20"/>
              </w:rPr>
              <w:t>14974541</w:t>
            </w:r>
          </w:p>
        </w:tc>
        <w:tc>
          <w:tcPr>
            <w:tcW w:w="3118" w:type="dxa"/>
            <w:tcMar>
              <w:top w:w="0" w:type="dxa"/>
              <w:left w:w="70" w:type="dxa"/>
              <w:bottom w:w="0" w:type="dxa"/>
              <w:right w:w="70" w:type="dxa"/>
            </w:tcMar>
            <w:vAlign w:val="center"/>
          </w:tcPr>
          <w:p w14:paraId="09D23CA6" w14:textId="3F9F715A" w:rsidR="006C1482" w:rsidRPr="003B2D24" w:rsidRDefault="0096705C" w:rsidP="00AA6447">
            <w:pPr>
              <w:spacing w:after="0" w:line="280" w:lineRule="atLeast"/>
              <w:rPr>
                <w:rFonts w:ascii="Arial" w:hAnsi="Arial" w:cs="Arial"/>
                <w:sz w:val="20"/>
                <w:szCs w:val="20"/>
              </w:rPr>
            </w:pPr>
            <w:r>
              <w:rPr>
                <w:rFonts w:ascii="Arial" w:hAnsi="Arial" w:cs="Arial"/>
                <w:sz w:val="20"/>
                <w:szCs w:val="20"/>
              </w:rPr>
              <w:t>Překlady anglického jazyka</w:t>
            </w:r>
          </w:p>
        </w:tc>
        <w:tc>
          <w:tcPr>
            <w:tcW w:w="1438" w:type="dxa"/>
            <w:tcMar>
              <w:top w:w="0" w:type="dxa"/>
              <w:left w:w="70" w:type="dxa"/>
              <w:bottom w:w="0" w:type="dxa"/>
              <w:right w:w="70" w:type="dxa"/>
            </w:tcMar>
            <w:vAlign w:val="center"/>
          </w:tcPr>
          <w:p w14:paraId="616D524B" w14:textId="148D5CC2" w:rsidR="006C1482" w:rsidRPr="003B2D24" w:rsidRDefault="0096705C" w:rsidP="00AA6447">
            <w:pPr>
              <w:spacing w:after="0" w:line="280" w:lineRule="atLeast"/>
              <w:rPr>
                <w:rFonts w:ascii="Arial" w:hAnsi="Arial" w:cs="Arial"/>
                <w:sz w:val="20"/>
                <w:szCs w:val="20"/>
              </w:rPr>
            </w:pPr>
            <w:r>
              <w:rPr>
                <w:rFonts w:ascii="Arial" w:hAnsi="Arial" w:cs="Arial"/>
                <w:sz w:val="20"/>
                <w:szCs w:val="20"/>
              </w:rPr>
              <w:t>3</w:t>
            </w:r>
            <w:r w:rsidR="00B6358F">
              <w:rPr>
                <w:rFonts w:ascii="Arial" w:hAnsi="Arial" w:cs="Arial"/>
                <w:sz w:val="20"/>
                <w:szCs w:val="20"/>
              </w:rPr>
              <w:t xml:space="preserve"> </w:t>
            </w:r>
            <w:r>
              <w:rPr>
                <w:rFonts w:ascii="Arial" w:hAnsi="Arial" w:cs="Arial"/>
                <w:sz w:val="20"/>
                <w:szCs w:val="20"/>
              </w:rPr>
              <w:t>%</w:t>
            </w:r>
          </w:p>
        </w:tc>
        <w:tc>
          <w:tcPr>
            <w:tcW w:w="1895" w:type="dxa"/>
            <w:vAlign w:val="center"/>
          </w:tcPr>
          <w:p w14:paraId="39FAE49C" w14:textId="2FED7E83" w:rsidR="006C1482" w:rsidRPr="003B2D24" w:rsidRDefault="000B48B4" w:rsidP="00AA6447">
            <w:pPr>
              <w:spacing w:after="0" w:line="280" w:lineRule="atLeast"/>
              <w:ind w:left="122"/>
              <w:rPr>
                <w:rFonts w:ascii="Arial" w:hAnsi="Arial" w:cs="Arial"/>
                <w:sz w:val="20"/>
                <w:szCs w:val="20"/>
              </w:rPr>
            </w:pPr>
            <w:r>
              <w:rPr>
                <w:rFonts w:ascii="Arial" w:hAnsi="Arial" w:cs="Arial"/>
                <w:sz w:val="20"/>
                <w:szCs w:val="20"/>
              </w:rPr>
              <w:t>ANO</w:t>
            </w:r>
          </w:p>
        </w:tc>
      </w:tr>
      <w:tr w:rsidR="00482DFB" w:rsidRPr="003B2D24" w14:paraId="6BE43099" w14:textId="77777777" w:rsidTr="00AA6447">
        <w:trPr>
          <w:trHeight w:val="1422"/>
          <w:jc w:val="center"/>
        </w:trPr>
        <w:tc>
          <w:tcPr>
            <w:tcW w:w="2767" w:type="dxa"/>
            <w:tcMar>
              <w:top w:w="0" w:type="dxa"/>
              <w:left w:w="70" w:type="dxa"/>
              <w:bottom w:w="0" w:type="dxa"/>
              <w:right w:w="70" w:type="dxa"/>
            </w:tcMar>
            <w:vAlign w:val="center"/>
          </w:tcPr>
          <w:p w14:paraId="07FF60B5" w14:textId="77777777" w:rsidR="00482DFB" w:rsidRDefault="00482DFB" w:rsidP="00AA6447">
            <w:pPr>
              <w:spacing w:after="0" w:line="280" w:lineRule="atLeast"/>
              <w:rPr>
                <w:rFonts w:ascii="Arial" w:hAnsi="Arial" w:cs="Arial"/>
                <w:sz w:val="20"/>
              </w:rPr>
            </w:pPr>
            <w:r w:rsidRPr="0096705C">
              <w:rPr>
                <w:rFonts w:ascii="Arial" w:hAnsi="Arial" w:cs="Arial"/>
                <w:sz w:val="20"/>
              </w:rPr>
              <w:t>Kateřina Brouk</w:t>
            </w:r>
          </w:p>
          <w:p w14:paraId="2760DC43" w14:textId="77777777" w:rsidR="0096705C" w:rsidRDefault="0096705C" w:rsidP="00AA6447">
            <w:pPr>
              <w:spacing w:after="0" w:line="280" w:lineRule="atLeast"/>
              <w:rPr>
                <w:rFonts w:ascii="Arial" w:hAnsi="Arial" w:cs="Arial"/>
                <w:sz w:val="20"/>
              </w:rPr>
            </w:pPr>
            <w:r>
              <w:rPr>
                <w:rFonts w:ascii="Arial" w:hAnsi="Arial" w:cs="Arial"/>
                <w:sz w:val="20"/>
              </w:rPr>
              <w:t>Milevská 1111/28, Praha 4</w:t>
            </w:r>
          </w:p>
          <w:p w14:paraId="67125480" w14:textId="089C94D1" w:rsidR="0096705C" w:rsidRPr="0096705C" w:rsidRDefault="0096705C" w:rsidP="00AA6447">
            <w:pPr>
              <w:spacing w:after="0" w:line="280" w:lineRule="atLeast"/>
              <w:rPr>
                <w:rFonts w:ascii="Arial" w:hAnsi="Arial" w:cs="Arial"/>
                <w:sz w:val="20"/>
                <w:szCs w:val="20"/>
              </w:rPr>
            </w:pPr>
            <w:r>
              <w:rPr>
                <w:rFonts w:ascii="Arial" w:hAnsi="Arial" w:cs="Arial"/>
                <w:sz w:val="20"/>
              </w:rPr>
              <w:t>62600311</w:t>
            </w:r>
          </w:p>
        </w:tc>
        <w:tc>
          <w:tcPr>
            <w:tcW w:w="3118" w:type="dxa"/>
            <w:tcMar>
              <w:top w:w="0" w:type="dxa"/>
              <w:left w:w="70" w:type="dxa"/>
              <w:bottom w:w="0" w:type="dxa"/>
              <w:right w:w="70" w:type="dxa"/>
            </w:tcMar>
            <w:vAlign w:val="center"/>
          </w:tcPr>
          <w:p w14:paraId="4540AF8E" w14:textId="55EB1240" w:rsidR="00482DFB" w:rsidRPr="003B2D24" w:rsidRDefault="0096705C" w:rsidP="00AA6447">
            <w:pPr>
              <w:spacing w:after="0" w:line="280" w:lineRule="atLeast"/>
              <w:rPr>
                <w:rFonts w:ascii="Arial" w:hAnsi="Arial" w:cs="Arial"/>
                <w:sz w:val="20"/>
                <w:szCs w:val="20"/>
              </w:rPr>
            </w:pPr>
            <w:r>
              <w:rPr>
                <w:rFonts w:ascii="Arial" w:hAnsi="Arial" w:cs="Arial"/>
                <w:sz w:val="20"/>
                <w:szCs w:val="20"/>
              </w:rPr>
              <w:t>Překlady španělského jazyka</w:t>
            </w:r>
          </w:p>
        </w:tc>
        <w:tc>
          <w:tcPr>
            <w:tcW w:w="1438" w:type="dxa"/>
            <w:tcMar>
              <w:top w:w="0" w:type="dxa"/>
              <w:left w:w="70" w:type="dxa"/>
              <w:bottom w:w="0" w:type="dxa"/>
              <w:right w:w="70" w:type="dxa"/>
            </w:tcMar>
            <w:vAlign w:val="center"/>
          </w:tcPr>
          <w:p w14:paraId="5D9BBA7E" w14:textId="0E2C39C0" w:rsidR="00482DFB" w:rsidRPr="003B2D24" w:rsidRDefault="0096705C" w:rsidP="00AA6447">
            <w:pPr>
              <w:spacing w:after="0" w:line="280" w:lineRule="atLeast"/>
              <w:rPr>
                <w:rFonts w:ascii="Arial" w:hAnsi="Arial" w:cs="Arial"/>
                <w:sz w:val="20"/>
                <w:szCs w:val="20"/>
              </w:rPr>
            </w:pPr>
            <w:r>
              <w:rPr>
                <w:rFonts w:ascii="Arial" w:hAnsi="Arial" w:cs="Arial"/>
                <w:sz w:val="20"/>
                <w:szCs w:val="20"/>
              </w:rPr>
              <w:t>3</w:t>
            </w:r>
            <w:r w:rsidR="00B6358F">
              <w:rPr>
                <w:rFonts w:ascii="Arial" w:hAnsi="Arial" w:cs="Arial"/>
                <w:sz w:val="20"/>
                <w:szCs w:val="20"/>
              </w:rPr>
              <w:t xml:space="preserve"> </w:t>
            </w:r>
            <w:r>
              <w:rPr>
                <w:rFonts w:ascii="Arial" w:hAnsi="Arial" w:cs="Arial"/>
                <w:sz w:val="20"/>
                <w:szCs w:val="20"/>
              </w:rPr>
              <w:t>%</w:t>
            </w:r>
          </w:p>
        </w:tc>
        <w:tc>
          <w:tcPr>
            <w:tcW w:w="1895" w:type="dxa"/>
            <w:vAlign w:val="center"/>
          </w:tcPr>
          <w:p w14:paraId="3A4E60CB" w14:textId="488BDA24" w:rsidR="00482DFB" w:rsidRPr="003B2D24" w:rsidRDefault="000B48B4" w:rsidP="00AA6447">
            <w:pPr>
              <w:spacing w:after="0" w:line="280" w:lineRule="atLeast"/>
              <w:ind w:left="122"/>
              <w:rPr>
                <w:rFonts w:ascii="Arial" w:hAnsi="Arial" w:cs="Arial"/>
                <w:sz w:val="20"/>
                <w:szCs w:val="20"/>
              </w:rPr>
            </w:pPr>
            <w:r>
              <w:rPr>
                <w:rFonts w:ascii="Arial" w:hAnsi="Arial" w:cs="Arial"/>
                <w:sz w:val="20"/>
                <w:szCs w:val="20"/>
              </w:rPr>
              <w:t>ANO</w:t>
            </w:r>
          </w:p>
        </w:tc>
      </w:tr>
      <w:tr w:rsidR="00482DFB" w:rsidRPr="003B2D24" w14:paraId="6C804E05" w14:textId="77777777" w:rsidTr="00AA6447">
        <w:trPr>
          <w:trHeight w:val="1422"/>
          <w:jc w:val="center"/>
        </w:trPr>
        <w:tc>
          <w:tcPr>
            <w:tcW w:w="2767" w:type="dxa"/>
            <w:tcMar>
              <w:top w:w="0" w:type="dxa"/>
              <w:left w:w="70" w:type="dxa"/>
              <w:bottom w:w="0" w:type="dxa"/>
              <w:right w:w="70" w:type="dxa"/>
            </w:tcMar>
            <w:vAlign w:val="center"/>
          </w:tcPr>
          <w:p w14:paraId="76451E25" w14:textId="77777777" w:rsidR="0096705C" w:rsidRDefault="00482DFB" w:rsidP="00AA6447">
            <w:pPr>
              <w:spacing w:after="0" w:line="280" w:lineRule="atLeast"/>
              <w:rPr>
                <w:rFonts w:ascii="Arial" w:hAnsi="Arial" w:cs="Arial"/>
                <w:sz w:val="20"/>
              </w:rPr>
            </w:pPr>
            <w:r w:rsidRPr="0096705C">
              <w:rPr>
                <w:rFonts w:ascii="Arial" w:hAnsi="Arial" w:cs="Arial"/>
                <w:sz w:val="20"/>
              </w:rPr>
              <w:t>Eva Fínková</w:t>
            </w:r>
          </w:p>
          <w:p w14:paraId="251848E7" w14:textId="54A27756" w:rsidR="0096705C" w:rsidRDefault="0096705C" w:rsidP="00AA6447">
            <w:pPr>
              <w:spacing w:after="0" w:line="280" w:lineRule="atLeast"/>
              <w:rPr>
                <w:rFonts w:ascii="Arial" w:hAnsi="Arial" w:cs="Arial"/>
                <w:sz w:val="20"/>
              </w:rPr>
            </w:pPr>
            <w:r>
              <w:rPr>
                <w:rFonts w:ascii="Arial" w:hAnsi="Arial" w:cs="Arial"/>
                <w:sz w:val="20"/>
              </w:rPr>
              <w:t>Podolská 154, Praha 4</w:t>
            </w:r>
          </w:p>
          <w:p w14:paraId="77C90EDB" w14:textId="4BEE2763" w:rsidR="0096705C" w:rsidRPr="0096705C" w:rsidRDefault="0096705C" w:rsidP="00AA6447">
            <w:pPr>
              <w:spacing w:after="0" w:line="280" w:lineRule="atLeast"/>
              <w:rPr>
                <w:rFonts w:ascii="Arial" w:hAnsi="Arial" w:cs="Arial"/>
                <w:sz w:val="20"/>
              </w:rPr>
            </w:pPr>
            <w:r>
              <w:rPr>
                <w:rFonts w:ascii="Arial" w:hAnsi="Arial" w:cs="Arial"/>
                <w:sz w:val="20"/>
              </w:rPr>
              <w:t>01891588</w:t>
            </w:r>
          </w:p>
          <w:p w14:paraId="0325A453" w14:textId="77777777" w:rsidR="00482DFB" w:rsidRPr="0096705C" w:rsidRDefault="00482DFB" w:rsidP="00AA6447">
            <w:pPr>
              <w:spacing w:after="0" w:line="280" w:lineRule="atLeast"/>
              <w:rPr>
                <w:rFonts w:ascii="Arial" w:hAnsi="Arial" w:cs="Arial"/>
                <w:sz w:val="20"/>
                <w:szCs w:val="20"/>
              </w:rPr>
            </w:pPr>
          </w:p>
        </w:tc>
        <w:tc>
          <w:tcPr>
            <w:tcW w:w="3118" w:type="dxa"/>
            <w:tcMar>
              <w:top w:w="0" w:type="dxa"/>
              <w:left w:w="70" w:type="dxa"/>
              <w:bottom w:w="0" w:type="dxa"/>
              <w:right w:w="70" w:type="dxa"/>
            </w:tcMar>
            <w:vAlign w:val="center"/>
          </w:tcPr>
          <w:p w14:paraId="561DC1F8" w14:textId="31A037DF" w:rsidR="00482DFB" w:rsidRPr="003B2D24" w:rsidRDefault="0096705C" w:rsidP="00AA6447">
            <w:pPr>
              <w:spacing w:after="0" w:line="280" w:lineRule="atLeast"/>
              <w:rPr>
                <w:rFonts w:ascii="Arial" w:hAnsi="Arial" w:cs="Arial"/>
                <w:sz w:val="20"/>
                <w:szCs w:val="20"/>
              </w:rPr>
            </w:pPr>
            <w:r>
              <w:rPr>
                <w:rFonts w:ascii="Arial" w:hAnsi="Arial" w:cs="Arial"/>
                <w:sz w:val="20"/>
                <w:szCs w:val="20"/>
              </w:rPr>
              <w:t>Překlady francouzského jazyka</w:t>
            </w:r>
          </w:p>
        </w:tc>
        <w:tc>
          <w:tcPr>
            <w:tcW w:w="1438" w:type="dxa"/>
            <w:tcMar>
              <w:top w:w="0" w:type="dxa"/>
              <w:left w:w="70" w:type="dxa"/>
              <w:bottom w:w="0" w:type="dxa"/>
              <w:right w:w="70" w:type="dxa"/>
            </w:tcMar>
            <w:vAlign w:val="center"/>
          </w:tcPr>
          <w:p w14:paraId="4EA71B51" w14:textId="51B021DD" w:rsidR="00482DFB" w:rsidRPr="003B2D24" w:rsidRDefault="0096705C" w:rsidP="00AA6447">
            <w:pPr>
              <w:spacing w:after="0" w:line="280" w:lineRule="atLeast"/>
              <w:rPr>
                <w:rFonts w:ascii="Arial" w:hAnsi="Arial" w:cs="Arial"/>
                <w:sz w:val="20"/>
                <w:szCs w:val="20"/>
              </w:rPr>
            </w:pPr>
            <w:r>
              <w:rPr>
                <w:rFonts w:ascii="Arial" w:hAnsi="Arial" w:cs="Arial"/>
                <w:sz w:val="20"/>
                <w:szCs w:val="20"/>
              </w:rPr>
              <w:t>3</w:t>
            </w:r>
            <w:r w:rsidR="00B6358F">
              <w:rPr>
                <w:rFonts w:ascii="Arial" w:hAnsi="Arial" w:cs="Arial"/>
                <w:sz w:val="20"/>
                <w:szCs w:val="20"/>
              </w:rPr>
              <w:t xml:space="preserve"> </w:t>
            </w:r>
            <w:r>
              <w:rPr>
                <w:rFonts w:ascii="Arial" w:hAnsi="Arial" w:cs="Arial"/>
                <w:sz w:val="20"/>
                <w:szCs w:val="20"/>
              </w:rPr>
              <w:t>%</w:t>
            </w:r>
          </w:p>
        </w:tc>
        <w:tc>
          <w:tcPr>
            <w:tcW w:w="1895" w:type="dxa"/>
            <w:vAlign w:val="center"/>
          </w:tcPr>
          <w:p w14:paraId="7BCFC332" w14:textId="49B4BEDE" w:rsidR="00482DFB" w:rsidRPr="003B2D24" w:rsidRDefault="000B48B4" w:rsidP="00AA6447">
            <w:pPr>
              <w:spacing w:after="0" w:line="280" w:lineRule="atLeast"/>
              <w:ind w:left="122"/>
              <w:rPr>
                <w:rFonts w:ascii="Arial" w:hAnsi="Arial" w:cs="Arial"/>
                <w:sz w:val="20"/>
                <w:szCs w:val="20"/>
              </w:rPr>
            </w:pPr>
            <w:r>
              <w:rPr>
                <w:rFonts w:ascii="Arial" w:hAnsi="Arial" w:cs="Arial"/>
                <w:sz w:val="20"/>
                <w:szCs w:val="20"/>
              </w:rPr>
              <w:t>ANO</w:t>
            </w:r>
          </w:p>
        </w:tc>
      </w:tr>
    </w:tbl>
    <w:p w14:paraId="3053F602" w14:textId="77777777" w:rsidR="006C1482" w:rsidRPr="003B2D24" w:rsidRDefault="006C1482" w:rsidP="009C316A">
      <w:pPr>
        <w:tabs>
          <w:tab w:val="left" w:pos="5625"/>
        </w:tabs>
        <w:spacing w:after="0" w:line="280" w:lineRule="atLeast"/>
        <w:rPr>
          <w:rFonts w:ascii="Arial" w:hAnsi="Arial" w:cs="Arial"/>
          <w:sz w:val="20"/>
          <w:szCs w:val="20"/>
        </w:rPr>
      </w:pPr>
    </w:p>
    <w:p w14:paraId="20118A90" w14:textId="77777777" w:rsidR="006C1482" w:rsidRPr="003B2D24" w:rsidRDefault="006C1482" w:rsidP="009C316A">
      <w:pPr>
        <w:tabs>
          <w:tab w:val="left" w:pos="5625"/>
        </w:tabs>
        <w:spacing w:after="0" w:line="280" w:lineRule="atLeast"/>
        <w:rPr>
          <w:rFonts w:ascii="Arial" w:hAnsi="Arial" w:cs="Arial"/>
          <w:sz w:val="20"/>
          <w:szCs w:val="20"/>
        </w:rPr>
      </w:pPr>
    </w:p>
    <w:p w14:paraId="6B0FD6C3" w14:textId="77777777" w:rsidR="006C1482" w:rsidRPr="003B2D24" w:rsidRDefault="006C1482" w:rsidP="009C316A">
      <w:pPr>
        <w:spacing w:after="0" w:line="280" w:lineRule="atLeast"/>
        <w:rPr>
          <w:rFonts w:ascii="Arial" w:hAnsi="Arial" w:cs="Arial"/>
          <w:sz w:val="20"/>
          <w:szCs w:val="20"/>
        </w:rPr>
      </w:pPr>
    </w:p>
    <w:p w14:paraId="59AED639" w14:textId="77777777" w:rsidR="006C1482" w:rsidRPr="003B2D24" w:rsidRDefault="006C1482" w:rsidP="009C316A">
      <w:pPr>
        <w:spacing w:after="0" w:line="280" w:lineRule="atLeast"/>
        <w:rPr>
          <w:rFonts w:ascii="Arial" w:hAnsi="Arial" w:cs="Arial"/>
          <w:sz w:val="20"/>
          <w:szCs w:val="20"/>
        </w:rPr>
      </w:pPr>
    </w:p>
    <w:p w14:paraId="235D2B64" w14:textId="77777777" w:rsidR="006C1482" w:rsidRPr="003B2D24" w:rsidRDefault="006C1482" w:rsidP="009C316A">
      <w:pPr>
        <w:spacing w:after="0" w:line="280" w:lineRule="atLeast"/>
        <w:rPr>
          <w:rFonts w:ascii="Arial" w:hAnsi="Arial" w:cs="Arial"/>
          <w:sz w:val="20"/>
          <w:szCs w:val="20"/>
        </w:rPr>
      </w:pPr>
    </w:p>
    <w:p w14:paraId="48565745" w14:textId="77777777" w:rsidR="006C1482" w:rsidRPr="003B2D24" w:rsidRDefault="006C1482" w:rsidP="009C316A">
      <w:pPr>
        <w:spacing w:after="0" w:line="280" w:lineRule="atLeast"/>
        <w:rPr>
          <w:rFonts w:ascii="Arial" w:hAnsi="Arial" w:cs="Arial"/>
          <w:sz w:val="20"/>
          <w:szCs w:val="20"/>
        </w:rPr>
      </w:pPr>
    </w:p>
    <w:p w14:paraId="335ED7E5" w14:textId="77777777" w:rsidR="006C1482" w:rsidRPr="003B2D24" w:rsidRDefault="006C1482" w:rsidP="009C316A">
      <w:pPr>
        <w:spacing w:after="0" w:line="280" w:lineRule="atLeast"/>
        <w:rPr>
          <w:rFonts w:ascii="Arial" w:hAnsi="Arial" w:cs="Arial"/>
          <w:sz w:val="20"/>
          <w:szCs w:val="20"/>
        </w:rPr>
      </w:pPr>
    </w:p>
    <w:p w14:paraId="588D4043" w14:textId="77777777" w:rsidR="006C1482" w:rsidRPr="003B2D24" w:rsidRDefault="006C1482" w:rsidP="009C316A">
      <w:pPr>
        <w:spacing w:after="0" w:line="280" w:lineRule="atLeast"/>
        <w:rPr>
          <w:rFonts w:ascii="Arial" w:hAnsi="Arial" w:cs="Arial"/>
          <w:sz w:val="20"/>
          <w:szCs w:val="20"/>
        </w:rPr>
      </w:pPr>
    </w:p>
    <w:p w14:paraId="3DE71C89" w14:textId="77777777" w:rsidR="006C1482" w:rsidRPr="003B2D24" w:rsidRDefault="006C1482" w:rsidP="009C316A">
      <w:pPr>
        <w:spacing w:after="0" w:line="280" w:lineRule="atLeast"/>
        <w:rPr>
          <w:rFonts w:ascii="Arial" w:hAnsi="Arial" w:cs="Arial"/>
          <w:sz w:val="20"/>
          <w:szCs w:val="20"/>
        </w:rPr>
      </w:pPr>
    </w:p>
    <w:p w14:paraId="663E9792" w14:textId="77777777" w:rsidR="006C1482" w:rsidRPr="003B2D24" w:rsidRDefault="006C1482" w:rsidP="009C316A">
      <w:pPr>
        <w:spacing w:after="0" w:line="280" w:lineRule="atLeast"/>
        <w:rPr>
          <w:rFonts w:ascii="Arial" w:hAnsi="Arial" w:cs="Arial"/>
          <w:sz w:val="20"/>
          <w:szCs w:val="20"/>
        </w:rPr>
      </w:pPr>
    </w:p>
    <w:p w14:paraId="0A49BA26" w14:textId="77777777" w:rsidR="006C1482" w:rsidRPr="003B2D24" w:rsidRDefault="006C1482" w:rsidP="009C316A">
      <w:pPr>
        <w:spacing w:after="0" w:line="280" w:lineRule="atLeast"/>
        <w:rPr>
          <w:rFonts w:ascii="Arial" w:hAnsi="Arial" w:cs="Arial"/>
          <w:sz w:val="20"/>
          <w:szCs w:val="20"/>
        </w:rPr>
      </w:pPr>
    </w:p>
    <w:p w14:paraId="4976EBD1" w14:textId="77777777" w:rsidR="006C1482" w:rsidRPr="003B2D24" w:rsidRDefault="006C1482" w:rsidP="009C316A">
      <w:pPr>
        <w:spacing w:after="0" w:line="280" w:lineRule="atLeast"/>
        <w:rPr>
          <w:rFonts w:ascii="Arial" w:hAnsi="Arial" w:cs="Arial"/>
          <w:sz w:val="20"/>
          <w:szCs w:val="20"/>
        </w:rPr>
      </w:pPr>
    </w:p>
    <w:p w14:paraId="72418A9D" w14:textId="77777777" w:rsidR="006C1482" w:rsidRPr="003B2D24" w:rsidRDefault="006C1482" w:rsidP="009C316A">
      <w:pPr>
        <w:spacing w:after="0" w:line="280" w:lineRule="atLeast"/>
        <w:rPr>
          <w:rFonts w:ascii="Arial" w:hAnsi="Arial" w:cs="Arial"/>
          <w:sz w:val="20"/>
          <w:szCs w:val="20"/>
        </w:rPr>
      </w:pPr>
    </w:p>
    <w:p w14:paraId="576F9322" w14:textId="77777777" w:rsidR="006C1482" w:rsidRPr="003B2D24" w:rsidRDefault="006C1482" w:rsidP="009C316A">
      <w:pPr>
        <w:spacing w:after="0" w:line="280" w:lineRule="atLeast"/>
        <w:rPr>
          <w:rFonts w:ascii="Arial" w:hAnsi="Arial" w:cs="Arial"/>
          <w:sz w:val="20"/>
          <w:szCs w:val="20"/>
        </w:rPr>
      </w:pPr>
    </w:p>
    <w:p w14:paraId="6E6C60FB" w14:textId="77777777" w:rsidR="006C1482" w:rsidRPr="003B2D24" w:rsidRDefault="006C1482" w:rsidP="009C316A">
      <w:pPr>
        <w:spacing w:after="0" w:line="280" w:lineRule="atLeast"/>
        <w:rPr>
          <w:rFonts w:ascii="Arial" w:hAnsi="Arial" w:cs="Arial"/>
          <w:sz w:val="20"/>
          <w:szCs w:val="20"/>
        </w:rPr>
      </w:pPr>
    </w:p>
    <w:p w14:paraId="4ED17106" w14:textId="77777777" w:rsidR="006C1482" w:rsidRPr="003B2D24" w:rsidRDefault="006C1482" w:rsidP="009C316A">
      <w:pPr>
        <w:spacing w:after="0" w:line="280" w:lineRule="atLeast"/>
        <w:rPr>
          <w:rFonts w:ascii="Arial" w:hAnsi="Arial" w:cs="Arial"/>
          <w:sz w:val="20"/>
          <w:szCs w:val="20"/>
        </w:rPr>
      </w:pPr>
    </w:p>
    <w:p w14:paraId="53E9C620" w14:textId="77777777" w:rsidR="009C316A" w:rsidRDefault="009C316A">
      <w:pPr>
        <w:spacing w:after="0" w:line="240" w:lineRule="auto"/>
        <w:rPr>
          <w:rFonts w:ascii="Arial" w:eastAsia="Calibri" w:hAnsi="Arial" w:cs="Arial"/>
          <w:b/>
          <w:caps/>
          <w:szCs w:val="20"/>
          <w:lang w:eastAsia="cs-CZ"/>
        </w:rPr>
      </w:pPr>
      <w:r>
        <w:rPr>
          <w:rFonts w:ascii="Arial" w:hAnsi="Arial" w:cs="Arial"/>
          <w:b/>
          <w:caps/>
        </w:rPr>
        <w:br w:type="page"/>
      </w:r>
    </w:p>
    <w:p w14:paraId="4A629663" w14:textId="77777777" w:rsidR="006C1482" w:rsidRDefault="006C1482" w:rsidP="009C316A">
      <w:pPr>
        <w:pStyle w:val="Odstavecseseznamem"/>
        <w:spacing w:line="280" w:lineRule="atLeast"/>
        <w:ind w:left="0"/>
        <w:contextualSpacing w:val="0"/>
        <w:rPr>
          <w:rFonts w:ascii="Arial" w:hAnsi="Arial" w:cs="Arial"/>
          <w:b/>
          <w:caps/>
          <w:sz w:val="22"/>
        </w:rPr>
      </w:pPr>
      <w:r w:rsidRPr="009C316A">
        <w:rPr>
          <w:rFonts w:ascii="Arial" w:hAnsi="Arial" w:cs="Arial"/>
          <w:b/>
          <w:caps/>
          <w:sz w:val="22"/>
        </w:rPr>
        <w:lastRenderedPageBreak/>
        <w:t>Příloha č. 2: Seznam členů realiazčního týmu</w:t>
      </w:r>
    </w:p>
    <w:p w14:paraId="433028DC" w14:textId="77777777" w:rsidR="009C316A" w:rsidRDefault="009C316A" w:rsidP="009C316A">
      <w:pPr>
        <w:pStyle w:val="Odstavecseseznamem"/>
        <w:spacing w:line="280" w:lineRule="atLeast"/>
        <w:ind w:left="0"/>
        <w:contextualSpacing w:val="0"/>
        <w:rPr>
          <w:rFonts w:ascii="Arial" w:hAnsi="Arial" w:cs="Arial"/>
          <w:b/>
          <w:caps/>
          <w:sz w:val="22"/>
        </w:rPr>
      </w:pPr>
    </w:p>
    <w:p w14:paraId="299C520C"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rPr>
          <w:rFonts w:ascii="Arial" w:hAnsi="Arial" w:cs="Arial"/>
          <w:color w:val="000000"/>
          <w:sz w:val="20"/>
          <w:szCs w:val="20"/>
        </w:rPr>
      </w:pPr>
      <w:r w:rsidRPr="009F22DE">
        <w:rPr>
          <w:rFonts w:ascii="Arial" w:hAnsi="Arial" w:cs="Arial"/>
          <w:color w:val="000000"/>
          <w:sz w:val="20"/>
          <w:szCs w:val="20"/>
        </w:rPr>
        <w:t xml:space="preserve">Pozice: </w:t>
      </w:r>
      <w:r w:rsidRPr="009F22DE">
        <w:rPr>
          <w:rFonts w:ascii="Arial" w:hAnsi="Arial" w:cs="Arial"/>
          <w:b/>
          <w:color w:val="000000"/>
          <w:sz w:val="20"/>
          <w:szCs w:val="20"/>
        </w:rPr>
        <w:t>překladatel</w:t>
      </w:r>
    </w:p>
    <w:p w14:paraId="6D044CD4"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280" w:lineRule="atLeast"/>
        <w:jc w:val="both"/>
        <w:rPr>
          <w:rFonts w:ascii="Arial" w:hAnsi="Arial" w:cs="Arial"/>
          <w:color w:val="000000"/>
          <w:sz w:val="20"/>
          <w:szCs w:val="20"/>
        </w:rPr>
      </w:pPr>
      <w:r w:rsidRPr="009F22DE">
        <w:rPr>
          <w:rFonts w:ascii="Arial" w:hAnsi="Arial" w:cs="Arial"/>
          <w:b/>
          <w:color w:val="000000"/>
          <w:sz w:val="20"/>
          <w:szCs w:val="20"/>
        </w:rPr>
        <w:t>Vzdělání</w:t>
      </w:r>
      <w:r w:rsidRPr="009F22DE">
        <w:rPr>
          <w:rFonts w:ascii="Arial" w:hAnsi="Arial" w:cs="Arial"/>
          <w:color w:val="000000"/>
          <w:sz w:val="20"/>
          <w:szCs w:val="20"/>
        </w:rPr>
        <w:t xml:space="preserve">: ukončené vysokoškolské vzdělání v oblasti překladatelství nebo tlumočnictví, zaměřené na studium příslušného jazyka, nebo ukončený překladatelský nebo tlumočnický kurz v daném jazyce, zadavatel bude také akceptovat </w:t>
      </w:r>
      <w:r w:rsidRPr="009F22DE">
        <w:rPr>
          <w:rFonts w:ascii="Arial" w:hAnsi="Arial" w:cs="Arial"/>
          <w:sz w:val="20"/>
          <w:szCs w:val="20"/>
        </w:rPr>
        <w:t xml:space="preserve">ukončené vysokoškolské vzdělání v oblasti filologie </w:t>
      </w:r>
      <w:r w:rsidRPr="009F22DE">
        <w:rPr>
          <w:rFonts w:ascii="Arial" w:hAnsi="Arial" w:cs="Arial"/>
          <w:bCs/>
          <w:sz w:val="20"/>
          <w:szCs w:val="20"/>
        </w:rPr>
        <w:t xml:space="preserve">daného jazyka anebo </w:t>
      </w:r>
      <w:r w:rsidRPr="009F22DE">
        <w:rPr>
          <w:rFonts w:ascii="Arial" w:hAnsi="Arial" w:cs="Arial"/>
          <w:sz w:val="20"/>
          <w:szCs w:val="20"/>
        </w:rPr>
        <w:t>ukončené vysokoškolské</w:t>
      </w:r>
      <w:r w:rsidRPr="009F22DE">
        <w:rPr>
          <w:rFonts w:ascii="Arial" w:hAnsi="Arial" w:cs="Arial"/>
          <w:bCs/>
          <w:sz w:val="20"/>
          <w:szCs w:val="20"/>
        </w:rPr>
        <w:t xml:space="preserve"> pedagogické vzdělání daného jazyka</w:t>
      </w:r>
    </w:p>
    <w:p w14:paraId="5904633D"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jc w:val="both"/>
        <w:rPr>
          <w:rFonts w:ascii="Arial" w:hAnsi="Arial" w:cs="Arial"/>
          <w:color w:val="000000"/>
          <w:sz w:val="20"/>
          <w:szCs w:val="20"/>
        </w:rPr>
      </w:pPr>
      <w:r w:rsidRPr="009F22DE">
        <w:rPr>
          <w:rFonts w:ascii="Arial" w:hAnsi="Arial" w:cs="Arial"/>
          <w:b/>
          <w:color w:val="000000"/>
          <w:sz w:val="20"/>
          <w:szCs w:val="20"/>
        </w:rPr>
        <w:t>Praxe</w:t>
      </w:r>
      <w:r w:rsidRPr="009F22DE">
        <w:rPr>
          <w:rFonts w:ascii="Arial" w:hAnsi="Arial" w:cs="Arial"/>
          <w:color w:val="000000"/>
          <w:sz w:val="20"/>
          <w:szCs w:val="20"/>
        </w:rPr>
        <w:t>: 5 let praxe v oboru překladatelství a/nebo tlumočnictví v daném jazyce</w:t>
      </w:r>
    </w:p>
    <w:p w14:paraId="18600FAD"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280" w:lineRule="atLeast"/>
        <w:jc w:val="both"/>
        <w:rPr>
          <w:rFonts w:ascii="Arial" w:hAnsi="Arial" w:cs="Arial"/>
          <w:sz w:val="20"/>
          <w:szCs w:val="20"/>
          <w:u w:val="single"/>
        </w:rPr>
      </w:pPr>
      <w:r w:rsidRPr="009F22DE">
        <w:rPr>
          <w:rFonts w:ascii="Arial" w:hAnsi="Arial" w:cs="Arial"/>
          <w:sz w:val="20"/>
          <w:szCs w:val="20"/>
          <w:u w:val="single"/>
        </w:rPr>
        <w:t xml:space="preserve">V případě, že překladatel je rodilý mluvčí: </w:t>
      </w:r>
    </w:p>
    <w:p w14:paraId="384624A2"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jc w:val="both"/>
        <w:rPr>
          <w:rFonts w:ascii="Arial" w:hAnsi="Arial" w:cs="Arial"/>
          <w:sz w:val="20"/>
          <w:szCs w:val="20"/>
        </w:rPr>
      </w:pPr>
      <w:r w:rsidRPr="009F22DE">
        <w:rPr>
          <w:rFonts w:ascii="Arial" w:hAnsi="Arial" w:cs="Arial"/>
          <w:b/>
          <w:sz w:val="20"/>
          <w:szCs w:val="20"/>
        </w:rPr>
        <w:t>Vzdělání</w:t>
      </w:r>
      <w:r w:rsidRPr="009F22DE">
        <w:rPr>
          <w:rFonts w:ascii="Arial" w:hAnsi="Arial" w:cs="Arial"/>
          <w:sz w:val="20"/>
          <w:szCs w:val="20"/>
        </w:rPr>
        <w:t xml:space="preserve">: ukončený překladatelský nebo tlumočnický kurz v daném jazyce, nebo v českém jazyce, popř. ukončené vysokoškolské vzdělání v oblasti bohemistiky/českého jazyka, zadavatel bude také zde akceptovat ukončené vysokoškolské vzdělání v oblasti filologie </w:t>
      </w:r>
      <w:r w:rsidRPr="009F22DE">
        <w:rPr>
          <w:rFonts w:ascii="Arial" w:hAnsi="Arial" w:cs="Arial"/>
          <w:bCs/>
          <w:sz w:val="20"/>
          <w:szCs w:val="20"/>
        </w:rPr>
        <w:t xml:space="preserve">daného jazyka/českého jazyka anebo </w:t>
      </w:r>
      <w:r w:rsidRPr="009F22DE">
        <w:rPr>
          <w:rFonts w:ascii="Arial" w:hAnsi="Arial" w:cs="Arial"/>
          <w:sz w:val="20"/>
          <w:szCs w:val="20"/>
        </w:rPr>
        <w:t>ukončené vysokoškolské</w:t>
      </w:r>
      <w:r w:rsidRPr="009F22DE">
        <w:rPr>
          <w:rFonts w:ascii="Arial" w:hAnsi="Arial" w:cs="Arial"/>
          <w:bCs/>
          <w:sz w:val="20"/>
          <w:szCs w:val="20"/>
        </w:rPr>
        <w:t xml:space="preserve"> pedagogické vzdělání daného jazyka/českého jazyka</w:t>
      </w:r>
    </w:p>
    <w:p w14:paraId="75F82AF2"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0" w:lineRule="atLeast"/>
        <w:jc w:val="both"/>
        <w:rPr>
          <w:rFonts w:ascii="Arial" w:hAnsi="Arial" w:cs="Arial"/>
          <w:sz w:val="20"/>
          <w:szCs w:val="20"/>
        </w:rPr>
      </w:pPr>
      <w:r w:rsidRPr="009F22DE">
        <w:rPr>
          <w:rFonts w:ascii="Arial" w:hAnsi="Arial" w:cs="Arial"/>
          <w:b/>
          <w:sz w:val="20"/>
          <w:szCs w:val="20"/>
        </w:rPr>
        <w:t>Praxe</w:t>
      </w:r>
      <w:r w:rsidRPr="009F22DE">
        <w:rPr>
          <w:rFonts w:ascii="Arial" w:hAnsi="Arial" w:cs="Arial"/>
          <w:sz w:val="20"/>
          <w:szCs w:val="20"/>
        </w:rPr>
        <w:t>: 5 let praxe v oboru překladatelství a/nebo tlumočnictví v daném jazyce a v českém jazyce</w:t>
      </w:r>
    </w:p>
    <w:p w14:paraId="4C948CC9" w14:textId="77777777" w:rsidR="009C316A" w:rsidRPr="009C316A" w:rsidRDefault="009C316A" w:rsidP="009C316A">
      <w:pPr>
        <w:pStyle w:val="Odstavecseseznamem"/>
        <w:spacing w:line="280" w:lineRule="atLeast"/>
        <w:ind w:left="0"/>
        <w:contextualSpacing w:val="0"/>
        <w:rPr>
          <w:rFonts w:ascii="Arial" w:hAnsi="Arial" w:cs="Arial"/>
          <w:b/>
          <w:caps/>
          <w:sz w:val="20"/>
        </w:rPr>
      </w:pPr>
    </w:p>
    <w:p w14:paraId="79E9D30F" w14:textId="77777777" w:rsidR="009C316A" w:rsidRPr="009C316A" w:rsidRDefault="009C316A" w:rsidP="009C316A">
      <w:pPr>
        <w:pStyle w:val="Odstavecseseznamem"/>
        <w:spacing w:line="280" w:lineRule="atLeast"/>
        <w:ind w:left="0"/>
        <w:contextualSpacing w:val="0"/>
        <w:rPr>
          <w:rFonts w:ascii="Arial" w:hAnsi="Arial" w:cs="Arial"/>
          <w:b/>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689"/>
        <w:gridCol w:w="2593"/>
        <w:gridCol w:w="2026"/>
        <w:gridCol w:w="2387"/>
      </w:tblGrid>
      <w:tr w:rsidR="006C1482" w:rsidRPr="003B2D24" w14:paraId="761D2C61" w14:textId="77777777" w:rsidTr="0049315C">
        <w:trPr>
          <w:trHeight w:val="340"/>
        </w:trPr>
        <w:tc>
          <w:tcPr>
            <w:tcW w:w="9286" w:type="dxa"/>
            <w:gridSpan w:val="5"/>
            <w:vAlign w:val="center"/>
          </w:tcPr>
          <w:p w14:paraId="1A52D0B3" w14:textId="77777777" w:rsidR="006C1482" w:rsidRPr="003B2D24" w:rsidRDefault="009C316A" w:rsidP="00AA6447">
            <w:pPr>
              <w:spacing w:after="0" w:line="280" w:lineRule="atLeast"/>
              <w:rPr>
                <w:rFonts w:ascii="Arial" w:hAnsi="Arial" w:cs="Arial"/>
                <w:color w:val="000000"/>
                <w:sz w:val="20"/>
                <w:szCs w:val="20"/>
              </w:rPr>
            </w:pPr>
            <w:r>
              <w:rPr>
                <w:rFonts w:ascii="Arial" w:hAnsi="Arial" w:cs="Arial"/>
                <w:color w:val="000000"/>
                <w:sz w:val="20"/>
                <w:szCs w:val="20"/>
              </w:rPr>
              <w:t>Tuto pozici bude vykonávat pa</w:t>
            </w:r>
            <w:r w:rsidR="006C1482" w:rsidRPr="003B2D24">
              <w:rPr>
                <w:rFonts w:ascii="Arial" w:hAnsi="Arial" w:cs="Arial"/>
                <w:color w:val="000000"/>
                <w:sz w:val="20"/>
                <w:szCs w:val="20"/>
              </w:rPr>
              <w:t xml:space="preserve">n/paní: </w:t>
            </w:r>
          </w:p>
        </w:tc>
      </w:tr>
      <w:tr w:rsidR="00AA6447" w:rsidRPr="003B2D24" w14:paraId="44E4E6AF" w14:textId="77777777" w:rsidTr="0049315C">
        <w:trPr>
          <w:trHeight w:val="340"/>
        </w:trPr>
        <w:tc>
          <w:tcPr>
            <w:tcW w:w="1591" w:type="dxa"/>
            <w:vMerge w:val="restart"/>
            <w:vAlign w:val="center"/>
          </w:tcPr>
          <w:p w14:paraId="583C7EC5" w14:textId="77777777" w:rsidR="00AA6447" w:rsidRPr="003B2D24" w:rsidRDefault="00AA6447" w:rsidP="00AA6447">
            <w:pPr>
              <w:spacing w:after="0" w:line="280" w:lineRule="atLeast"/>
              <w:rPr>
                <w:rFonts w:ascii="Arial" w:hAnsi="Arial" w:cs="Arial"/>
                <w:color w:val="000000"/>
                <w:sz w:val="20"/>
                <w:szCs w:val="20"/>
              </w:rPr>
            </w:pPr>
            <w:r w:rsidRPr="003B2D24">
              <w:rPr>
                <w:rFonts w:ascii="Arial" w:hAnsi="Arial" w:cs="Arial"/>
                <w:color w:val="000000"/>
                <w:sz w:val="20"/>
                <w:szCs w:val="20"/>
              </w:rPr>
              <w:t>Angličtina</w:t>
            </w:r>
          </w:p>
        </w:tc>
        <w:tc>
          <w:tcPr>
            <w:tcW w:w="689" w:type="dxa"/>
            <w:vAlign w:val="center"/>
          </w:tcPr>
          <w:p w14:paraId="23D83D62" w14:textId="3EB04AEB" w:rsidR="00AA6447" w:rsidRPr="003B2D24" w:rsidRDefault="00AA6447" w:rsidP="00AA6447">
            <w:pPr>
              <w:spacing w:after="0" w:line="280" w:lineRule="atLeast"/>
              <w:rPr>
                <w:rFonts w:ascii="Arial" w:hAnsi="Arial" w:cs="Arial"/>
                <w:color w:val="000000"/>
                <w:sz w:val="20"/>
                <w:szCs w:val="20"/>
              </w:rPr>
            </w:pPr>
          </w:p>
        </w:tc>
        <w:tc>
          <w:tcPr>
            <w:tcW w:w="2593" w:type="dxa"/>
            <w:vAlign w:val="center"/>
          </w:tcPr>
          <w:p w14:paraId="39B7AF12" w14:textId="77777777" w:rsidR="00AA6447" w:rsidRPr="003B2D24" w:rsidRDefault="00AA6447" w:rsidP="00AA6447">
            <w:pPr>
              <w:spacing w:after="0" w:line="280" w:lineRule="atLeast"/>
              <w:rPr>
                <w:rFonts w:ascii="Arial" w:hAnsi="Arial" w:cs="Arial"/>
                <w:color w:val="000000"/>
                <w:sz w:val="20"/>
                <w:szCs w:val="20"/>
              </w:rPr>
            </w:pPr>
            <w:r>
              <w:rPr>
                <w:rFonts w:ascii="Arial" w:hAnsi="Arial" w:cs="Arial"/>
                <w:color w:val="000000"/>
                <w:sz w:val="20"/>
                <w:szCs w:val="20"/>
              </w:rPr>
              <w:t>Jméno:</w:t>
            </w:r>
          </w:p>
        </w:tc>
        <w:tc>
          <w:tcPr>
            <w:tcW w:w="2026" w:type="dxa"/>
            <w:vAlign w:val="center"/>
          </w:tcPr>
          <w:p w14:paraId="56C4108B" w14:textId="77777777" w:rsidR="00AA6447" w:rsidRPr="007B6902" w:rsidRDefault="00AA6447" w:rsidP="00AA6447">
            <w:pPr>
              <w:spacing w:after="0" w:line="280" w:lineRule="atLeast"/>
              <w:rPr>
                <w:rFonts w:ascii="Arial" w:hAnsi="Arial" w:cs="Arial"/>
                <w:color w:val="000000"/>
                <w:sz w:val="20"/>
                <w:szCs w:val="20"/>
              </w:rPr>
            </w:pPr>
            <w:r w:rsidRPr="007B6902">
              <w:rPr>
                <w:rFonts w:ascii="Arial" w:hAnsi="Arial" w:cs="Arial"/>
                <w:color w:val="000000"/>
                <w:sz w:val="20"/>
                <w:szCs w:val="20"/>
              </w:rPr>
              <w:t>Tel:</w:t>
            </w:r>
          </w:p>
        </w:tc>
        <w:tc>
          <w:tcPr>
            <w:tcW w:w="2387" w:type="dxa"/>
            <w:vAlign w:val="center"/>
          </w:tcPr>
          <w:p w14:paraId="3ABB7784" w14:textId="77777777" w:rsidR="00AA6447" w:rsidRPr="007B6902" w:rsidRDefault="00AA6447" w:rsidP="00AA6447">
            <w:pPr>
              <w:spacing w:after="0" w:line="280" w:lineRule="atLeast"/>
              <w:rPr>
                <w:rFonts w:ascii="Arial" w:hAnsi="Arial" w:cs="Arial"/>
                <w:color w:val="000000"/>
                <w:sz w:val="20"/>
                <w:szCs w:val="20"/>
              </w:rPr>
            </w:pPr>
            <w:r w:rsidRPr="007B6902">
              <w:rPr>
                <w:rFonts w:ascii="Arial" w:hAnsi="Arial" w:cs="Arial"/>
                <w:color w:val="000000"/>
                <w:sz w:val="20"/>
                <w:szCs w:val="20"/>
              </w:rPr>
              <w:t xml:space="preserve">E-mail: </w:t>
            </w:r>
          </w:p>
        </w:tc>
      </w:tr>
      <w:tr w:rsidR="0049315C" w:rsidRPr="003B2D24" w14:paraId="49BB9C75" w14:textId="77777777" w:rsidTr="00F37809">
        <w:trPr>
          <w:trHeight w:val="340"/>
        </w:trPr>
        <w:tc>
          <w:tcPr>
            <w:tcW w:w="1591" w:type="dxa"/>
            <w:vMerge/>
            <w:vAlign w:val="center"/>
          </w:tcPr>
          <w:p w14:paraId="1C729859"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734B60D3" w14:textId="313D25E3"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1</w:t>
            </w:r>
            <w:r w:rsidRPr="003B2D24">
              <w:rPr>
                <w:rFonts w:ascii="Arial" w:hAnsi="Arial" w:cs="Arial"/>
                <w:color w:val="000000"/>
                <w:sz w:val="20"/>
                <w:szCs w:val="20"/>
              </w:rPr>
              <w:t>.</w:t>
            </w:r>
          </w:p>
        </w:tc>
        <w:tc>
          <w:tcPr>
            <w:tcW w:w="2593" w:type="dxa"/>
            <w:vAlign w:val="center"/>
          </w:tcPr>
          <w:p w14:paraId="2DCE7E55" w14:textId="71042051"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Bronislava Cvejnová Skalická</w:t>
            </w:r>
          </w:p>
        </w:tc>
        <w:tc>
          <w:tcPr>
            <w:tcW w:w="2026" w:type="dxa"/>
            <w:vAlign w:val="center"/>
          </w:tcPr>
          <w:p w14:paraId="65D14A22" w14:textId="3F48D0E7" w:rsidR="0049315C" w:rsidRPr="003B2D24" w:rsidRDefault="0049315C" w:rsidP="0049315C">
            <w:pPr>
              <w:spacing w:after="0" w:line="280" w:lineRule="atLeast"/>
              <w:rPr>
                <w:rFonts w:ascii="Arial" w:hAnsi="Arial" w:cs="Arial"/>
                <w:color w:val="000000"/>
                <w:sz w:val="20"/>
                <w:szCs w:val="20"/>
              </w:rPr>
            </w:pPr>
            <w:r w:rsidRPr="00C263B9">
              <w:rPr>
                <w:rFonts w:ascii="Arial" w:hAnsi="Arial" w:cs="Arial"/>
                <w:i/>
                <w:iCs/>
                <w:color w:val="FFFFFF"/>
                <w:sz w:val="20"/>
                <w:szCs w:val="20"/>
                <w:shd w:val="clear" w:color="auto" w:fill="000000"/>
                <w:lang w:eastAsia="ar-SA"/>
              </w:rPr>
              <w:t>neveřejný údaj</w:t>
            </w:r>
          </w:p>
        </w:tc>
        <w:tc>
          <w:tcPr>
            <w:tcW w:w="2387" w:type="dxa"/>
          </w:tcPr>
          <w:p w14:paraId="2915F097" w14:textId="24D5DB16" w:rsidR="0049315C" w:rsidRPr="00EC4EEC"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06ED9628" w14:textId="77777777" w:rsidTr="00F37809">
        <w:trPr>
          <w:trHeight w:val="340"/>
        </w:trPr>
        <w:tc>
          <w:tcPr>
            <w:tcW w:w="1591" w:type="dxa"/>
            <w:vMerge/>
            <w:vAlign w:val="center"/>
          </w:tcPr>
          <w:p w14:paraId="3D6E18E9" w14:textId="63E5738B"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43BE6568" w14:textId="57FBD9CB"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2</w:t>
            </w:r>
            <w:r w:rsidRPr="003B2D24">
              <w:rPr>
                <w:rFonts w:ascii="Arial" w:hAnsi="Arial" w:cs="Arial"/>
                <w:color w:val="000000"/>
                <w:sz w:val="20"/>
                <w:szCs w:val="20"/>
              </w:rPr>
              <w:t>.</w:t>
            </w:r>
          </w:p>
        </w:tc>
        <w:tc>
          <w:tcPr>
            <w:tcW w:w="2593" w:type="dxa"/>
            <w:vAlign w:val="center"/>
          </w:tcPr>
          <w:p w14:paraId="7A451A8C" w14:textId="776B2521"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Sandra Lehejčková</w:t>
            </w:r>
          </w:p>
        </w:tc>
        <w:tc>
          <w:tcPr>
            <w:tcW w:w="2026" w:type="dxa"/>
            <w:vAlign w:val="center"/>
          </w:tcPr>
          <w:p w14:paraId="48186FE9" w14:textId="7E006708" w:rsidR="0049315C" w:rsidRPr="003B2D24" w:rsidRDefault="0049315C" w:rsidP="0049315C">
            <w:pPr>
              <w:spacing w:after="0" w:line="280" w:lineRule="atLeast"/>
              <w:rPr>
                <w:rFonts w:ascii="Arial" w:hAnsi="Arial" w:cs="Arial"/>
                <w:color w:val="000000"/>
                <w:sz w:val="20"/>
                <w:szCs w:val="20"/>
              </w:rPr>
            </w:pPr>
            <w:r w:rsidRPr="00C263B9">
              <w:rPr>
                <w:rFonts w:ascii="Arial" w:hAnsi="Arial" w:cs="Arial"/>
                <w:i/>
                <w:iCs/>
                <w:color w:val="FFFFFF"/>
                <w:sz w:val="20"/>
                <w:szCs w:val="20"/>
                <w:shd w:val="clear" w:color="auto" w:fill="000000"/>
                <w:lang w:eastAsia="ar-SA"/>
              </w:rPr>
              <w:t>neveřejný údaj</w:t>
            </w:r>
          </w:p>
        </w:tc>
        <w:tc>
          <w:tcPr>
            <w:tcW w:w="2387" w:type="dxa"/>
          </w:tcPr>
          <w:p w14:paraId="6C8A0BA4" w14:textId="06939E69"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131D259D" w14:textId="77777777" w:rsidTr="00F37809">
        <w:trPr>
          <w:trHeight w:val="340"/>
        </w:trPr>
        <w:tc>
          <w:tcPr>
            <w:tcW w:w="1591" w:type="dxa"/>
            <w:vMerge/>
            <w:vAlign w:val="center"/>
          </w:tcPr>
          <w:p w14:paraId="63A62E82"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795310FB" w14:textId="50D5209F"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3</w:t>
            </w:r>
            <w:r w:rsidRPr="003B2D24">
              <w:rPr>
                <w:rFonts w:ascii="Arial" w:hAnsi="Arial" w:cs="Arial"/>
                <w:color w:val="000000"/>
                <w:sz w:val="20"/>
                <w:szCs w:val="20"/>
              </w:rPr>
              <w:t>.</w:t>
            </w:r>
          </w:p>
        </w:tc>
        <w:tc>
          <w:tcPr>
            <w:tcW w:w="2593" w:type="dxa"/>
            <w:vAlign w:val="center"/>
          </w:tcPr>
          <w:p w14:paraId="02BF72A3" w14:textId="4B257D86"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Kateřina Švábová</w:t>
            </w:r>
          </w:p>
        </w:tc>
        <w:tc>
          <w:tcPr>
            <w:tcW w:w="2026" w:type="dxa"/>
          </w:tcPr>
          <w:p w14:paraId="059D77AA" w14:textId="1DF623CB"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05045AD4" w14:textId="36A50DBC"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65621B31" w14:textId="77777777" w:rsidTr="00F37809">
        <w:trPr>
          <w:trHeight w:val="340"/>
        </w:trPr>
        <w:tc>
          <w:tcPr>
            <w:tcW w:w="1591" w:type="dxa"/>
            <w:vMerge/>
            <w:vAlign w:val="center"/>
          </w:tcPr>
          <w:p w14:paraId="6038C1DE"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7C723FAE" w14:textId="1948DC8D"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4</w:t>
            </w:r>
            <w:r w:rsidRPr="003B2D24">
              <w:rPr>
                <w:rFonts w:ascii="Arial" w:hAnsi="Arial" w:cs="Arial"/>
                <w:color w:val="000000"/>
                <w:sz w:val="20"/>
                <w:szCs w:val="20"/>
              </w:rPr>
              <w:t>.</w:t>
            </w:r>
          </w:p>
        </w:tc>
        <w:tc>
          <w:tcPr>
            <w:tcW w:w="2593" w:type="dxa"/>
            <w:vAlign w:val="center"/>
          </w:tcPr>
          <w:p w14:paraId="4601F4D7" w14:textId="6CA2619B"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Háta Komňacká</w:t>
            </w:r>
          </w:p>
        </w:tc>
        <w:tc>
          <w:tcPr>
            <w:tcW w:w="2026" w:type="dxa"/>
          </w:tcPr>
          <w:p w14:paraId="541AB50B" w14:textId="3DDEFE72"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1FA05824" w14:textId="02027670"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4A6EEC40" w14:textId="77777777" w:rsidTr="00F37809">
        <w:trPr>
          <w:trHeight w:val="340"/>
        </w:trPr>
        <w:tc>
          <w:tcPr>
            <w:tcW w:w="1591" w:type="dxa"/>
            <w:vMerge/>
            <w:vAlign w:val="center"/>
          </w:tcPr>
          <w:p w14:paraId="7FBA16E4"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210D1ED8" w14:textId="461712DA"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5</w:t>
            </w:r>
            <w:r w:rsidRPr="003B2D24">
              <w:rPr>
                <w:rFonts w:ascii="Arial" w:hAnsi="Arial" w:cs="Arial"/>
                <w:color w:val="000000"/>
                <w:sz w:val="20"/>
                <w:szCs w:val="20"/>
              </w:rPr>
              <w:t>.</w:t>
            </w:r>
          </w:p>
        </w:tc>
        <w:tc>
          <w:tcPr>
            <w:tcW w:w="2593" w:type="dxa"/>
            <w:vAlign w:val="center"/>
          </w:tcPr>
          <w:p w14:paraId="0F64FB3F" w14:textId="4AFFC2A8"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Zuzana Kočičková</w:t>
            </w:r>
          </w:p>
        </w:tc>
        <w:tc>
          <w:tcPr>
            <w:tcW w:w="2026" w:type="dxa"/>
          </w:tcPr>
          <w:p w14:paraId="30074AE6" w14:textId="1CCF9E83"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22D11713" w14:textId="44D34835"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1885BF12" w14:textId="77777777" w:rsidTr="00F37809">
        <w:trPr>
          <w:trHeight w:val="340"/>
        </w:trPr>
        <w:tc>
          <w:tcPr>
            <w:tcW w:w="1591" w:type="dxa"/>
            <w:vMerge/>
            <w:vAlign w:val="center"/>
          </w:tcPr>
          <w:p w14:paraId="064E3F85"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02E78BC4" w14:textId="3BAE1314"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6.</w:t>
            </w:r>
          </w:p>
        </w:tc>
        <w:tc>
          <w:tcPr>
            <w:tcW w:w="2593" w:type="dxa"/>
            <w:vAlign w:val="center"/>
          </w:tcPr>
          <w:p w14:paraId="07E98565" w14:textId="388BB2D3" w:rsidR="0049315C" w:rsidRDefault="0049315C" w:rsidP="0049315C">
            <w:pPr>
              <w:spacing w:after="0" w:line="280" w:lineRule="atLeast"/>
              <w:rPr>
                <w:rFonts w:ascii="Arial" w:hAnsi="Arial" w:cs="Arial"/>
                <w:sz w:val="20"/>
                <w:szCs w:val="20"/>
              </w:rPr>
            </w:pPr>
            <w:r>
              <w:rPr>
                <w:rFonts w:ascii="Arial" w:hAnsi="Arial" w:cs="Arial"/>
                <w:sz w:val="20"/>
                <w:szCs w:val="20"/>
              </w:rPr>
              <w:t>Hana Bumbová</w:t>
            </w:r>
          </w:p>
        </w:tc>
        <w:tc>
          <w:tcPr>
            <w:tcW w:w="2026" w:type="dxa"/>
          </w:tcPr>
          <w:p w14:paraId="24AF2719" w14:textId="0FB59792"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6E7BA56A" w14:textId="45CE9143"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04F5D0C2" w14:textId="77777777" w:rsidTr="00F37809">
        <w:trPr>
          <w:trHeight w:val="340"/>
        </w:trPr>
        <w:tc>
          <w:tcPr>
            <w:tcW w:w="1591" w:type="dxa"/>
            <w:vMerge/>
            <w:vAlign w:val="center"/>
          </w:tcPr>
          <w:p w14:paraId="236C26D1"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0719D32E" w14:textId="0FC58F36"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7.</w:t>
            </w:r>
          </w:p>
        </w:tc>
        <w:tc>
          <w:tcPr>
            <w:tcW w:w="2593" w:type="dxa"/>
            <w:vAlign w:val="center"/>
          </w:tcPr>
          <w:p w14:paraId="04C7487B" w14:textId="3BE8974A" w:rsidR="0049315C" w:rsidRDefault="0049315C" w:rsidP="0049315C">
            <w:pPr>
              <w:spacing w:after="0" w:line="280" w:lineRule="atLeast"/>
              <w:rPr>
                <w:rFonts w:ascii="Arial" w:hAnsi="Arial" w:cs="Arial"/>
                <w:sz w:val="20"/>
                <w:szCs w:val="20"/>
              </w:rPr>
            </w:pPr>
            <w:r>
              <w:rPr>
                <w:rFonts w:ascii="Arial" w:hAnsi="Arial" w:cs="Arial"/>
                <w:sz w:val="20"/>
                <w:szCs w:val="20"/>
              </w:rPr>
              <w:t>Zdeňka Sieberová</w:t>
            </w:r>
          </w:p>
        </w:tc>
        <w:tc>
          <w:tcPr>
            <w:tcW w:w="2026" w:type="dxa"/>
          </w:tcPr>
          <w:p w14:paraId="6C345612" w14:textId="262A3E79"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2ED6E401" w14:textId="56CCEB24"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749D34F4" w14:textId="77777777" w:rsidTr="00F37809">
        <w:trPr>
          <w:trHeight w:val="340"/>
        </w:trPr>
        <w:tc>
          <w:tcPr>
            <w:tcW w:w="1591" w:type="dxa"/>
            <w:vMerge/>
            <w:vAlign w:val="center"/>
          </w:tcPr>
          <w:p w14:paraId="56B47A88"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64CD8AC5" w14:textId="7B3EF478"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8.</w:t>
            </w:r>
          </w:p>
        </w:tc>
        <w:tc>
          <w:tcPr>
            <w:tcW w:w="2593" w:type="dxa"/>
            <w:vAlign w:val="center"/>
          </w:tcPr>
          <w:p w14:paraId="3C519FD4" w14:textId="17560D14" w:rsidR="0049315C" w:rsidRDefault="0049315C" w:rsidP="0049315C">
            <w:pPr>
              <w:spacing w:after="0" w:line="280" w:lineRule="atLeast"/>
              <w:rPr>
                <w:rFonts w:ascii="Arial" w:hAnsi="Arial" w:cs="Arial"/>
                <w:sz w:val="20"/>
                <w:szCs w:val="20"/>
              </w:rPr>
            </w:pPr>
            <w:r>
              <w:rPr>
                <w:rFonts w:ascii="Arial" w:hAnsi="Arial" w:cs="Arial"/>
                <w:sz w:val="20"/>
                <w:szCs w:val="20"/>
              </w:rPr>
              <w:t>Vendula Kwiek</w:t>
            </w:r>
          </w:p>
        </w:tc>
        <w:tc>
          <w:tcPr>
            <w:tcW w:w="2026" w:type="dxa"/>
          </w:tcPr>
          <w:p w14:paraId="226D4FF3" w14:textId="768B4D32"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56A0DF23" w14:textId="6DE63555"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0B81B3E8" w14:textId="77777777" w:rsidTr="00F37809">
        <w:trPr>
          <w:trHeight w:val="340"/>
        </w:trPr>
        <w:tc>
          <w:tcPr>
            <w:tcW w:w="1591" w:type="dxa"/>
            <w:vMerge/>
            <w:vAlign w:val="center"/>
          </w:tcPr>
          <w:p w14:paraId="316F64D8"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197C81E5" w14:textId="5D09E719"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9.</w:t>
            </w:r>
          </w:p>
        </w:tc>
        <w:tc>
          <w:tcPr>
            <w:tcW w:w="2593" w:type="dxa"/>
            <w:vAlign w:val="center"/>
          </w:tcPr>
          <w:p w14:paraId="588FF659" w14:textId="5B40770E" w:rsidR="0049315C" w:rsidRDefault="0049315C" w:rsidP="0049315C">
            <w:pPr>
              <w:spacing w:after="0" w:line="280" w:lineRule="atLeast"/>
              <w:rPr>
                <w:rFonts w:ascii="Arial" w:hAnsi="Arial" w:cs="Arial"/>
                <w:sz w:val="20"/>
                <w:szCs w:val="20"/>
              </w:rPr>
            </w:pPr>
            <w:r>
              <w:rPr>
                <w:rFonts w:ascii="Arial" w:hAnsi="Arial" w:cs="Arial"/>
                <w:sz w:val="20"/>
                <w:szCs w:val="20"/>
              </w:rPr>
              <w:t>Daniela Reischlová</w:t>
            </w:r>
          </w:p>
        </w:tc>
        <w:tc>
          <w:tcPr>
            <w:tcW w:w="2026" w:type="dxa"/>
          </w:tcPr>
          <w:p w14:paraId="25EA8B1A" w14:textId="56741131"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31E724F6" w14:textId="0A677648"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538EF614" w14:textId="77777777" w:rsidTr="00F37809">
        <w:trPr>
          <w:trHeight w:val="340"/>
        </w:trPr>
        <w:tc>
          <w:tcPr>
            <w:tcW w:w="1591" w:type="dxa"/>
            <w:vMerge/>
            <w:vAlign w:val="center"/>
          </w:tcPr>
          <w:p w14:paraId="08EE8064"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40C020D2" w14:textId="45B20823"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10.</w:t>
            </w:r>
          </w:p>
        </w:tc>
        <w:tc>
          <w:tcPr>
            <w:tcW w:w="2593" w:type="dxa"/>
            <w:vAlign w:val="center"/>
          </w:tcPr>
          <w:p w14:paraId="25B7DD60" w14:textId="5324362B" w:rsidR="0049315C" w:rsidRDefault="0049315C" w:rsidP="0049315C">
            <w:pPr>
              <w:spacing w:after="0" w:line="280" w:lineRule="atLeast"/>
              <w:rPr>
                <w:rFonts w:ascii="Arial" w:hAnsi="Arial" w:cs="Arial"/>
                <w:sz w:val="20"/>
                <w:szCs w:val="20"/>
              </w:rPr>
            </w:pPr>
            <w:r>
              <w:rPr>
                <w:rFonts w:ascii="Arial" w:hAnsi="Arial" w:cs="Arial"/>
                <w:sz w:val="20"/>
                <w:szCs w:val="20"/>
              </w:rPr>
              <w:t>Simona Gilarová</w:t>
            </w:r>
          </w:p>
        </w:tc>
        <w:tc>
          <w:tcPr>
            <w:tcW w:w="2026" w:type="dxa"/>
          </w:tcPr>
          <w:p w14:paraId="19B4717C" w14:textId="350A41BD"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3A727212" w14:textId="09162AB0"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37B026CD" w14:textId="77777777" w:rsidTr="00F37809">
        <w:trPr>
          <w:trHeight w:val="340"/>
        </w:trPr>
        <w:tc>
          <w:tcPr>
            <w:tcW w:w="1591" w:type="dxa"/>
            <w:vMerge/>
            <w:vAlign w:val="center"/>
          </w:tcPr>
          <w:p w14:paraId="4AB7A561"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02506265" w14:textId="45C77067"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11.</w:t>
            </w:r>
          </w:p>
        </w:tc>
        <w:tc>
          <w:tcPr>
            <w:tcW w:w="2593" w:type="dxa"/>
            <w:vAlign w:val="center"/>
          </w:tcPr>
          <w:p w14:paraId="60DB5C3C" w14:textId="1B7882AD" w:rsidR="0049315C" w:rsidRDefault="0049315C" w:rsidP="0049315C">
            <w:pPr>
              <w:spacing w:after="0" w:line="280" w:lineRule="atLeast"/>
              <w:rPr>
                <w:rFonts w:ascii="Arial" w:hAnsi="Arial" w:cs="Arial"/>
                <w:sz w:val="20"/>
                <w:szCs w:val="20"/>
              </w:rPr>
            </w:pPr>
            <w:r>
              <w:rPr>
                <w:rFonts w:ascii="Arial" w:hAnsi="Arial" w:cs="Arial"/>
                <w:sz w:val="20"/>
                <w:szCs w:val="20"/>
              </w:rPr>
              <w:t>Šárka Kotačková</w:t>
            </w:r>
          </w:p>
        </w:tc>
        <w:tc>
          <w:tcPr>
            <w:tcW w:w="2026" w:type="dxa"/>
          </w:tcPr>
          <w:p w14:paraId="5A6E55B2" w14:textId="48CFC5E4"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55DA6DB9" w14:textId="1ABA72FC"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38975E8C" w14:textId="77777777" w:rsidTr="00F37809">
        <w:trPr>
          <w:trHeight w:val="340"/>
        </w:trPr>
        <w:tc>
          <w:tcPr>
            <w:tcW w:w="1591" w:type="dxa"/>
            <w:vMerge/>
            <w:vAlign w:val="center"/>
          </w:tcPr>
          <w:p w14:paraId="0DACDAD0"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3B530D25" w14:textId="46D95D7F"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12.</w:t>
            </w:r>
          </w:p>
        </w:tc>
        <w:tc>
          <w:tcPr>
            <w:tcW w:w="2593" w:type="dxa"/>
            <w:vAlign w:val="center"/>
          </w:tcPr>
          <w:p w14:paraId="7C2C0507" w14:textId="7939F43F" w:rsidR="0049315C" w:rsidRDefault="0049315C" w:rsidP="0049315C">
            <w:pPr>
              <w:spacing w:after="0" w:line="280" w:lineRule="atLeast"/>
              <w:rPr>
                <w:rFonts w:ascii="Arial" w:hAnsi="Arial" w:cs="Arial"/>
                <w:sz w:val="20"/>
                <w:szCs w:val="20"/>
              </w:rPr>
            </w:pPr>
            <w:r>
              <w:rPr>
                <w:rFonts w:ascii="Arial" w:hAnsi="Arial" w:cs="Arial"/>
                <w:sz w:val="20"/>
                <w:szCs w:val="20"/>
              </w:rPr>
              <w:t>Jakub Kovář</w:t>
            </w:r>
          </w:p>
        </w:tc>
        <w:tc>
          <w:tcPr>
            <w:tcW w:w="2026" w:type="dxa"/>
          </w:tcPr>
          <w:p w14:paraId="3FC9CD69" w14:textId="0159E7CE"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3BDA1654" w14:textId="2B890A1E"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665011B5" w14:textId="77777777" w:rsidTr="00F37809">
        <w:trPr>
          <w:trHeight w:val="340"/>
        </w:trPr>
        <w:tc>
          <w:tcPr>
            <w:tcW w:w="1591" w:type="dxa"/>
            <w:vMerge/>
            <w:vAlign w:val="center"/>
          </w:tcPr>
          <w:p w14:paraId="23735E8B"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1BFEC919" w14:textId="16688130" w:rsidR="0049315C"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13.</w:t>
            </w:r>
          </w:p>
        </w:tc>
        <w:tc>
          <w:tcPr>
            <w:tcW w:w="2593" w:type="dxa"/>
            <w:vAlign w:val="center"/>
          </w:tcPr>
          <w:p w14:paraId="18758C51" w14:textId="3F5C0714" w:rsidR="0049315C" w:rsidRDefault="0049315C" w:rsidP="0049315C">
            <w:pPr>
              <w:spacing w:after="0" w:line="280" w:lineRule="atLeast"/>
              <w:rPr>
                <w:rFonts w:ascii="Arial" w:hAnsi="Arial" w:cs="Arial"/>
                <w:sz w:val="20"/>
                <w:szCs w:val="20"/>
              </w:rPr>
            </w:pPr>
            <w:r w:rsidRPr="00F07B61">
              <w:rPr>
                <w:rFonts w:ascii="Arial" w:hAnsi="Arial" w:cs="Arial"/>
                <w:sz w:val="20"/>
                <w:szCs w:val="20"/>
              </w:rPr>
              <w:t>Lucie Kubíčková</w:t>
            </w:r>
          </w:p>
        </w:tc>
        <w:tc>
          <w:tcPr>
            <w:tcW w:w="2026" w:type="dxa"/>
          </w:tcPr>
          <w:p w14:paraId="7094B6CC" w14:textId="38E8612D"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143592DE" w14:textId="54EE316B"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4E503AC2" w14:textId="77777777" w:rsidTr="00F37809">
        <w:trPr>
          <w:trHeight w:val="340"/>
        </w:trPr>
        <w:tc>
          <w:tcPr>
            <w:tcW w:w="1591" w:type="dxa"/>
            <w:vMerge w:val="restart"/>
            <w:vAlign w:val="center"/>
          </w:tcPr>
          <w:p w14:paraId="1C6A1D82"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Němčina</w:t>
            </w:r>
          </w:p>
        </w:tc>
        <w:tc>
          <w:tcPr>
            <w:tcW w:w="689" w:type="dxa"/>
            <w:vAlign w:val="center"/>
          </w:tcPr>
          <w:p w14:paraId="2DFAB7EE"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593" w:type="dxa"/>
            <w:vAlign w:val="center"/>
          </w:tcPr>
          <w:p w14:paraId="066EE5AE" w14:textId="5852763D"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Sandra Lehejčková</w:t>
            </w:r>
          </w:p>
        </w:tc>
        <w:tc>
          <w:tcPr>
            <w:tcW w:w="2026" w:type="dxa"/>
          </w:tcPr>
          <w:p w14:paraId="676DEADF" w14:textId="7796DB50"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7ED862B8" w14:textId="55D9B0FF"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00B7B0E8" w14:textId="77777777" w:rsidTr="00F37809">
        <w:trPr>
          <w:trHeight w:val="340"/>
        </w:trPr>
        <w:tc>
          <w:tcPr>
            <w:tcW w:w="1591" w:type="dxa"/>
            <w:vMerge/>
            <w:vAlign w:val="center"/>
          </w:tcPr>
          <w:p w14:paraId="76EAFF83"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30593908"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593" w:type="dxa"/>
            <w:vAlign w:val="center"/>
          </w:tcPr>
          <w:p w14:paraId="69EDA5DF" w14:textId="6E8EF758"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Veronika Schelleová</w:t>
            </w:r>
          </w:p>
        </w:tc>
        <w:tc>
          <w:tcPr>
            <w:tcW w:w="2026" w:type="dxa"/>
          </w:tcPr>
          <w:p w14:paraId="5D013E2B" w14:textId="51083366"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13BACF84" w14:textId="00BBD06D"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5E03C578" w14:textId="77777777" w:rsidTr="00F37809">
        <w:trPr>
          <w:trHeight w:val="340"/>
        </w:trPr>
        <w:tc>
          <w:tcPr>
            <w:tcW w:w="1591" w:type="dxa"/>
            <w:vMerge/>
            <w:vAlign w:val="center"/>
          </w:tcPr>
          <w:p w14:paraId="220A5F5E"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02F95DA3"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3.</w:t>
            </w:r>
          </w:p>
        </w:tc>
        <w:tc>
          <w:tcPr>
            <w:tcW w:w="2593" w:type="dxa"/>
            <w:vAlign w:val="center"/>
          </w:tcPr>
          <w:p w14:paraId="3389F5F1" w14:textId="7DB3EE77"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Simona Gilarová</w:t>
            </w:r>
          </w:p>
        </w:tc>
        <w:tc>
          <w:tcPr>
            <w:tcW w:w="2026" w:type="dxa"/>
          </w:tcPr>
          <w:p w14:paraId="4EACF7D4" w14:textId="5ED7A1D7" w:rsidR="0049315C" w:rsidRPr="003B2D24" w:rsidRDefault="0049315C" w:rsidP="0049315C">
            <w:pPr>
              <w:spacing w:after="0" w:line="280" w:lineRule="atLeast"/>
              <w:rPr>
                <w:rFonts w:ascii="Arial" w:hAnsi="Arial" w:cs="Arial"/>
                <w:color w:val="000000"/>
                <w:sz w:val="20"/>
                <w:szCs w:val="20"/>
              </w:rPr>
            </w:pPr>
            <w:r w:rsidRPr="00B01068">
              <w:rPr>
                <w:rFonts w:ascii="Arial" w:hAnsi="Arial" w:cs="Arial"/>
                <w:i/>
                <w:iCs/>
                <w:color w:val="FFFFFF"/>
                <w:sz w:val="20"/>
                <w:szCs w:val="20"/>
                <w:shd w:val="clear" w:color="auto" w:fill="000000"/>
                <w:lang w:eastAsia="ar-SA"/>
              </w:rPr>
              <w:t>neveřejný údaj</w:t>
            </w:r>
          </w:p>
        </w:tc>
        <w:tc>
          <w:tcPr>
            <w:tcW w:w="2387" w:type="dxa"/>
          </w:tcPr>
          <w:p w14:paraId="5CAC6DF9" w14:textId="3031BCFD" w:rsidR="0049315C" w:rsidRPr="003B2D24" w:rsidRDefault="0049315C" w:rsidP="0049315C">
            <w:pPr>
              <w:spacing w:after="0" w:line="280" w:lineRule="atLeast"/>
              <w:rPr>
                <w:rFonts w:ascii="Arial" w:hAnsi="Arial" w:cs="Arial"/>
                <w:color w:val="000000"/>
                <w:sz w:val="20"/>
                <w:szCs w:val="20"/>
              </w:rPr>
            </w:pPr>
            <w:r w:rsidRPr="0039345B">
              <w:rPr>
                <w:rFonts w:ascii="Arial" w:hAnsi="Arial" w:cs="Arial"/>
                <w:i/>
                <w:iCs/>
                <w:color w:val="FFFFFF"/>
                <w:sz w:val="20"/>
                <w:szCs w:val="20"/>
                <w:shd w:val="clear" w:color="auto" w:fill="000000"/>
                <w:lang w:eastAsia="ar-SA"/>
              </w:rPr>
              <w:t>neveřejný údaj</w:t>
            </w:r>
          </w:p>
        </w:tc>
      </w:tr>
      <w:tr w:rsidR="0049315C" w:rsidRPr="003B2D24" w14:paraId="3100639F" w14:textId="77777777" w:rsidTr="003C53CB">
        <w:trPr>
          <w:trHeight w:val="340"/>
        </w:trPr>
        <w:tc>
          <w:tcPr>
            <w:tcW w:w="1591" w:type="dxa"/>
            <w:vMerge/>
            <w:vAlign w:val="center"/>
          </w:tcPr>
          <w:p w14:paraId="671E83A9"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18ADD7B8" w14:textId="0CD4FDFE"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4.</w:t>
            </w:r>
          </w:p>
        </w:tc>
        <w:tc>
          <w:tcPr>
            <w:tcW w:w="2593" w:type="dxa"/>
            <w:vAlign w:val="center"/>
          </w:tcPr>
          <w:p w14:paraId="603961D8" w14:textId="7AD0430A"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Eva Knechtlová</w:t>
            </w:r>
          </w:p>
        </w:tc>
        <w:tc>
          <w:tcPr>
            <w:tcW w:w="2026" w:type="dxa"/>
          </w:tcPr>
          <w:p w14:paraId="146B778F" w14:textId="3C3BACF4" w:rsidR="0049315C" w:rsidRPr="003B2D24" w:rsidRDefault="0049315C" w:rsidP="0049315C">
            <w:pPr>
              <w:spacing w:after="0" w:line="280" w:lineRule="atLeast"/>
              <w:rPr>
                <w:rFonts w:ascii="Arial" w:hAnsi="Arial" w:cs="Arial"/>
                <w:color w:val="000000"/>
                <w:sz w:val="20"/>
                <w:szCs w:val="20"/>
              </w:rPr>
            </w:pPr>
            <w:r w:rsidRPr="00D423C4">
              <w:rPr>
                <w:rFonts w:ascii="Arial" w:hAnsi="Arial" w:cs="Arial"/>
                <w:i/>
                <w:iCs/>
                <w:color w:val="FFFFFF"/>
                <w:sz w:val="20"/>
                <w:szCs w:val="20"/>
                <w:shd w:val="clear" w:color="auto" w:fill="000000"/>
                <w:lang w:eastAsia="ar-SA"/>
              </w:rPr>
              <w:t>neveřejný údaj</w:t>
            </w:r>
          </w:p>
        </w:tc>
        <w:tc>
          <w:tcPr>
            <w:tcW w:w="2387" w:type="dxa"/>
          </w:tcPr>
          <w:p w14:paraId="79D6657D" w14:textId="4CE69030" w:rsidR="0049315C" w:rsidRPr="003B2D24" w:rsidRDefault="0049315C" w:rsidP="0049315C">
            <w:pPr>
              <w:spacing w:after="0" w:line="280" w:lineRule="atLeast"/>
              <w:rPr>
                <w:rFonts w:ascii="Arial" w:hAnsi="Arial" w:cs="Arial"/>
                <w:color w:val="000000"/>
                <w:sz w:val="20"/>
                <w:szCs w:val="20"/>
              </w:rPr>
            </w:pPr>
            <w:r w:rsidRPr="009A3CEE">
              <w:rPr>
                <w:rFonts w:ascii="Arial" w:hAnsi="Arial" w:cs="Arial"/>
                <w:i/>
                <w:iCs/>
                <w:color w:val="FFFFFF"/>
                <w:sz w:val="20"/>
                <w:szCs w:val="20"/>
                <w:shd w:val="clear" w:color="auto" w:fill="000000"/>
                <w:lang w:eastAsia="ar-SA"/>
              </w:rPr>
              <w:t>neveřejný údaj</w:t>
            </w:r>
          </w:p>
        </w:tc>
      </w:tr>
      <w:tr w:rsidR="0049315C" w:rsidRPr="003B2D24" w14:paraId="73F3045A" w14:textId="77777777" w:rsidTr="003C53CB">
        <w:trPr>
          <w:trHeight w:val="340"/>
        </w:trPr>
        <w:tc>
          <w:tcPr>
            <w:tcW w:w="1591" w:type="dxa"/>
            <w:vMerge/>
            <w:vAlign w:val="center"/>
          </w:tcPr>
          <w:p w14:paraId="76FAA44C"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087DFA23" w14:textId="19DDDB71"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5.</w:t>
            </w:r>
          </w:p>
        </w:tc>
        <w:tc>
          <w:tcPr>
            <w:tcW w:w="2593" w:type="dxa"/>
            <w:vAlign w:val="center"/>
          </w:tcPr>
          <w:p w14:paraId="63F1D460" w14:textId="22A8C18F"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Simona Dvořáková</w:t>
            </w:r>
          </w:p>
        </w:tc>
        <w:tc>
          <w:tcPr>
            <w:tcW w:w="2026" w:type="dxa"/>
          </w:tcPr>
          <w:p w14:paraId="4F6D418A" w14:textId="7FCA0129" w:rsidR="0049315C" w:rsidRPr="003B2D24" w:rsidRDefault="0049315C" w:rsidP="0049315C">
            <w:pPr>
              <w:spacing w:after="0" w:line="280" w:lineRule="atLeast"/>
              <w:rPr>
                <w:rFonts w:ascii="Arial" w:hAnsi="Arial" w:cs="Arial"/>
                <w:color w:val="000000"/>
                <w:sz w:val="20"/>
                <w:szCs w:val="20"/>
              </w:rPr>
            </w:pPr>
            <w:r w:rsidRPr="00D423C4">
              <w:rPr>
                <w:rFonts w:ascii="Arial" w:hAnsi="Arial" w:cs="Arial"/>
                <w:i/>
                <w:iCs/>
                <w:color w:val="FFFFFF"/>
                <w:sz w:val="20"/>
                <w:szCs w:val="20"/>
                <w:shd w:val="clear" w:color="auto" w:fill="000000"/>
                <w:lang w:eastAsia="ar-SA"/>
              </w:rPr>
              <w:t>neveřejný údaj</w:t>
            </w:r>
          </w:p>
        </w:tc>
        <w:tc>
          <w:tcPr>
            <w:tcW w:w="2387" w:type="dxa"/>
          </w:tcPr>
          <w:p w14:paraId="2D781CBB" w14:textId="778BBF9B" w:rsidR="0049315C" w:rsidRPr="003B2D24" w:rsidRDefault="0049315C" w:rsidP="0049315C">
            <w:pPr>
              <w:spacing w:after="0" w:line="280" w:lineRule="atLeast"/>
              <w:rPr>
                <w:rFonts w:ascii="Arial" w:hAnsi="Arial" w:cs="Arial"/>
                <w:color w:val="000000"/>
                <w:sz w:val="20"/>
                <w:szCs w:val="20"/>
              </w:rPr>
            </w:pPr>
            <w:r w:rsidRPr="009A3CEE">
              <w:rPr>
                <w:rFonts w:ascii="Arial" w:hAnsi="Arial" w:cs="Arial"/>
                <w:i/>
                <w:iCs/>
                <w:color w:val="FFFFFF"/>
                <w:sz w:val="20"/>
                <w:szCs w:val="20"/>
                <w:shd w:val="clear" w:color="auto" w:fill="000000"/>
                <w:lang w:eastAsia="ar-SA"/>
              </w:rPr>
              <w:t>neveřejný údaj</w:t>
            </w:r>
          </w:p>
        </w:tc>
      </w:tr>
      <w:tr w:rsidR="0049315C" w:rsidRPr="003B2D24" w14:paraId="4B9896A9" w14:textId="77777777" w:rsidTr="003C53CB">
        <w:trPr>
          <w:trHeight w:val="340"/>
        </w:trPr>
        <w:tc>
          <w:tcPr>
            <w:tcW w:w="1591" w:type="dxa"/>
            <w:vMerge/>
            <w:vAlign w:val="center"/>
          </w:tcPr>
          <w:p w14:paraId="4CFAE968" w14:textId="77777777" w:rsidR="0049315C" w:rsidRPr="003B2D24" w:rsidRDefault="0049315C" w:rsidP="0049315C">
            <w:pPr>
              <w:spacing w:after="0" w:line="280" w:lineRule="atLeast"/>
              <w:rPr>
                <w:rFonts w:ascii="Arial" w:hAnsi="Arial" w:cs="Arial"/>
                <w:color w:val="000000"/>
                <w:sz w:val="20"/>
                <w:szCs w:val="20"/>
              </w:rPr>
            </w:pPr>
          </w:p>
        </w:tc>
        <w:tc>
          <w:tcPr>
            <w:tcW w:w="689" w:type="dxa"/>
            <w:vAlign w:val="center"/>
          </w:tcPr>
          <w:p w14:paraId="50D9063C" w14:textId="5D8B2EC7"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6.</w:t>
            </w:r>
          </w:p>
        </w:tc>
        <w:tc>
          <w:tcPr>
            <w:tcW w:w="2593" w:type="dxa"/>
            <w:vAlign w:val="center"/>
          </w:tcPr>
          <w:p w14:paraId="30D10244" w14:textId="3F164638"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Jakub Kovář</w:t>
            </w:r>
          </w:p>
        </w:tc>
        <w:tc>
          <w:tcPr>
            <w:tcW w:w="2026" w:type="dxa"/>
          </w:tcPr>
          <w:p w14:paraId="5D50B5B4" w14:textId="0008C8C4" w:rsidR="0049315C" w:rsidRPr="003B2D24" w:rsidRDefault="0049315C" w:rsidP="0049315C">
            <w:pPr>
              <w:spacing w:after="0" w:line="280" w:lineRule="atLeast"/>
              <w:rPr>
                <w:rFonts w:ascii="Arial" w:hAnsi="Arial" w:cs="Arial"/>
                <w:color w:val="000000"/>
                <w:sz w:val="20"/>
                <w:szCs w:val="20"/>
              </w:rPr>
            </w:pPr>
            <w:r w:rsidRPr="00D423C4">
              <w:rPr>
                <w:rFonts w:ascii="Arial" w:hAnsi="Arial" w:cs="Arial"/>
                <w:i/>
                <w:iCs/>
                <w:color w:val="FFFFFF"/>
                <w:sz w:val="20"/>
                <w:szCs w:val="20"/>
                <w:shd w:val="clear" w:color="auto" w:fill="000000"/>
                <w:lang w:eastAsia="ar-SA"/>
              </w:rPr>
              <w:t>neveřejný údaj</w:t>
            </w:r>
          </w:p>
        </w:tc>
        <w:tc>
          <w:tcPr>
            <w:tcW w:w="2387" w:type="dxa"/>
          </w:tcPr>
          <w:p w14:paraId="7C57B3C5" w14:textId="5E06C5EC" w:rsidR="0049315C" w:rsidRPr="003B2D24" w:rsidRDefault="0049315C" w:rsidP="0049315C">
            <w:pPr>
              <w:spacing w:after="0" w:line="280" w:lineRule="atLeast"/>
              <w:rPr>
                <w:rFonts w:ascii="Arial" w:hAnsi="Arial" w:cs="Arial"/>
                <w:color w:val="000000"/>
                <w:sz w:val="20"/>
                <w:szCs w:val="20"/>
              </w:rPr>
            </w:pPr>
            <w:r w:rsidRPr="009A3CEE">
              <w:rPr>
                <w:rFonts w:ascii="Arial" w:hAnsi="Arial" w:cs="Arial"/>
                <w:i/>
                <w:iCs/>
                <w:color w:val="FFFFFF"/>
                <w:sz w:val="20"/>
                <w:szCs w:val="20"/>
                <w:shd w:val="clear" w:color="auto" w:fill="000000"/>
                <w:lang w:eastAsia="ar-SA"/>
              </w:rPr>
              <w:t>neveřejný údaj</w:t>
            </w:r>
          </w:p>
        </w:tc>
      </w:tr>
    </w:tbl>
    <w:p w14:paraId="78387782" w14:textId="77777777" w:rsidR="00AA6447" w:rsidRDefault="00AA64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690"/>
        <w:gridCol w:w="2603"/>
        <w:gridCol w:w="2033"/>
        <w:gridCol w:w="2296"/>
      </w:tblGrid>
      <w:tr w:rsidR="0049315C" w:rsidRPr="003B2D24" w14:paraId="60B49F25" w14:textId="77777777" w:rsidTr="008C7F38">
        <w:trPr>
          <w:trHeight w:val="340"/>
        </w:trPr>
        <w:tc>
          <w:tcPr>
            <w:tcW w:w="1594" w:type="dxa"/>
            <w:vMerge w:val="restart"/>
            <w:vAlign w:val="center"/>
          </w:tcPr>
          <w:p w14:paraId="51BB6888" w14:textId="215941A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lastRenderedPageBreak/>
              <w:t>Francouzština</w:t>
            </w:r>
          </w:p>
        </w:tc>
        <w:tc>
          <w:tcPr>
            <w:tcW w:w="690" w:type="dxa"/>
            <w:vAlign w:val="center"/>
          </w:tcPr>
          <w:p w14:paraId="1DA5FE61"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603" w:type="dxa"/>
            <w:vAlign w:val="center"/>
          </w:tcPr>
          <w:p w14:paraId="041C81F8" w14:textId="3BB29C61"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Lenka Mundevová</w:t>
            </w:r>
          </w:p>
        </w:tc>
        <w:tc>
          <w:tcPr>
            <w:tcW w:w="2033" w:type="dxa"/>
          </w:tcPr>
          <w:p w14:paraId="54B2B972" w14:textId="580AA841"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678126A6" w14:textId="67FE76EE"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1D2DD348" w14:textId="77777777" w:rsidTr="008C7F38">
        <w:trPr>
          <w:trHeight w:val="340"/>
        </w:trPr>
        <w:tc>
          <w:tcPr>
            <w:tcW w:w="1594" w:type="dxa"/>
            <w:vMerge/>
            <w:vAlign w:val="center"/>
          </w:tcPr>
          <w:p w14:paraId="0C4A3D6A"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1722BF5C"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603" w:type="dxa"/>
            <w:vAlign w:val="center"/>
          </w:tcPr>
          <w:p w14:paraId="2B13FA93" w14:textId="4E260B68" w:rsidR="0049315C" w:rsidRPr="003B2D24" w:rsidRDefault="0049315C" w:rsidP="0049315C">
            <w:pPr>
              <w:spacing w:after="0" w:line="280" w:lineRule="atLeast"/>
              <w:rPr>
                <w:rFonts w:ascii="Arial" w:hAnsi="Arial" w:cs="Arial"/>
                <w:color w:val="000000"/>
                <w:sz w:val="20"/>
                <w:szCs w:val="20"/>
              </w:rPr>
            </w:pPr>
            <w:r w:rsidRPr="00F07B61">
              <w:rPr>
                <w:rFonts w:ascii="Arial" w:hAnsi="Arial" w:cs="Arial"/>
                <w:sz w:val="20"/>
                <w:szCs w:val="20"/>
              </w:rPr>
              <w:t xml:space="preserve">Eva Fínková </w:t>
            </w:r>
          </w:p>
        </w:tc>
        <w:tc>
          <w:tcPr>
            <w:tcW w:w="2033" w:type="dxa"/>
          </w:tcPr>
          <w:p w14:paraId="38809E30" w14:textId="25E33721"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39416789" w14:textId="3FC5784A"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0063BC3D" w14:textId="77777777" w:rsidTr="008C7F38">
        <w:trPr>
          <w:trHeight w:val="340"/>
        </w:trPr>
        <w:tc>
          <w:tcPr>
            <w:tcW w:w="1594" w:type="dxa"/>
            <w:vMerge/>
            <w:vAlign w:val="center"/>
          </w:tcPr>
          <w:p w14:paraId="0DD22B72"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52D96AA9" w14:textId="3B9454BF"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3.</w:t>
            </w:r>
          </w:p>
        </w:tc>
        <w:tc>
          <w:tcPr>
            <w:tcW w:w="2603" w:type="dxa"/>
            <w:vAlign w:val="center"/>
          </w:tcPr>
          <w:p w14:paraId="79DDC2B6" w14:textId="24906A47"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Kateřina Švábová</w:t>
            </w:r>
          </w:p>
        </w:tc>
        <w:tc>
          <w:tcPr>
            <w:tcW w:w="2033" w:type="dxa"/>
          </w:tcPr>
          <w:p w14:paraId="4B83C0D8" w14:textId="1AE0BA8C"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1889FAB5" w14:textId="61D66D21"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20CFBFA0" w14:textId="77777777" w:rsidTr="008C7F38">
        <w:trPr>
          <w:trHeight w:val="340"/>
        </w:trPr>
        <w:tc>
          <w:tcPr>
            <w:tcW w:w="1594" w:type="dxa"/>
            <w:vMerge/>
            <w:vAlign w:val="center"/>
          </w:tcPr>
          <w:p w14:paraId="0D391268"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6183D3A2" w14:textId="17CFBDA6"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4.</w:t>
            </w:r>
          </w:p>
        </w:tc>
        <w:tc>
          <w:tcPr>
            <w:tcW w:w="2603" w:type="dxa"/>
            <w:vAlign w:val="center"/>
          </w:tcPr>
          <w:p w14:paraId="195ACA62" w14:textId="5349E2EF"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Martina Blahníková</w:t>
            </w:r>
          </w:p>
        </w:tc>
        <w:tc>
          <w:tcPr>
            <w:tcW w:w="2033" w:type="dxa"/>
          </w:tcPr>
          <w:p w14:paraId="4B12C24E" w14:textId="40BFCB79"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29B506B9" w14:textId="0C2BD60E"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4AAB150E" w14:textId="77777777" w:rsidTr="008C7F38">
        <w:trPr>
          <w:trHeight w:val="340"/>
        </w:trPr>
        <w:tc>
          <w:tcPr>
            <w:tcW w:w="1594" w:type="dxa"/>
            <w:vMerge/>
            <w:vAlign w:val="center"/>
          </w:tcPr>
          <w:p w14:paraId="65A85F7B"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0763E1DB" w14:textId="20E2A3D6"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5.</w:t>
            </w:r>
          </w:p>
        </w:tc>
        <w:tc>
          <w:tcPr>
            <w:tcW w:w="2603" w:type="dxa"/>
            <w:vAlign w:val="center"/>
          </w:tcPr>
          <w:p w14:paraId="1DDC3ED1" w14:textId="5493CD0E"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Simona Dvořáková</w:t>
            </w:r>
          </w:p>
        </w:tc>
        <w:tc>
          <w:tcPr>
            <w:tcW w:w="2033" w:type="dxa"/>
          </w:tcPr>
          <w:p w14:paraId="25628A81" w14:textId="73FB8C14"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506841A4" w14:textId="38C03623"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621792A0" w14:textId="77777777" w:rsidTr="008C7F38">
        <w:trPr>
          <w:trHeight w:val="340"/>
        </w:trPr>
        <w:tc>
          <w:tcPr>
            <w:tcW w:w="1594" w:type="dxa"/>
            <w:vMerge/>
            <w:vAlign w:val="center"/>
          </w:tcPr>
          <w:p w14:paraId="2053AA2E"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44B4765C" w14:textId="647A7880"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6.</w:t>
            </w:r>
          </w:p>
        </w:tc>
        <w:tc>
          <w:tcPr>
            <w:tcW w:w="2603" w:type="dxa"/>
            <w:vAlign w:val="center"/>
          </w:tcPr>
          <w:p w14:paraId="5A2D847B" w14:textId="452E70F2"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Vladimír Čadský</w:t>
            </w:r>
          </w:p>
        </w:tc>
        <w:tc>
          <w:tcPr>
            <w:tcW w:w="2033" w:type="dxa"/>
          </w:tcPr>
          <w:p w14:paraId="1F405374" w14:textId="0A40C0CC"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01CE4AC8" w14:textId="61FEAC65"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613E8DA9" w14:textId="77777777" w:rsidTr="008C7F38">
        <w:trPr>
          <w:trHeight w:val="340"/>
        </w:trPr>
        <w:tc>
          <w:tcPr>
            <w:tcW w:w="1594" w:type="dxa"/>
            <w:vMerge w:val="restart"/>
            <w:vAlign w:val="center"/>
          </w:tcPr>
          <w:p w14:paraId="020F22D6"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Španělština</w:t>
            </w:r>
          </w:p>
        </w:tc>
        <w:tc>
          <w:tcPr>
            <w:tcW w:w="690" w:type="dxa"/>
            <w:vAlign w:val="center"/>
          </w:tcPr>
          <w:p w14:paraId="19B82FA1"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603" w:type="dxa"/>
            <w:vAlign w:val="center"/>
          </w:tcPr>
          <w:p w14:paraId="4A07FCB2" w14:textId="73D7897F"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Bronislava Cvejnová Skalická</w:t>
            </w:r>
          </w:p>
        </w:tc>
        <w:tc>
          <w:tcPr>
            <w:tcW w:w="2033" w:type="dxa"/>
          </w:tcPr>
          <w:p w14:paraId="2F7614E7" w14:textId="7F3D4DD8"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600CAC65" w14:textId="65710D67"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005EF917" w14:textId="77777777" w:rsidTr="008C7F38">
        <w:trPr>
          <w:trHeight w:val="340"/>
        </w:trPr>
        <w:tc>
          <w:tcPr>
            <w:tcW w:w="1594" w:type="dxa"/>
            <w:vMerge/>
            <w:vAlign w:val="center"/>
          </w:tcPr>
          <w:p w14:paraId="37CD669C"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5DE63CD2"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603" w:type="dxa"/>
            <w:vAlign w:val="center"/>
          </w:tcPr>
          <w:p w14:paraId="64B82F6F" w14:textId="2EC2B118"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Hana Bumbová</w:t>
            </w:r>
          </w:p>
        </w:tc>
        <w:tc>
          <w:tcPr>
            <w:tcW w:w="2033" w:type="dxa"/>
          </w:tcPr>
          <w:p w14:paraId="0900ABCA" w14:textId="51AFFD51"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79CB1E86" w14:textId="7BDC499B"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5FDE8705" w14:textId="77777777" w:rsidTr="008C7F38">
        <w:trPr>
          <w:trHeight w:val="340"/>
        </w:trPr>
        <w:tc>
          <w:tcPr>
            <w:tcW w:w="1594" w:type="dxa"/>
            <w:vMerge/>
            <w:vAlign w:val="center"/>
          </w:tcPr>
          <w:p w14:paraId="4AAC9E85"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5B4A2C0E" w14:textId="401505D4" w:rsidR="0049315C" w:rsidRPr="003B2D24" w:rsidRDefault="0049315C" w:rsidP="0049315C">
            <w:pPr>
              <w:spacing w:after="0" w:line="280" w:lineRule="atLeast"/>
              <w:rPr>
                <w:rFonts w:ascii="Arial" w:hAnsi="Arial" w:cs="Arial"/>
                <w:color w:val="000000"/>
                <w:sz w:val="20"/>
                <w:szCs w:val="20"/>
              </w:rPr>
            </w:pPr>
            <w:r>
              <w:rPr>
                <w:rFonts w:ascii="Arial" w:hAnsi="Arial" w:cs="Arial"/>
                <w:color w:val="000000"/>
                <w:sz w:val="20"/>
                <w:szCs w:val="20"/>
              </w:rPr>
              <w:t>3.</w:t>
            </w:r>
          </w:p>
        </w:tc>
        <w:tc>
          <w:tcPr>
            <w:tcW w:w="2603" w:type="dxa"/>
            <w:vAlign w:val="center"/>
          </w:tcPr>
          <w:p w14:paraId="478909D3" w14:textId="7E10A52E"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Kateřina Brouk</w:t>
            </w:r>
          </w:p>
        </w:tc>
        <w:tc>
          <w:tcPr>
            <w:tcW w:w="2033" w:type="dxa"/>
          </w:tcPr>
          <w:p w14:paraId="6F4ABD57" w14:textId="7FDA2BE7"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214E9CB5" w14:textId="3107B308"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09C4CA99" w14:textId="77777777" w:rsidTr="008C7F38">
        <w:trPr>
          <w:trHeight w:val="340"/>
        </w:trPr>
        <w:tc>
          <w:tcPr>
            <w:tcW w:w="1594" w:type="dxa"/>
            <w:vMerge w:val="restart"/>
            <w:vAlign w:val="center"/>
          </w:tcPr>
          <w:p w14:paraId="568684F3"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Polština</w:t>
            </w:r>
          </w:p>
        </w:tc>
        <w:tc>
          <w:tcPr>
            <w:tcW w:w="690" w:type="dxa"/>
            <w:vAlign w:val="center"/>
          </w:tcPr>
          <w:p w14:paraId="01A754D2"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603" w:type="dxa"/>
            <w:vAlign w:val="center"/>
          </w:tcPr>
          <w:p w14:paraId="0B6DA56E" w14:textId="27B7B973"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Jarmila Horáková</w:t>
            </w:r>
          </w:p>
        </w:tc>
        <w:tc>
          <w:tcPr>
            <w:tcW w:w="2033" w:type="dxa"/>
          </w:tcPr>
          <w:p w14:paraId="087015BA" w14:textId="141C3430"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4EFE385B" w14:textId="3C3C263A"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30AC5C04" w14:textId="77777777" w:rsidTr="008C7F38">
        <w:trPr>
          <w:trHeight w:val="340"/>
        </w:trPr>
        <w:tc>
          <w:tcPr>
            <w:tcW w:w="1594" w:type="dxa"/>
            <w:vMerge/>
            <w:vAlign w:val="center"/>
          </w:tcPr>
          <w:p w14:paraId="5D9D0EF8"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6D54338E"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603" w:type="dxa"/>
            <w:vAlign w:val="center"/>
          </w:tcPr>
          <w:p w14:paraId="524ACB44" w14:textId="4E5225C0"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Anna Dorota Kaminská</w:t>
            </w:r>
          </w:p>
        </w:tc>
        <w:tc>
          <w:tcPr>
            <w:tcW w:w="2033" w:type="dxa"/>
          </w:tcPr>
          <w:p w14:paraId="1A64D323" w14:textId="4D630F56"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29049A9E" w14:textId="33B7FDF2"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2640B2F7" w14:textId="77777777" w:rsidTr="008C7F38">
        <w:trPr>
          <w:trHeight w:val="340"/>
        </w:trPr>
        <w:tc>
          <w:tcPr>
            <w:tcW w:w="1594" w:type="dxa"/>
            <w:vMerge w:val="restart"/>
            <w:vAlign w:val="center"/>
          </w:tcPr>
          <w:p w14:paraId="5F52DD44"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Ukrajinština</w:t>
            </w:r>
          </w:p>
        </w:tc>
        <w:tc>
          <w:tcPr>
            <w:tcW w:w="690" w:type="dxa"/>
            <w:vAlign w:val="center"/>
          </w:tcPr>
          <w:p w14:paraId="08FF756A"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603" w:type="dxa"/>
            <w:vAlign w:val="center"/>
          </w:tcPr>
          <w:p w14:paraId="4B4812B6" w14:textId="2AE90576"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Monika Kryslová</w:t>
            </w:r>
          </w:p>
        </w:tc>
        <w:tc>
          <w:tcPr>
            <w:tcW w:w="2033" w:type="dxa"/>
          </w:tcPr>
          <w:p w14:paraId="2702BA98" w14:textId="5A7CB0DF"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2EBD10F7" w14:textId="7721333A"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r w:rsidR="0049315C" w:rsidRPr="003B2D24" w14:paraId="17DD867F" w14:textId="77777777" w:rsidTr="008C7F38">
        <w:trPr>
          <w:trHeight w:val="340"/>
        </w:trPr>
        <w:tc>
          <w:tcPr>
            <w:tcW w:w="1594" w:type="dxa"/>
            <w:vMerge/>
            <w:vAlign w:val="center"/>
          </w:tcPr>
          <w:p w14:paraId="1B1E8267" w14:textId="77777777" w:rsidR="0049315C" w:rsidRPr="003B2D24" w:rsidRDefault="0049315C" w:rsidP="0049315C">
            <w:pPr>
              <w:spacing w:after="0" w:line="280" w:lineRule="atLeast"/>
              <w:rPr>
                <w:rFonts w:ascii="Arial" w:hAnsi="Arial" w:cs="Arial"/>
                <w:color w:val="000000"/>
                <w:sz w:val="20"/>
                <w:szCs w:val="20"/>
              </w:rPr>
            </w:pPr>
          </w:p>
        </w:tc>
        <w:tc>
          <w:tcPr>
            <w:tcW w:w="690" w:type="dxa"/>
            <w:vAlign w:val="center"/>
          </w:tcPr>
          <w:p w14:paraId="7C7D66A2" w14:textId="77777777" w:rsidR="0049315C" w:rsidRPr="003B2D24" w:rsidRDefault="0049315C" w:rsidP="0049315C">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603" w:type="dxa"/>
            <w:vAlign w:val="center"/>
          </w:tcPr>
          <w:p w14:paraId="71D73E0C" w14:textId="48834C4B" w:rsidR="0049315C" w:rsidRPr="003B2D24" w:rsidRDefault="0049315C" w:rsidP="0049315C">
            <w:pPr>
              <w:spacing w:after="0" w:line="280" w:lineRule="atLeast"/>
              <w:rPr>
                <w:rFonts w:ascii="Arial" w:hAnsi="Arial" w:cs="Arial"/>
                <w:color w:val="000000"/>
                <w:sz w:val="20"/>
                <w:szCs w:val="20"/>
              </w:rPr>
            </w:pPr>
            <w:r>
              <w:rPr>
                <w:rFonts w:ascii="Arial" w:hAnsi="Arial" w:cs="Arial"/>
                <w:sz w:val="20"/>
                <w:szCs w:val="20"/>
              </w:rPr>
              <w:t>Hana Velychko</w:t>
            </w:r>
          </w:p>
        </w:tc>
        <w:tc>
          <w:tcPr>
            <w:tcW w:w="2033" w:type="dxa"/>
          </w:tcPr>
          <w:p w14:paraId="69745375" w14:textId="428E6501" w:rsidR="0049315C" w:rsidRPr="003B2D24" w:rsidRDefault="0049315C" w:rsidP="0049315C">
            <w:pPr>
              <w:spacing w:after="0" w:line="280" w:lineRule="atLeast"/>
              <w:rPr>
                <w:rFonts w:ascii="Arial" w:hAnsi="Arial" w:cs="Arial"/>
                <w:color w:val="000000"/>
                <w:sz w:val="20"/>
                <w:szCs w:val="20"/>
              </w:rPr>
            </w:pPr>
            <w:r w:rsidRPr="00E158C5">
              <w:rPr>
                <w:rFonts w:ascii="Arial" w:hAnsi="Arial" w:cs="Arial"/>
                <w:i/>
                <w:iCs/>
                <w:color w:val="FFFFFF"/>
                <w:sz w:val="20"/>
                <w:szCs w:val="20"/>
                <w:shd w:val="clear" w:color="auto" w:fill="000000"/>
                <w:lang w:eastAsia="ar-SA"/>
              </w:rPr>
              <w:t>neveřejný údaj</w:t>
            </w:r>
          </w:p>
        </w:tc>
        <w:tc>
          <w:tcPr>
            <w:tcW w:w="2296" w:type="dxa"/>
          </w:tcPr>
          <w:p w14:paraId="2EB2AE82" w14:textId="41899787" w:rsidR="0049315C" w:rsidRPr="003B2D24" w:rsidRDefault="0049315C" w:rsidP="0049315C">
            <w:pPr>
              <w:spacing w:after="0" w:line="280" w:lineRule="atLeast"/>
              <w:rPr>
                <w:rFonts w:ascii="Arial" w:hAnsi="Arial" w:cs="Arial"/>
                <w:color w:val="000000"/>
                <w:sz w:val="20"/>
                <w:szCs w:val="20"/>
              </w:rPr>
            </w:pPr>
            <w:r w:rsidRPr="002E36F0">
              <w:rPr>
                <w:rFonts w:ascii="Arial" w:hAnsi="Arial" w:cs="Arial"/>
                <w:i/>
                <w:iCs/>
                <w:color w:val="FFFFFF"/>
                <w:sz w:val="20"/>
                <w:szCs w:val="20"/>
                <w:shd w:val="clear" w:color="auto" w:fill="000000"/>
                <w:lang w:eastAsia="ar-SA"/>
              </w:rPr>
              <w:t>neveřejný údaj</w:t>
            </w:r>
          </w:p>
        </w:tc>
      </w:tr>
    </w:tbl>
    <w:p w14:paraId="287D84BD" w14:textId="77777777" w:rsidR="00B84980" w:rsidRDefault="00B84980" w:rsidP="009C316A">
      <w:pPr>
        <w:spacing w:after="0" w:line="280" w:lineRule="atLeast"/>
        <w:rPr>
          <w:rFonts w:ascii="Arial" w:hAnsi="Arial" w:cs="Arial"/>
          <w:color w:val="000000"/>
          <w:sz w:val="20"/>
          <w:szCs w:val="20"/>
        </w:rPr>
      </w:pPr>
    </w:p>
    <w:p w14:paraId="725A0EE3" w14:textId="77777777" w:rsidR="009C316A" w:rsidRDefault="009C316A" w:rsidP="009C316A">
      <w:pPr>
        <w:spacing w:after="0" w:line="280" w:lineRule="atLeast"/>
        <w:rPr>
          <w:rFonts w:ascii="Arial" w:hAnsi="Arial" w:cs="Arial"/>
          <w:color w:val="000000"/>
          <w:sz w:val="20"/>
          <w:szCs w:val="20"/>
        </w:rPr>
      </w:pPr>
    </w:p>
    <w:p w14:paraId="7E1CA7D0"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rPr>
          <w:rFonts w:ascii="Arial" w:hAnsi="Arial" w:cs="Arial"/>
          <w:b/>
          <w:color w:val="000000"/>
          <w:sz w:val="20"/>
          <w:szCs w:val="20"/>
        </w:rPr>
      </w:pPr>
      <w:r w:rsidRPr="009F22DE">
        <w:rPr>
          <w:rFonts w:ascii="Arial" w:hAnsi="Arial" w:cs="Arial"/>
          <w:color w:val="000000"/>
          <w:sz w:val="20"/>
          <w:szCs w:val="20"/>
        </w:rPr>
        <w:t xml:space="preserve">Pozice: </w:t>
      </w:r>
      <w:r w:rsidRPr="009F22DE">
        <w:rPr>
          <w:rFonts w:ascii="Arial" w:hAnsi="Arial" w:cs="Arial"/>
          <w:b/>
          <w:color w:val="000000"/>
          <w:sz w:val="20"/>
          <w:szCs w:val="20"/>
        </w:rPr>
        <w:t>tlumočník</w:t>
      </w:r>
    </w:p>
    <w:p w14:paraId="2C5EDDE2"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280" w:lineRule="atLeast"/>
        <w:jc w:val="both"/>
        <w:rPr>
          <w:rFonts w:ascii="Arial" w:hAnsi="Arial" w:cs="Arial"/>
          <w:color w:val="000000"/>
          <w:sz w:val="20"/>
          <w:szCs w:val="20"/>
        </w:rPr>
      </w:pPr>
      <w:r w:rsidRPr="009F22DE">
        <w:rPr>
          <w:rFonts w:ascii="Arial" w:hAnsi="Arial" w:cs="Arial"/>
          <w:b/>
          <w:color w:val="000000"/>
          <w:sz w:val="20"/>
          <w:szCs w:val="20"/>
        </w:rPr>
        <w:t>Vzdělání</w:t>
      </w:r>
      <w:r w:rsidRPr="009F22DE">
        <w:rPr>
          <w:rFonts w:ascii="Arial" w:hAnsi="Arial" w:cs="Arial"/>
          <w:color w:val="000000"/>
          <w:sz w:val="20"/>
          <w:szCs w:val="20"/>
        </w:rPr>
        <w:t>: ukončené vysokoškolské vzdělání v oblasti překladatelství nebo tlumočnictví, zaměřené na</w:t>
      </w:r>
      <w:r>
        <w:rPr>
          <w:rFonts w:ascii="Arial" w:hAnsi="Arial" w:cs="Arial"/>
          <w:color w:val="000000"/>
          <w:sz w:val="20"/>
          <w:szCs w:val="20"/>
        </w:rPr>
        <w:t> </w:t>
      </w:r>
      <w:r w:rsidRPr="009F22DE">
        <w:rPr>
          <w:rFonts w:ascii="Arial" w:hAnsi="Arial" w:cs="Arial"/>
          <w:color w:val="000000"/>
          <w:sz w:val="20"/>
          <w:szCs w:val="20"/>
        </w:rPr>
        <w:t>studium příslušného jazyka, nebo ukončený překladatelský nebo tlumočnický kurz v daném jazyce,</w:t>
      </w:r>
      <w:r>
        <w:rPr>
          <w:rFonts w:ascii="Arial" w:hAnsi="Arial" w:cs="Arial"/>
          <w:color w:val="000000"/>
          <w:sz w:val="20"/>
          <w:szCs w:val="20"/>
        </w:rPr>
        <w:t xml:space="preserve"> </w:t>
      </w:r>
      <w:r w:rsidRPr="009F22DE">
        <w:rPr>
          <w:rFonts w:ascii="Arial" w:hAnsi="Arial" w:cs="Arial"/>
          <w:color w:val="000000"/>
          <w:sz w:val="20"/>
          <w:szCs w:val="20"/>
        </w:rPr>
        <w:t xml:space="preserve">zadavatel bude také akceptovat </w:t>
      </w:r>
      <w:r w:rsidRPr="009F22DE">
        <w:rPr>
          <w:rFonts w:ascii="Arial" w:hAnsi="Arial" w:cs="Arial"/>
          <w:sz w:val="20"/>
          <w:szCs w:val="20"/>
        </w:rPr>
        <w:t xml:space="preserve">ukončené vysokoškolské vzdělání v oblasti filologie </w:t>
      </w:r>
      <w:r w:rsidRPr="009F22DE">
        <w:rPr>
          <w:rFonts w:ascii="Arial" w:hAnsi="Arial" w:cs="Arial"/>
          <w:bCs/>
          <w:sz w:val="20"/>
          <w:szCs w:val="20"/>
        </w:rPr>
        <w:t xml:space="preserve">daného jazyka anebo </w:t>
      </w:r>
      <w:r w:rsidRPr="009F22DE">
        <w:rPr>
          <w:rFonts w:ascii="Arial" w:hAnsi="Arial" w:cs="Arial"/>
          <w:sz w:val="20"/>
          <w:szCs w:val="20"/>
        </w:rPr>
        <w:t>ukončené vysokoškolské</w:t>
      </w:r>
      <w:r w:rsidRPr="009F22DE">
        <w:rPr>
          <w:rFonts w:ascii="Arial" w:hAnsi="Arial" w:cs="Arial"/>
          <w:bCs/>
          <w:sz w:val="20"/>
          <w:szCs w:val="20"/>
        </w:rPr>
        <w:t xml:space="preserve"> pedagogické vzdělání daného jazyka</w:t>
      </w:r>
    </w:p>
    <w:p w14:paraId="4E7302BD"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jc w:val="both"/>
        <w:rPr>
          <w:rFonts w:ascii="Arial" w:hAnsi="Arial" w:cs="Arial"/>
          <w:color w:val="000000"/>
          <w:sz w:val="20"/>
          <w:szCs w:val="20"/>
        </w:rPr>
      </w:pPr>
      <w:r w:rsidRPr="009F22DE">
        <w:rPr>
          <w:rFonts w:ascii="Arial" w:hAnsi="Arial" w:cs="Arial"/>
          <w:b/>
          <w:color w:val="000000"/>
          <w:sz w:val="20"/>
          <w:szCs w:val="20"/>
        </w:rPr>
        <w:t>Praxe</w:t>
      </w:r>
      <w:r w:rsidRPr="009F22DE">
        <w:rPr>
          <w:rFonts w:ascii="Arial" w:hAnsi="Arial" w:cs="Arial"/>
          <w:color w:val="000000"/>
          <w:sz w:val="20"/>
          <w:szCs w:val="20"/>
        </w:rPr>
        <w:t>: 5 let praxe v oboru tlumočnictví v daném jazyce</w:t>
      </w:r>
    </w:p>
    <w:p w14:paraId="2D3CEC1F"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jc w:val="both"/>
        <w:rPr>
          <w:rFonts w:ascii="Arial" w:hAnsi="Arial" w:cs="Arial"/>
          <w:color w:val="000000"/>
          <w:sz w:val="20"/>
          <w:szCs w:val="20"/>
        </w:rPr>
      </w:pPr>
      <w:r w:rsidRPr="009F22DE">
        <w:rPr>
          <w:rFonts w:ascii="Arial" w:hAnsi="Arial" w:cs="Arial"/>
          <w:b/>
          <w:color w:val="000000"/>
          <w:sz w:val="20"/>
          <w:szCs w:val="20"/>
        </w:rPr>
        <w:t>Zkušenosti</w:t>
      </w:r>
      <w:r w:rsidRPr="009F22DE">
        <w:rPr>
          <w:rFonts w:ascii="Arial" w:hAnsi="Arial" w:cs="Arial"/>
          <w:color w:val="000000"/>
          <w:sz w:val="20"/>
          <w:szCs w:val="20"/>
        </w:rPr>
        <w:t xml:space="preserve">: </w:t>
      </w:r>
      <w:r>
        <w:rPr>
          <w:rFonts w:ascii="Arial" w:hAnsi="Arial" w:cs="Arial"/>
          <w:color w:val="000000"/>
          <w:sz w:val="20"/>
          <w:szCs w:val="20"/>
        </w:rPr>
        <w:t>V</w:t>
      </w:r>
      <w:r w:rsidRPr="009F22DE">
        <w:rPr>
          <w:rFonts w:ascii="Arial" w:hAnsi="Arial" w:cs="Arial"/>
          <w:color w:val="000000"/>
          <w:sz w:val="20"/>
          <w:szCs w:val="20"/>
        </w:rPr>
        <w:t> případě tlumočníků na angličtinu, němčinu a francouzštinu</w:t>
      </w:r>
      <w:r>
        <w:rPr>
          <w:rFonts w:ascii="Arial" w:hAnsi="Arial" w:cs="Arial"/>
          <w:color w:val="000000"/>
          <w:sz w:val="20"/>
          <w:szCs w:val="20"/>
        </w:rPr>
        <w:t xml:space="preserve">: </w:t>
      </w:r>
      <w:r w:rsidRPr="009F22DE">
        <w:rPr>
          <w:rFonts w:ascii="Arial" w:hAnsi="Arial" w:cs="Arial"/>
          <w:color w:val="000000"/>
          <w:sz w:val="20"/>
          <w:szCs w:val="20"/>
        </w:rPr>
        <w:t xml:space="preserve">alespoň 20 dní kabinového tlumočení v posledních 3 letech. </w:t>
      </w:r>
    </w:p>
    <w:p w14:paraId="153B247A"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280" w:lineRule="atLeast"/>
        <w:jc w:val="both"/>
        <w:rPr>
          <w:rFonts w:ascii="Arial" w:hAnsi="Arial" w:cs="Arial"/>
          <w:sz w:val="20"/>
          <w:szCs w:val="20"/>
          <w:u w:val="single"/>
        </w:rPr>
      </w:pPr>
      <w:r w:rsidRPr="009F22DE">
        <w:rPr>
          <w:rFonts w:ascii="Arial" w:hAnsi="Arial" w:cs="Arial"/>
          <w:sz w:val="20"/>
          <w:szCs w:val="20"/>
          <w:u w:val="single"/>
        </w:rPr>
        <w:t xml:space="preserve">V případě, že tlumočník je rodilý mluvčí: </w:t>
      </w:r>
    </w:p>
    <w:p w14:paraId="18F30D2D"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jc w:val="both"/>
        <w:rPr>
          <w:rFonts w:ascii="Arial" w:hAnsi="Arial" w:cs="Arial"/>
          <w:sz w:val="20"/>
          <w:szCs w:val="20"/>
        </w:rPr>
      </w:pPr>
      <w:r w:rsidRPr="009F22DE">
        <w:rPr>
          <w:rFonts w:ascii="Arial" w:hAnsi="Arial" w:cs="Arial"/>
          <w:b/>
          <w:sz w:val="20"/>
          <w:szCs w:val="20"/>
        </w:rPr>
        <w:t>Vzdělání</w:t>
      </w:r>
      <w:r w:rsidRPr="009F22DE">
        <w:rPr>
          <w:rFonts w:ascii="Arial" w:hAnsi="Arial" w:cs="Arial"/>
          <w:sz w:val="20"/>
          <w:szCs w:val="20"/>
        </w:rPr>
        <w:t xml:space="preserve">: ukončený překladatelský nebo tlumočnický kurz v daném jazyce, nebo v českém jazyce, popř. ukončené vysokoškolské vzdělání v oblasti bohemistiky/českého jazyka, zadavatel bude také zde akceptovat ukončené vysokoškolské vzdělání v oblasti filologie </w:t>
      </w:r>
      <w:r w:rsidRPr="009F22DE">
        <w:rPr>
          <w:rFonts w:ascii="Arial" w:hAnsi="Arial" w:cs="Arial"/>
          <w:bCs/>
          <w:sz w:val="20"/>
          <w:szCs w:val="20"/>
        </w:rPr>
        <w:t xml:space="preserve">daného jazyka/českého jazyka anebo </w:t>
      </w:r>
      <w:r w:rsidRPr="009F22DE">
        <w:rPr>
          <w:rFonts w:ascii="Arial" w:hAnsi="Arial" w:cs="Arial"/>
          <w:sz w:val="20"/>
          <w:szCs w:val="20"/>
        </w:rPr>
        <w:t>ukončené vysokoškolské</w:t>
      </w:r>
      <w:r w:rsidRPr="009F22DE">
        <w:rPr>
          <w:rFonts w:ascii="Arial" w:hAnsi="Arial" w:cs="Arial"/>
          <w:bCs/>
          <w:sz w:val="20"/>
          <w:szCs w:val="20"/>
        </w:rPr>
        <w:t xml:space="preserve"> pedagogické vzdělání daného jazyka/českého jazyka</w:t>
      </w:r>
    </w:p>
    <w:p w14:paraId="3F4D3B4F" w14:textId="77777777" w:rsidR="009C316A"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jc w:val="both"/>
        <w:rPr>
          <w:rFonts w:ascii="Arial" w:hAnsi="Arial" w:cs="Arial"/>
          <w:sz w:val="20"/>
          <w:szCs w:val="20"/>
        </w:rPr>
      </w:pPr>
      <w:r w:rsidRPr="009F22DE">
        <w:rPr>
          <w:rFonts w:ascii="Arial" w:hAnsi="Arial" w:cs="Arial"/>
          <w:b/>
          <w:sz w:val="20"/>
          <w:szCs w:val="20"/>
        </w:rPr>
        <w:t>Praxe</w:t>
      </w:r>
      <w:r w:rsidRPr="009F22DE">
        <w:rPr>
          <w:rFonts w:ascii="Arial" w:hAnsi="Arial" w:cs="Arial"/>
          <w:sz w:val="20"/>
          <w:szCs w:val="20"/>
        </w:rPr>
        <w:t>: 5 let praxe v oboru tlumočnictví v daném jazyce a v českém jazyce</w:t>
      </w:r>
    </w:p>
    <w:p w14:paraId="10E915E0" w14:textId="77777777" w:rsidR="009C316A" w:rsidRPr="009F22DE" w:rsidRDefault="009C316A" w:rsidP="009C316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0" w:lineRule="atLeast"/>
        <w:jc w:val="both"/>
        <w:rPr>
          <w:rFonts w:ascii="Arial" w:hAnsi="Arial" w:cs="Arial"/>
          <w:color w:val="000000"/>
          <w:sz w:val="20"/>
          <w:szCs w:val="20"/>
        </w:rPr>
      </w:pPr>
      <w:r>
        <w:rPr>
          <w:rFonts w:ascii="Arial" w:hAnsi="Arial" w:cs="Arial"/>
          <w:sz w:val="20"/>
          <w:szCs w:val="20"/>
        </w:rPr>
        <w:t xml:space="preserve">+ u jazyka anglického, německého a francouzského je také požadována </w:t>
      </w:r>
      <w:r w:rsidRPr="009F22DE">
        <w:rPr>
          <w:rFonts w:ascii="Arial" w:hAnsi="Arial" w:cs="Arial"/>
          <w:b/>
          <w:sz w:val="20"/>
          <w:szCs w:val="20"/>
        </w:rPr>
        <w:t>zkušenost</w:t>
      </w:r>
      <w:r w:rsidRPr="009F22DE">
        <w:rPr>
          <w:rFonts w:ascii="Arial" w:hAnsi="Arial" w:cs="Arial"/>
          <w:sz w:val="20"/>
          <w:szCs w:val="20"/>
        </w:rPr>
        <w:t xml:space="preserve">: alespoň 20 dní kabinového </w:t>
      </w:r>
      <w:r>
        <w:rPr>
          <w:rFonts w:ascii="Arial" w:hAnsi="Arial" w:cs="Arial"/>
          <w:sz w:val="20"/>
          <w:szCs w:val="20"/>
        </w:rPr>
        <w:t>tlumočení v posledních 3 letech.</w:t>
      </w:r>
    </w:p>
    <w:p w14:paraId="58F8F37D" w14:textId="77777777" w:rsidR="009C316A" w:rsidRDefault="009C316A" w:rsidP="009C316A">
      <w:pPr>
        <w:spacing w:after="0" w:line="280" w:lineRule="atLeast"/>
        <w:rPr>
          <w:rFonts w:ascii="Arial" w:hAnsi="Arial" w:cs="Arial"/>
          <w:color w:val="000000"/>
          <w:sz w:val="20"/>
          <w:szCs w:val="20"/>
        </w:rPr>
      </w:pPr>
    </w:p>
    <w:p w14:paraId="61A1D654" w14:textId="77777777" w:rsidR="009C316A" w:rsidRPr="003B2D24" w:rsidRDefault="009C316A" w:rsidP="009C316A">
      <w:pPr>
        <w:spacing w:after="0" w:line="280" w:lineRule="atLeas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691"/>
        <w:gridCol w:w="2592"/>
        <w:gridCol w:w="2038"/>
        <w:gridCol w:w="2296"/>
      </w:tblGrid>
      <w:tr w:rsidR="006C1482" w:rsidRPr="003B2D24" w14:paraId="098B0DC4" w14:textId="77777777" w:rsidTr="003274B6">
        <w:trPr>
          <w:trHeight w:val="340"/>
        </w:trPr>
        <w:tc>
          <w:tcPr>
            <w:tcW w:w="9211" w:type="dxa"/>
            <w:gridSpan w:val="5"/>
            <w:vAlign w:val="center"/>
          </w:tcPr>
          <w:p w14:paraId="18A83F24" w14:textId="77777777" w:rsidR="006C1482" w:rsidRPr="003B2D24" w:rsidRDefault="006C1482" w:rsidP="00FA1F1E">
            <w:pPr>
              <w:spacing w:after="0" w:line="280" w:lineRule="atLeast"/>
              <w:rPr>
                <w:rFonts w:ascii="Arial" w:hAnsi="Arial" w:cs="Arial"/>
                <w:color w:val="000000"/>
                <w:sz w:val="20"/>
                <w:szCs w:val="20"/>
              </w:rPr>
            </w:pPr>
            <w:r w:rsidRPr="003B2D24">
              <w:rPr>
                <w:rFonts w:ascii="Arial" w:hAnsi="Arial" w:cs="Arial"/>
                <w:color w:val="000000"/>
                <w:sz w:val="20"/>
                <w:szCs w:val="20"/>
              </w:rPr>
              <w:t xml:space="preserve">Tuto pozici bude vykonávat pán/paní: </w:t>
            </w:r>
          </w:p>
        </w:tc>
      </w:tr>
      <w:tr w:rsidR="00FA1F1E" w:rsidRPr="003B2D24" w14:paraId="34415EA6" w14:textId="77777777" w:rsidTr="003274B6">
        <w:trPr>
          <w:trHeight w:val="340"/>
        </w:trPr>
        <w:tc>
          <w:tcPr>
            <w:tcW w:w="1594" w:type="dxa"/>
            <w:vMerge w:val="restart"/>
            <w:vAlign w:val="center"/>
          </w:tcPr>
          <w:p w14:paraId="369BC8D5" w14:textId="77777777" w:rsidR="00FA1F1E" w:rsidRPr="003B2D24" w:rsidRDefault="00FA1F1E" w:rsidP="00FA1F1E">
            <w:pPr>
              <w:spacing w:after="0" w:line="280" w:lineRule="atLeast"/>
              <w:rPr>
                <w:rFonts w:ascii="Arial" w:hAnsi="Arial" w:cs="Arial"/>
                <w:color w:val="000000"/>
                <w:sz w:val="20"/>
                <w:szCs w:val="20"/>
              </w:rPr>
            </w:pPr>
            <w:r w:rsidRPr="003B2D24">
              <w:rPr>
                <w:rFonts w:ascii="Arial" w:hAnsi="Arial" w:cs="Arial"/>
                <w:color w:val="000000"/>
                <w:sz w:val="20"/>
                <w:szCs w:val="20"/>
              </w:rPr>
              <w:t>Angličtina</w:t>
            </w:r>
          </w:p>
        </w:tc>
        <w:tc>
          <w:tcPr>
            <w:tcW w:w="691" w:type="dxa"/>
            <w:vAlign w:val="center"/>
          </w:tcPr>
          <w:p w14:paraId="117468CD" w14:textId="21406362" w:rsidR="00FA1F1E" w:rsidRPr="003B2D24" w:rsidRDefault="00FA1F1E" w:rsidP="00FA1F1E">
            <w:pPr>
              <w:spacing w:after="0" w:line="280" w:lineRule="atLeast"/>
              <w:rPr>
                <w:rFonts w:ascii="Arial" w:hAnsi="Arial" w:cs="Arial"/>
                <w:color w:val="000000"/>
                <w:sz w:val="20"/>
                <w:szCs w:val="20"/>
              </w:rPr>
            </w:pPr>
          </w:p>
        </w:tc>
        <w:tc>
          <w:tcPr>
            <w:tcW w:w="2592" w:type="dxa"/>
            <w:vAlign w:val="center"/>
          </w:tcPr>
          <w:p w14:paraId="39E536A6" w14:textId="77777777" w:rsidR="00FA1F1E" w:rsidRPr="003B2D24" w:rsidRDefault="00FA1F1E" w:rsidP="00FA1F1E">
            <w:pPr>
              <w:spacing w:after="0" w:line="280" w:lineRule="atLeast"/>
              <w:rPr>
                <w:rFonts w:ascii="Arial" w:hAnsi="Arial" w:cs="Arial"/>
                <w:color w:val="000000"/>
                <w:sz w:val="20"/>
                <w:szCs w:val="20"/>
              </w:rPr>
            </w:pPr>
            <w:r>
              <w:rPr>
                <w:rFonts w:ascii="Arial" w:hAnsi="Arial" w:cs="Arial"/>
                <w:color w:val="000000"/>
                <w:sz w:val="20"/>
                <w:szCs w:val="20"/>
              </w:rPr>
              <w:t>Jméno:</w:t>
            </w:r>
          </w:p>
        </w:tc>
        <w:tc>
          <w:tcPr>
            <w:tcW w:w="2038" w:type="dxa"/>
            <w:vAlign w:val="center"/>
          </w:tcPr>
          <w:p w14:paraId="296E3E4C" w14:textId="77777777" w:rsidR="00FA1F1E" w:rsidRPr="007B6902" w:rsidRDefault="00FA1F1E" w:rsidP="00FA1F1E">
            <w:pPr>
              <w:spacing w:after="0" w:line="280" w:lineRule="atLeast"/>
              <w:rPr>
                <w:rFonts w:ascii="Arial" w:hAnsi="Arial" w:cs="Arial"/>
                <w:color w:val="000000"/>
                <w:sz w:val="20"/>
                <w:szCs w:val="20"/>
              </w:rPr>
            </w:pPr>
            <w:r w:rsidRPr="007B6902">
              <w:rPr>
                <w:rFonts w:ascii="Arial" w:hAnsi="Arial" w:cs="Arial"/>
                <w:color w:val="000000"/>
                <w:sz w:val="20"/>
                <w:szCs w:val="20"/>
              </w:rPr>
              <w:t>Tel:</w:t>
            </w:r>
          </w:p>
        </w:tc>
        <w:tc>
          <w:tcPr>
            <w:tcW w:w="2296" w:type="dxa"/>
            <w:vAlign w:val="center"/>
          </w:tcPr>
          <w:p w14:paraId="0558A1BC" w14:textId="77777777" w:rsidR="00FA1F1E" w:rsidRPr="007B6902" w:rsidRDefault="00FA1F1E" w:rsidP="00FA1F1E">
            <w:pPr>
              <w:spacing w:after="0" w:line="280" w:lineRule="atLeast"/>
              <w:rPr>
                <w:rFonts w:ascii="Arial" w:hAnsi="Arial" w:cs="Arial"/>
                <w:color w:val="000000"/>
                <w:sz w:val="20"/>
                <w:szCs w:val="20"/>
              </w:rPr>
            </w:pPr>
            <w:r w:rsidRPr="007B6902">
              <w:rPr>
                <w:rFonts w:ascii="Arial" w:hAnsi="Arial" w:cs="Arial"/>
                <w:color w:val="000000"/>
                <w:sz w:val="20"/>
                <w:szCs w:val="20"/>
              </w:rPr>
              <w:t xml:space="preserve">E-mail: </w:t>
            </w:r>
          </w:p>
        </w:tc>
      </w:tr>
      <w:tr w:rsidR="003274B6" w:rsidRPr="003B2D24" w14:paraId="4FC40534" w14:textId="77777777" w:rsidTr="008976F7">
        <w:trPr>
          <w:trHeight w:val="340"/>
        </w:trPr>
        <w:tc>
          <w:tcPr>
            <w:tcW w:w="1594" w:type="dxa"/>
            <w:vMerge/>
            <w:vAlign w:val="center"/>
          </w:tcPr>
          <w:p w14:paraId="4AD8C65E"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793EE999" w14:textId="0653C333" w:rsidR="003274B6" w:rsidRPr="003B2D24" w:rsidRDefault="003274B6" w:rsidP="003274B6">
            <w:pPr>
              <w:spacing w:after="0" w:line="280" w:lineRule="atLeast"/>
              <w:rPr>
                <w:rFonts w:ascii="Arial" w:hAnsi="Arial" w:cs="Arial"/>
                <w:color w:val="000000"/>
                <w:sz w:val="20"/>
                <w:szCs w:val="20"/>
              </w:rPr>
            </w:pPr>
            <w:r>
              <w:rPr>
                <w:rFonts w:ascii="Arial" w:hAnsi="Arial" w:cs="Arial"/>
                <w:color w:val="000000"/>
                <w:sz w:val="20"/>
                <w:szCs w:val="20"/>
              </w:rPr>
              <w:t>1</w:t>
            </w:r>
            <w:r w:rsidRPr="003B2D24">
              <w:rPr>
                <w:rFonts w:ascii="Arial" w:hAnsi="Arial" w:cs="Arial"/>
                <w:color w:val="000000"/>
                <w:sz w:val="20"/>
                <w:szCs w:val="20"/>
              </w:rPr>
              <w:t>.</w:t>
            </w:r>
          </w:p>
        </w:tc>
        <w:tc>
          <w:tcPr>
            <w:tcW w:w="2592" w:type="dxa"/>
            <w:vAlign w:val="center"/>
          </w:tcPr>
          <w:p w14:paraId="7D949088" w14:textId="5BA1B2D2"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Vendula Maldonado</w:t>
            </w:r>
          </w:p>
        </w:tc>
        <w:tc>
          <w:tcPr>
            <w:tcW w:w="2038" w:type="dxa"/>
          </w:tcPr>
          <w:p w14:paraId="4779BEA5" w14:textId="73CC322E" w:rsidR="003274B6" w:rsidRPr="00734417" w:rsidRDefault="003274B6" w:rsidP="003274B6">
            <w:pPr>
              <w:spacing w:after="0" w:line="280" w:lineRule="atLeast"/>
              <w:rPr>
                <w:rFonts w:ascii="Arial" w:hAnsi="Arial" w:cs="Arial"/>
                <w:color w:val="000000"/>
                <w:sz w:val="20"/>
                <w:szCs w:val="20"/>
                <w:highlight w:val="yellow"/>
              </w:rPr>
            </w:pPr>
            <w:r w:rsidRPr="003216DE">
              <w:rPr>
                <w:rFonts w:ascii="Arial" w:hAnsi="Arial" w:cs="Arial"/>
                <w:i/>
                <w:iCs/>
                <w:color w:val="FFFFFF"/>
                <w:sz w:val="20"/>
                <w:szCs w:val="20"/>
                <w:shd w:val="clear" w:color="auto" w:fill="000000"/>
                <w:lang w:eastAsia="ar-SA"/>
              </w:rPr>
              <w:t>neveřejný údaj</w:t>
            </w:r>
          </w:p>
        </w:tc>
        <w:tc>
          <w:tcPr>
            <w:tcW w:w="2296" w:type="dxa"/>
          </w:tcPr>
          <w:p w14:paraId="2493A8EB" w14:textId="5CC5A5B7" w:rsidR="003274B6" w:rsidRPr="00734417" w:rsidRDefault="003274B6" w:rsidP="003274B6">
            <w:pPr>
              <w:spacing w:after="0" w:line="280" w:lineRule="atLeast"/>
              <w:rPr>
                <w:rFonts w:ascii="Arial" w:hAnsi="Arial" w:cs="Arial"/>
                <w:color w:val="000000"/>
                <w:sz w:val="20"/>
                <w:szCs w:val="20"/>
                <w:highlight w:val="yellow"/>
              </w:rPr>
            </w:pPr>
            <w:r w:rsidRPr="00E20B10">
              <w:rPr>
                <w:rFonts w:ascii="Arial" w:hAnsi="Arial" w:cs="Arial"/>
                <w:i/>
                <w:iCs/>
                <w:color w:val="FFFFFF"/>
                <w:sz w:val="20"/>
                <w:szCs w:val="20"/>
                <w:shd w:val="clear" w:color="auto" w:fill="000000"/>
                <w:lang w:eastAsia="ar-SA"/>
              </w:rPr>
              <w:t>neveřejný údaj</w:t>
            </w:r>
          </w:p>
        </w:tc>
      </w:tr>
      <w:tr w:rsidR="003274B6" w:rsidRPr="003B2D24" w14:paraId="0CDEF548" w14:textId="77777777" w:rsidTr="008976F7">
        <w:trPr>
          <w:trHeight w:val="340"/>
        </w:trPr>
        <w:tc>
          <w:tcPr>
            <w:tcW w:w="1594" w:type="dxa"/>
            <w:vMerge/>
            <w:vAlign w:val="center"/>
          </w:tcPr>
          <w:p w14:paraId="2E0880D2"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1742C578" w14:textId="4366FD96" w:rsidR="003274B6" w:rsidRPr="003B2D24" w:rsidRDefault="003274B6" w:rsidP="003274B6">
            <w:pPr>
              <w:spacing w:after="0" w:line="280" w:lineRule="atLeast"/>
              <w:rPr>
                <w:rFonts w:ascii="Arial" w:hAnsi="Arial" w:cs="Arial"/>
                <w:color w:val="000000"/>
                <w:sz w:val="20"/>
                <w:szCs w:val="20"/>
              </w:rPr>
            </w:pPr>
            <w:r>
              <w:rPr>
                <w:rFonts w:ascii="Arial" w:hAnsi="Arial" w:cs="Arial"/>
                <w:color w:val="000000"/>
                <w:sz w:val="20"/>
                <w:szCs w:val="20"/>
              </w:rPr>
              <w:t>2</w:t>
            </w:r>
            <w:r w:rsidRPr="003B2D24">
              <w:rPr>
                <w:rFonts w:ascii="Arial" w:hAnsi="Arial" w:cs="Arial"/>
                <w:color w:val="000000"/>
                <w:sz w:val="20"/>
                <w:szCs w:val="20"/>
              </w:rPr>
              <w:t>.</w:t>
            </w:r>
          </w:p>
        </w:tc>
        <w:tc>
          <w:tcPr>
            <w:tcW w:w="2592" w:type="dxa"/>
            <w:vAlign w:val="center"/>
          </w:tcPr>
          <w:p w14:paraId="779E4383" w14:textId="65561AD9"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Irena Srkalová</w:t>
            </w:r>
          </w:p>
        </w:tc>
        <w:tc>
          <w:tcPr>
            <w:tcW w:w="2038" w:type="dxa"/>
          </w:tcPr>
          <w:p w14:paraId="0D90FE44" w14:textId="5F485B23" w:rsidR="003274B6" w:rsidRPr="00734417" w:rsidRDefault="003274B6" w:rsidP="003274B6">
            <w:pPr>
              <w:spacing w:after="0" w:line="280" w:lineRule="atLeast"/>
              <w:rPr>
                <w:rFonts w:ascii="Arial" w:hAnsi="Arial" w:cs="Arial"/>
                <w:color w:val="000000"/>
                <w:sz w:val="20"/>
                <w:szCs w:val="20"/>
                <w:highlight w:val="yellow"/>
              </w:rPr>
            </w:pPr>
            <w:r w:rsidRPr="003216DE">
              <w:rPr>
                <w:rFonts w:ascii="Arial" w:hAnsi="Arial" w:cs="Arial"/>
                <w:i/>
                <w:iCs/>
                <w:color w:val="FFFFFF"/>
                <w:sz w:val="20"/>
                <w:szCs w:val="20"/>
                <w:shd w:val="clear" w:color="auto" w:fill="000000"/>
                <w:lang w:eastAsia="ar-SA"/>
              </w:rPr>
              <w:t>neveřejný údaj</w:t>
            </w:r>
          </w:p>
        </w:tc>
        <w:tc>
          <w:tcPr>
            <w:tcW w:w="2296" w:type="dxa"/>
          </w:tcPr>
          <w:p w14:paraId="0E772BFB" w14:textId="4F8B7D0E" w:rsidR="003274B6" w:rsidRPr="00734417" w:rsidRDefault="003274B6" w:rsidP="003274B6">
            <w:pPr>
              <w:spacing w:after="0" w:line="280" w:lineRule="atLeast"/>
              <w:rPr>
                <w:rFonts w:ascii="Arial" w:hAnsi="Arial" w:cs="Arial"/>
                <w:color w:val="000000"/>
                <w:sz w:val="20"/>
                <w:szCs w:val="20"/>
                <w:highlight w:val="yellow"/>
              </w:rPr>
            </w:pPr>
            <w:r w:rsidRPr="00E20B10">
              <w:rPr>
                <w:rFonts w:ascii="Arial" w:hAnsi="Arial" w:cs="Arial"/>
                <w:i/>
                <w:iCs/>
                <w:color w:val="FFFFFF"/>
                <w:sz w:val="20"/>
                <w:szCs w:val="20"/>
                <w:shd w:val="clear" w:color="auto" w:fill="000000"/>
                <w:lang w:eastAsia="ar-SA"/>
              </w:rPr>
              <w:t>neveřejný údaj</w:t>
            </w:r>
          </w:p>
        </w:tc>
      </w:tr>
      <w:tr w:rsidR="003274B6" w:rsidRPr="003B2D24" w14:paraId="3C79753A" w14:textId="77777777" w:rsidTr="008976F7">
        <w:trPr>
          <w:trHeight w:val="340"/>
        </w:trPr>
        <w:tc>
          <w:tcPr>
            <w:tcW w:w="1594" w:type="dxa"/>
            <w:vMerge/>
            <w:vAlign w:val="center"/>
          </w:tcPr>
          <w:p w14:paraId="60748E5E"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7286835D" w14:textId="6BFE83B4" w:rsidR="003274B6" w:rsidRPr="003B2D24" w:rsidRDefault="003274B6" w:rsidP="003274B6">
            <w:pPr>
              <w:spacing w:after="0" w:line="280" w:lineRule="atLeast"/>
              <w:rPr>
                <w:rFonts w:ascii="Arial" w:hAnsi="Arial" w:cs="Arial"/>
                <w:color w:val="000000"/>
                <w:sz w:val="20"/>
                <w:szCs w:val="20"/>
              </w:rPr>
            </w:pPr>
            <w:r>
              <w:rPr>
                <w:rFonts w:ascii="Arial" w:hAnsi="Arial" w:cs="Arial"/>
                <w:color w:val="000000"/>
                <w:sz w:val="20"/>
                <w:szCs w:val="20"/>
              </w:rPr>
              <w:t>3</w:t>
            </w:r>
            <w:r w:rsidRPr="003B2D24">
              <w:rPr>
                <w:rFonts w:ascii="Arial" w:hAnsi="Arial" w:cs="Arial"/>
                <w:color w:val="000000"/>
                <w:sz w:val="20"/>
                <w:szCs w:val="20"/>
              </w:rPr>
              <w:t>.</w:t>
            </w:r>
          </w:p>
        </w:tc>
        <w:tc>
          <w:tcPr>
            <w:tcW w:w="2592" w:type="dxa"/>
            <w:vAlign w:val="center"/>
          </w:tcPr>
          <w:p w14:paraId="2D6A711C" w14:textId="3350DAA3"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Lucie Rounová</w:t>
            </w:r>
          </w:p>
        </w:tc>
        <w:tc>
          <w:tcPr>
            <w:tcW w:w="2038" w:type="dxa"/>
          </w:tcPr>
          <w:p w14:paraId="67820F6B" w14:textId="40714230" w:rsidR="003274B6" w:rsidRPr="00734417" w:rsidRDefault="003274B6" w:rsidP="003274B6">
            <w:pPr>
              <w:spacing w:after="0" w:line="280" w:lineRule="atLeast"/>
              <w:rPr>
                <w:rFonts w:ascii="Arial" w:hAnsi="Arial" w:cs="Arial"/>
                <w:color w:val="000000"/>
                <w:sz w:val="20"/>
                <w:szCs w:val="20"/>
                <w:highlight w:val="yellow"/>
              </w:rPr>
            </w:pPr>
            <w:r w:rsidRPr="003216DE">
              <w:rPr>
                <w:rFonts w:ascii="Arial" w:hAnsi="Arial" w:cs="Arial"/>
                <w:i/>
                <w:iCs/>
                <w:color w:val="FFFFFF"/>
                <w:sz w:val="20"/>
                <w:szCs w:val="20"/>
                <w:shd w:val="clear" w:color="auto" w:fill="000000"/>
                <w:lang w:eastAsia="ar-SA"/>
              </w:rPr>
              <w:t>neveřejný údaj</w:t>
            </w:r>
          </w:p>
        </w:tc>
        <w:tc>
          <w:tcPr>
            <w:tcW w:w="2296" w:type="dxa"/>
          </w:tcPr>
          <w:p w14:paraId="03966A52" w14:textId="5D0765DC" w:rsidR="003274B6" w:rsidRPr="00734417" w:rsidRDefault="003274B6" w:rsidP="003274B6">
            <w:pPr>
              <w:spacing w:after="0" w:line="280" w:lineRule="atLeast"/>
              <w:rPr>
                <w:rFonts w:ascii="Arial" w:hAnsi="Arial" w:cs="Arial"/>
                <w:color w:val="000000"/>
                <w:sz w:val="20"/>
                <w:szCs w:val="20"/>
                <w:highlight w:val="yellow"/>
              </w:rPr>
            </w:pPr>
            <w:r w:rsidRPr="00E20B10">
              <w:rPr>
                <w:rFonts w:ascii="Arial" w:hAnsi="Arial" w:cs="Arial"/>
                <w:i/>
                <w:iCs/>
                <w:color w:val="FFFFFF"/>
                <w:sz w:val="20"/>
                <w:szCs w:val="20"/>
                <w:shd w:val="clear" w:color="auto" w:fill="000000"/>
                <w:lang w:eastAsia="ar-SA"/>
              </w:rPr>
              <w:t>neveřejný údaj</w:t>
            </w:r>
          </w:p>
        </w:tc>
      </w:tr>
      <w:tr w:rsidR="003274B6" w:rsidRPr="003B2D24" w14:paraId="1B6621A0" w14:textId="77777777" w:rsidTr="008976F7">
        <w:trPr>
          <w:trHeight w:val="340"/>
        </w:trPr>
        <w:tc>
          <w:tcPr>
            <w:tcW w:w="1594" w:type="dxa"/>
            <w:vMerge/>
            <w:vAlign w:val="center"/>
          </w:tcPr>
          <w:p w14:paraId="74511EB8"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67148123" w14:textId="56A96346" w:rsidR="003274B6" w:rsidRPr="003B2D24" w:rsidRDefault="003274B6" w:rsidP="003274B6">
            <w:pPr>
              <w:spacing w:after="0" w:line="280" w:lineRule="atLeast"/>
              <w:rPr>
                <w:rFonts w:ascii="Arial" w:hAnsi="Arial" w:cs="Arial"/>
                <w:color w:val="000000"/>
                <w:sz w:val="20"/>
                <w:szCs w:val="20"/>
              </w:rPr>
            </w:pPr>
            <w:r>
              <w:rPr>
                <w:rFonts w:ascii="Arial" w:hAnsi="Arial" w:cs="Arial"/>
                <w:color w:val="000000"/>
                <w:sz w:val="20"/>
                <w:szCs w:val="20"/>
              </w:rPr>
              <w:t>4.</w:t>
            </w:r>
          </w:p>
        </w:tc>
        <w:tc>
          <w:tcPr>
            <w:tcW w:w="2592" w:type="dxa"/>
            <w:vAlign w:val="center"/>
          </w:tcPr>
          <w:p w14:paraId="18AB0524" w14:textId="3FE076F5"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Jakub Kovář</w:t>
            </w:r>
          </w:p>
        </w:tc>
        <w:tc>
          <w:tcPr>
            <w:tcW w:w="2038" w:type="dxa"/>
          </w:tcPr>
          <w:p w14:paraId="73F0FF5B" w14:textId="613AB45C" w:rsidR="003274B6" w:rsidRPr="00734417" w:rsidRDefault="003274B6" w:rsidP="003274B6">
            <w:pPr>
              <w:spacing w:after="0" w:line="280" w:lineRule="atLeast"/>
              <w:rPr>
                <w:rFonts w:ascii="Arial" w:hAnsi="Arial" w:cs="Arial"/>
                <w:color w:val="000000"/>
                <w:sz w:val="20"/>
                <w:szCs w:val="20"/>
                <w:highlight w:val="yellow"/>
              </w:rPr>
            </w:pPr>
            <w:r w:rsidRPr="003216DE">
              <w:rPr>
                <w:rFonts w:ascii="Arial" w:hAnsi="Arial" w:cs="Arial"/>
                <w:i/>
                <w:iCs/>
                <w:color w:val="FFFFFF"/>
                <w:sz w:val="20"/>
                <w:szCs w:val="20"/>
                <w:shd w:val="clear" w:color="auto" w:fill="000000"/>
                <w:lang w:eastAsia="ar-SA"/>
              </w:rPr>
              <w:t>neveřejný údaj</w:t>
            </w:r>
          </w:p>
        </w:tc>
        <w:tc>
          <w:tcPr>
            <w:tcW w:w="2296" w:type="dxa"/>
          </w:tcPr>
          <w:p w14:paraId="7F81389F" w14:textId="25030FB1" w:rsidR="003274B6" w:rsidRPr="00734417" w:rsidRDefault="003274B6" w:rsidP="003274B6">
            <w:pPr>
              <w:spacing w:after="0" w:line="280" w:lineRule="atLeast"/>
              <w:rPr>
                <w:rFonts w:ascii="Arial" w:hAnsi="Arial" w:cs="Arial"/>
                <w:color w:val="000000"/>
                <w:sz w:val="20"/>
                <w:szCs w:val="20"/>
                <w:highlight w:val="yellow"/>
              </w:rPr>
            </w:pPr>
            <w:r w:rsidRPr="00E20B10">
              <w:rPr>
                <w:rFonts w:ascii="Arial" w:hAnsi="Arial" w:cs="Arial"/>
                <w:i/>
                <w:iCs/>
                <w:color w:val="FFFFFF"/>
                <w:sz w:val="20"/>
                <w:szCs w:val="20"/>
                <w:shd w:val="clear" w:color="auto" w:fill="000000"/>
                <w:lang w:eastAsia="ar-SA"/>
              </w:rPr>
              <w:t>neveřejný údaj</w:t>
            </w:r>
          </w:p>
        </w:tc>
      </w:tr>
      <w:tr w:rsidR="003274B6" w:rsidRPr="003B2D24" w14:paraId="2C8F2131" w14:textId="77777777" w:rsidTr="003D24AF">
        <w:trPr>
          <w:trHeight w:val="340"/>
        </w:trPr>
        <w:tc>
          <w:tcPr>
            <w:tcW w:w="1594" w:type="dxa"/>
            <w:vMerge w:val="restart"/>
            <w:vAlign w:val="center"/>
          </w:tcPr>
          <w:p w14:paraId="1A92F6B5"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lastRenderedPageBreak/>
              <w:t>Němčina</w:t>
            </w:r>
          </w:p>
        </w:tc>
        <w:tc>
          <w:tcPr>
            <w:tcW w:w="691" w:type="dxa"/>
            <w:vAlign w:val="center"/>
          </w:tcPr>
          <w:p w14:paraId="130F3FEB"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592" w:type="dxa"/>
            <w:vAlign w:val="center"/>
          </w:tcPr>
          <w:p w14:paraId="4B13DCC2" w14:textId="19A1718A"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Irena Srkalová</w:t>
            </w:r>
          </w:p>
        </w:tc>
        <w:tc>
          <w:tcPr>
            <w:tcW w:w="2038" w:type="dxa"/>
          </w:tcPr>
          <w:p w14:paraId="5408D5C4" w14:textId="0AE6E6A1"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71FDB17E" w14:textId="4516BC97"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4D57E525" w14:textId="77777777" w:rsidTr="003D24AF">
        <w:trPr>
          <w:trHeight w:val="340"/>
        </w:trPr>
        <w:tc>
          <w:tcPr>
            <w:tcW w:w="1594" w:type="dxa"/>
            <w:vMerge/>
            <w:vAlign w:val="center"/>
          </w:tcPr>
          <w:p w14:paraId="09F9165E"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33DBC527"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592" w:type="dxa"/>
            <w:vAlign w:val="center"/>
          </w:tcPr>
          <w:p w14:paraId="11273B11" w14:textId="618D8409"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Jakub Kovář</w:t>
            </w:r>
          </w:p>
        </w:tc>
        <w:tc>
          <w:tcPr>
            <w:tcW w:w="2038" w:type="dxa"/>
          </w:tcPr>
          <w:p w14:paraId="2911C31C" w14:textId="11F13BE7"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2976CB09" w14:textId="097E4D4D"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19A69243" w14:textId="77777777" w:rsidTr="003D24AF">
        <w:trPr>
          <w:trHeight w:val="340"/>
        </w:trPr>
        <w:tc>
          <w:tcPr>
            <w:tcW w:w="1594" w:type="dxa"/>
            <w:vMerge/>
            <w:vAlign w:val="center"/>
          </w:tcPr>
          <w:p w14:paraId="3FFEA438"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26EEC1C6"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3.</w:t>
            </w:r>
          </w:p>
        </w:tc>
        <w:tc>
          <w:tcPr>
            <w:tcW w:w="2592" w:type="dxa"/>
            <w:vAlign w:val="center"/>
          </w:tcPr>
          <w:p w14:paraId="308CA312" w14:textId="0D0F435C"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Ilona Buchtová</w:t>
            </w:r>
          </w:p>
        </w:tc>
        <w:tc>
          <w:tcPr>
            <w:tcW w:w="2038" w:type="dxa"/>
          </w:tcPr>
          <w:p w14:paraId="1E58B0B9" w14:textId="36FDA0B5"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4B80721D" w14:textId="332E5DBE"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6214F8C4" w14:textId="77777777" w:rsidTr="003D24AF">
        <w:trPr>
          <w:trHeight w:val="340"/>
        </w:trPr>
        <w:tc>
          <w:tcPr>
            <w:tcW w:w="1594" w:type="dxa"/>
            <w:vMerge w:val="restart"/>
            <w:vAlign w:val="center"/>
          </w:tcPr>
          <w:p w14:paraId="2645D202"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Francouzština</w:t>
            </w:r>
          </w:p>
        </w:tc>
        <w:tc>
          <w:tcPr>
            <w:tcW w:w="691" w:type="dxa"/>
            <w:vAlign w:val="center"/>
          </w:tcPr>
          <w:p w14:paraId="5F965D02"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592" w:type="dxa"/>
            <w:vAlign w:val="center"/>
          </w:tcPr>
          <w:p w14:paraId="267AFE1B" w14:textId="2BE3CF02"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Lucie Rounová</w:t>
            </w:r>
          </w:p>
        </w:tc>
        <w:tc>
          <w:tcPr>
            <w:tcW w:w="2038" w:type="dxa"/>
          </w:tcPr>
          <w:p w14:paraId="57730642" w14:textId="31F34423"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72C3F182" w14:textId="66225956"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74BBE084" w14:textId="77777777" w:rsidTr="003D24AF">
        <w:trPr>
          <w:trHeight w:val="340"/>
        </w:trPr>
        <w:tc>
          <w:tcPr>
            <w:tcW w:w="1594" w:type="dxa"/>
            <w:vMerge/>
            <w:vAlign w:val="center"/>
          </w:tcPr>
          <w:p w14:paraId="599870CF" w14:textId="77777777" w:rsidR="003274B6" w:rsidRPr="003B2D24" w:rsidRDefault="003274B6" w:rsidP="003274B6">
            <w:pPr>
              <w:spacing w:after="0" w:line="280" w:lineRule="atLeast"/>
              <w:rPr>
                <w:rFonts w:ascii="Arial" w:hAnsi="Arial" w:cs="Arial"/>
                <w:color w:val="000000"/>
                <w:sz w:val="20"/>
                <w:szCs w:val="20"/>
              </w:rPr>
            </w:pPr>
          </w:p>
        </w:tc>
        <w:tc>
          <w:tcPr>
            <w:tcW w:w="691" w:type="dxa"/>
            <w:vAlign w:val="center"/>
          </w:tcPr>
          <w:p w14:paraId="482CADD5"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2.</w:t>
            </w:r>
          </w:p>
        </w:tc>
        <w:tc>
          <w:tcPr>
            <w:tcW w:w="2592" w:type="dxa"/>
            <w:vAlign w:val="center"/>
          </w:tcPr>
          <w:p w14:paraId="7515AF26" w14:textId="5D8958BD"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Aleš Burget</w:t>
            </w:r>
          </w:p>
        </w:tc>
        <w:tc>
          <w:tcPr>
            <w:tcW w:w="2038" w:type="dxa"/>
          </w:tcPr>
          <w:p w14:paraId="5BED3EC9" w14:textId="2A6598B2"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378E9A22" w14:textId="3E54858D"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4CB130D5" w14:textId="77777777" w:rsidTr="003D24AF">
        <w:trPr>
          <w:trHeight w:val="340"/>
        </w:trPr>
        <w:tc>
          <w:tcPr>
            <w:tcW w:w="1594" w:type="dxa"/>
            <w:vAlign w:val="center"/>
          </w:tcPr>
          <w:p w14:paraId="66A123CF"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Španělština</w:t>
            </w:r>
          </w:p>
        </w:tc>
        <w:tc>
          <w:tcPr>
            <w:tcW w:w="691" w:type="dxa"/>
            <w:vAlign w:val="center"/>
          </w:tcPr>
          <w:p w14:paraId="4EE79FC7"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592" w:type="dxa"/>
            <w:vAlign w:val="center"/>
          </w:tcPr>
          <w:p w14:paraId="26E97E7F" w14:textId="18F45FED"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Aleš Burget</w:t>
            </w:r>
          </w:p>
        </w:tc>
        <w:tc>
          <w:tcPr>
            <w:tcW w:w="2038" w:type="dxa"/>
          </w:tcPr>
          <w:p w14:paraId="66A68282" w14:textId="060952D2"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1CE9B428" w14:textId="1547BBB1"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0D9B5985" w14:textId="77777777" w:rsidTr="003D24AF">
        <w:trPr>
          <w:trHeight w:val="340"/>
        </w:trPr>
        <w:tc>
          <w:tcPr>
            <w:tcW w:w="1594" w:type="dxa"/>
            <w:vAlign w:val="center"/>
          </w:tcPr>
          <w:p w14:paraId="44AB2E1A"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Polština</w:t>
            </w:r>
          </w:p>
        </w:tc>
        <w:tc>
          <w:tcPr>
            <w:tcW w:w="691" w:type="dxa"/>
            <w:vAlign w:val="center"/>
          </w:tcPr>
          <w:p w14:paraId="7614634C"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1.</w:t>
            </w:r>
          </w:p>
        </w:tc>
        <w:tc>
          <w:tcPr>
            <w:tcW w:w="2592" w:type="dxa"/>
            <w:vAlign w:val="center"/>
          </w:tcPr>
          <w:p w14:paraId="0732623C" w14:textId="2094D798"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Anna Dorota Kaminská</w:t>
            </w:r>
          </w:p>
        </w:tc>
        <w:tc>
          <w:tcPr>
            <w:tcW w:w="2038" w:type="dxa"/>
          </w:tcPr>
          <w:p w14:paraId="32EF4295" w14:textId="5437001A"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1FDA1D1B" w14:textId="7B88DD38"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r w:rsidR="003274B6" w:rsidRPr="003B2D24" w14:paraId="794A0AE5" w14:textId="77777777" w:rsidTr="003D24AF">
        <w:trPr>
          <w:trHeight w:val="340"/>
        </w:trPr>
        <w:tc>
          <w:tcPr>
            <w:tcW w:w="1594" w:type="dxa"/>
            <w:vAlign w:val="center"/>
          </w:tcPr>
          <w:p w14:paraId="1BC60C73" w14:textId="77777777" w:rsidR="003274B6" w:rsidRPr="003B2D24" w:rsidRDefault="003274B6" w:rsidP="003274B6">
            <w:pPr>
              <w:spacing w:after="0" w:line="280" w:lineRule="atLeast"/>
              <w:rPr>
                <w:rFonts w:ascii="Arial" w:hAnsi="Arial" w:cs="Arial"/>
                <w:color w:val="000000"/>
                <w:sz w:val="20"/>
                <w:szCs w:val="20"/>
              </w:rPr>
            </w:pPr>
            <w:r w:rsidRPr="003B2D24">
              <w:rPr>
                <w:rFonts w:ascii="Arial" w:hAnsi="Arial" w:cs="Arial"/>
                <w:color w:val="000000"/>
                <w:sz w:val="20"/>
                <w:szCs w:val="20"/>
              </w:rPr>
              <w:t>Ukrajinština</w:t>
            </w:r>
          </w:p>
        </w:tc>
        <w:tc>
          <w:tcPr>
            <w:tcW w:w="691" w:type="dxa"/>
            <w:vAlign w:val="center"/>
          </w:tcPr>
          <w:p w14:paraId="17D8560C" w14:textId="48E082D3" w:rsidR="003274B6" w:rsidRPr="003B2D24" w:rsidRDefault="003274B6" w:rsidP="003274B6">
            <w:pPr>
              <w:spacing w:after="0" w:line="280" w:lineRule="atLeast"/>
              <w:rPr>
                <w:rFonts w:ascii="Arial" w:hAnsi="Arial" w:cs="Arial"/>
                <w:color w:val="000000"/>
                <w:sz w:val="20"/>
                <w:szCs w:val="20"/>
              </w:rPr>
            </w:pPr>
            <w:r>
              <w:rPr>
                <w:rFonts w:ascii="Arial" w:hAnsi="Arial" w:cs="Arial"/>
                <w:color w:val="000000"/>
                <w:sz w:val="20"/>
                <w:szCs w:val="20"/>
              </w:rPr>
              <w:t>1</w:t>
            </w:r>
            <w:r w:rsidRPr="003B2D24">
              <w:rPr>
                <w:rFonts w:ascii="Arial" w:hAnsi="Arial" w:cs="Arial"/>
                <w:color w:val="000000"/>
                <w:sz w:val="20"/>
                <w:szCs w:val="20"/>
              </w:rPr>
              <w:t>.</w:t>
            </w:r>
          </w:p>
        </w:tc>
        <w:tc>
          <w:tcPr>
            <w:tcW w:w="2592" w:type="dxa"/>
            <w:vAlign w:val="center"/>
          </w:tcPr>
          <w:p w14:paraId="6169BBA9" w14:textId="14FDC6DB" w:rsidR="003274B6" w:rsidRPr="003B2D24" w:rsidRDefault="003274B6" w:rsidP="003274B6">
            <w:pPr>
              <w:spacing w:after="0" w:line="280" w:lineRule="atLeast"/>
              <w:rPr>
                <w:rFonts w:ascii="Arial" w:hAnsi="Arial" w:cs="Arial"/>
                <w:color w:val="000000"/>
                <w:sz w:val="20"/>
                <w:szCs w:val="20"/>
              </w:rPr>
            </w:pPr>
            <w:r>
              <w:rPr>
                <w:rFonts w:ascii="Arial" w:hAnsi="Arial" w:cs="Arial"/>
                <w:sz w:val="20"/>
                <w:szCs w:val="20"/>
              </w:rPr>
              <w:t>Hana Velychko</w:t>
            </w:r>
          </w:p>
        </w:tc>
        <w:tc>
          <w:tcPr>
            <w:tcW w:w="2038" w:type="dxa"/>
          </w:tcPr>
          <w:p w14:paraId="3051302A" w14:textId="2596B220" w:rsidR="003274B6" w:rsidRPr="00734417" w:rsidRDefault="003274B6" w:rsidP="003274B6">
            <w:pPr>
              <w:spacing w:after="0" w:line="280" w:lineRule="atLeast"/>
              <w:rPr>
                <w:rFonts w:ascii="Arial" w:hAnsi="Arial" w:cs="Arial"/>
                <w:color w:val="000000"/>
                <w:sz w:val="20"/>
                <w:szCs w:val="20"/>
                <w:highlight w:val="yellow"/>
              </w:rPr>
            </w:pPr>
            <w:r w:rsidRPr="00735EC0">
              <w:rPr>
                <w:rFonts w:ascii="Arial" w:hAnsi="Arial" w:cs="Arial"/>
                <w:i/>
                <w:iCs/>
                <w:color w:val="FFFFFF"/>
                <w:sz w:val="20"/>
                <w:szCs w:val="20"/>
                <w:shd w:val="clear" w:color="auto" w:fill="000000"/>
                <w:lang w:eastAsia="ar-SA"/>
              </w:rPr>
              <w:t>neveřejný údaj</w:t>
            </w:r>
          </w:p>
        </w:tc>
        <w:tc>
          <w:tcPr>
            <w:tcW w:w="2296" w:type="dxa"/>
          </w:tcPr>
          <w:p w14:paraId="35B19912" w14:textId="09E236AE" w:rsidR="003274B6" w:rsidRPr="00734417" w:rsidRDefault="003274B6" w:rsidP="003274B6">
            <w:pPr>
              <w:spacing w:after="0" w:line="280" w:lineRule="atLeast"/>
              <w:rPr>
                <w:rFonts w:ascii="Arial" w:hAnsi="Arial" w:cs="Arial"/>
                <w:color w:val="000000"/>
                <w:sz w:val="20"/>
                <w:szCs w:val="20"/>
                <w:highlight w:val="yellow"/>
              </w:rPr>
            </w:pPr>
            <w:r w:rsidRPr="00AD6660">
              <w:rPr>
                <w:rFonts w:ascii="Arial" w:hAnsi="Arial" w:cs="Arial"/>
                <w:i/>
                <w:iCs/>
                <w:color w:val="FFFFFF"/>
                <w:sz w:val="20"/>
                <w:szCs w:val="20"/>
                <w:shd w:val="clear" w:color="auto" w:fill="000000"/>
                <w:lang w:eastAsia="ar-SA"/>
              </w:rPr>
              <w:t>neveřejný údaj</w:t>
            </w:r>
          </w:p>
        </w:tc>
      </w:tr>
    </w:tbl>
    <w:p w14:paraId="2890FEB6" w14:textId="77777777" w:rsidR="006C1482" w:rsidRPr="003B2D24" w:rsidRDefault="006C1482" w:rsidP="009C316A">
      <w:pPr>
        <w:spacing w:after="0" w:line="280" w:lineRule="atLeast"/>
        <w:rPr>
          <w:rFonts w:ascii="Arial" w:hAnsi="Arial" w:cs="Arial"/>
          <w:sz w:val="20"/>
          <w:szCs w:val="20"/>
        </w:rPr>
      </w:pPr>
    </w:p>
    <w:sectPr w:rsidR="006C1482" w:rsidRPr="003B2D24" w:rsidSect="00D339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42CE0" w14:textId="77777777" w:rsidR="00E109BE" w:rsidRDefault="00E109BE" w:rsidP="00816DBA">
      <w:pPr>
        <w:spacing w:after="0" w:line="240" w:lineRule="auto"/>
      </w:pPr>
      <w:r>
        <w:separator/>
      </w:r>
    </w:p>
  </w:endnote>
  <w:endnote w:type="continuationSeparator" w:id="0">
    <w:p w14:paraId="03F6CB86" w14:textId="77777777" w:rsidR="00E109BE" w:rsidRDefault="00E109BE" w:rsidP="0081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5B880" w14:textId="77777777" w:rsidR="00E109BE" w:rsidRDefault="00E109BE" w:rsidP="00816DBA">
      <w:pPr>
        <w:spacing w:after="0" w:line="240" w:lineRule="auto"/>
      </w:pPr>
      <w:r>
        <w:separator/>
      </w:r>
    </w:p>
  </w:footnote>
  <w:footnote w:type="continuationSeparator" w:id="0">
    <w:p w14:paraId="4CD8EDA0" w14:textId="77777777" w:rsidR="00E109BE" w:rsidRDefault="00E109BE" w:rsidP="00816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DA1"/>
    <w:multiLevelType w:val="multilevel"/>
    <w:tmpl w:val="19BA4850"/>
    <w:lvl w:ilvl="0">
      <w:start w:val="1"/>
      <w:numFmt w:val="decimal"/>
      <w:lvlText w:val="%1."/>
      <w:lvlJc w:val="left"/>
      <w:pPr>
        <w:ind w:left="360" w:hanging="360"/>
      </w:pPr>
      <w:rPr>
        <w:rFonts w:cs="Times New Roman"/>
        <w:b/>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C2921FB"/>
    <w:multiLevelType w:val="hybridMultilevel"/>
    <w:tmpl w:val="B82E3AC2"/>
    <w:lvl w:ilvl="0" w:tplc="A1DE40EA">
      <w:start w:val="2"/>
      <w:numFmt w:val="bullet"/>
      <w:lvlText w:val="-"/>
      <w:lvlJc w:val="left"/>
      <w:pPr>
        <w:ind w:left="1152" w:hanging="360"/>
      </w:pPr>
      <w:rPr>
        <w:rFonts w:ascii="Calibri" w:eastAsia="Times New Roman" w:hAnsi="Calibri" w:hint="default"/>
      </w:rPr>
    </w:lvl>
    <w:lvl w:ilvl="1" w:tplc="04050003" w:tentative="1">
      <w:start w:val="1"/>
      <w:numFmt w:val="bullet"/>
      <w:lvlText w:val="o"/>
      <w:lvlJc w:val="left"/>
      <w:pPr>
        <w:ind w:left="1872" w:hanging="360"/>
      </w:pPr>
      <w:rPr>
        <w:rFonts w:ascii="Courier New" w:hAnsi="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15:restartNumberingAfterBreak="0">
    <w:nsid w:val="0D551DA4"/>
    <w:multiLevelType w:val="multilevel"/>
    <w:tmpl w:val="9DC2BF20"/>
    <w:lvl w:ilvl="0">
      <w:start w:val="7"/>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C503B"/>
    <w:multiLevelType w:val="multilevel"/>
    <w:tmpl w:val="6028424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4CD1EC1"/>
    <w:multiLevelType w:val="hybridMultilevel"/>
    <w:tmpl w:val="24B6B65C"/>
    <w:lvl w:ilvl="0" w:tplc="588A410A">
      <w:start w:val="1"/>
      <w:numFmt w:val="bullet"/>
      <w:lvlText w:val="-"/>
      <w:lvlJc w:val="left"/>
      <w:pPr>
        <w:ind w:left="1944" w:hanging="360"/>
      </w:pPr>
      <w:rPr>
        <w:rFonts w:ascii="Arial" w:hAnsi="Arial" w:hint="default"/>
        <w:color w:val="auto"/>
      </w:rPr>
    </w:lvl>
    <w:lvl w:ilvl="1" w:tplc="04050019" w:tentative="1">
      <w:start w:val="1"/>
      <w:numFmt w:val="lowerLetter"/>
      <w:lvlText w:val="%2."/>
      <w:lvlJc w:val="left"/>
      <w:pPr>
        <w:ind w:left="2664" w:hanging="360"/>
      </w:pPr>
      <w:rPr>
        <w:rFonts w:cs="Times New Roman"/>
      </w:rPr>
    </w:lvl>
    <w:lvl w:ilvl="2" w:tplc="0405001B" w:tentative="1">
      <w:start w:val="1"/>
      <w:numFmt w:val="lowerRoman"/>
      <w:lvlText w:val="%3."/>
      <w:lvlJc w:val="right"/>
      <w:pPr>
        <w:ind w:left="3384" w:hanging="180"/>
      </w:pPr>
      <w:rPr>
        <w:rFonts w:cs="Times New Roman"/>
      </w:rPr>
    </w:lvl>
    <w:lvl w:ilvl="3" w:tplc="0405000F" w:tentative="1">
      <w:start w:val="1"/>
      <w:numFmt w:val="decimal"/>
      <w:lvlText w:val="%4."/>
      <w:lvlJc w:val="left"/>
      <w:pPr>
        <w:ind w:left="4104" w:hanging="360"/>
      </w:pPr>
      <w:rPr>
        <w:rFonts w:cs="Times New Roman"/>
      </w:rPr>
    </w:lvl>
    <w:lvl w:ilvl="4" w:tplc="04050019" w:tentative="1">
      <w:start w:val="1"/>
      <w:numFmt w:val="lowerLetter"/>
      <w:lvlText w:val="%5."/>
      <w:lvlJc w:val="left"/>
      <w:pPr>
        <w:ind w:left="4824" w:hanging="360"/>
      </w:pPr>
      <w:rPr>
        <w:rFonts w:cs="Times New Roman"/>
      </w:rPr>
    </w:lvl>
    <w:lvl w:ilvl="5" w:tplc="0405001B" w:tentative="1">
      <w:start w:val="1"/>
      <w:numFmt w:val="lowerRoman"/>
      <w:lvlText w:val="%6."/>
      <w:lvlJc w:val="right"/>
      <w:pPr>
        <w:ind w:left="5544" w:hanging="180"/>
      </w:pPr>
      <w:rPr>
        <w:rFonts w:cs="Times New Roman"/>
      </w:rPr>
    </w:lvl>
    <w:lvl w:ilvl="6" w:tplc="0405000F" w:tentative="1">
      <w:start w:val="1"/>
      <w:numFmt w:val="decimal"/>
      <w:lvlText w:val="%7."/>
      <w:lvlJc w:val="left"/>
      <w:pPr>
        <w:ind w:left="6264" w:hanging="360"/>
      </w:pPr>
      <w:rPr>
        <w:rFonts w:cs="Times New Roman"/>
      </w:rPr>
    </w:lvl>
    <w:lvl w:ilvl="7" w:tplc="04050019" w:tentative="1">
      <w:start w:val="1"/>
      <w:numFmt w:val="lowerLetter"/>
      <w:lvlText w:val="%8."/>
      <w:lvlJc w:val="left"/>
      <w:pPr>
        <w:ind w:left="6984" w:hanging="360"/>
      </w:pPr>
      <w:rPr>
        <w:rFonts w:cs="Times New Roman"/>
      </w:rPr>
    </w:lvl>
    <w:lvl w:ilvl="8" w:tplc="0405001B" w:tentative="1">
      <w:start w:val="1"/>
      <w:numFmt w:val="lowerRoman"/>
      <w:lvlText w:val="%9."/>
      <w:lvlJc w:val="right"/>
      <w:pPr>
        <w:ind w:left="7704" w:hanging="180"/>
      </w:pPr>
      <w:rPr>
        <w:rFonts w:cs="Times New Roman"/>
      </w:rPr>
    </w:lvl>
  </w:abstractNum>
  <w:abstractNum w:abstractNumId="5" w15:restartNumberingAfterBreak="0">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451ABD"/>
    <w:multiLevelType w:val="multilevel"/>
    <w:tmpl w:val="1786C61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BC2271D"/>
    <w:multiLevelType w:val="hybridMultilevel"/>
    <w:tmpl w:val="8144AF96"/>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AB1396"/>
    <w:multiLevelType w:val="hybridMultilevel"/>
    <w:tmpl w:val="07A0D85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603741E"/>
    <w:multiLevelType w:val="multilevel"/>
    <w:tmpl w:val="F10AB176"/>
    <w:lvl w:ilvl="0">
      <w:start w:val="5"/>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15:restartNumberingAfterBreak="0">
    <w:nsid w:val="26C632E4"/>
    <w:multiLevelType w:val="multilevel"/>
    <w:tmpl w:val="2F0C2942"/>
    <w:lvl w:ilvl="0">
      <w:start w:val="7"/>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F61DAE"/>
    <w:multiLevelType w:val="hybridMultilevel"/>
    <w:tmpl w:val="CE16BF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E144DDE">
      <w:start w:val="1"/>
      <w:numFmt w:val="lowerLetter"/>
      <w:lvlText w:val="%3)"/>
      <w:lvlJc w:val="left"/>
      <w:pPr>
        <w:ind w:left="2353" w:hanging="373"/>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06604D"/>
    <w:multiLevelType w:val="multilevel"/>
    <w:tmpl w:val="8BA6E194"/>
    <w:lvl w:ilvl="0">
      <w:start w:val="14"/>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C53034E"/>
    <w:multiLevelType w:val="multilevel"/>
    <w:tmpl w:val="DC344ADC"/>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14E09E9"/>
    <w:multiLevelType w:val="multilevel"/>
    <w:tmpl w:val="C6B0C816"/>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455324D"/>
    <w:multiLevelType w:val="multilevel"/>
    <w:tmpl w:val="D4AA04F6"/>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531DB6"/>
    <w:multiLevelType w:val="multilevel"/>
    <w:tmpl w:val="EC6481AE"/>
    <w:lvl w:ilvl="0">
      <w:start w:val="6"/>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8" w15:restartNumberingAfterBreak="0">
    <w:nsid w:val="48261E16"/>
    <w:multiLevelType w:val="multilevel"/>
    <w:tmpl w:val="31CA6E7C"/>
    <w:lvl w:ilvl="0">
      <w:start w:val="3"/>
      <w:numFmt w:val="decimal"/>
      <w:lvlText w:val="%1"/>
      <w:lvlJc w:val="left"/>
      <w:pPr>
        <w:ind w:left="435" w:hanging="435"/>
      </w:pPr>
      <w:rPr>
        <w:rFonts w:cs="Times New Roman" w:hint="default"/>
        <w:b/>
      </w:rPr>
    </w:lvl>
    <w:lvl w:ilvl="1">
      <w:start w:val="3"/>
      <w:numFmt w:val="decimal"/>
      <w:lvlText w:val="%1.%2"/>
      <w:lvlJc w:val="left"/>
      <w:pPr>
        <w:ind w:left="615" w:hanging="435"/>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2880" w:hanging="1440"/>
      </w:pPr>
      <w:rPr>
        <w:rFonts w:cs="Times New Roman" w:hint="default"/>
        <w:b/>
      </w:rPr>
    </w:lvl>
  </w:abstractNum>
  <w:abstractNum w:abstractNumId="19" w15:restartNumberingAfterBreak="0">
    <w:nsid w:val="4FB933A7"/>
    <w:multiLevelType w:val="hybridMultilevel"/>
    <w:tmpl w:val="7896ABF6"/>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C45555"/>
    <w:multiLevelType w:val="hybridMultilevel"/>
    <w:tmpl w:val="EA820DCA"/>
    <w:lvl w:ilvl="0" w:tplc="588A410A">
      <w:start w:val="1"/>
      <w:numFmt w:val="bullet"/>
      <w:lvlText w:val="-"/>
      <w:lvlJc w:val="left"/>
      <w:pPr>
        <w:ind w:left="2484" w:hanging="360"/>
      </w:pPr>
      <w:rPr>
        <w:rFonts w:ascii="Arial" w:hAnsi="Arial" w:hint="default"/>
      </w:rPr>
    </w:lvl>
    <w:lvl w:ilvl="1" w:tplc="04050019" w:tentative="1">
      <w:start w:val="1"/>
      <w:numFmt w:val="lowerLetter"/>
      <w:lvlText w:val="%2."/>
      <w:lvlJc w:val="left"/>
      <w:pPr>
        <w:ind w:left="3204" w:hanging="360"/>
      </w:pPr>
      <w:rPr>
        <w:rFonts w:cs="Times New Roman"/>
      </w:rPr>
    </w:lvl>
    <w:lvl w:ilvl="2" w:tplc="0405001B" w:tentative="1">
      <w:start w:val="1"/>
      <w:numFmt w:val="lowerRoman"/>
      <w:lvlText w:val="%3."/>
      <w:lvlJc w:val="right"/>
      <w:pPr>
        <w:ind w:left="3924" w:hanging="180"/>
      </w:pPr>
      <w:rPr>
        <w:rFonts w:cs="Times New Roman"/>
      </w:rPr>
    </w:lvl>
    <w:lvl w:ilvl="3" w:tplc="0405000F" w:tentative="1">
      <w:start w:val="1"/>
      <w:numFmt w:val="decimal"/>
      <w:lvlText w:val="%4."/>
      <w:lvlJc w:val="left"/>
      <w:pPr>
        <w:ind w:left="4644" w:hanging="360"/>
      </w:pPr>
      <w:rPr>
        <w:rFonts w:cs="Times New Roman"/>
      </w:rPr>
    </w:lvl>
    <w:lvl w:ilvl="4" w:tplc="04050019" w:tentative="1">
      <w:start w:val="1"/>
      <w:numFmt w:val="lowerLetter"/>
      <w:lvlText w:val="%5."/>
      <w:lvlJc w:val="left"/>
      <w:pPr>
        <w:ind w:left="5364" w:hanging="360"/>
      </w:pPr>
      <w:rPr>
        <w:rFonts w:cs="Times New Roman"/>
      </w:rPr>
    </w:lvl>
    <w:lvl w:ilvl="5" w:tplc="0405001B" w:tentative="1">
      <w:start w:val="1"/>
      <w:numFmt w:val="lowerRoman"/>
      <w:lvlText w:val="%6."/>
      <w:lvlJc w:val="right"/>
      <w:pPr>
        <w:ind w:left="6084" w:hanging="180"/>
      </w:pPr>
      <w:rPr>
        <w:rFonts w:cs="Times New Roman"/>
      </w:rPr>
    </w:lvl>
    <w:lvl w:ilvl="6" w:tplc="0405000F" w:tentative="1">
      <w:start w:val="1"/>
      <w:numFmt w:val="decimal"/>
      <w:lvlText w:val="%7."/>
      <w:lvlJc w:val="left"/>
      <w:pPr>
        <w:ind w:left="6804" w:hanging="360"/>
      </w:pPr>
      <w:rPr>
        <w:rFonts w:cs="Times New Roman"/>
      </w:rPr>
    </w:lvl>
    <w:lvl w:ilvl="7" w:tplc="04050019" w:tentative="1">
      <w:start w:val="1"/>
      <w:numFmt w:val="lowerLetter"/>
      <w:lvlText w:val="%8."/>
      <w:lvlJc w:val="left"/>
      <w:pPr>
        <w:ind w:left="7524" w:hanging="360"/>
      </w:pPr>
      <w:rPr>
        <w:rFonts w:cs="Times New Roman"/>
      </w:rPr>
    </w:lvl>
    <w:lvl w:ilvl="8" w:tplc="0405001B" w:tentative="1">
      <w:start w:val="1"/>
      <w:numFmt w:val="lowerRoman"/>
      <w:lvlText w:val="%9."/>
      <w:lvlJc w:val="right"/>
      <w:pPr>
        <w:ind w:left="8244" w:hanging="180"/>
      </w:pPr>
      <w:rPr>
        <w:rFonts w:cs="Times New Roman"/>
      </w:rPr>
    </w:lvl>
  </w:abstractNum>
  <w:abstractNum w:abstractNumId="21" w15:restartNumberingAfterBreak="0">
    <w:nsid w:val="5BA3394B"/>
    <w:multiLevelType w:val="hybridMultilevel"/>
    <w:tmpl w:val="5D4E0CC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62FD4AB2"/>
    <w:multiLevelType w:val="multilevel"/>
    <w:tmpl w:val="A6E647B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63001C1"/>
    <w:multiLevelType w:val="multilevel"/>
    <w:tmpl w:val="D90C2F38"/>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4" w15:restartNumberingAfterBreak="0">
    <w:nsid w:val="665523D6"/>
    <w:multiLevelType w:val="hybridMultilevel"/>
    <w:tmpl w:val="EA3CA01E"/>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25" w15:restartNumberingAfterBreak="0">
    <w:nsid w:val="68B404CA"/>
    <w:multiLevelType w:val="multilevel"/>
    <w:tmpl w:val="D960FB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732FA8"/>
    <w:multiLevelType w:val="hybridMultilevel"/>
    <w:tmpl w:val="FD2041D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7">
      <w:start w:val="1"/>
      <w:numFmt w:val="lowerLetter"/>
      <w:lvlText w:val="%3)"/>
      <w:lvlJc w:val="lef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71C305C1"/>
    <w:multiLevelType w:val="multilevel"/>
    <w:tmpl w:val="CDDACBEA"/>
    <w:lvl w:ilvl="0">
      <w:start w:val="7"/>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8" w15:restartNumberingAfterBreak="0">
    <w:nsid w:val="790A4E99"/>
    <w:multiLevelType w:val="multilevel"/>
    <w:tmpl w:val="221ABCD0"/>
    <w:lvl w:ilvl="0">
      <w:start w:val="11"/>
      <w:numFmt w:val="decimal"/>
      <w:lvlText w:val="%1."/>
      <w:lvlJc w:val="left"/>
      <w:pPr>
        <w:ind w:left="435" w:hanging="435"/>
      </w:pPr>
      <w:rPr>
        <w:rFonts w:hint="default"/>
      </w:rPr>
    </w:lvl>
    <w:lvl w:ilvl="1">
      <w:start w:val="1"/>
      <w:numFmt w:val="decimal"/>
      <w:lvlText w:val="%1.%2."/>
      <w:lvlJc w:val="left"/>
      <w:pPr>
        <w:ind w:left="1437" w:hanging="435"/>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9" w15:restartNumberingAfterBreak="0">
    <w:nsid w:val="7A295869"/>
    <w:multiLevelType w:val="hybridMultilevel"/>
    <w:tmpl w:val="E8B63DEC"/>
    <w:lvl w:ilvl="0" w:tplc="A1DE40EA">
      <w:start w:val="2"/>
      <w:numFmt w:val="bullet"/>
      <w:lvlText w:val="-"/>
      <w:lvlJc w:val="left"/>
      <w:pPr>
        <w:ind w:left="1152"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D179C3"/>
    <w:multiLevelType w:val="multilevel"/>
    <w:tmpl w:val="13D4F9DA"/>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398" w:hanging="72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210" w:hanging="108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022" w:hanging="1440"/>
      </w:pPr>
      <w:rPr>
        <w:rFonts w:hint="default"/>
      </w:rPr>
    </w:lvl>
    <w:lvl w:ilvl="8">
      <w:start w:val="1"/>
      <w:numFmt w:val="decimal"/>
      <w:lvlText w:val="%1.%2.%3.%4.%5.%6.%7.%8.%9."/>
      <w:lvlJc w:val="left"/>
      <w:pPr>
        <w:ind w:left="11608" w:hanging="1800"/>
      </w:pPr>
      <w:rPr>
        <w:rFonts w:hint="default"/>
      </w:rPr>
    </w:lvl>
  </w:abstractNum>
  <w:abstractNum w:abstractNumId="31" w15:restartNumberingAfterBreak="0">
    <w:nsid w:val="7B455C4F"/>
    <w:multiLevelType w:val="multilevel"/>
    <w:tmpl w:val="0810C7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9"/>
  </w:num>
  <w:num w:numId="4">
    <w:abstractNumId w:val="23"/>
  </w:num>
  <w:num w:numId="5">
    <w:abstractNumId w:val="7"/>
  </w:num>
  <w:num w:numId="6">
    <w:abstractNumId w:val="19"/>
  </w:num>
  <w:num w:numId="7">
    <w:abstractNumId w:val="5"/>
  </w:num>
  <w:num w:numId="8">
    <w:abstractNumId w:val="16"/>
  </w:num>
  <w:num w:numId="9">
    <w:abstractNumId w:val="8"/>
  </w:num>
  <w:num w:numId="10">
    <w:abstractNumId w:val="18"/>
  </w:num>
  <w:num w:numId="11">
    <w:abstractNumId w:val="3"/>
  </w:num>
  <w:num w:numId="12">
    <w:abstractNumId w:val="9"/>
  </w:num>
  <w:num w:numId="13">
    <w:abstractNumId w:val="17"/>
  </w:num>
  <w:num w:numId="14">
    <w:abstractNumId w:val="27"/>
  </w:num>
  <w:num w:numId="15">
    <w:abstractNumId w:val="31"/>
  </w:num>
  <w:num w:numId="16">
    <w:abstractNumId w:val="11"/>
  </w:num>
  <w:num w:numId="17">
    <w:abstractNumId w:val="4"/>
  </w:num>
  <w:num w:numId="18">
    <w:abstractNumId w:val="20"/>
  </w:num>
  <w:num w:numId="19">
    <w:abstractNumId w:val="2"/>
  </w:num>
  <w:num w:numId="20">
    <w:abstractNumId w:val="14"/>
  </w:num>
  <w:num w:numId="21">
    <w:abstractNumId w:val="13"/>
  </w:num>
  <w:num w:numId="22">
    <w:abstractNumId w:val="10"/>
  </w:num>
  <w:num w:numId="23">
    <w:abstractNumId w:val="28"/>
  </w:num>
  <w:num w:numId="24">
    <w:abstractNumId w:val="21"/>
  </w:num>
  <w:num w:numId="25">
    <w:abstractNumId w:val="26"/>
  </w:num>
  <w:num w:numId="26">
    <w:abstractNumId w:val="15"/>
  </w:num>
  <w:num w:numId="27">
    <w:abstractNumId w:val="25"/>
  </w:num>
  <w:num w:numId="28">
    <w:abstractNumId w:val="12"/>
  </w:num>
  <w:num w:numId="29">
    <w:abstractNumId w:val="24"/>
  </w:num>
  <w:num w:numId="30">
    <w:abstractNumId w:val="30"/>
  </w:num>
  <w:num w:numId="31">
    <w:abstractNumId w:val="22"/>
  </w:num>
  <w:num w:numId="3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A0A"/>
    <w:rsid w:val="00020F3B"/>
    <w:rsid w:val="000257BC"/>
    <w:rsid w:val="000274CF"/>
    <w:rsid w:val="00032089"/>
    <w:rsid w:val="000320A2"/>
    <w:rsid w:val="000348B6"/>
    <w:rsid w:val="00043487"/>
    <w:rsid w:val="000475BE"/>
    <w:rsid w:val="000502F0"/>
    <w:rsid w:val="00052C61"/>
    <w:rsid w:val="0006569F"/>
    <w:rsid w:val="000660A0"/>
    <w:rsid w:val="00076562"/>
    <w:rsid w:val="00076EF3"/>
    <w:rsid w:val="000775EC"/>
    <w:rsid w:val="00077BF7"/>
    <w:rsid w:val="0008661C"/>
    <w:rsid w:val="000A2926"/>
    <w:rsid w:val="000A3A56"/>
    <w:rsid w:val="000A4BF7"/>
    <w:rsid w:val="000B31BD"/>
    <w:rsid w:val="000B3D4B"/>
    <w:rsid w:val="000B48B4"/>
    <w:rsid w:val="000B7095"/>
    <w:rsid w:val="000C4111"/>
    <w:rsid w:val="000C6980"/>
    <w:rsid w:val="000C7AE0"/>
    <w:rsid w:val="000D03D2"/>
    <w:rsid w:val="000D25C4"/>
    <w:rsid w:val="000D74FD"/>
    <w:rsid w:val="000E5B0C"/>
    <w:rsid w:val="000F1B8A"/>
    <w:rsid w:val="000F2852"/>
    <w:rsid w:val="00100735"/>
    <w:rsid w:val="00100891"/>
    <w:rsid w:val="00100D89"/>
    <w:rsid w:val="00103E03"/>
    <w:rsid w:val="00104823"/>
    <w:rsid w:val="00120522"/>
    <w:rsid w:val="00120899"/>
    <w:rsid w:val="00122748"/>
    <w:rsid w:val="00123341"/>
    <w:rsid w:val="0012648D"/>
    <w:rsid w:val="001428BE"/>
    <w:rsid w:val="00142919"/>
    <w:rsid w:val="00143072"/>
    <w:rsid w:val="00146B82"/>
    <w:rsid w:val="00147759"/>
    <w:rsid w:val="001546FF"/>
    <w:rsid w:val="00156F70"/>
    <w:rsid w:val="001629FC"/>
    <w:rsid w:val="00167F2F"/>
    <w:rsid w:val="001802B3"/>
    <w:rsid w:val="001843F5"/>
    <w:rsid w:val="001877BA"/>
    <w:rsid w:val="0019400A"/>
    <w:rsid w:val="001B5B3D"/>
    <w:rsid w:val="001B6589"/>
    <w:rsid w:val="001C16BB"/>
    <w:rsid w:val="001E7DB0"/>
    <w:rsid w:val="001E7DD3"/>
    <w:rsid w:val="001F17C3"/>
    <w:rsid w:val="001F1E18"/>
    <w:rsid w:val="00202F57"/>
    <w:rsid w:val="00210697"/>
    <w:rsid w:val="00211352"/>
    <w:rsid w:val="00217D2D"/>
    <w:rsid w:val="002243E0"/>
    <w:rsid w:val="0022557F"/>
    <w:rsid w:val="00226944"/>
    <w:rsid w:val="002313F2"/>
    <w:rsid w:val="00231BFA"/>
    <w:rsid w:val="00235597"/>
    <w:rsid w:val="00241606"/>
    <w:rsid w:val="00243A57"/>
    <w:rsid w:val="002513D5"/>
    <w:rsid w:val="00251A4B"/>
    <w:rsid w:val="00253B98"/>
    <w:rsid w:val="00253CDE"/>
    <w:rsid w:val="00253F64"/>
    <w:rsid w:val="00254E84"/>
    <w:rsid w:val="00264CE6"/>
    <w:rsid w:val="00271D71"/>
    <w:rsid w:val="0027348E"/>
    <w:rsid w:val="002734A3"/>
    <w:rsid w:val="00274405"/>
    <w:rsid w:val="00274ABE"/>
    <w:rsid w:val="00280096"/>
    <w:rsid w:val="00284270"/>
    <w:rsid w:val="002847F0"/>
    <w:rsid w:val="00286623"/>
    <w:rsid w:val="00286EEC"/>
    <w:rsid w:val="002B08BB"/>
    <w:rsid w:val="002B1FC1"/>
    <w:rsid w:val="002B2BD4"/>
    <w:rsid w:val="002B3B4A"/>
    <w:rsid w:val="002C310B"/>
    <w:rsid w:val="002C4800"/>
    <w:rsid w:val="002C4B58"/>
    <w:rsid w:val="002C5196"/>
    <w:rsid w:val="002D205C"/>
    <w:rsid w:val="002D424C"/>
    <w:rsid w:val="002D60FC"/>
    <w:rsid w:val="002E3ED4"/>
    <w:rsid w:val="002E4FA5"/>
    <w:rsid w:val="002E5C88"/>
    <w:rsid w:val="00307668"/>
    <w:rsid w:val="0032128B"/>
    <w:rsid w:val="00327364"/>
    <w:rsid w:val="003274B6"/>
    <w:rsid w:val="00336CCD"/>
    <w:rsid w:val="00354531"/>
    <w:rsid w:val="00362605"/>
    <w:rsid w:val="00365C10"/>
    <w:rsid w:val="00376C26"/>
    <w:rsid w:val="00383C7D"/>
    <w:rsid w:val="0039296F"/>
    <w:rsid w:val="00393BAF"/>
    <w:rsid w:val="003B2D24"/>
    <w:rsid w:val="003C4C9C"/>
    <w:rsid w:val="003D1810"/>
    <w:rsid w:val="003D3A33"/>
    <w:rsid w:val="003E006F"/>
    <w:rsid w:val="003E10FF"/>
    <w:rsid w:val="003E18F6"/>
    <w:rsid w:val="003E195E"/>
    <w:rsid w:val="003E6BD1"/>
    <w:rsid w:val="003F17CC"/>
    <w:rsid w:val="0040319C"/>
    <w:rsid w:val="00410950"/>
    <w:rsid w:val="004112B7"/>
    <w:rsid w:val="0043040E"/>
    <w:rsid w:val="00430F3F"/>
    <w:rsid w:val="0043267E"/>
    <w:rsid w:val="00451ADD"/>
    <w:rsid w:val="00452225"/>
    <w:rsid w:val="00452E5D"/>
    <w:rsid w:val="0045387E"/>
    <w:rsid w:val="0048076B"/>
    <w:rsid w:val="00481B87"/>
    <w:rsid w:val="00482DFB"/>
    <w:rsid w:val="004844BA"/>
    <w:rsid w:val="00490DC8"/>
    <w:rsid w:val="004911E4"/>
    <w:rsid w:val="00491A7D"/>
    <w:rsid w:val="00491E5C"/>
    <w:rsid w:val="0049315C"/>
    <w:rsid w:val="00495331"/>
    <w:rsid w:val="00495780"/>
    <w:rsid w:val="004B55AB"/>
    <w:rsid w:val="004C5C76"/>
    <w:rsid w:val="004E0383"/>
    <w:rsid w:val="004E09A3"/>
    <w:rsid w:val="004E7220"/>
    <w:rsid w:val="004F0BFE"/>
    <w:rsid w:val="004F284C"/>
    <w:rsid w:val="004F3DCB"/>
    <w:rsid w:val="004F6E40"/>
    <w:rsid w:val="0050059B"/>
    <w:rsid w:val="0050766B"/>
    <w:rsid w:val="00511075"/>
    <w:rsid w:val="00514977"/>
    <w:rsid w:val="00531056"/>
    <w:rsid w:val="00540D66"/>
    <w:rsid w:val="00545878"/>
    <w:rsid w:val="00563D5E"/>
    <w:rsid w:val="0056604B"/>
    <w:rsid w:val="00575525"/>
    <w:rsid w:val="0057591D"/>
    <w:rsid w:val="0058028D"/>
    <w:rsid w:val="00580483"/>
    <w:rsid w:val="00582BC4"/>
    <w:rsid w:val="005866FC"/>
    <w:rsid w:val="005934D1"/>
    <w:rsid w:val="005942C2"/>
    <w:rsid w:val="005C03EB"/>
    <w:rsid w:val="005C09A1"/>
    <w:rsid w:val="005C28FA"/>
    <w:rsid w:val="005C3A46"/>
    <w:rsid w:val="005C434D"/>
    <w:rsid w:val="005D1C9A"/>
    <w:rsid w:val="005D64B2"/>
    <w:rsid w:val="005E24EB"/>
    <w:rsid w:val="005F7428"/>
    <w:rsid w:val="006037BE"/>
    <w:rsid w:val="006072BD"/>
    <w:rsid w:val="00607D16"/>
    <w:rsid w:val="00607D87"/>
    <w:rsid w:val="006150B7"/>
    <w:rsid w:val="00617BBC"/>
    <w:rsid w:val="00621214"/>
    <w:rsid w:val="006213E1"/>
    <w:rsid w:val="006236B6"/>
    <w:rsid w:val="0062429D"/>
    <w:rsid w:val="00626CD6"/>
    <w:rsid w:val="00636AB7"/>
    <w:rsid w:val="006435F3"/>
    <w:rsid w:val="00644B8F"/>
    <w:rsid w:val="00645787"/>
    <w:rsid w:val="00647145"/>
    <w:rsid w:val="006511DD"/>
    <w:rsid w:val="00651D2B"/>
    <w:rsid w:val="00655759"/>
    <w:rsid w:val="0066446C"/>
    <w:rsid w:val="006647FA"/>
    <w:rsid w:val="006669C4"/>
    <w:rsid w:val="006761DC"/>
    <w:rsid w:val="00681982"/>
    <w:rsid w:val="006824C4"/>
    <w:rsid w:val="006837BD"/>
    <w:rsid w:val="0068561C"/>
    <w:rsid w:val="00687BC7"/>
    <w:rsid w:val="006A402D"/>
    <w:rsid w:val="006B1F37"/>
    <w:rsid w:val="006B7B02"/>
    <w:rsid w:val="006C0C36"/>
    <w:rsid w:val="006C1482"/>
    <w:rsid w:val="006C5583"/>
    <w:rsid w:val="006E4050"/>
    <w:rsid w:val="006F28DE"/>
    <w:rsid w:val="006F40E9"/>
    <w:rsid w:val="00703A85"/>
    <w:rsid w:val="00716C26"/>
    <w:rsid w:val="00730345"/>
    <w:rsid w:val="00734417"/>
    <w:rsid w:val="00740824"/>
    <w:rsid w:val="00753DAC"/>
    <w:rsid w:val="00756E24"/>
    <w:rsid w:val="0075742C"/>
    <w:rsid w:val="00760481"/>
    <w:rsid w:val="00772645"/>
    <w:rsid w:val="00773036"/>
    <w:rsid w:val="00773F8F"/>
    <w:rsid w:val="00775C44"/>
    <w:rsid w:val="007A2A33"/>
    <w:rsid w:val="007B1E47"/>
    <w:rsid w:val="007B6902"/>
    <w:rsid w:val="007B750C"/>
    <w:rsid w:val="007D64D7"/>
    <w:rsid w:val="007D7C8E"/>
    <w:rsid w:val="007E1A59"/>
    <w:rsid w:val="007F1D52"/>
    <w:rsid w:val="007F6C17"/>
    <w:rsid w:val="007F76E7"/>
    <w:rsid w:val="0080113C"/>
    <w:rsid w:val="0080614F"/>
    <w:rsid w:val="00816DBA"/>
    <w:rsid w:val="00820799"/>
    <w:rsid w:val="00846ED9"/>
    <w:rsid w:val="00853FC8"/>
    <w:rsid w:val="00854F0E"/>
    <w:rsid w:val="00863C07"/>
    <w:rsid w:val="008656FF"/>
    <w:rsid w:val="0087621B"/>
    <w:rsid w:val="008877F5"/>
    <w:rsid w:val="00891FA5"/>
    <w:rsid w:val="00891FD6"/>
    <w:rsid w:val="008922F7"/>
    <w:rsid w:val="008B0226"/>
    <w:rsid w:val="008B2399"/>
    <w:rsid w:val="008B62FD"/>
    <w:rsid w:val="008B6EC8"/>
    <w:rsid w:val="008C09D0"/>
    <w:rsid w:val="008C5337"/>
    <w:rsid w:val="008C5C8A"/>
    <w:rsid w:val="008C708D"/>
    <w:rsid w:val="008E4E24"/>
    <w:rsid w:val="008F390A"/>
    <w:rsid w:val="00902C4C"/>
    <w:rsid w:val="009033ED"/>
    <w:rsid w:val="009066A4"/>
    <w:rsid w:val="0091093C"/>
    <w:rsid w:val="009150D9"/>
    <w:rsid w:val="00921E27"/>
    <w:rsid w:val="00945389"/>
    <w:rsid w:val="009470B1"/>
    <w:rsid w:val="009510AB"/>
    <w:rsid w:val="0096705C"/>
    <w:rsid w:val="0097023C"/>
    <w:rsid w:val="0097099A"/>
    <w:rsid w:val="0097447C"/>
    <w:rsid w:val="00976664"/>
    <w:rsid w:val="00982AAD"/>
    <w:rsid w:val="009906BF"/>
    <w:rsid w:val="009918C4"/>
    <w:rsid w:val="00991F52"/>
    <w:rsid w:val="00993B97"/>
    <w:rsid w:val="00997B5C"/>
    <w:rsid w:val="009A0B8B"/>
    <w:rsid w:val="009A3B4F"/>
    <w:rsid w:val="009B3E32"/>
    <w:rsid w:val="009C22AC"/>
    <w:rsid w:val="009C316A"/>
    <w:rsid w:val="009E1186"/>
    <w:rsid w:val="009E38EF"/>
    <w:rsid w:val="00A00E63"/>
    <w:rsid w:val="00A037B8"/>
    <w:rsid w:val="00A14760"/>
    <w:rsid w:val="00A21B0F"/>
    <w:rsid w:val="00A238C0"/>
    <w:rsid w:val="00A272C8"/>
    <w:rsid w:val="00A302FF"/>
    <w:rsid w:val="00A30F7F"/>
    <w:rsid w:val="00A31FA6"/>
    <w:rsid w:val="00A33B63"/>
    <w:rsid w:val="00A41C20"/>
    <w:rsid w:val="00A42FDB"/>
    <w:rsid w:val="00A44871"/>
    <w:rsid w:val="00A44E53"/>
    <w:rsid w:val="00A50AF8"/>
    <w:rsid w:val="00A53B70"/>
    <w:rsid w:val="00A65FEC"/>
    <w:rsid w:val="00A66603"/>
    <w:rsid w:val="00A72185"/>
    <w:rsid w:val="00A7486E"/>
    <w:rsid w:val="00A77671"/>
    <w:rsid w:val="00A939C4"/>
    <w:rsid w:val="00AA35C2"/>
    <w:rsid w:val="00AA3B9C"/>
    <w:rsid w:val="00AA6447"/>
    <w:rsid w:val="00AA7F75"/>
    <w:rsid w:val="00AC1F7A"/>
    <w:rsid w:val="00AD0A67"/>
    <w:rsid w:val="00AD0AB8"/>
    <w:rsid w:val="00AD0E3A"/>
    <w:rsid w:val="00AD2683"/>
    <w:rsid w:val="00AE3EE2"/>
    <w:rsid w:val="00B05249"/>
    <w:rsid w:val="00B054A6"/>
    <w:rsid w:val="00B114AE"/>
    <w:rsid w:val="00B12081"/>
    <w:rsid w:val="00B14637"/>
    <w:rsid w:val="00B17C1F"/>
    <w:rsid w:val="00B246E4"/>
    <w:rsid w:val="00B258A5"/>
    <w:rsid w:val="00B27234"/>
    <w:rsid w:val="00B32AB3"/>
    <w:rsid w:val="00B360D1"/>
    <w:rsid w:val="00B37756"/>
    <w:rsid w:val="00B43506"/>
    <w:rsid w:val="00B43825"/>
    <w:rsid w:val="00B6358F"/>
    <w:rsid w:val="00B66D7E"/>
    <w:rsid w:val="00B7652C"/>
    <w:rsid w:val="00B76734"/>
    <w:rsid w:val="00B76B8E"/>
    <w:rsid w:val="00B77AA2"/>
    <w:rsid w:val="00B80B50"/>
    <w:rsid w:val="00B84980"/>
    <w:rsid w:val="00B928E5"/>
    <w:rsid w:val="00B92C5D"/>
    <w:rsid w:val="00B966EA"/>
    <w:rsid w:val="00B97A79"/>
    <w:rsid w:val="00BB400B"/>
    <w:rsid w:val="00BB4B1D"/>
    <w:rsid w:val="00BC2F09"/>
    <w:rsid w:val="00BC6161"/>
    <w:rsid w:val="00BD1186"/>
    <w:rsid w:val="00BD1242"/>
    <w:rsid w:val="00BD1CB6"/>
    <w:rsid w:val="00BE7728"/>
    <w:rsid w:val="00C00234"/>
    <w:rsid w:val="00C0422D"/>
    <w:rsid w:val="00C103E7"/>
    <w:rsid w:val="00C177A4"/>
    <w:rsid w:val="00C26874"/>
    <w:rsid w:val="00C2748E"/>
    <w:rsid w:val="00C31895"/>
    <w:rsid w:val="00C356FF"/>
    <w:rsid w:val="00C45678"/>
    <w:rsid w:val="00C46795"/>
    <w:rsid w:val="00C50418"/>
    <w:rsid w:val="00C5181B"/>
    <w:rsid w:val="00C56CF1"/>
    <w:rsid w:val="00C635A5"/>
    <w:rsid w:val="00C66741"/>
    <w:rsid w:val="00C75982"/>
    <w:rsid w:val="00C879EA"/>
    <w:rsid w:val="00C92625"/>
    <w:rsid w:val="00C94872"/>
    <w:rsid w:val="00CA2143"/>
    <w:rsid w:val="00CB0418"/>
    <w:rsid w:val="00CB6376"/>
    <w:rsid w:val="00CC48EC"/>
    <w:rsid w:val="00CD3147"/>
    <w:rsid w:val="00CD6960"/>
    <w:rsid w:val="00CD6BF2"/>
    <w:rsid w:val="00CD6E27"/>
    <w:rsid w:val="00D01DC9"/>
    <w:rsid w:val="00D1323D"/>
    <w:rsid w:val="00D140B0"/>
    <w:rsid w:val="00D2610E"/>
    <w:rsid w:val="00D3025C"/>
    <w:rsid w:val="00D3398D"/>
    <w:rsid w:val="00D35ECF"/>
    <w:rsid w:val="00D41782"/>
    <w:rsid w:val="00D44734"/>
    <w:rsid w:val="00D53548"/>
    <w:rsid w:val="00D6156E"/>
    <w:rsid w:val="00D63A0A"/>
    <w:rsid w:val="00D64B46"/>
    <w:rsid w:val="00D660C9"/>
    <w:rsid w:val="00D72026"/>
    <w:rsid w:val="00D754CC"/>
    <w:rsid w:val="00D80A5B"/>
    <w:rsid w:val="00D81C55"/>
    <w:rsid w:val="00D82D5B"/>
    <w:rsid w:val="00D85819"/>
    <w:rsid w:val="00D9105F"/>
    <w:rsid w:val="00D943CB"/>
    <w:rsid w:val="00D943D5"/>
    <w:rsid w:val="00D95572"/>
    <w:rsid w:val="00DA5D8E"/>
    <w:rsid w:val="00DB6101"/>
    <w:rsid w:val="00DC04EE"/>
    <w:rsid w:val="00DC161F"/>
    <w:rsid w:val="00DD264F"/>
    <w:rsid w:val="00DE00CD"/>
    <w:rsid w:val="00DE5BE8"/>
    <w:rsid w:val="00DE6240"/>
    <w:rsid w:val="00DF161E"/>
    <w:rsid w:val="00DF27E7"/>
    <w:rsid w:val="00E02D71"/>
    <w:rsid w:val="00E048B8"/>
    <w:rsid w:val="00E109BE"/>
    <w:rsid w:val="00E12A1C"/>
    <w:rsid w:val="00E16DB6"/>
    <w:rsid w:val="00E20581"/>
    <w:rsid w:val="00E23FB1"/>
    <w:rsid w:val="00E2711C"/>
    <w:rsid w:val="00E36261"/>
    <w:rsid w:val="00E36975"/>
    <w:rsid w:val="00E619ED"/>
    <w:rsid w:val="00E7382C"/>
    <w:rsid w:val="00E86E30"/>
    <w:rsid w:val="00EA5B0F"/>
    <w:rsid w:val="00EB1DCE"/>
    <w:rsid w:val="00EB256E"/>
    <w:rsid w:val="00EC0E37"/>
    <w:rsid w:val="00EC4EEC"/>
    <w:rsid w:val="00EC67DF"/>
    <w:rsid w:val="00EC69A1"/>
    <w:rsid w:val="00EF6244"/>
    <w:rsid w:val="00F02572"/>
    <w:rsid w:val="00F109DD"/>
    <w:rsid w:val="00F15666"/>
    <w:rsid w:val="00F16EC8"/>
    <w:rsid w:val="00F20D01"/>
    <w:rsid w:val="00F243CC"/>
    <w:rsid w:val="00F315BE"/>
    <w:rsid w:val="00F31765"/>
    <w:rsid w:val="00F3380B"/>
    <w:rsid w:val="00F40174"/>
    <w:rsid w:val="00F46A49"/>
    <w:rsid w:val="00F46C71"/>
    <w:rsid w:val="00F502B2"/>
    <w:rsid w:val="00F54478"/>
    <w:rsid w:val="00F61BD8"/>
    <w:rsid w:val="00F635C3"/>
    <w:rsid w:val="00F65962"/>
    <w:rsid w:val="00F72506"/>
    <w:rsid w:val="00F7287F"/>
    <w:rsid w:val="00F821BC"/>
    <w:rsid w:val="00F85143"/>
    <w:rsid w:val="00F85ABC"/>
    <w:rsid w:val="00F93954"/>
    <w:rsid w:val="00FA1F1E"/>
    <w:rsid w:val="00FA4136"/>
    <w:rsid w:val="00FC122A"/>
    <w:rsid w:val="00FC4842"/>
    <w:rsid w:val="00FD1DB8"/>
    <w:rsid w:val="00FE15C7"/>
    <w:rsid w:val="00FE1AEB"/>
    <w:rsid w:val="00FF3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DCFD1"/>
  <w15:docId w15:val="{0935B221-31DB-4080-9CE0-9492F387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5249"/>
    <w:pPr>
      <w:spacing w:after="200" w:line="276" w:lineRule="auto"/>
    </w:pPr>
    <w:rPr>
      <w:rFonts w:eastAsia="Times New Roman"/>
      <w:lang w:eastAsia="en-US"/>
    </w:rPr>
  </w:style>
  <w:style w:type="paragraph" w:styleId="Nadpis1">
    <w:name w:val="heading 1"/>
    <w:aliases w:val="_Nadpis 1"/>
    <w:basedOn w:val="Normln"/>
    <w:next w:val="Nadpis2"/>
    <w:link w:val="Nadpis1Char"/>
    <w:uiPriority w:val="99"/>
    <w:qFormat/>
    <w:rsid w:val="00FD1DB8"/>
    <w:pPr>
      <w:keepNext/>
      <w:overflowPunct w:val="0"/>
      <w:autoSpaceDE w:val="0"/>
      <w:autoSpaceDN w:val="0"/>
      <w:adjustRightInd w:val="0"/>
      <w:spacing w:before="480" w:after="120" w:line="280" w:lineRule="atLeast"/>
      <w:jc w:val="both"/>
      <w:textAlignment w:val="baseline"/>
      <w:outlineLvl w:val="0"/>
    </w:pPr>
    <w:rPr>
      <w:rFonts w:ascii="Verdana" w:eastAsia="Calibri" w:hAnsi="Verdana"/>
      <w:b/>
      <w:caps/>
      <w:kern w:val="28"/>
      <w:sz w:val="20"/>
      <w:szCs w:val="20"/>
      <w:lang w:eastAsia="cs-CZ"/>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link w:val="Nadpis2Char"/>
    <w:uiPriority w:val="99"/>
    <w:qFormat/>
    <w:rsid w:val="00FD1DB8"/>
    <w:pPr>
      <w:numPr>
        <w:ilvl w:val="1"/>
        <w:numId w:val="4"/>
      </w:numPr>
      <w:overflowPunct w:val="0"/>
      <w:autoSpaceDE w:val="0"/>
      <w:autoSpaceDN w:val="0"/>
      <w:adjustRightInd w:val="0"/>
      <w:spacing w:after="120" w:line="280" w:lineRule="atLeast"/>
      <w:jc w:val="both"/>
      <w:textAlignment w:val="baseline"/>
      <w:outlineLvl w:val="1"/>
    </w:pPr>
    <w:rPr>
      <w:rFonts w:ascii="Times New Roman" w:eastAsia="Calibri" w:hAnsi="Times New Roman"/>
      <w:sz w:val="20"/>
      <w:szCs w:val="20"/>
      <w:lang w:eastAsia="cs-CZ"/>
    </w:rPr>
  </w:style>
  <w:style w:type="paragraph" w:styleId="Nadpis3">
    <w:name w:val="heading 3"/>
    <w:basedOn w:val="Normln"/>
    <w:next w:val="Normln"/>
    <w:link w:val="Nadpis3Char"/>
    <w:uiPriority w:val="99"/>
    <w:qFormat/>
    <w:rsid w:val="00FD1DB8"/>
    <w:pPr>
      <w:keepNext/>
      <w:numPr>
        <w:ilvl w:val="2"/>
        <w:numId w:val="4"/>
      </w:numPr>
      <w:spacing w:before="240" w:after="60" w:line="240" w:lineRule="auto"/>
      <w:outlineLvl w:val="2"/>
    </w:pPr>
    <w:rPr>
      <w:rFonts w:ascii="Verdana" w:eastAsia="Calibri" w:hAnsi="Verdana"/>
      <w:bCs/>
      <w:sz w:val="26"/>
      <w:szCs w:val="26"/>
      <w:lang w:eastAsia="cs-CZ"/>
    </w:rPr>
  </w:style>
  <w:style w:type="paragraph" w:styleId="Nadpis4">
    <w:name w:val="heading 4"/>
    <w:basedOn w:val="Normln"/>
    <w:next w:val="Normln"/>
    <w:link w:val="Nadpis4Char"/>
    <w:uiPriority w:val="99"/>
    <w:qFormat/>
    <w:rsid w:val="00FD1DB8"/>
    <w:pPr>
      <w:keepNext/>
      <w:numPr>
        <w:ilvl w:val="3"/>
        <w:numId w:val="4"/>
      </w:numPr>
      <w:spacing w:before="240" w:after="60" w:line="240" w:lineRule="auto"/>
      <w:outlineLvl w:val="3"/>
    </w:pPr>
    <w:rPr>
      <w:rFonts w:ascii="Times New Roman" w:eastAsia="Calibri" w:hAnsi="Times New Roman"/>
      <w:b/>
      <w:bCs/>
      <w:sz w:val="28"/>
      <w:szCs w:val="28"/>
      <w:lang w:eastAsia="cs-CZ"/>
    </w:rPr>
  </w:style>
  <w:style w:type="paragraph" w:styleId="Nadpis5">
    <w:name w:val="heading 5"/>
    <w:basedOn w:val="Normln"/>
    <w:next w:val="Normln"/>
    <w:link w:val="Nadpis5Char"/>
    <w:uiPriority w:val="99"/>
    <w:qFormat/>
    <w:rsid w:val="00FD1DB8"/>
    <w:pPr>
      <w:numPr>
        <w:ilvl w:val="4"/>
        <w:numId w:val="4"/>
      </w:numPr>
      <w:spacing w:before="240" w:after="60" w:line="240" w:lineRule="auto"/>
      <w:outlineLvl w:val="4"/>
    </w:pPr>
    <w:rPr>
      <w:rFonts w:ascii="Garamond" w:eastAsia="Calibri" w:hAnsi="Garamond"/>
      <w:b/>
      <w:bCs/>
      <w:i/>
      <w:iCs/>
      <w:sz w:val="26"/>
      <w:szCs w:val="26"/>
      <w:lang w:eastAsia="cs-CZ"/>
    </w:rPr>
  </w:style>
  <w:style w:type="paragraph" w:styleId="Nadpis6">
    <w:name w:val="heading 6"/>
    <w:basedOn w:val="Normln"/>
    <w:next w:val="Normln"/>
    <w:link w:val="Nadpis6Char"/>
    <w:uiPriority w:val="99"/>
    <w:qFormat/>
    <w:rsid w:val="00FD1DB8"/>
    <w:pPr>
      <w:numPr>
        <w:ilvl w:val="5"/>
        <w:numId w:val="4"/>
      </w:numPr>
      <w:spacing w:before="240" w:after="60" w:line="240" w:lineRule="auto"/>
      <w:outlineLvl w:val="5"/>
    </w:pPr>
    <w:rPr>
      <w:rFonts w:ascii="Times New Roman" w:eastAsia="Calibri" w:hAnsi="Times New Roman"/>
      <w:b/>
      <w:bCs/>
      <w:sz w:val="20"/>
      <w:szCs w:val="20"/>
      <w:lang w:eastAsia="cs-CZ"/>
    </w:rPr>
  </w:style>
  <w:style w:type="paragraph" w:styleId="Nadpis7">
    <w:name w:val="heading 7"/>
    <w:basedOn w:val="Normln"/>
    <w:next w:val="Normln"/>
    <w:link w:val="Nadpis7Char"/>
    <w:uiPriority w:val="99"/>
    <w:qFormat/>
    <w:rsid w:val="00FD1DB8"/>
    <w:pPr>
      <w:numPr>
        <w:ilvl w:val="6"/>
        <w:numId w:val="4"/>
      </w:numPr>
      <w:spacing w:before="240" w:after="60" w:line="240" w:lineRule="auto"/>
      <w:outlineLvl w:val="6"/>
    </w:pPr>
    <w:rPr>
      <w:rFonts w:ascii="Times New Roman" w:eastAsia="Calibri" w:hAnsi="Times New Roman"/>
      <w:sz w:val="24"/>
      <w:szCs w:val="24"/>
      <w:lang w:eastAsia="cs-CZ"/>
    </w:rPr>
  </w:style>
  <w:style w:type="paragraph" w:styleId="Nadpis8">
    <w:name w:val="heading 8"/>
    <w:basedOn w:val="Normln"/>
    <w:next w:val="Normln"/>
    <w:link w:val="Nadpis8Char"/>
    <w:uiPriority w:val="99"/>
    <w:qFormat/>
    <w:rsid w:val="00FD1DB8"/>
    <w:pPr>
      <w:numPr>
        <w:ilvl w:val="7"/>
        <w:numId w:val="4"/>
      </w:numPr>
      <w:spacing w:before="240" w:after="60" w:line="240" w:lineRule="auto"/>
      <w:outlineLvl w:val="7"/>
    </w:pPr>
    <w:rPr>
      <w:rFonts w:ascii="Times New Roman" w:eastAsia="Calibri" w:hAnsi="Times New Roman"/>
      <w:i/>
      <w:iCs/>
      <w:sz w:val="24"/>
      <w:szCs w:val="24"/>
      <w:lang w:eastAsia="cs-CZ"/>
    </w:rPr>
  </w:style>
  <w:style w:type="paragraph" w:styleId="Nadpis9">
    <w:name w:val="heading 9"/>
    <w:basedOn w:val="Normln"/>
    <w:next w:val="Normln"/>
    <w:link w:val="Nadpis9Char"/>
    <w:uiPriority w:val="99"/>
    <w:qFormat/>
    <w:rsid w:val="00FD1DB8"/>
    <w:pPr>
      <w:numPr>
        <w:ilvl w:val="8"/>
        <w:numId w:val="4"/>
      </w:numPr>
      <w:spacing w:before="240" w:after="60" w:line="240" w:lineRule="auto"/>
      <w:outlineLvl w:val="8"/>
    </w:pPr>
    <w:rPr>
      <w:rFonts w:ascii="Arial" w:eastAsia="Calibri" w:hAnsi="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locked/>
    <w:rsid w:val="00FD1DB8"/>
    <w:rPr>
      <w:rFonts w:ascii="Verdana" w:hAnsi="Verdana" w:cs="Times New Roman"/>
      <w:b/>
      <w:caps/>
      <w:kern w:val="28"/>
      <w:sz w:val="20"/>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basedOn w:val="Standardnpsmoodstavce"/>
    <w:link w:val="Nadpis2"/>
    <w:uiPriority w:val="99"/>
    <w:locked/>
    <w:rsid w:val="00FD1DB8"/>
    <w:rPr>
      <w:rFonts w:ascii="Times New Roman" w:hAnsi="Times New Roman"/>
      <w:sz w:val="20"/>
      <w:szCs w:val="20"/>
    </w:rPr>
  </w:style>
  <w:style w:type="character" w:customStyle="1" w:styleId="Nadpis3Char">
    <w:name w:val="Nadpis 3 Char"/>
    <w:basedOn w:val="Standardnpsmoodstavce"/>
    <w:link w:val="Nadpis3"/>
    <w:uiPriority w:val="99"/>
    <w:locked/>
    <w:rsid w:val="00FD1DB8"/>
    <w:rPr>
      <w:rFonts w:ascii="Verdana" w:hAnsi="Verdana"/>
      <w:bCs/>
      <w:sz w:val="26"/>
      <w:szCs w:val="26"/>
    </w:rPr>
  </w:style>
  <w:style w:type="character" w:customStyle="1" w:styleId="Nadpis4Char">
    <w:name w:val="Nadpis 4 Char"/>
    <w:basedOn w:val="Standardnpsmoodstavce"/>
    <w:link w:val="Nadpis4"/>
    <w:uiPriority w:val="99"/>
    <w:locked/>
    <w:rsid w:val="00FD1DB8"/>
    <w:rPr>
      <w:rFonts w:ascii="Times New Roman" w:hAnsi="Times New Roman"/>
      <w:b/>
      <w:bCs/>
      <w:sz w:val="28"/>
      <w:szCs w:val="28"/>
    </w:rPr>
  </w:style>
  <w:style w:type="character" w:customStyle="1" w:styleId="Nadpis5Char">
    <w:name w:val="Nadpis 5 Char"/>
    <w:basedOn w:val="Standardnpsmoodstavce"/>
    <w:link w:val="Nadpis5"/>
    <w:uiPriority w:val="99"/>
    <w:locked/>
    <w:rsid w:val="00FD1DB8"/>
    <w:rPr>
      <w:rFonts w:ascii="Garamond" w:hAnsi="Garamond"/>
      <w:b/>
      <w:bCs/>
      <w:i/>
      <w:iCs/>
      <w:sz w:val="26"/>
      <w:szCs w:val="26"/>
    </w:rPr>
  </w:style>
  <w:style w:type="character" w:customStyle="1" w:styleId="Nadpis6Char">
    <w:name w:val="Nadpis 6 Char"/>
    <w:basedOn w:val="Standardnpsmoodstavce"/>
    <w:link w:val="Nadpis6"/>
    <w:uiPriority w:val="99"/>
    <w:locked/>
    <w:rsid w:val="00FD1DB8"/>
    <w:rPr>
      <w:rFonts w:ascii="Times New Roman" w:hAnsi="Times New Roman"/>
      <w:b/>
      <w:bCs/>
      <w:sz w:val="20"/>
      <w:szCs w:val="20"/>
    </w:rPr>
  </w:style>
  <w:style w:type="character" w:customStyle="1" w:styleId="Nadpis7Char">
    <w:name w:val="Nadpis 7 Char"/>
    <w:basedOn w:val="Standardnpsmoodstavce"/>
    <w:link w:val="Nadpis7"/>
    <w:uiPriority w:val="99"/>
    <w:locked/>
    <w:rsid w:val="00FD1DB8"/>
    <w:rPr>
      <w:rFonts w:ascii="Times New Roman" w:hAnsi="Times New Roman"/>
      <w:sz w:val="24"/>
      <w:szCs w:val="24"/>
    </w:rPr>
  </w:style>
  <w:style w:type="character" w:customStyle="1" w:styleId="Nadpis8Char">
    <w:name w:val="Nadpis 8 Char"/>
    <w:basedOn w:val="Standardnpsmoodstavce"/>
    <w:link w:val="Nadpis8"/>
    <w:uiPriority w:val="99"/>
    <w:locked/>
    <w:rsid w:val="00FD1DB8"/>
    <w:rPr>
      <w:rFonts w:ascii="Times New Roman" w:hAnsi="Times New Roman"/>
      <w:i/>
      <w:iCs/>
      <w:sz w:val="24"/>
      <w:szCs w:val="24"/>
    </w:rPr>
  </w:style>
  <w:style w:type="character" w:customStyle="1" w:styleId="Nadpis9Char">
    <w:name w:val="Nadpis 9 Char"/>
    <w:basedOn w:val="Standardnpsmoodstavce"/>
    <w:link w:val="Nadpis9"/>
    <w:uiPriority w:val="99"/>
    <w:locked/>
    <w:rsid w:val="00FD1DB8"/>
    <w:rPr>
      <w:rFonts w:ascii="Arial" w:hAnsi="Arial"/>
      <w:sz w:val="20"/>
      <w:szCs w:val="20"/>
    </w:rPr>
  </w:style>
  <w:style w:type="paragraph" w:styleId="Textbubliny">
    <w:name w:val="Balloon Text"/>
    <w:basedOn w:val="Normln"/>
    <w:link w:val="TextbublinyChar"/>
    <w:uiPriority w:val="99"/>
    <w:semiHidden/>
    <w:rsid w:val="00D63A0A"/>
    <w:pPr>
      <w:spacing w:after="0" w:line="240" w:lineRule="auto"/>
    </w:pPr>
    <w:rPr>
      <w:rFonts w:ascii="Tahoma" w:eastAsia="Calibri" w:hAnsi="Tahoma"/>
      <w:sz w:val="16"/>
      <w:szCs w:val="16"/>
      <w:lang w:eastAsia="cs-CZ"/>
    </w:rPr>
  </w:style>
  <w:style w:type="character" w:customStyle="1" w:styleId="TextbublinyChar">
    <w:name w:val="Text bubliny Char"/>
    <w:basedOn w:val="Standardnpsmoodstavce"/>
    <w:link w:val="Textbubliny"/>
    <w:uiPriority w:val="99"/>
    <w:semiHidden/>
    <w:locked/>
    <w:rsid w:val="00D63A0A"/>
    <w:rPr>
      <w:rFonts w:ascii="Tahoma" w:hAnsi="Tahoma" w:cs="Times New Roman"/>
      <w:sz w:val="16"/>
    </w:rPr>
  </w:style>
  <w:style w:type="paragraph" w:customStyle="1" w:styleId="NadpisZD">
    <w:name w:val="Nadpis ZD"/>
    <w:basedOn w:val="Normln"/>
    <w:link w:val="NadpisZDChar"/>
    <w:uiPriority w:val="99"/>
    <w:rsid w:val="00D63A0A"/>
    <w:pPr>
      <w:spacing w:before="4000" w:after="0" w:line="240" w:lineRule="auto"/>
      <w:contextualSpacing/>
      <w:jc w:val="center"/>
    </w:pPr>
    <w:rPr>
      <w:rFonts w:ascii="Arial" w:eastAsia="Calibri" w:hAnsi="Arial"/>
      <w:b/>
      <w:sz w:val="40"/>
      <w:szCs w:val="20"/>
      <w:lang w:eastAsia="cs-CZ"/>
    </w:rPr>
  </w:style>
  <w:style w:type="character" w:customStyle="1" w:styleId="NadpisZDChar">
    <w:name w:val="Nadpis ZD Char"/>
    <w:link w:val="NadpisZD"/>
    <w:uiPriority w:val="99"/>
    <w:locked/>
    <w:rsid w:val="00D63A0A"/>
    <w:rPr>
      <w:rFonts w:ascii="Arial" w:hAnsi="Arial"/>
      <w:b/>
      <w:sz w:val="40"/>
      <w:lang w:eastAsia="cs-CZ"/>
    </w:rPr>
  </w:style>
  <w:style w:type="table" w:customStyle="1" w:styleId="Mkatabulky1">
    <w:name w:val="Mřížka tabulky1"/>
    <w:uiPriority w:val="99"/>
    <w:rsid w:val="005D1C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uiPriority w:val="99"/>
    <w:rsid w:val="005D1C9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Odstavec_muj,A-Odrážky1,Nad,_Odstavec se seznamem,Odstavec_muj1,Odstavec_muj2,Odstavec_muj3,Nad1,Odstavec_muj4,Nad2,List Paragraph2,Odstavec_muj5,Odstavec_muj6,Odstavec_muj7,Odstavec_muj8,Odstavec_muj9"/>
    <w:basedOn w:val="Normln"/>
    <w:link w:val="ListParagraphChar"/>
    <w:uiPriority w:val="99"/>
    <w:rsid w:val="00976664"/>
    <w:pPr>
      <w:ind w:left="720"/>
      <w:contextualSpacing/>
    </w:pPr>
    <w:rPr>
      <w:rFonts w:eastAsia="Calibri"/>
      <w:sz w:val="20"/>
      <w:szCs w:val="20"/>
    </w:rPr>
  </w:style>
  <w:style w:type="paragraph" w:styleId="Zhlav">
    <w:name w:val="header"/>
    <w:basedOn w:val="Normln"/>
    <w:link w:val="ZhlavChar"/>
    <w:uiPriority w:val="99"/>
    <w:rsid w:val="00816DBA"/>
    <w:pPr>
      <w:tabs>
        <w:tab w:val="center" w:pos="4536"/>
        <w:tab w:val="right" w:pos="9072"/>
      </w:tabs>
      <w:spacing w:after="0" w:line="240" w:lineRule="auto"/>
    </w:pPr>
    <w:rPr>
      <w:rFonts w:eastAsia="Calibri"/>
      <w:sz w:val="20"/>
      <w:szCs w:val="20"/>
      <w:lang w:eastAsia="cs-CZ"/>
    </w:rPr>
  </w:style>
  <w:style w:type="character" w:customStyle="1" w:styleId="ZhlavChar">
    <w:name w:val="Záhlaví Char"/>
    <w:basedOn w:val="Standardnpsmoodstavce"/>
    <w:link w:val="Zhlav"/>
    <w:uiPriority w:val="99"/>
    <w:locked/>
    <w:rsid w:val="00816DBA"/>
    <w:rPr>
      <w:rFonts w:cs="Times New Roman"/>
    </w:rPr>
  </w:style>
  <w:style w:type="paragraph" w:styleId="Zpat">
    <w:name w:val="footer"/>
    <w:basedOn w:val="Normln"/>
    <w:link w:val="ZpatChar"/>
    <w:uiPriority w:val="99"/>
    <w:rsid w:val="00816DBA"/>
    <w:pPr>
      <w:tabs>
        <w:tab w:val="center" w:pos="4536"/>
        <w:tab w:val="right" w:pos="9072"/>
      </w:tabs>
      <w:spacing w:after="0" w:line="240" w:lineRule="auto"/>
    </w:pPr>
    <w:rPr>
      <w:rFonts w:eastAsia="Calibri"/>
      <w:sz w:val="20"/>
      <w:szCs w:val="20"/>
      <w:lang w:eastAsia="cs-CZ"/>
    </w:rPr>
  </w:style>
  <w:style w:type="character" w:customStyle="1" w:styleId="ZpatChar">
    <w:name w:val="Zápatí Char"/>
    <w:basedOn w:val="Standardnpsmoodstavce"/>
    <w:link w:val="Zpat"/>
    <w:uiPriority w:val="99"/>
    <w:locked/>
    <w:rsid w:val="00816DBA"/>
    <w:rPr>
      <w:rFonts w:cs="Times New Roman"/>
    </w:rPr>
  </w:style>
  <w:style w:type="paragraph" w:styleId="Textpoznpodarou">
    <w:name w:val="footnote text"/>
    <w:basedOn w:val="Normln"/>
    <w:link w:val="TextpoznpodarouChar"/>
    <w:uiPriority w:val="99"/>
    <w:rsid w:val="00607D87"/>
    <w:pPr>
      <w:spacing w:after="0" w:line="240" w:lineRule="auto"/>
    </w:pPr>
    <w:rPr>
      <w:rFonts w:eastAsia="Calibri"/>
      <w:sz w:val="20"/>
      <w:szCs w:val="20"/>
      <w:lang w:eastAsia="cs-CZ"/>
    </w:rPr>
  </w:style>
  <w:style w:type="character" w:customStyle="1" w:styleId="TextpoznpodarouChar">
    <w:name w:val="Text pozn. pod čarou Char"/>
    <w:basedOn w:val="Standardnpsmoodstavce"/>
    <w:link w:val="Textpoznpodarou"/>
    <w:uiPriority w:val="99"/>
    <w:semiHidden/>
    <w:locked/>
    <w:rsid w:val="00607D87"/>
    <w:rPr>
      <w:rFonts w:cs="Times New Roman"/>
      <w:sz w:val="20"/>
    </w:rPr>
  </w:style>
  <w:style w:type="character" w:styleId="Znakapoznpodarou">
    <w:name w:val="footnote reference"/>
    <w:basedOn w:val="Standardnpsmoodstavce"/>
    <w:uiPriority w:val="99"/>
    <w:semiHidden/>
    <w:rsid w:val="00607D87"/>
    <w:rPr>
      <w:rFonts w:cs="Times New Roman"/>
      <w:vertAlign w:val="superscript"/>
    </w:rPr>
  </w:style>
  <w:style w:type="paragraph" w:customStyle="1" w:styleId="Textnadku">
    <w:name w:val="Text na řádku"/>
    <w:uiPriority w:val="99"/>
    <w:rsid w:val="00FD1DB8"/>
    <w:rPr>
      <w:rFonts w:ascii="Times New Roman" w:hAnsi="Times New Roman" w:cs="Arial Unicode MS"/>
      <w:sz w:val="24"/>
      <w:szCs w:val="24"/>
      <w:lang w:bidi="si-LK"/>
    </w:rPr>
  </w:style>
  <w:style w:type="paragraph" w:customStyle="1" w:styleId="Styl2">
    <w:name w:val="Styl2"/>
    <w:basedOn w:val="NoSpacing1"/>
    <w:uiPriority w:val="99"/>
    <w:rsid w:val="004F284C"/>
    <w:pPr>
      <w:spacing w:before="120" w:after="120" w:line="276" w:lineRule="auto"/>
      <w:ind w:left="1224" w:hanging="504"/>
      <w:jc w:val="both"/>
    </w:pPr>
    <w:rPr>
      <w:rFonts w:ascii="Arial" w:hAnsi="Arial" w:cs="Arial"/>
      <w:lang w:eastAsia="cs-CZ"/>
    </w:rPr>
  </w:style>
  <w:style w:type="paragraph" w:customStyle="1" w:styleId="Psmena">
    <w:name w:val="Písmena"/>
    <w:link w:val="PsmenaChar"/>
    <w:uiPriority w:val="99"/>
    <w:rsid w:val="004F284C"/>
    <w:pPr>
      <w:spacing w:line="276" w:lineRule="auto"/>
      <w:jc w:val="both"/>
    </w:pPr>
    <w:rPr>
      <w:rFonts w:ascii="Arial" w:hAnsi="Arial"/>
      <w:lang w:eastAsia="en-US"/>
    </w:rPr>
  </w:style>
  <w:style w:type="character" w:customStyle="1" w:styleId="PsmenaChar">
    <w:name w:val="Písmena Char"/>
    <w:link w:val="Psmena"/>
    <w:uiPriority w:val="99"/>
    <w:locked/>
    <w:rsid w:val="004F284C"/>
    <w:rPr>
      <w:rFonts w:ascii="Arial" w:hAnsi="Arial"/>
      <w:sz w:val="22"/>
      <w:lang w:val="cs-CZ" w:eastAsia="en-US"/>
    </w:rPr>
  </w:style>
  <w:style w:type="paragraph" w:customStyle="1" w:styleId="rovezanadpis">
    <w:name w:val="Úroveň za nadpis"/>
    <w:basedOn w:val="Normln"/>
    <w:link w:val="rovezanadpisChar"/>
    <w:uiPriority w:val="99"/>
    <w:rsid w:val="004F284C"/>
    <w:pPr>
      <w:tabs>
        <w:tab w:val="left" w:pos="1021"/>
      </w:tabs>
      <w:spacing w:before="60" w:after="60"/>
      <w:ind w:left="851" w:hanging="851"/>
      <w:jc w:val="both"/>
    </w:pPr>
    <w:rPr>
      <w:rFonts w:ascii="Arial" w:eastAsia="Calibri" w:hAnsi="Arial"/>
      <w:color w:val="000000"/>
      <w:sz w:val="20"/>
      <w:szCs w:val="20"/>
      <w:lang w:eastAsia="cs-CZ"/>
    </w:rPr>
  </w:style>
  <w:style w:type="character" w:customStyle="1" w:styleId="rovezanadpisChar">
    <w:name w:val="Úroveň za nadpis Char"/>
    <w:link w:val="rovezanadpis"/>
    <w:uiPriority w:val="99"/>
    <w:locked/>
    <w:rsid w:val="004F284C"/>
    <w:rPr>
      <w:rFonts w:ascii="Arial" w:hAnsi="Arial"/>
      <w:color w:val="000000"/>
      <w:sz w:val="20"/>
      <w:lang w:eastAsia="cs-CZ"/>
    </w:rPr>
  </w:style>
  <w:style w:type="paragraph" w:customStyle="1" w:styleId="NoSpacing1">
    <w:name w:val="No Spacing1"/>
    <w:uiPriority w:val="99"/>
    <w:rsid w:val="004F284C"/>
    <w:rPr>
      <w:rFonts w:eastAsia="Times New Roman"/>
      <w:lang w:eastAsia="en-US"/>
    </w:rPr>
  </w:style>
  <w:style w:type="character" w:styleId="Odkaznakoment">
    <w:name w:val="annotation reference"/>
    <w:basedOn w:val="Standardnpsmoodstavce"/>
    <w:uiPriority w:val="99"/>
    <w:rsid w:val="000775EC"/>
    <w:rPr>
      <w:rFonts w:cs="Times New Roman"/>
      <w:sz w:val="16"/>
    </w:rPr>
  </w:style>
  <w:style w:type="paragraph" w:styleId="Textkomente">
    <w:name w:val="annotation text"/>
    <w:basedOn w:val="Normln"/>
    <w:link w:val="TextkomenteChar"/>
    <w:uiPriority w:val="99"/>
    <w:rsid w:val="000775EC"/>
    <w:pPr>
      <w:spacing w:line="240" w:lineRule="auto"/>
    </w:pPr>
    <w:rPr>
      <w:rFonts w:eastAsia="Calibri"/>
      <w:sz w:val="20"/>
      <w:szCs w:val="20"/>
      <w:lang w:eastAsia="cs-CZ"/>
    </w:rPr>
  </w:style>
  <w:style w:type="character" w:customStyle="1" w:styleId="TextkomenteChar">
    <w:name w:val="Text komentáře Char"/>
    <w:basedOn w:val="Standardnpsmoodstavce"/>
    <w:link w:val="Textkomente"/>
    <w:uiPriority w:val="99"/>
    <w:semiHidden/>
    <w:locked/>
    <w:rsid w:val="000775EC"/>
    <w:rPr>
      <w:rFonts w:cs="Times New Roman"/>
      <w:sz w:val="20"/>
    </w:rPr>
  </w:style>
  <w:style w:type="paragraph" w:styleId="Pedmtkomente">
    <w:name w:val="annotation subject"/>
    <w:basedOn w:val="Textkomente"/>
    <w:next w:val="Textkomente"/>
    <w:link w:val="PedmtkomenteChar"/>
    <w:uiPriority w:val="99"/>
    <w:semiHidden/>
    <w:rsid w:val="000775EC"/>
    <w:rPr>
      <w:b/>
      <w:bCs/>
    </w:rPr>
  </w:style>
  <w:style w:type="character" w:customStyle="1" w:styleId="PedmtkomenteChar">
    <w:name w:val="Předmět komentáře Char"/>
    <w:basedOn w:val="TextkomenteChar"/>
    <w:link w:val="Pedmtkomente"/>
    <w:uiPriority w:val="99"/>
    <w:semiHidden/>
    <w:locked/>
    <w:rsid w:val="000775EC"/>
    <w:rPr>
      <w:rFonts w:cs="Times New Roman"/>
      <w:b/>
      <w:sz w:val="20"/>
    </w:rPr>
  </w:style>
  <w:style w:type="character" w:customStyle="1" w:styleId="TextkomenteChar1">
    <w:name w:val="Text komentáře Char1"/>
    <w:uiPriority w:val="99"/>
    <w:locked/>
    <w:rsid w:val="00C103E7"/>
    <w:rPr>
      <w:rFonts w:ascii="Arial" w:hAnsi="Arial"/>
      <w:lang w:eastAsia="cs-CZ"/>
    </w:rPr>
  </w:style>
  <w:style w:type="paragraph" w:styleId="Obsah9">
    <w:name w:val="toc 9"/>
    <w:basedOn w:val="Normln"/>
    <w:next w:val="Normln"/>
    <w:autoRedefine/>
    <w:uiPriority w:val="99"/>
    <w:semiHidden/>
    <w:locked/>
    <w:rsid w:val="00D943CB"/>
    <w:pPr>
      <w:spacing w:after="0" w:line="240" w:lineRule="auto"/>
      <w:ind w:left="1600"/>
      <w:jc w:val="both"/>
    </w:pPr>
    <w:rPr>
      <w:rFonts w:ascii="Times New Roman" w:eastAsia="Calibri" w:hAnsi="Times New Roman"/>
      <w:sz w:val="18"/>
      <w:szCs w:val="18"/>
      <w:lang w:eastAsia="cs-CZ"/>
    </w:rPr>
  </w:style>
  <w:style w:type="character" w:customStyle="1" w:styleId="ListParagraphChar">
    <w:name w:val="List Paragraph Char"/>
    <w:aliases w:val="Odstavec_muj Char,A-Odrážky1 Char,Nad Char,_Odstavec se seznamem Char,Odstavec_muj1 Char,Odstavec_muj2 Char,Odstavec_muj3 Char,Nad1 Char,Odstavec_muj4 Char,Nad2 Char,List Paragraph2 Char,Odstavec_muj5 Char,Odstavec_muj6 Char"/>
    <w:link w:val="ListParagraph1"/>
    <w:uiPriority w:val="34"/>
    <w:locked/>
    <w:rsid w:val="00D943CB"/>
    <w:rPr>
      <w:lang w:eastAsia="en-US"/>
    </w:rPr>
  </w:style>
  <w:style w:type="character" w:customStyle="1" w:styleId="TextpoznpodarouChar1">
    <w:name w:val="Text pozn. pod čarou Char1"/>
    <w:uiPriority w:val="99"/>
    <w:rsid w:val="002D424C"/>
    <w:rPr>
      <w:lang w:eastAsia="cs-CZ"/>
    </w:rPr>
  </w:style>
  <w:style w:type="character" w:styleId="Hypertextovodkaz">
    <w:name w:val="Hyperlink"/>
    <w:basedOn w:val="Standardnpsmoodstavce"/>
    <w:uiPriority w:val="99"/>
    <w:locked/>
    <w:rsid w:val="005C3A46"/>
    <w:rPr>
      <w:rFonts w:cs="Times New Roman"/>
      <w:color w:val="0000FF"/>
      <w:u w:val="single"/>
    </w:rPr>
  </w:style>
  <w:style w:type="paragraph" w:styleId="Revize">
    <w:name w:val="Revision"/>
    <w:hidden/>
    <w:uiPriority w:val="99"/>
    <w:semiHidden/>
    <w:rsid w:val="002C310B"/>
    <w:rPr>
      <w:rFonts w:eastAsia="Times New Roman"/>
      <w:lang w:eastAsia="en-US"/>
    </w:rPr>
  </w:style>
  <w:style w:type="paragraph" w:styleId="Odstavecseseznamem">
    <w:name w:val="List Paragraph"/>
    <w:aliases w:val="List Paragraph"/>
    <w:basedOn w:val="Normln"/>
    <w:uiPriority w:val="34"/>
    <w:qFormat/>
    <w:rsid w:val="00B84980"/>
    <w:pPr>
      <w:spacing w:after="0" w:line="240" w:lineRule="auto"/>
      <w:ind w:left="720"/>
      <w:contextualSpacing/>
    </w:pPr>
    <w:rPr>
      <w:rFonts w:ascii="Times New Roman" w:eastAsia="Calibri" w:hAnsi="Times New Roman"/>
      <w:sz w:val="24"/>
      <w:szCs w:val="20"/>
      <w:lang w:eastAsia="cs-CZ"/>
    </w:rPr>
  </w:style>
  <w:style w:type="paragraph" w:customStyle="1" w:styleId="TextnormlnslovanChar">
    <w:name w:val="Text normální číslovaný Char"/>
    <w:basedOn w:val="Normln"/>
    <w:next w:val="Normln"/>
    <w:link w:val="TextnormlnslovanCharChar"/>
    <w:uiPriority w:val="99"/>
    <w:rsid w:val="00DA5D8E"/>
    <w:pPr>
      <w:tabs>
        <w:tab w:val="num" w:pos="170"/>
      </w:tabs>
      <w:spacing w:before="60" w:after="80" w:line="240" w:lineRule="auto"/>
      <w:ind w:left="170"/>
    </w:pPr>
    <w:rPr>
      <w:rFonts w:ascii="Arial" w:hAnsi="Arial" w:cs="Arial"/>
      <w:bCs/>
      <w:snapToGrid w:val="0"/>
      <w:sz w:val="20"/>
      <w:szCs w:val="17"/>
      <w:lang w:eastAsia="cs-CZ"/>
    </w:rPr>
  </w:style>
  <w:style w:type="character" w:customStyle="1" w:styleId="TextnormlnslovanCharChar">
    <w:name w:val="Text normální číslovaný Char Char"/>
    <w:link w:val="TextnormlnslovanChar"/>
    <w:uiPriority w:val="99"/>
    <w:rsid w:val="00DA5D8E"/>
    <w:rPr>
      <w:rFonts w:ascii="Arial" w:eastAsia="Times New Roman" w:hAnsi="Arial" w:cs="Arial"/>
      <w:bCs/>
      <w:snapToGrid w:val="0"/>
      <w:sz w:val="20"/>
      <w:szCs w:val="17"/>
    </w:rPr>
  </w:style>
  <w:style w:type="character" w:styleId="Nevyeenzmnka">
    <w:name w:val="Unresolved Mention"/>
    <w:basedOn w:val="Standardnpsmoodstavce"/>
    <w:uiPriority w:val="99"/>
    <w:semiHidden/>
    <w:unhideWhenUsed/>
    <w:rsid w:val="00E0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AAE2-AF71-4CEA-80A0-7F95C76F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D25EA-E68B-41D0-99F5-2D4538C61554}">
  <ds:schemaRefs>
    <ds:schemaRef ds:uri="http://schemas.microsoft.com/sharepoint/v3/contenttype/forms"/>
  </ds:schemaRefs>
</ds:datastoreItem>
</file>

<file path=customXml/itemProps3.xml><?xml version="1.0" encoding="utf-8"?>
<ds:datastoreItem xmlns:ds="http://schemas.openxmlformats.org/officeDocument/2006/customXml" ds:itemID="{8AC173E4-3E35-4059-B6D4-9C35D2581BCE}">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92C9FCFD-92D5-4E95-859D-22B75B95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7161</Words>
  <Characters>42253</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Zichová Barbora</dc:creator>
  <cp:lastModifiedBy>Jiroutová Olga Bc. (MPSV)</cp:lastModifiedBy>
  <cp:revision>66</cp:revision>
  <dcterms:created xsi:type="dcterms:W3CDTF">2020-05-19T13:10:00Z</dcterms:created>
  <dcterms:modified xsi:type="dcterms:W3CDTF">2022-03-25T13:49:00Z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