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1BC3" w14:textId="06631B9D" w:rsidR="00C05F31" w:rsidRPr="00E00152"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6F7622" w:rsidRPr="006F7622">
        <w:rPr>
          <w:rFonts w:ascii="Times New Roman" w:hAnsi="Times New Roman" w:cs="Times New Roman"/>
          <w:b/>
          <w:sz w:val="24"/>
          <w:szCs w:val="24"/>
        </w:rPr>
        <w:t>KK00</w:t>
      </w:r>
      <w:r w:rsidR="003045E5">
        <w:rPr>
          <w:rFonts w:ascii="Times New Roman" w:hAnsi="Times New Roman" w:cs="Times New Roman"/>
          <w:b/>
          <w:sz w:val="24"/>
          <w:szCs w:val="24"/>
        </w:rPr>
        <w:t>692</w:t>
      </w:r>
      <w:r w:rsidR="00DF7E1D" w:rsidRPr="006F7622">
        <w:rPr>
          <w:rFonts w:ascii="Times New Roman" w:hAnsi="Times New Roman" w:cs="Times New Roman"/>
          <w:b/>
          <w:sz w:val="24"/>
          <w:szCs w:val="24"/>
        </w:rPr>
        <w:t>/202</w:t>
      </w:r>
      <w:r w:rsidR="00934FC9">
        <w:rPr>
          <w:rFonts w:ascii="Times New Roman" w:hAnsi="Times New Roman" w:cs="Times New Roman"/>
          <w:b/>
          <w:sz w:val="24"/>
          <w:szCs w:val="24"/>
        </w:rPr>
        <w:t>2</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Monika Havlová,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595CB305"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r>
      <w:r w:rsidR="004A4C2B">
        <w:rPr>
          <w:rFonts w:ascii="Times New Roman" w:eastAsia="Times New Roman" w:hAnsi="Times New Roman" w:cs="Times New Roman"/>
          <w:sz w:val="24"/>
          <w:szCs w:val="24"/>
          <w:lang w:eastAsia="cs-CZ"/>
        </w:rPr>
        <w:t>XXXX</w:t>
      </w:r>
    </w:p>
    <w:p w14:paraId="3065A8E8" w14:textId="616187BC"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r w:rsidR="004A4C2B">
        <w:rPr>
          <w:rFonts w:ascii="Times New Roman" w:eastAsia="Times New Roman" w:hAnsi="Times New Roman" w:cs="Times New Roman"/>
          <w:sz w:val="24"/>
          <w:szCs w:val="24"/>
          <w:lang w:eastAsia="cs-CZ"/>
        </w:rPr>
        <w:t>XXXX</w:t>
      </w:r>
      <w:r w:rsidRPr="00E00152">
        <w:rPr>
          <w:rFonts w:ascii="Times New Roman" w:eastAsia="Times New Roman" w:hAnsi="Times New Roman" w:cs="Times New Roman"/>
          <w:sz w:val="24"/>
          <w:szCs w:val="24"/>
          <w:lang w:eastAsia="cs-CZ"/>
        </w:rPr>
        <w:t xml:space="preserve"> </w:t>
      </w:r>
    </w:p>
    <w:p w14:paraId="470D9749" w14:textId="72A9F682"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Datová schránka:                 </w:t>
      </w:r>
      <w:r w:rsidR="004A4C2B">
        <w:rPr>
          <w:rFonts w:ascii="Times New Roman" w:eastAsia="Times New Roman" w:hAnsi="Times New Roman" w:cs="Times New Roman"/>
          <w:sz w:val="24"/>
          <w:szCs w:val="24"/>
          <w:lang w:eastAsia="cs-CZ"/>
        </w:rPr>
        <w:t>XXXX</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Administrující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7D6EDF81" w14:textId="77777777" w:rsidR="00981EC2" w:rsidRPr="00672748" w:rsidRDefault="00981EC2" w:rsidP="00981EC2">
      <w:pPr>
        <w:tabs>
          <w:tab w:val="left" w:pos="2700"/>
        </w:tabs>
        <w:spacing w:after="0" w:line="240" w:lineRule="auto"/>
        <w:jc w:val="both"/>
        <w:rPr>
          <w:rFonts w:ascii="Times New Roman" w:eastAsia="Times New Roman" w:hAnsi="Times New Roman" w:cs="Times New Roman"/>
          <w:b/>
          <w:sz w:val="24"/>
          <w:szCs w:val="24"/>
          <w:lang w:eastAsia="cs-CZ"/>
        </w:rPr>
      </w:pPr>
      <w:r w:rsidRPr="00672748">
        <w:rPr>
          <w:rFonts w:ascii="Times New Roman" w:eastAsia="Times New Roman" w:hAnsi="Times New Roman" w:cs="Times New Roman"/>
          <w:b/>
          <w:sz w:val="24"/>
          <w:szCs w:val="24"/>
          <w:lang w:eastAsia="cs-CZ"/>
        </w:rPr>
        <w:t>Mateřská škola Moudré hraní, o.p.s.</w:t>
      </w:r>
    </w:p>
    <w:p w14:paraId="21814C4E"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Adresa sídla:                        Krymská 1722/8, 360 01 Karlovy Vary</w:t>
      </w:r>
    </w:p>
    <w:p w14:paraId="78590A4C"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Identifikační číslo:</w:t>
      </w:r>
      <w:r w:rsidRPr="00672748">
        <w:rPr>
          <w:rFonts w:ascii="Times New Roman" w:eastAsia="Times New Roman" w:hAnsi="Times New Roman" w:cs="Times New Roman"/>
          <w:sz w:val="24"/>
          <w:szCs w:val="24"/>
          <w:lang w:eastAsia="cs-CZ"/>
        </w:rPr>
        <w:tab/>
        <w:t>29156521</w:t>
      </w:r>
    </w:p>
    <w:p w14:paraId="0AED0E22"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Právní forma:                       obecně prospěšná společnost</w:t>
      </w:r>
    </w:p>
    <w:p w14:paraId="4343E007"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Zastoupená:</w:t>
      </w:r>
      <w:r w:rsidRPr="00672748">
        <w:rPr>
          <w:rFonts w:ascii="Times New Roman" w:eastAsia="Times New Roman" w:hAnsi="Times New Roman" w:cs="Times New Roman"/>
          <w:sz w:val="24"/>
          <w:szCs w:val="24"/>
          <w:lang w:eastAsia="cs-CZ"/>
        </w:rPr>
        <w:tab/>
        <w:t>Miroslav Hrivňák, statutární orgán - ředitel</w:t>
      </w:r>
    </w:p>
    <w:p w14:paraId="1DF656CB"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Registrace ve veřejném rejstříku: spisová značka O 171 vedená u Krajského soudu v Plzni</w:t>
      </w:r>
    </w:p>
    <w:p w14:paraId="0E6C72F4" w14:textId="231D49E5"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Bankovní spojení:</w:t>
      </w:r>
      <w:r w:rsidRPr="00672748">
        <w:rPr>
          <w:rFonts w:ascii="Times New Roman" w:eastAsia="Times New Roman" w:hAnsi="Times New Roman" w:cs="Times New Roman"/>
          <w:sz w:val="24"/>
          <w:szCs w:val="24"/>
          <w:lang w:eastAsia="cs-CZ"/>
        </w:rPr>
        <w:tab/>
      </w:r>
      <w:r w:rsidR="004A4C2B">
        <w:rPr>
          <w:rFonts w:ascii="Times New Roman" w:eastAsia="Times New Roman" w:hAnsi="Times New Roman" w:cs="Times New Roman"/>
          <w:sz w:val="24"/>
          <w:szCs w:val="24"/>
          <w:lang w:eastAsia="cs-CZ"/>
        </w:rPr>
        <w:t>XXXX</w:t>
      </w:r>
    </w:p>
    <w:p w14:paraId="7182BFDF" w14:textId="4223FFD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číslo účtu:</w:t>
      </w:r>
      <w:r w:rsidRPr="00672748">
        <w:rPr>
          <w:rFonts w:ascii="Times New Roman" w:eastAsia="Times New Roman" w:hAnsi="Times New Roman" w:cs="Times New Roman"/>
          <w:sz w:val="24"/>
          <w:szCs w:val="24"/>
          <w:lang w:eastAsia="cs-CZ"/>
        </w:rPr>
        <w:tab/>
      </w:r>
      <w:r w:rsidR="004A4C2B">
        <w:rPr>
          <w:rFonts w:ascii="Times New Roman" w:eastAsia="Times New Roman" w:hAnsi="Times New Roman" w:cs="Times New Roman"/>
          <w:sz w:val="24"/>
          <w:szCs w:val="24"/>
          <w:lang w:eastAsia="cs-CZ"/>
        </w:rPr>
        <w:t>XXXX</w:t>
      </w:r>
    </w:p>
    <w:p w14:paraId="4007C7EC" w14:textId="7F8C7724"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 xml:space="preserve">Datová schránka:                 </w:t>
      </w:r>
      <w:r w:rsidR="004A4C2B">
        <w:rPr>
          <w:rFonts w:ascii="Times New Roman" w:eastAsia="Times New Roman" w:hAnsi="Times New Roman" w:cs="Times New Roman"/>
          <w:sz w:val="24"/>
          <w:szCs w:val="24"/>
          <w:lang w:eastAsia="cs-CZ"/>
        </w:rPr>
        <w:t>XXXX</w:t>
      </w:r>
    </w:p>
    <w:p w14:paraId="058D7098" w14:textId="68BEF190"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 xml:space="preserve">E-mail:                                 </w:t>
      </w:r>
      <w:r w:rsidR="004A4C2B">
        <w:rPr>
          <w:rFonts w:ascii="Times New Roman" w:eastAsia="Times New Roman" w:hAnsi="Times New Roman" w:cs="Times New Roman"/>
          <w:sz w:val="24"/>
          <w:szCs w:val="24"/>
          <w:lang w:eastAsia="cs-CZ"/>
        </w:rPr>
        <w:t>XXXX</w:t>
      </w:r>
    </w:p>
    <w:p w14:paraId="1E25321D"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Není plátce DPH.</w:t>
      </w:r>
    </w:p>
    <w:p w14:paraId="14005389"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(dále jen „právnická osoba“)</w:t>
      </w:r>
    </w:p>
    <w:p w14:paraId="6B916FCE" w14:textId="77777777" w:rsidR="00981EC2" w:rsidRPr="00672748" w:rsidRDefault="00981EC2" w:rsidP="00981EC2">
      <w:pPr>
        <w:tabs>
          <w:tab w:val="left" w:pos="2700"/>
        </w:tabs>
        <w:spacing w:after="0" w:line="240" w:lineRule="auto"/>
        <w:rPr>
          <w:rFonts w:ascii="Times New Roman" w:eastAsia="Times New Roman" w:hAnsi="Times New Roman" w:cs="Times New Roman"/>
          <w:sz w:val="24"/>
          <w:szCs w:val="24"/>
          <w:lang w:eastAsia="cs-CZ"/>
        </w:rPr>
      </w:pPr>
      <w:r w:rsidRPr="00672748">
        <w:rPr>
          <w:rFonts w:ascii="Times New Roman" w:eastAsia="Times New Roman" w:hAnsi="Times New Roman" w:cs="Times New Roman"/>
          <w:sz w:val="24"/>
          <w:szCs w:val="24"/>
          <w:lang w:eastAsia="cs-CZ"/>
        </w:rPr>
        <w:t>(společně dále jen „smluvní strany“)</w:t>
      </w:r>
    </w:p>
    <w:p w14:paraId="3167474D" w14:textId="77777777" w:rsidR="00981EC2" w:rsidRDefault="00981EC2"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0700511F"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202</w:t>
      </w:r>
      <w:r w:rsidR="007E4563">
        <w:rPr>
          <w:rFonts w:ascii="Times New Roman" w:hAnsi="Times New Roman" w:cs="Times New Roman"/>
          <w:b/>
          <w:sz w:val="24"/>
          <w:szCs w:val="24"/>
        </w:rPr>
        <w:t>2</w:t>
      </w:r>
      <w:r w:rsidR="006E1186">
        <w:rPr>
          <w:rFonts w:ascii="Times New Roman" w:hAnsi="Times New Roman" w:cs="Times New Roman"/>
          <w:b/>
          <w:sz w:val="24"/>
          <w:szCs w:val="24"/>
        </w:rPr>
        <w:t>/202</w:t>
      </w:r>
      <w:r w:rsidR="007E4563">
        <w:rPr>
          <w:rFonts w:ascii="Times New Roman" w:hAnsi="Times New Roman" w:cs="Times New Roman"/>
          <w:b/>
          <w:sz w:val="24"/>
          <w:szCs w:val="24"/>
        </w:rPr>
        <w:t>3</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w:t>
      </w:r>
      <w:r w:rsidRPr="002E31E6">
        <w:rPr>
          <w:rFonts w:ascii="Times New Roman" w:hAnsi="Times New Roman" w:cs="Times New Roman"/>
          <w:sz w:val="24"/>
          <w:szCs w:val="24"/>
        </w:rPr>
        <w:t xml:space="preserve">uzavřené dne </w:t>
      </w:r>
      <w:r w:rsidR="002E31E6" w:rsidRPr="002E31E6">
        <w:rPr>
          <w:rFonts w:ascii="Times New Roman" w:hAnsi="Times New Roman" w:cs="Times New Roman"/>
          <w:sz w:val="24"/>
          <w:szCs w:val="24"/>
        </w:rPr>
        <w:t>4</w:t>
      </w:r>
      <w:r w:rsidR="007D04A5" w:rsidRPr="002E31E6">
        <w:rPr>
          <w:rFonts w:ascii="Times New Roman" w:hAnsi="Times New Roman" w:cs="Times New Roman"/>
          <w:sz w:val="24"/>
          <w:szCs w:val="24"/>
        </w:rPr>
        <w:t>. února</w:t>
      </w:r>
      <w:r w:rsidR="005B7829" w:rsidRPr="002E31E6">
        <w:rPr>
          <w:rFonts w:ascii="Times New Roman" w:hAnsi="Times New Roman" w:cs="Times New Roman"/>
          <w:sz w:val="24"/>
          <w:szCs w:val="24"/>
        </w:rPr>
        <w:t xml:space="preserve"> </w:t>
      </w:r>
      <w:r w:rsidR="002D24B5" w:rsidRPr="002E31E6">
        <w:rPr>
          <w:rFonts w:ascii="Times New Roman" w:hAnsi="Times New Roman" w:cs="Times New Roman"/>
          <w:sz w:val="24"/>
          <w:szCs w:val="24"/>
        </w:rPr>
        <w:t>202</w:t>
      </w:r>
      <w:r w:rsidR="002E31E6" w:rsidRPr="002E31E6">
        <w:rPr>
          <w:rFonts w:ascii="Times New Roman" w:hAnsi="Times New Roman" w:cs="Times New Roman"/>
          <w:sz w:val="24"/>
          <w:szCs w:val="24"/>
        </w:rPr>
        <w:t>2</w:t>
      </w:r>
      <w:r w:rsidRPr="002D24B5">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4129E34F" w:rsidR="00933615" w:rsidRPr="00E00152"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w:t>
      </w:r>
      <w:r w:rsidRPr="002E31E6">
        <w:rPr>
          <w:rFonts w:ascii="Times New Roman" w:hAnsi="Times New Roman" w:cs="Times New Roman"/>
          <w:sz w:val="24"/>
          <w:szCs w:val="24"/>
        </w:rPr>
        <w:t>byla dne</w:t>
      </w:r>
      <w:r w:rsidR="006530AE" w:rsidRPr="002E31E6">
        <w:rPr>
          <w:rFonts w:ascii="Times New Roman" w:hAnsi="Times New Roman" w:cs="Times New Roman"/>
          <w:sz w:val="24"/>
          <w:szCs w:val="24"/>
        </w:rPr>
        <w:t xml:space="preserve"> </w:t>
      </w:r>
      <w:r w:rsidR="002E31E6" w:rsidRPr="002E31E6">
        <w:rPr>
          <w:rFonts w:ascii="Times New Roman" w:hAnsi="Times New Roman" w:cs="Times New Roman"/>
          <w:sz w:val="24"/>
          <w:szCs w:val="24"/>
        </w:rPr>
        <w:t>4</w:t>
      </w:r>
      <w:r w:rsidR="008859BC" w:rsidRPr="002E31E6">
        <w:rPr>
          <w:rFonts w:ascii="Times New Roman" w:hAnsi="Times New Roman" w:cs="Times New Roman"/>
          <w:sz w:val="24"/>
          <w:szCs w:val="24"/>
        </w:rPr>
        <w:t>.</w:t>
      </w:r>
      <w:r w:rsidR="004E0DD3" w:rsidRPr="002E31E6">
        <w:rPr>
          <w:rFonts w:ascii="Times New Roman" w:hAnsi="Times New Roman" w:cs="Times New Roman"/>
          <w:sz w:val="24"/>
          <w:szCs w:val="24"/>
        </w:rPr>
        <w:t xml:space="preserve"> </w:t>
      </w:r>
      <w:r w:rsidR="009A1A23" w:rsidRPr="002E31E6">
        <w:rPr>
          <w:rFonts w:ascii="Times New Roman" w:hAnsi="Times New Roman" w:cs="Times New Roman"/>
          <w:sz w:val="24"/>
          <w:szCs w:val="24"/>
        </w:rPr>
        <w:t>února</w:t>
      </w:r>
      <w:r w:rsidR="00D86FFE" w:rsidRPr="002E31E6">
        <w:rPr>
          <w:rFonts w:ascii="Times New Roman" w:hAnsi="Times New Roman" w:cs="Times New Roman"/>
          <w:sz w:val="24"/>
          <w:szCs w:val="24"/>
        </w:rPr>
        <w:t xml:space="preserve"> 202</w:t>
      </w:r>
      <w:r w:rsidR="002E31E6" w:rsidRPr="002E31E6">
        <w:rPr>
          <w:rFonts w:ascii="Times New Roman" w:hAnsi="Times New Roman" w:cs="Times New Roman"/>
          <w:sz w:val="24"/>
          <w:szCs w:val="24"/>
        </w:rPr>
        <w:t>2</w:t>
      </w:r>
      <w:r w:rsidR="00B3485F" w:rsidRPr="00D86FFE">
        <w:rPr>
          <w:rFonts w:ascii="Times New Roman" w:hAnsi="Times New Roman" w:cs="Times New Roman"/>
          <w:sz w:val="24"/>
          <w:szCs w:val="24"/>
        </w:rPr>
        <w:t xml:space="preserve"> </w:t>
      </w:r>
      <w:r w:rsidR="008E6D71" w:rsidRPr="00E00152">
        <w:rPr>
          <w:rFonts w:ascii="Times New Roman" w:hAnsi="Times New Roman" w:cs="Times New Roman"/>
          <w:sz w:val="24"/>
          <w:szCs w:val="24"/>
        </w:rPr>
        <w:t xml:space="preserve">uzavřena </w:t>
      </w:r>
      <w:r w:rsidR="00AB03BA" w:rsidRPr="00E00152">
        <w:rPr>
          <w:rFonts w:ascii="Times New Roman" w:hAnsi="Times New Roman" w:cs="Times New Roman"/>
          <w:sz w:val="24"/>
          <w:szCs w:val="24"/>
        </w:rPr>
        <w:t xml:space="preserve">veřejnoprávní </w:t>
      </w:r>
      <w:r w:rsidR="008E6D71" w:rsidRPr="00E00152">
        <w:rPr>
          <w:rFonts w:ascii="Times New Roman" w:hAnsi="Times New Roman" w:cs="Times New Roman"/>
          <w:sz w:val="24"/>
          <w:szCs w:val="24"/>
        </w:rPr>
        <w:t>smlouva o </w:t>
      </w:r>
      <w:r w:rsidR="00412301" w:rsidRPr="00E00152">
        <w:rPr>
          <w:rFonts w:ascii="Times New Roman" w:hAnsi="Times New Roman" w:cs="Times New Roman"/>
          <w:sz w:val="24"/>
          <w:szCs w:val="24"/>
        </w:rPr>
        <w:t xml:space="preserve">poskytnutí dotace </w:t>
      </w:r>
      <w:r w:rsidR="00FD5D50" w:rsidRPr="00E00152">
        <w:rPr>
          <w:rFonts w:ascii="Times New Roman" w:hAnsi="Times New Roman" w:cs="Times New Roman"/>
          <w:sz w:val="24"/>
          <w:szCs w:val="24"/>
        </w:rPr>
        <w:t>pro</w:t>
      </w:r>
      <w:r w:rsidR="00412301" w:rsidRPr="00E00152">
        <w:rPr>
          <w:rFonts w:ascii="Times New Roman" w:hAnsi="Times New Roman" w:cs="Times New Roman"/>
          <w:sz w:val="24"/>
          <w:szCs w:val="24"/>
        </w:rPr>
        <w:t xml:space="preserve"> škol</w:t>
      </w:r>
      <w:r w:rsidR="003817A2" w:rsidRPr="00E00152">
        <w:rPr>
          <w:rFonts w:ascii="Times New Roman" w:hAnsi="Times New Roman" w:cs="Times New Roman"/>
          <w:sz w:val="24"/>
          <w:szCs w:val="24"/>
        </w:rPr>
        <w:t>n</w:t>
      </w:r>
      <w:r w:rsidR="00412301" w:rsidRPr="00E00152">
        <w:rPr>
          <w:rFonts w:ascii="Times New Roman" w:hAnsi="Times New Roman" w:cs="Times New Roman"/>
          <w:sz w:val="24"/>
          <w:szCs w:val="24"/>
        </w:rPr>
        <w:t xml:space="preserve">í rok </w:t>
      </w:r>
      <w:r w:rsidR="00981726">
        <w:rPr>
          <w:rFonts w:ascii="Times New Roman" w:hAnsi="Times New Roman" w:cs="Times New Roman"/>
          <w:sz w:val="24"/>
          <w:szCs w:val="24"/>
        </w:rPr>
        <w:t>202</w:t>
      </w:r>
      <w:r w:rsidR="007E4563">
        <w:rPr>
          <w:rFonts w:ascii="Times New Roman" w:hAnsi="Times New Roman" w:cs="Times New Roman"/>
          <w:sz w:val="24"/>
          <w:szCs w:val="24"/>
        </w:rPr>
        <w:t>2</w:t>
      </w:r>
      <w:r w:rsidR="00981726">
        <w:rPr>
          <w:rFonts w:ascii="Times New Roman" w:hAnsi="Times New Roman" w:cs="Times New Roman"/>
          <w:sz w:val="24"/>
          <w:szCs w:val="24"/>
        </w:rPr>
        <w:t>/202</w:t>
      </w:r>
      <w:r w:rsidR="007E4563">
        <w:rPr>
          <w:rFonts w:ascii="Times New Roman" w:hAnsi="Times New Roman" w:cs="Times New Roman"/>
          <w:sz w:val="24"/>
          <w:szCs w:val="24"/>
        </w:rPr>
        <w:t>3</w:t>
      </w:r>
      <w:r w:rsidRPr="00E00152">
        <w:rPr>
          <w:rFonts w:ascii="Times New Roman" w:hAnsi="Times New Roman" w:cs="Times New Roman"/>
          <w:sz w:val="24"/>
          <w:szCs w:val="24"/>
        </w:rPr>
        <w:t>,</w:t>
      </w:r>
    </w:p>
    <w:p w14:paraId="3BA80EB2" w14:textId="5CC4018F" w:rsidR="00977FDB" w:rsidRPr="006643B5"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643B5">
        <w:rPr>
          <w:rFonts w:ascii="Times New Roman" w:hAnsi="Times New Roman" w:cs="Times New Roman"/>
          <w:sz w:val="24"/>
          <w:szCs w:val="24"/>
        </w:rPr>
        <w:t xml:space="preserve">právnická osoba pro příslušnou školu nebo školské zařízení </w:t>
      </w:r>
      <w:r w:rsidR="00994723" w:rsidRPr="006643B5">
        <w:rPr>
          <w:rFonts w:ascii="Times New Roman" w:hAnsi="Times New Roman" w:cs="Times New Roman"/>
          <w:sz w:val="24"/>
          <w:szCs w:val="24"/>
        </w:rPr>
        <w:t>dosahuje podle</w:t>
      </w:r>
      <w:r w:rsidRPr="006643B5">
        <w:rPr>
          <w:rFonts w:ascii="Times New Roman" w:hAnsi="Times New Roman" w:cs="Times New Roman"/>
          <w:sz w:val="24"/>
          <w:szCs w:val="24"/>
        </w:rPr>
        <w:t xml:space="preserve"> hodnocení České školní inspekce ze dne </w:t>
      </w:r>
      <w:r w:rsidR="003A435D" w:rsidRPr="006643B5">
        <w:rPr>
          <w:rFonts w:ascii="Times New Roman" w:hAnsi="Times New Roman" w:cs="Times New Roman"/>
          <w:sz w:val="24"/>
          <w:szCs w:val="24"/>
        </w:rPr>
        <w:t>8. února 2019, čj. ČŠIK-18/19-K</w:t>
      </w:r>
      <w:r w:rsidR="00994723" w:rsidRPr="006643B5">
        <w:rPr>
          <w:rFonts w:ascii="Times New Roman" w:hAnsi="Times New Roman" w:cs="Times New Roman"/>
          <w:sz w:val="24"/>
          <w:szCs w:val="24"/>
        </w:rPr>
        <w:t xml:space="preserve"> výsledků požadovaných dle § 5 odst. 3 písm. b) zákona č. 306/1999 Sb., </w:t>
      </w:r>
      <w:r w:rsidR="003A435D" w:rsidRPr="006643B5">
        <w:rPr>
          <w:rFonts w:ascii="Times New Roman" w:hAnsi="Times New Roman" w:cs="Times New Roman"/>
          <w:sz w:val="24"/>
          <w:szCs w:val="24"/>
        </w:rPr>
        <w:t>a </w:t>
      </w:r>
      <w:r w:rsidRPr="006643B5">
        <w:rPr>
          <w:rFonts w:ascii="Times New Roman" w:hAnsi="Times New Roman" w:cs="Times New Roman"/>
          <w:sz w:val="24"/>
          <w:szCs w:val="24"/>
        </w:rPr>
        <w:t xml:space="preserve">v posledním protokolu o kontrole Českou školní inspekcí ze dne </w:t>
      </w:r>
      <w:r w:rsidR="003A435D" w:rsidRPr="006643B5">
        <w:rPr>
          <w:rFonts w:ascii="Times New Roman" w:hAnsi="Times New Roman" w:cs="Times New Roman"/>
          <w:sz w:val="24"/>
          <w:szCs w:val="24"/>
        </w:rPr>
        <w:t>8. února 2019</w:t>
      </w:r>
      <w:r w:rsidRPr="006643B5">
        <w:rPr>
          <w:rFonts w:ascii="Times New Roman" w:hAnsi="Times New Roman" w:cs="Times New Roman"/>
          <w:sz w:val="24"/>
          <w:szCs w:val="24"/>
        </w:rPr>
        <w:t xml:space="preserve">, </w:t>
      </w:r>
      <w:r w:rsidR="00A147E8" w:rsidRPr="006643B5">
        <w:rPr>
          <w:rFonts w:ascii="Times New Roman" w:hAnsi="Times New Roman" w:cs="Times New Roman"/>
          <w:sz w:val="24"/>
          <w:szCs w:val="24"/>
        </w:rPr>
        <w:t>čj. </w:t>
      </w:r>
      <w:r w:rsidRPr="006643B5">
        <w:rPr>
          <w:rFonts w:ascii="Times New Roman" w:hAnsi="Times New Roman" w:cs="Times New Roman"/>
          <w:sz w:val="24"/>
          <w:szCs w:val="24"/>
        </w:rPr>
        <w:t>ČŠ</w:t>
      </w:r>
      <w:r w:rsidR="003A435D" w:rsidRPr="006643B5">
        <w:rPr>
          <w:rFonts w:ascii="Times New Roman" w:hAnsi="Times New Roman" w:cs="Times New Roman"/>
          <w:sz w:val="24"/>
          <w:szCs w:val="24"/>
        </w:rPr>
        <w:t>IK-19/19</w:t>
      </w:r>
      <w:r w:rsidRPr="006643B5">
        <w:rPr>
          <w:rFonts w:ascii="Times New Roman" w:hAnsi="Times New Roman" w:cs="Times New Roman"/>
          <w:sz w:val="24"/>
          <w:szCs w:val="24"/>
        </w:rPr>
        <w:t>-K nebylo zjištěno závažné porušení platných právních předpisů,</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05496AFE" w:rsidR="00933615" w:rsidRPr="006643B5"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6643B5">
        <w:rPr>
          <w:rFonts w:ascii="Times New Roman" w:hAnsi="Times New Roman" w:cs="Times New Roman"/>
          <w:sz w:val="24"/>
          <w:szCs w:val="24"/>
        </w:rPr>
        <w:t>Právnická osoba předložila krajskému úřadu žádost o zvýšen</w:t>
      </w:r>
      <w:r w:rsidR="00153AFB" w:rsidRPr="006643B5">
        <w:rPr>
          <w:rFonts w:ascii="Times New Roman" w:hAnsi="Times New Roman" w:cs="Times New Roman"/>
          <w:sz w:val="24"/>
          <w:szCs w:val="24"/>
        </w:rPr>
        <w:t>í</w:t>
      </w:r>
      <w:r w:rsidRPr="006643B5">
        <w:rPr>
          <w:rFonts w:ascii="Times New Roman" w:hAnsi="Times New Roman" w:cs="Times New Roman"/>
          <w:sz w:val="24"/>
          <w:szCs w:val="24"/>
        </w:rPr>
        <w:t xml:space="preserve"> dota</w:t>
      </w:r>
      <w:r w:rsidR="00153AFB" w:rsidRPr="006643B5">
        <w:rPr>
          <w:rFonts w:ascii="Times New Roman" w:hAnsi="Times New Roman" w:cs="Times New Roman"/>
          <w:sz w:val="24"/>
          <w:szCs w:val="24"/>
        </w:rPr>
        <w:t>ce</w:t>
      </w:r>
      <w:r w:rsidRPr="006643B5">
        <w:rPr>
          <w:rFonts w:ascii="Times New Roman" w:hAnsi="Times New Roman" w:cs="Times New Roman"/>
          <w:sz w:val="24"/>
          <w:szCs w:val="24"/>
        </w:rPr>
        <w:t xml:space="preserve"> včetně dokla</w:t>
      </w:r>
      <w:r w:rsidR="00797816" w:rsidRPr="006643B5">
        <w:rPr>
          <w:rFonts w:ascii="Times New Roman" w:hAnsi="Times New Roman" w:cs="Times New Roman"/>
          <w:sz w:val="24"/>
          <w:szCs w:val="24"/>
        </w:rPr>
        <w:t>d</w:t>
      </w:r>
      <w:r w:rsidRPr="006643B5">
        <w:rPr>
          <w:rFonts w:ascii="Times New Roman" w:hAnsi="Times New Roman" w:cs="Times New Roman"/>
          <w:sz w:val="24"/>
          <w:szCs w:val="24"/>
        </w:rPr>
        <w:t>ů osvědčujících splnění podmínek uvedený</w:t>
      </w:r>
      <w:r w:rsidR="00A74F67" w:rsidRPr="006643B5">
        <w:rPr>
          <w:rFonts w:ascii="Times New Roman" w:hAnsi="Times New Roman" w:cs="Times New Roman"/>
          <w:sz w:val="24"/>
          <w:szCs w:val="24"/>
        </w:rPr>
        <w:t xml:space="preserve">ch v ustanovení § 5 odst. 3 </w:t>
      </w:r>
      <w:r w:rsidR="00285B07" w:rsidRPr="006643B5">
        <w:rPr>
          <w:rFonts w:ascii="Times New Roman" w:hAnsi="Times New Roman" w:cs="Times New Roman"/>
          <w:sz w:val="24"/>
          <w:szCs w:val="24"/>
        </w:rPr>
        <w:t>a </w:t>
      </w:r>
      <w:r w:rsidR="00456F02" w:rsidRPr="006643B5">
        <w:rPr>
          <w:rFonts w:ascii="Times New Roman" w:hAnsi="Times New Roman" w:cs="Times New Roman"/>
          <w:sz w:val="24"/>
          <w:szCs w:val="24"/>
        </w:rPr>
        <w:t xml:space="preserve"> </w:t>
      </w:r>
      <w:r w:rsidR="00285B07" w:rsidRPr="006643B5">
        <w:rPr>
          <w:rFonts w:ascii="Times New Roman" w:hAnsi="Times New Roman" w:cs="Times New Roman"/>
          <w:sz w:val="24"/>
          <w:szCs w:val="24"/>
        </w:rPr>
        <w:t>4 </w:t>
      </w:r>
      <w:r w:rsidRPr="006643B5">
        <w:rPr>
          <w:rFonts w:ascii="Times New Roman" w:hAnsi="Times New Roman" w:cs="Times New Roman"/>
          <w:sz w:val="24"/>
          <w:szCs w:val="24"/>
        </w:rPr>
        <w:t>zákona</w:t>
      </w:r>
      <w:r w:rsidR="00A74F67" w:rsidRPr="006643B5">
        <w:rPr>
          <w:rFonts w:ascii="Times New Roman" w:hAnsi="Times New Roman" w:cs="Times New Roman"/>
          <w:sz w:val="24"/>
          <w:szCs w:val="24"/>
        </w:rPr>
        <w:t xml:space="preserve"> č. 306/1999 Sb.</w:t>
      </w:r>
      <w:r w:rsidRPr="006643B5">
        <w:rPr>
          <w:rFonts w:ascii="Times New Roman" w:hAnsi="Times New Roman" w:cs="Times New Roman"/>
          <w:sz w:val="24"/>
          <w:szCs w:val="24"/>
        </w:rPr>
        <w:t xml:space="preserve"> dne</w:t>
      </w:r>
      <w:r w:rsidR="00153AFB" w:rsidRPr="006643B5">
        <w:rPr>
          <w:rFonts w:ascii="Times New Roman" w:hAnsi="Times New Roman" w:cs="Times New Roman"/>
          <w:sz w:val="24"/>
          <w:szCs w:val="24"/>
        </w:rPr>
        <w:t xml:space="preserve"> </w:t>
      </w:r>
      <w:r w:rsidR="00D86FFE" w:rsidRPr="006643B5">
        <w:rPr>
          <w:rFonts w:ascii="Times New Roman" w:hAnsi="Times New Roman" w:cs="Times New Roman"/>
          <w:sz w:val="24"/>
          <w:szCs w:val="24"/>
        </w:rPr>
        <w:t>2</w:t>
      </w:r>
      <w:r w:rsidR="00197849">
        <w:rPr>
          <w:rFonts w:ascii="Times New Roman" w:hAnsi="Times New Roman" w:cs="Times New Roman"/>
          <w:sz w:val="24"/>
          <w:szCs w:val="24"/>
        </w:rPr>
        <w:t>7</w:t>
      </w:r>
      <w:r w:rsidR="00B3485F" w:rsidRPr="006643B5">
        <w:rPr>
          <w:rFonts w:ascii="Times New Roman" w:hAnsi="Times New Roman" w:cs="Times New Roman"/>
          <w:sz w:val="24"/>
          <w:szCs w:val="24"/>
        </w:rPr>
        <w:t>. ledna</w:t>
      </w:r>
      <w:r w:rsidR="00D86FFE" w:rsidRPr="006643B5">
        <w:rPr>
          <w:rFonts w:ascii="Times New Roman" w:hAnsi="Times New Roman" w:cs="Times New Roman"/>
          <w:sz w:val="24"/>
          <w:szCs w:val="24"/>
        </w:rPr>
        <w:t xml:space="preserve"> 2021</w:t>
      </w:r>
      <w:r w:rsidR="0084256F" w:rsidRPr="006643B5">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7488A5E8"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202</w:t>
      </w:r>
      <w:r w:rsidR="007E4563">
        <w:rPr>
          <w:rFonts w:ascii="Times New Roman" w:hAnsi="Times New Roman" w:cs="Times New Roman"/>
          <w:sz w:val="24"/>
          <w:szCs w:val="24"/>
        </w:rPr>
        <w:t>2</w:t>
      </w:r>
      <w:r w:rsidR="000E54EC">
        <w:rPr>
          <w:rFonts w:ascii="Times New Roman" w:hAnsi="Times New Roman" w:cs="Times New Roman"/>
          <w:sz w:val="24"/>
          <w:szCs w:val="24"/>
        </w:rPr>
        <w:t>/202</w:t>
      </w:r>
      <w:r w:rsidR="007E4563">
        <w:rPr>
          <w:rFonts w:ascii="Times New Roman" w:hAnsi="Times New Roman" w:cs="Times New Roman"/>
          <w:sz w:val="24"/>
          <w:szCs w:val="24"/>
        </w:rPr>
        <w:t>3</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4E34106D" w14:textId="083B0BD1" w:rsidR="00D86FFE" w:rsidRPr="00D86FFE" w:rsidRDefault="00E337E3" w:rsidP="00737A81">
      <w:pPr>
        <w:pStyle w:val="Odstavecseseznamem"/>
        <w:tabs>
          <w:tab w:val="left" w:pos="2694"/>
        </w:tabs>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cs-CZ"/>
        </w:rPr>
        <w:t xml:space="preserve">                   </w:t>
      </w:r>
      <w:r w:rsidR="00D86FFE" w:rsidRPr="00D86FFE">
        <w:rPr>
          <w:rFonts w:ascii="Times New Roman" w:eastAsia="Times New Roman" w:hAnsi="Times New Roman" w:cs="Times New Roman"/>
          <w:b/>
          <w:sz w:val="24"/>
          <w:szCs w:val="24"/>
          <w:lang w:eastAsia="cs-CZ"/>
        </w:rPr>
        <w:t xml:space="preserve">                  </w:t>
      </w:r>
      <w:r w:rsidR="00D86FFE" w:rsidRPr="00D86FFE">
        <w:rPr>
          <w:rFonts w:ascii="Times New Roman" w:hAnsi="Times New Roman" w:cs="Times New Roman"/>
          <w:b/>
          <w:sz w:val="24"/>
          <w:szCs w:val="24"/>
        </w:rPr>
        <w:t>Činnost výchovně vzdělávací</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97"/>
        <w:gridCol w:w="1843"/>
        <w:gridCol w:w="2410"/>
      </w:tblGrid>
      <w:tr w:rsidR="00D86FFE" w:rsidRPr="00B25729" w14:paraId="7E7A4220" w14:textId="77777777" w:rsidTr="00D10A1A">
        <w:tc>
          <w:tcPr>
            <w:tcW w:w="2268" w:type="dxa"/>
          </w:tcPr>
          <w:p w14:paraId="3E66F7B8" w14:textId="77777777" w:rsidR="00D86FFE" w:rsidRPr="00B25729" w:rsidRDefault="00D86FFE" w:rsidP="00D10A1A">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 školy</w:t>
            </w:r>
          </w:p>
        </w:tc>
        <w:tc>
          <w:tcPr>
            <w:tcW w:w="2097" w:type="dxa"/>
          </w:tcPr>
          <w:p w14:paraId="0F3A2AAF" w14:textId="77777777" w:rsidR="00D86FFE" w:rsidRPr="00B25729" w:rsidRDefault="00D86FFE" w:rsidP="00D10A1A">
            <w:pPr>
              <w:tabs>
                <w:tab w:val="left" w:pos="2700"/>
              </w:tabs>
              <w:spacing w:after="0" w:line="240" w:lineRule="auto"/>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Předpokl</w:t>
            </w:r>
            <w:r>
              <w:rPr>
                <w:rFonts w:ascii="Times New Roman" w:eastAsia="Times New Roman" w:hAnsi="Times New Roman" w:cs="Times New Roman"/>
                <w:sz w:val="24"/>
                <w:szCs w:val="24"/>
                <w:lang w:eastAsia="cs-CZ"/>
              </w:rPr>
              <w:t>ádaný počet dětí</w:t>
            </w:r>
          </w:p>
        </w:tc>
        <w:tc>
          <w:tcPr>
            <w:tcW w:w="1843" w:type="dxa"/>
          </w:tcPr>
          <w:p w14:paraId="45843113"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Navýšení procentního podílu z normativu</w:t>
            </w:r>
          </w:p>
        </w:tc>
        <w:tc>
          <w:tcPr>
            <w:tcW w:w="2410" w:type="dxa"/>
          </w:tcPr>
          <w:p w14:paraId="7B5B73E6" w14:textId="77777777" w:rsidR="00D86FFE" w:rsidRPr="00B25729" w:rsidRDefault="00D86FFE" w:rsidP="00D10A1A">
            <w:pPr>
              <w:tabs>
                <w:tab w:val="left" w:pos="2700"/>
              </w:tabs>
              <w:spacing w:after="0" w:line="240" w:lineRule="auto"/>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Navýšený – celkový procentní podíl z normativu</w:t>
            </w:r>
          </w:p>
        </w:tc>
      </w:tr>
      <w:tr w:rsidR="00D86FFE" w:rsidRPr="00B25729" w14:paraId="61C09999" w14:textId="77777777" w:rsidTr="00D10A1A">
        <w:tc>
          <w:tcPr>
            <w:tcW w:w="2268" w:type="dxa"/>
          </w:tcPr>
          <w:p w14:paraId="3347C454" w14:textId="77777777" w:rsidR="00D86FFE" w:rsidRPr="00B25729" w:rsidRDefault="00D86FFE" w:rsidP="00D10A1A">
            <w:pPr>
              <w:tabs>
                <w:tab w:val="left" w:pos="216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Mateřská škola</w:t>
            </w:r>
          </w:p>
        </w:tc>
        <w:tc>
          <w:tcPr>
            <w:tcW w:w="2097" w:type="dxa"/>
            <w:vAlign w:val="center"/>
          </w:tcPr>
          <w:p w14:paraId="6343AA59"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22</w:t>
            </w:r>
          </w:p>
        </w:tc>
        <w:tc>
          <w:tcPr>
            <w:tcW w:w="1843" w:type="dxa"/>
          </w:tcPr>
          <w:p w14:paraId="35EAFE63" w14:textId="77777777" w:rsidR="00D86FFE" w:rsidRPr="00B25729" w:rsidRDefault="00D86FFE" w:rsidP="00D10A1A">
            <w:pPr>
              <w:tabs>
                <w:tab w:val="left" w:pos="2160"/>
              </w:tabs>
              <w:spacing w:after="0" w:line="240" w:lineRule="auto"/>
              <w:jc w:val="center"/>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40 %</w:t>
            </w:r>
          </w:p>
        </w:tc>
        <w:tc>
          <w:tcPr>
            <w:tcW w:w="2410" w:type="dxa"/>
          </w:tcPr>
          <w:p w14:paraId="132DDE94" w14:textId="77777777" w:rsidR="00D86FFE" w:rsidRPr="00B25729" w:rsidRDefault="00D86FFE" w:rsidP="00D10A1A">
            <w:pPr>
              <w:tabs>
                <w:tab w:val="left" w:pos="2160"/>
              </w:tabs>
              <w:spacing w:after="0" w:line="240" w:lineRule="auto"/>
              <w:jc w:val="center"/>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100 %</w:t>
            </w:r>
          </w:p>
        </w:tc>
      </w:tr>
    </w:tbl>
    <w:p w14:paraId="34D16783" w14:textId="77777777" w:rsidR="00D86FFE" w:rsidRPr="00E337E3" w:rsidRDefault="00D86FFE" w:rsidP="00E337E3">
      <w:pPr>
        <w:tabs>
          <w:tab w:val="left" w:pos="2700"/>
        </w:tabs>
        <w:spacing w:after="0" w:line="240" w:lineRule="auto"/>
        <w:ind w:left="425"/>
        <w:jc w:val="both"/>
        <w:rPr>
          <w:rFonts w:ascii="Times New Roman" w:eastAsia="Times New Roman" w:hAnsi="Times New Roman" w:cs="Times New Roman"/>
          <w:sz w:val="24"/>
          <w:szCs w:val="24"/>
          <w:lang w:eastAsia="cs-CZ"/>
        </w:rPr>
      </w:pPr>
    </w:p>
    <w:p w14:paraId="607CD9C4" w14:textId="55878CEC" w:rsidR="00D86FFE" w:rsidRPr="00D86FFE" w:rsidRDefault="00E337E3" w:rsidP="00E337E3">
      <w:pPr>
        <w:pStyle w:val="Odstavecseseznamem"/>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86FFE" w:rsidRPr="00D86FFE">
        <w:rPr>
          <w:rFonts w:ascii="Times New Roman" w:hAnsi="Times New Roman" w:cs="Times New Roman"/>
          <w:b/>
          <w:sz w:val="24"/>
          <w:szCs w:val="24"/>
        </w:rPr>
        <w:t>Činnost stravovací</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97"/>
        <w:gridCol w:w="1843"/>
        <w:gridCol w:w="2410"/>
      </w:tblGrid>
      <w:tr w:rsidR="00D86FFE" w:rsidRPr="00B25729" w14:paraId="2B77E5A7" w14:textId="77777777" w:rsidTr="00D10A1A">
        <w:tc>
          <w:tcPr>
            <w:tcW w:w="2268" w:type="dxa"/>
          </w:tcPr>
          <w:p w14:paraId="30BB117D" w14:textId="77777777" w:rsidR="00D86FFE" w:rsidRPr="00B25729" w:rsidRDefault="00D86FFE" w:rsidP="00D10A1A">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Druh/typ školského zařízení</w:t>
            </w:r>
          </w:p>
        </w:tc>
        <w:tc>
          <w:tcPr>
            <w:tcW w:w="2097" w:type="dxa"/>
          </w:tcPr>
          <w:p w14:paraId="139AC7B9" w14:textId="77777777" w:rsidR="00D86FFE" w:rsidRPr="00B25729" w:rsidRDefault="00D86FFE" w:rsidP="00D10A1A">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Předpokládaný počet stravovaných dětí</w:t>
            </w:r>
          </w:p>
        </w:tc>
        <w:tc>
          <w:tcPr>
            <w:tcW w:w="1843" w:type="dxa"/>
          </w:tcPr>
          <w:p w14:paraId="33ECB97B"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Navýšení procentního podílu z normativu</w:t>
            </w:r>
          </w:p>
        </w:tc>
        <w:tc>
          <w:tcPr>
            <w:tcW w:w="2410" w:type="dxa"/>
          </w:tcPr>
          <w:p w14:paraId="1B948325" w14:textId="77777777" w:rsidR="00D86FFE" w:rsidRPr="00B25729" w:rsidRDefault="00D86FFE" w:rsidP="00D10A1A">
            <w:pPr>
              <w:tabs>
                <w:tab w:val="left" w:pos="2700"/>
              </w:tabs>
              <w:spacing w:after="0" w:line="240" w:lineRule="auto"/>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Navýšený – celkový procentní podíl z normativu</w:t>
            </w:r>
          </w:p>
        </w:tc>
      </w:tr>
      <w:tr w:rsidR="00D86FFE" w:rsidRPr="00B25729" w14:paraId="26727CA2" w14:textId="77777777" w:rsidTr="00D10A1A">
        <w:tc>
          <w:tcPr>
            <w:tcW w:w="2268" w:type="dxa"/>
          </w:tcPr>
          <w:p w14:paraId="31B20EE3" w14:textId="77777777" w:rsidR="00D86FFE" w:rsidRPr="00B25729" w:rsidRDefault="00D86FFE" w:rsidP="00D10A1A">
            <w:pPr>
              <w:tabs>
                <w:tab w:val="left" w:pos="2160"/>
              </w:tabs>
              <w:spacing w:after="0" w:line="240" w:lineRule="auto"/>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 xml:space="preserve">Školní jídelna            </w:t>
            </w:r>
          </w:p>
        </w:tc>
        <w:tc>
          <w:tcPr>
            <w:tcW w:w="2097" w:type="dxa"/>
            <w:vAlign w:val="center"/>
          </w:tcPr>
          <w:p w14:paraId="16F1DE6D"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22</w:t>
            </w:r>
          </w:p>
          <w:p w14:paraId="57EECBC5"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sz w:val="24"/>
                <w:szCs w:val="24"/>
                <w:lang w:eastAsia="cs-CZ"/>
              </w:rPr>
            </w:pPr>
          </w:p>
        </w:tc>
        <w:tc>
          <w:tcPr>
            <w:tcW w:w="1843" w:type="dxa"/>
          </w:tcPr>
          <w:p w14:paraId="7F0C2C0A" w14:textId="77777777" w:rsidR="00D86FFE" w:rsidRPr="00B25729" w:rsidRDefault="00D86FFE" w:rsidP="00D10A1A">
            <w:pPr>
              <w:tabs>
                <w:tab w:val="left" w:pos="2160"/>
              </w:tabs>
              <w:spacing w:after="0" w:line="240" w:lineRule="auto"/>
              <w:jc w:val="center"/>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40 %</w:t>
            </w:r>
          </w:p>
        </w:tc>
        <w:tc>
          <w:tcPr>
            <w:tcW w:w="2410" w:type="dxa"/>
          </w:tcPr>
          <w:p w14:paraId="110275EB" w14:textId="77777777" w:rsidR="00D86FFE" w:rsidRPr="00B25729" w:rsidRDefault="00D86FFE" w:rsidP="00D10A1A">
            <w:pPr>
              <w:tabs>
                <w:tab w:val="left" w:pos="2160"/>
              </w:tabs>
              <w:spacing w:after="0" w:line="240" w:lineRule="auto"/>
              <w:jc w:val="center"/>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100 %</w:t>
            </w:r>
          </w:p>
        </w:tc>
      </w:tr>
    </w:tbl>
    <w:p w14:paraId="1124188A" w14:textId="77777777" w:rsidR="00D86FFE" w:rsidRPr="00D86FFE" w:rsidRDefault="00D86FFE" w:rsidP="00E337E3">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30CE16C3" w14:textId="77777777" w:rsidR="00D86FFE" w:rsidRPr="00D86FFE" w:rsidRDefault="00D86FFE" w:rsidP="00E337E3">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129"/>
      </w:tblGrid>
      <w:tr w:rsidR="00D86FFE" w:rsidRPr="00B25729" w14:paraId="197F1C84" w14:textId="77777777" w:rsidTr="00D10A1A">
        <w:tc>
          <w:tcPr>
            <w:tcW w:w="8646" w:type="dxa"/>
            <w:gridSpan w:val="2"/>
          </w:tcPr>
          <w:p w14:paraId="6D4C0C41"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hAnsi="Times New Roman" w:cs="Times New Roman"/>
                <w:sz w:val="24"/>
                <w:szCs w:val="24"/>
              </w:rPr>
              <w:t>Kapacita dle údajů uvedených v Rejstříku škol a školských zařízení:</w:t>
            </w:r>
          </w:p>
        </w:tc>
      </w:tr>
      <w:tr w:rsidR="00D86FFE" w:rsidRPr="00B25729" w14:paraId="210C977F" w14:textId="77777777" w:rsidTr="00D10A1A">
        <w:tc>
          <w:tcPr>
            <w:tcW w:w="7517" w:type="dxa"/>
          </w:tcPr>
          <w:p w14:paraId="3C75B404"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Mateřská škola</w:t>
            </w:r>
          </w:p>
          <w:p w14:paraId="0A87E2E9"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nejvyšší povolený počet dětí v mateřské škole</w:t>
            </w:r>
          </w:p>
        </w:tc>
        <w:tc>
          <w:tcPr>
            <w:tcW w:w="1129" w:type="dxa"/>
          </w:tcPr>
          <w:p w14:paraId="1A18B5E0"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b/>
                <w:sz w:val="24"/>
                <w:szCs w:val="24"/>
                <w:lang w:eastAsia="cs-CZ"/>
              </w:rPr>
            </w:pPr>
          </w:p>
          <w:p w14:paraId="410612D0"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b/>
                <w:sz w:val="24"/>
                <w:szCs w:val="24"/>
                <w:lang w:eastAsia="cs-CZ"/>
              </w:rPr>
            </w:pPr>
            <w:r w:rsidRPr="00B25729">
              <w:rPr>
                <w:rFonts w:ascii="Times New Roman" w:eastAsia="Times New Roman" w:hAnsi="Times New Roman" w:cs="Times New Roman"/>
                <w:b/>
                <w:sz w:val="24"/>
                <w:szCs w:val="24"/>
                <w:lang w:eastAsia="cs-CZ"/>
              </w:rPr>
              <w:t>22</w:t>
            </w:r>
          </w:p>
        </w:tc>
      </w:tr>
      <w:tr w:rsidR="00D86FFE" w:rsidRPr="00B25729" w14:paraId="47B8FF25" w14:textId="77777777" w:rsidTr="00D10A1A">
        <w:tc>
          <w:tcPr>
            <w:tcW w:w="7517" w:type="dxa"/>
          </w:tcPr>
          <w:p w14:paraId="7B1CA61F"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 xml:space="preserve">Školní jídelna </w:t>
            </w:r>
          </w:p>
          <w:p w14:paraId="151DDBF1" w14:textId="77777777" w:rsidR="00D86FFE" w:rsidRPr="00B25729" w:rsidRDefault="00D86FFE" w:rsidP="00D10A1A">
            <w:pPr>
              <w:tabs>
                <w:tab w:val="left" w:pos="2700"/>
              </w:tabs>
              <w:spacing w:after="0" w:line="240" w:lineRule="auto"/>
              <w:jc w:val="both"/>
              <w:rPr>
                <w:rFonts w:ascii="Times New Roman" w:eastAsia="Times New Roman" w:hAnsi="Times New Roman" w:cs="Times New Roman"/>
                <w:sz w:val="24"/>
                <w:szCs w:val="24"/>
                <w:lang w:eastAsia="cs-CZ"/>
              </w:rPr>
            </w:pPr>
            <w:r w:rsidRPr="00B25729">
              <w:rPr>
                <w:rFonts w:ascii="Times New Roman" w:eastAsia="Times New Roman" w:hAnsi="Times New Roman" w:cs="Times New Roman"/>
                <w:sz w:val="24"/>
                <w:szCs w:val="24"/>
                <w:lang w:eastAsia="cs-CZ"/>
              </w:rPr>
              <w:t>nejvyšší povolený počet stavovaných ve školském zařízení</w:t>
            </w:r>
          </w:p>
        </w:tc>
        <w:tc>
          <w:tcPr>
            <w:tcW w:w="1129" w:type="dxa"/>
          </w:tcPr>
          <w:p w14:paraId="358B5696"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b/>
                <w:sz w:val="24"/>
                <w:szCs w:val="24"/>
                <w:lang w:eastAsia="cs-CZ"/>
              </w:rPr>
            </w:pPr>
          </w:p>
          <w:p w14:paraId="3D858E83" w14:textId="77777777" w:rsidR="00D86FFE" w:rsidRPr="00B25729" w:rsidRDefault="00D86FFE" w:rsidP="00D10A1A">
            <w:pPr>
              <w:tabs>
                <w:tab w:val="left" w:pos="2700"/>
              </w:tabs>
              <w:spacing w:after="0" w:line="240" w:lineRule="auto"/>
              <w:jc w:val="center"/>
              <w:rPr>
                <w:rFonts w:ascii="Times New Roman" w:eastAsia="Times New Roman" w:hAnsi="Times New Roman" w:cs="Times New Roman"/>
                <w:b/>
                <w:sz w:val="24"/>
                <w:szCs w:val="24"/>
                <w:lang w:eastAsia="cs-CZ"/>
              </w:rPr>
            </w:pPr>
            <w:r w:rsidRPr="00B25729">
              <w:rPr>
                <w:rFonts w:ascii="Times New Roman" w:eastAsia="Times New Roman" w:hAnsi="Times New Roman" w:cs="Times New Roman"/>
                <w:b/>
                <w:sz w:val="24"/>
                <w:szCs w:val="24"/>
                <w:lang w:eastAsia="cs-CZ"/>
              </w:rPr>
              <w:t>22</w:t>
            </w:r>
          </w:p>
        </w:tc>
      </w:tr>
    </w:tbl>
    <w:p w14:paraId="276D987E" w14:textId="77777777" w:rsidR="00D86FFE" w:rsidRDefault="00D86FFE" w:rsidP="001C5557">
      <w:pPr>
        <w:tabs>
          <w:tab w:val="left" w:pos="2694"/>
          <w:tab w:val="left" w:pos="3402"/>
        </w:tabs>
        <w:spacing w:after="0" w:line="240" w:lineRule="auto"/>
        <w:jc w:val="center"/>
        <w:rPr>
          <w:rFonts w:ascii="Times New Roman" w:eastAsia="Times New Roman" w:hAnsi="Times New Roman" w:cs="Times New Roman"/>
          <w:b/>
          <w:sz w:val="24"/>
          <w:szCs w:val="24"/>
          <w:lang w:eastAsia="cs-CZ"/>
        </w:rPr>
      </w:pPr>
    </w:p>
    <w:p w14:paraId="2F8D6318" w14:textId="08A5F866" w:rsidR="006005F8" w:rsidRDefault="0002130A" w:rsidP="00E337E3">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5E70F658" w14:textId="77777777" w:rsidR="00E337E3" w:rsidRDefault="00E337E3" w:rsidP="00E6000C">
      <w:pPr>
        <w:tabs>
          <w:tab w:val="left" w:pos="2694"/>
        </w:tabs>
        <w:spacing w:after="0"/>
        <w:jc w:val="center"/>
        <w:rPr>
          <w:rFonts w:ascii="Times New Roman" w:hAnsi="Times New Roman" w:cs="Times New Roman"/>
          <w:b/>
          <w:sz w:val="24"/>
          <w:szCs w:val="24"/>
        </w:rPr>
      </w:pPr>
    </w:p>
    <w:p w14:paraId="774704DB" w14:textId="77777777" w:rsidR="00E337E3" w:rsidRDefault="00E337E3" w:rsidP="00E6000C">
      <w:pPr>
        <w:tabs>
          <w:tab w:val="left" w:pos="2694"/>
        </w:tabs>
        <w:spacing w:after="0"/>
        <w:jc w:val="center"/>
        <w:rPr>
          <w:rFonts w:ascii="Times New Roman" w:hAnsi="Times New Roman" w:cs="Times New Roman"/>
          <w:b/>
          <w:sz w:val="24"/>
          <w:szCs w:val="24"/>
        </w:rPr>
      </w:pPr>
    </w:p>
    <w:p w14:paraId="1F4A54D9" w14:textId="2E1503FE"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 xml:space="preserve">ostatních účetních operací v účetnictví právnické osoby. To znamená, že účetní operace související s dotací musí být </w:t>
      </w:r>
      <w:r w:rsidRPr="00E00152">
        <w:rPr>
          <w:rFonts w:ascii="Times New Roman" w:hAnsi="Times New Roman" w:cs="Times New Roman"/>
          <w:sz w:val="24"/>
          <w:szCs w:val="24"/>
        </w:rPr>
        <w:lastRenderedPageBreak/>
        <w:t>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143D6E4D"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Právnická osoba předloží krajskému úřadu vyúčtování poskytnuté dotace za školní rok 202</w:t>
      </w:r>
      <w:r w:rsidR="006643B5">
        <w:rPr>
          <w:rFonts w:ascii="Times New Roman" w:hAnsi="Times New Roman" w:cs="Times New Roman"/>
          <w:sz w:val="24"/>
          <w:szCs w:val="24"/>
        </w:rPr>
        <w:t>2</w:t>
      </w:r>
      <w:r w:rsidRPr="00BC76CF">
        <w:rPr>
          <w:rFonts w:ascii="Times New Roman" w:hAnsi="Times New Roman" w:cs="Times New Roman"/>
          <w:sz w:val="24"/>
          <w:szCs w:val="24"/>
        </w:rPr>
        <w:t>/202</w:t>
      </w:r>
      <w:r w:rsidR="006643B5">
        <w:rPr>
          <w:rFonts w:ascii="Times New Roman" w:hAnsi="Times New Roman" w:cs="Times New Roman"/>
          <w:sz w:val="24"/>
          <w:szCs w:val="24"/>
        </w:rPr>
        <w:t>3</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6309/2017 nejpozději do 15. října 202</w:t>
      </w:r>
      <w:r w:rsidR="006643B5">
        <w:rPr>
          <w:rFonts w:ascii="Times New Roman" w:hAnsi="Times New Roman" w:cs="Times New Roman"/>
          <w:sz w:val="24"/>
          <w:szCs w:val="24"/>
        </w:rPr>
        <w:t>3</w:t>
      </w:r>
      <w:r w:rsidRPr="00BC76CF">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mezitimní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12B40A38" w:rsidR="00BC28DE" w:rsidRPr="00BC28DE"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2769BF">
        <w:rPr>
          <w:rFonts w:ascii="Times New Roman" w:hAnsi="Times New Roman" w:cs="Times New Roman"/>
          <w:sz w:val="24"/>
          <w:szCs w:val="24"/>
        </w:rPr>
        <w:t>2</w:t>
      </w:r>
      <w:r w:rsidRPr="00BC28DE">
        <w:rPr>
          <w:rFonts w:ascii="Times New Roman" w:hAnsi="Times New Roman" w:cs="Times New Roman"/>
          <w:sz w:val="24"/>
          <w:szCs w:val="24"/>
        </w:rPr>
        <w:t>/202</w:t>
      </w:r>
      <w:r w:rsidR="002769BF">
        <w:rPr>
          <w:rFonts w:ascii="Times New Roman" w:hAnsi="Times New Roman" w:cs="Times New Roman"/>
          <w:sz w:val="24"/>
          <w:szCs w:val="24"/>
        </w:rPr>
        <w:t>3</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15. října 202</w:t>
      </w:r>
      <w:r w:rsidR="002769BF">
        <w:rPr>
          <w:rFonts w:ascii="Times New Roman" w:hAnsi="Times New Roman" w:cs="Times New Roman"/>
          <w:sz w:val="24"/>
          <w:szCs w:val="24"/>
        </w:rPr>
        <w:t>3</w:t>
      </w:r>
      <w:r w:rsidRPr="00BC28DE">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lastRenderedPageBreak/>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3273CBDE"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 xml:space="preserve">je variabilním symbolem </w:t>
      </w:r>
      <w:r w:rsidR="004A4C2B">
        <w:rPr>
          <w:rFonts w:ascii="Times New Roman" w:hAnsi="Times New Roman" w:cs="Times New Roman"/>
          <w:sz w:val="24"/>
          <w:szCs w:val="24"/>
        </w:rPr>
        <w:t>XXXX</w:t>
      </w:r>
      <w:r w:rsidR="00285B07" w:rsidRPr="00E00152">
        <w:rPr>
          <w:rFonts w:ascii="Times New Roman" w:hAnsi="Times New Roman" w:cs="Times New Roman"/>
          <w:sz w:val="24"/>
          <w:szCs w:val="24"/>
        </w:rPr>
        <w:t xml:space="preserve"> a </w:t>
      </w:r>
      <w:r w:rsidR="00B84284" w:rsidRPr="00E00152">
        <w:rPr>
          <w:rFonts w:ascii="Times New Roman" w:hAnsi="Times New Roman" w:cs="Times New Roman"/>
          <w:sz w:val="24"/>
          <w:szCs w:val="24"/>
        </w:rPr>
        <w:t xml:space="preserve">specifickým symbolem </w:t>
      </w:r>
      <w:r w:rsidR="004A4C2B">
        <w:rPr>
          <w:rFonts w:ascii="Times New Roman" w:hAnsi="Times New Roman" w:cs="Times New Roman"/>
          <w:sz w:val="24"/>
          <w:szCs w:val="24"/>
        </w:rPr>
        <w:t>XXXX</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62D84CDF" w14:textId="77777777" w:rsidR="00E337E3" w:rsidRDefault="00E337E3" w:rsidP="005700B5">
      <w:pPr>
        <w:tabs>
          <w:tab w:val="left" w:pos="2694"/>
        </w:tabs>
        <w:spacing w:after="0"/>
        <w:jc w:val="center"/>
        <w:rPr>
          <w:rFonts w:ascii="Times New Roman" w:hAnsi="Times New Roman" w:cs="Times New Roman"/>
          <w:b/>
          <w:sz w:val="24"/>
          <w:szCs w:val="24"/>
        </w:rPr>
      </w:pPr>
    </w:p>
    <w:p w14:paraId="26CB9A45" w14:textId="29DB7305"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74508024"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w:t>
      </w:r>
      <w:r w:rsidR="004A4C2B">
        <w:rPr>
          <w:rFonts w:ascii="Times New Roman" w:hAnsi="Times New Roman" w:cs="Times New Roman"/>
          <w:sz w:val="24"/>
          <w:szCs w:val="24"/>
        </w:rPr>
        <w:t>XXXX</w:t>
      </w:r>
      <w:r w:rsidRPr="00E00152">
        <w:rPr>
          <w:rFonts w:ascii="Times New Roman" w:hAnsi="Times New Roman" w:cs="Times New Roman"/>
          <w:sz w:val="24"/>
          <w:szCs w:val="24"/>
        </w:rPr>
        <w:t xml:space="preserve"> a specifickým </w:t>
      </w:r>
      <w:r w:rsidRPr="00E76E06">
        <w:rPr>
          <w:rFonts w:ascii="Times New Roman" w:hAnsi="Times New Roman" w:cs="Times New Roman"/>
          <w:sz w:val="24"/>
          <w:szCs w:val="24"/>
        </w:rPr>
        <w:t xml:space="preserve">symbolem </w:t>
      </w:r>
      <w:r w:rsidR="004A4C2B">
        <w:rPr>
          <w:rFonts w:ascii="Times New Roman" w:hAnsi="Times New Roman" w:cs="Times New Roman"/>
          <w:sz w:val="24"/>
          <w:szCs w:val="24"/>
        </w:rPr>
        <w:t>XXXX</w:t>
      </w:r>
      <w:r w:rsidRPr="00E76E06">
        <w:rPr>
          <w:rFonts w:ascii="Times New Roman" w:hAnsi="Times New Roman" w:cs="Times New Roman"/>
          <w:sz w:val="24"/>
          <w:szCs w:val="24"/>
        </w:rPr>
        <w:t>.</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4965F5F6"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E76E06">
        <w:rPr>
          <w:rFonts w:ascii="Times New Roman" w:hAnsi="Times New Roman" w:cs="Times New Roman"/>
          <w:sz w:val="24"/>
          <w:szCs w:val="24"/>
        </w:rPr>
        <w:t xml:space="preserve">: </w:t>
      </w:r>
      <w:r w:rsidR="004A4C2B">
        <w:rPr>
          <w:rFonts w:ascii="Times New Roman" w:eastAsia="Times New Roman" w:hAnsi="Times New Roman" w:cs="Times New Roman"/>
          <w:sz w:val="24"/>
          <w:szCs w:val="24"/>
          <w:lang w:eastAsia="cs-CZ"/>
        </w:rPr>
        <w:t>XXXX</w:t>
      </w:r>
      <w:r w:rsidR="00C27856" w:rsidRPr="00E00152">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641AB0CB" w:rsidR="00EA1B28" w:rsidRPr="00E00152" w:rsidRDefault="002769BF" w:rsidP="002769BF">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r w:rsidR="00EA1B28" w:rsidRPr="00E00152">
              <w:rPr>
                <w:rFonts w:ascii="Times New Roman" w:eastAsia="Times New Roman" w:hAnsi="Times New Roman" w:cs="Times New Roman"/>
              </w:rPr>
              <w:t>..... ..... ..... ..... ..... .....</w:t>
            </w:r>
          </w:p>
          <w:p w14:paraId="5ED72B3D" w14:textId="2740711A" w:rsidR="00EA1B28" w:rsidRPr="00E00152" w:rsidRDefault="00EA1B28" w:rsidP="002769BF">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2769BF">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67873129" w:rsidR="00EA1B28" w:rsidRPr="00E00152" w:rsidRDefault="002769BF" w:rsidP="002769BF">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r w:rsidR="00EA1B28" w:rsidRPr="00E00152">
              <w:rPr>
                <w:rFonts w:ascii="Times New Roman" w:eastAsia="Times New Roman" w:hAnsi="Times New Roman" w:cs="Times New Roman"/>
              </w:rPr>
              <w:t>..... ..... ..... ..... ..... .....</w:t>
            </w:r>
          </w:p>
          <w:p w14:paraId="4613FD21" w14:textId="7EF8E081" w:rsidR="00EA1B28" w:rsidRPr="00E00152" w:rsidRDefault="00EA1B28" w:rsidP="002769BF">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2769BF">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2B0ECE34"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2769BF">
        <w:rPr>
          <w:rFonts w:ascii="Times New Roman" w:eastAsia="Times New Roman" w:hAnsi="Times New Roman" w:cs="Times New Roman"/>
          <w:sz w:val="24"/>
          <w:szCs w:val="24"/>
          <w:lang w:eastAsia="cs-CZ"/>
        </w:rPr>
        <w:t>Jana Růžičková</w:t>
      </w:r>
    </w:p>
    <w:p w14:paraId="35D61FA3" w14:textId="2189BD01" w:rsidR="00EA1B28" w:rsidRDefault="00EA1B28" w:rsidP="00EA1B28">
      <w:pPr>
        <w:spacing w:after="0" w:line="240" w:lineRule="auto"/>
        <w:rPr>
          <w:rFonts w:ascii="Times New Roman" w:eastAsia="Times New Roman" w:hAnsi="Times New Roman" w:cs="Times New Roman"/>
          <w:sz w:val="24"/>
          <w:szCs w:val="24"/>
          <w:lang w:eastAsia="cs-CZ"/>
        </w:rPr>
      </w:pPr>
    </w:p>
    <w:p w14:paraId="3C249FD6" w14:textId="1AE74F64" w:rsidR="00E76E06" w:rsidRDefault="00E76E06" w:rsidP="00EA1B28">
      <w:pPr>
        <w:spacing w:after="0" w:line="240" w:lineRule="auto"/>
        <w:rPr>
          <w:rFonts w:ascii="Times New Roman" w:eastAsia="Times New Roman" w:hAnsi="Times New Roman" w:cs="Times New Roman"/>
          <w:sz w:val="24"/>
          <w:szCs w:val="24"/>
          <w:lang w:eastAsia="cs-CZ"/>
        </w:rPr>
      </w:pPr>
    </w:p>
    <w:p w14:paraId="36DD68F3" w14:textId="77777777" w:rsidR="00E76E06" w:rsidRPr="00E00152" w:rsidRDefault="00E76E06"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524BE0E4" w14:textId="2ACA5362" w:rsidR="00E76E06" w:rsidRPr="00E00152" w:rsidRDefault="00E76E06" w:rsidP="00E76E06">
      <w:pPr>
        <w:spacing w:after="0" w:line="240" w:lineRule="auto"/>
        <w:rPr>
          <w:rFonts w:ascii="Times New Roman" w:eastAsia="Times New Roman" w:hAnsi="Times New Roman"/>
          <w:lang w:eastAsia="cs-CZ"/>
        </w:rPr>
      </w:pPr>
      <w:bookmarkStart w:id="0" w:name="_GoBack"/>
      <w:bookmarkEnd w:id="0"/>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14:paraId="392EA6D8" w14:textId="28AFDFFA" w:rsidR="0046406D" w:rsidRDefault="0046406D">
        <w:pPr>
          <w:pStyle w:val="Zpat"/>
          <w:jc w:val="center"/>
        </w:pPr>
        <w:r>
          <w:fldChar w:fldCharType="begin"/>
        </w:r>
        <w:r>
          <w:instrText>PAGE   \* MERGEFORMAT</w:instrText>
        </w:r>
        <w:r>
          <w:fldChar w:fldCharType="separate"/>
        </w:r>
        <w:r w:rsidR="004A4C2B">
          <w:rPr>
            <w:noProof/>
          </w:rPr>
          <w:t>9</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1C3C"/>
    <w:rsid w:val="001050CE"/>
    <w:rsid w:val="00106E7E"/>
    <w:rsid w:val="001073C1"/>
    <w:rsid w:val="0011146A"/>
    <w:rsid w:val="001124CC"/>
    <w:rsid w:val="00117C57"/>
    <w:rsid w:val="00121A94"/>
    <w:rsid w:val="00122A63"/>
    <w:rsid w:val="001254E6"/>
    <w:rsid w:val="00131F94"/>
    <w:rsid w:val="00145823"/>
    <w:rsid w:val="001506E1"/>
    <w:rsid w:val="00153AFB"/>
    <w:rsid w:val="001550F0"/>
    <w:rsid w:val="00157FD3"/>
    <w:rsid w:val="00180509"/>
    <w:rsid w:val="00196CB2"/>
    <w:rsid w:val="00197849"/>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20A"/>
    <w:rsid w:val="00236CBD"/>
    <w:rsid w:val="002405C5"/>
    <w:rsid w:val="002439E9"/>
    <w:rsid w:val="00261E15"/>
    <w:rsid w:val="00262000"/>
    <w:rsid w:val="0027214F"/>
    <w:rsid w:val="002748D5"/>
    <w:rsid w:val="002769BF"/>
    <w:rsid w:val="0028407B"/>
    <w:rsid w:val="00285B07"/>
    <w:rsid w:val="00285F55"/>
    <w:rsid w:val="00286084"/>
    <w:rsid w:val="002942E3"/>
    <w:rsid w:val="00295EE2"/>
    <w:rsid w:val="0029724B"/>
    <w:rsid w:val="002A18C3"/>
    <w:rsid w:val="002B5FF9"/>
    <w:rsid w:val="002B6006"/>
    <w:rsid w:val="002C1A5B"/>
    <w:rsid w:val="002C2DDC"/>
    <w:rsid w:val="002D24B5"/>
    <w:rsid w:val="002D2B0A"/>
    <w:rsid w:val="002D3D2A"/>
    <w:rsid w:val="002D546F"/>
    <w:rsid w:val="002D7911"/>
    <w:rsid w:val="002E31E6"/>
    <w:rsid w:val="002E43A9"/>
    <w:rsid w:val="002E6B27"/>
    <w:rsid w:val="002F068E"/>
    <w:rsid w:val="002F0EE1"/>
    <w:rsid w:val="002F571A"/>
    <w:rsid w:val="00302AC1"/>
    <w:rsid w:val="003045E5"/>
    <w:rsid w:val="00306599"/>
    <w:rsid w:val="003122DA"/>
    <w:rsid w:val="00317980"/>
    <w:rsid w:val="00324414"/>
    <w:rsid w:val="003278EC"/>
    <w:rsid w:val="00335B45"/>
    <w:rsid w:val="00335DE1"/>
    <w:rsid w:val="00343ED9"/>
    <w:rsid w:val="00344278"/>
    <w:rsid w:val="0034723B"/>
    <w:rsid w:val="00347B96"/>
    <w:rsid w:val="0035470C"/>
    <w:rsid w:val="00355FA2"/>
    <w:rsid w:val="00375B49"/>
    <w:rsid w:val="003817A2"/>
    <w:rsid w:val="003862F1"/>
    <w:rsid w:val="003A28F0"/>
    <w:rsid w:val="003A435D"/>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4C2B"/>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C92"/>
    <w:rsid w:val="0052370A"/>
    <w:rsid w:val="00534A32"/>
    <w:rsid w:val="00536582"/>
    <w:rsid w:val="0054347E"/>
    <w:rsid w:val="00547DE3"/>
    <w:rsid w:val="00557891"/>
    <w:rsid w:val="005648E8"/>
    <w:rsid w:val="005700B5"/>
    <w:rsid w:val="00570ED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5603A"/>
    <w:rsid w:val="006643B5"/>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77D3"/>
    <w:rsid w:val="006E1186"/>
    <w:rsid w:val="006E3D54"/>
    <w:rsid w:val="006F07D7"/>
    <w:rsid w:val="006F58F3"/>
    <w:rsid w:val="006F7622"/>
    <w:rsid w:val="007078C3"/>
    <w:rsid w:val="00712E80"/>
    <w:rsid w:val="00713DF6"/>
    <w:rsid w:val="00715F71"/>
    <w:rsid w:val="00716CD3"/>
    <w:rsid w:val="00725B7D"/>
    <w:rsid w:val="007264F0"/>
    <w:rsid w:val="00727C0A"/>
    <w:rsid w:val="00734806"/>
    <w:rsid w:val="00736E40"/>
    <w:rsid w:val="00737A81"/>
    <w:rsid w:val="00737CB3"/>
    <w:rsid w:val="00737DE5"/>
    <w:rsid w:val="00740596"/>
    <w:rsid w:val="00740DB4"/>
    <w:rsid w:val="007472F1"/>
    <w:rsid w:val="00747CF2"/>
    <w:rsid w:val="00757853"/>
    <w:rsid w:val="0076469A"/>
    <w:rsid w:val="007710D8"/>
    <w:rsid w:val="007729A5"/>
    <w:rsid w:val="007742DE"/>
    <w:rsid w:val="007927E3"/>
    <w:rsid w:val="00797816"/>
    <w:rsid w:val="007A5A9C"/>
    <w:rsid w:val="007A7B17"/>
    <w:rsid w:val="007B23F5"/>
    <w:rsid w:val="007B4E83"/>
    <w:rsid w:val="007C401C"/>
    <w:rsid w:val="007D04A5"/>
    <w:rsid w:val="007D104B"/>
    <w:rsid w:val="007D44C9"/>
    <w:rsid w:val="007E4563"/>
    <w:rsid w:val="007E5894"/>
    <w:rsid w:val="007F0164"/>
    <w:rsid w:val="007F66D8"/>
    <w:rsid w:val="007F68F0"/>
    <w:rsid w:val="00805345"/>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34FC9"/>
    <w:rsid w:val="00954143"/>
    <w:rsid w:val="009638E2"/>
    <w:rsid w:val="00963D74"/>
    <w:rsid w:val="00966285"/>
    <w:rsid w:val="00967F9D"/>
    <w:rsid w:val="00971C32"/>
    <w:rsid w:val="00977FDB"/>
    <w:rsid w:val="00981726"/>
    <w:rsid w:val="00981EC2"/>
    <w:rsid w:val="00991396"/>
    <w:rsid w:val="009944F8"/>
    <w:rsid w:val="00994723"/>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71BA"/>
    <w:rsid w:val="00AB03BA"/>
    <w:rsid w:val="00AB5FAC"/>
    <w:rsid w:val="00AD2094"/>
    <w:rsid w:val="00AD34FC"/>
    <w:rsid w:val="00AD5AB4"/>
    <w:rsid w:val="00AD613F"/>
    <w:rsid w:val="00AE639A"/>
    <w:rsid w:val="00AF177F"/>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84790"/>
    <w:rsid w:val="00C852EC"/>
    <w:rsid w:val="00C94836"/>
    <w:rsid w:val="00C95453"/>
    <w:rsid w:val="00CB3F31"/>
    <w:rsid w:val="00CB7536"/>
    <w:rsid w:val="00CC0621"/>
    <w:rsid w:val="00CC2EAB"/>
    <w:rsid w:val="00CD2276"/>
    <w:rsid w:val="00CE1AE5"/>
    <w:rsid w:val="00CE47EB"/>
    <w:rsid w:val="00CF150C"/>
    <w:rsid w:val="00D00F67"/>
    <w:rsid w:val="00D470D5"/>
    <w:rsid w:val="00D511AA"/>
    <w:rsid w:val="00D52F21"/>
    <w:rsid w:val="00D5319F"/>
    <w:rsid w:val="00D54AA1"/>
    <w:rsid w:val="00D55A6C"/>
    <w:rsid w:val="00D570F8"/>
    <w:rsid w:val="00D67A25"/>
    <w:rsid w:val="00D75D13"/>
    <w:rsid w:val="00D86FFE"/>
    <w:rsid w:val="00D90BB9"/>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37E3"/>
    <w:rsid w:val="00E36053"/>
    <w:rsid w:val="00E4609D"/>
    <w:rsid w:val="00E4641E"/>
    <w:rsid w:val="00E52B93"/>
    <w:rsid w:val="00E6000C"/>
    <w:rsid w:val="00E6013A"/>
    <w:rsid w:val="00E7135E"/>
    <w:rsid w:val="00E717A2"/>
    <w:rsid w:val="00E752E9"/>
    <w:rsid w:val="00E76E06"/>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ECD6-2948-449D-8410-342B667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3218</Words>
  <Characters>18987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Růžičková Jana</cp:lastModifiedBy>
  <cp:revision>23</cp:revision>
  <cp:lastPrinted>2022-03-22T09:42:00Z</cp:lastPrinted>
  <dcterms:created xsi:type="dcterms:W3CDTF">2021-02-03T12:57:00Z</dcterms:created>
  <dcterms:modified xsi:type="dcterms:W3CDTF">2022-03-23T10:36:00Z</dcterms:modified>
</cp:coreProperties>
</file>