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B90" w:rsidRPr="0009615A" w:rsidRDefault="0009615A" w:rsidP="0009615A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Z6-0431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Vyřizuje:Kobieluszová</w:t>
      </w:r>
      <w:proofErr w:type="spellEnd"/>
      <w:r>
        <w:rPr>
          <w:rStyle w:val="PsacstrojHTML"/>
          <w:rFonts w:eastAsiaTheme="minorHAnsi"/>
        </w:rPr>
        <w:t xml:space="preserve"> Erika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04.03.2022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Johnson &amp; Johnson spol.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Karla Engliše 3201/6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150 00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č.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VICRYL 2/0 VCP517H, ANTIBAK., VCP517H 2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PDS 0, PDP334H, ANTIBAC., PDP334H 2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VICRYL VCP311H 3/0 </w:t>
      </w:r>
      <w:proofErr w:type="spellStart"/>
      <w:r>
        <w:rPr>
          <w:rStyle w:val="PsacstrojHTML"/>
          <w:rFonts w:eastAsiaTheme="minorHAnsi"/>
        </w:rPr>
        <w:t>antibak</w:t>
      </w:r>
      <w:proofErr w:type="spellEnd"/>
      <w:r>
        <w:rPr>
          <w:rStyle w:val="PsacstrojHTML"/>
          <w:rFonts w:eastAsiaTheme="minorHAnsi"/>
        </w:rPr>
        <w:t xml:space="preserve">., bal.36ks VCP311H 1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VICRYL VCP319H 3/0 </w:t>
      </w:r>
      <w:proofErr w:type="spellStart"/>
      <w:r>
        <w:rPr>
          <w:rStyle w:val="PsacstrojHTML"/>
          <w:rFonts w:eastAsiaTheme="minorHAnsi"/>
        </w:rPr>
        <w:t>antibak</w:t>
      </w:r>
      <w:proofErr w:type="spellEnd"/>
      <w:r>
        <w:rPr>
          <w:rStyle w:val="PsacstrojHTML"/>
          <w:rFonts w:eastAsiaTheme="minorHAnsi"/>
        </w:rPr>
        <w:t xml:space="preserve">., bal.36ks VCP319H 3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5 VICRYL COATED W9940 3/0 75cm nebarvený, bal.12ks JOH-W9940 5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6 VICRYL V347H 1 90cm fialový, bal.36ks JOH-V347H 3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 PDS W9125 H 2/0 70cm, bal.36ks W9125H 1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8 PDS W9134H 3/0, 90cm 2xMH-1 bal.36ks, JOH-W9134H 2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9 PDS W9262 T 1 150cm </w:t>
      </w:r>
      <w:proofErr w:type="spellStart"/>
      <w:r>
        <w:rPr>
          <w:rStyle w:val="PsacstrojHTML"/>
          <w:rFonts w:eastAsiaTheme="minorHAnsi"/>
        </w:rPr>
        <w:t>loop</w:t>
      </w:r>
      <w:proofErr w:type="spellEnd"/>
      <w:r>
        <w:rPr>
          <w:rStyle w:val="PsacstrojHTML"/>
          <w:rFonts w:eastAsiaTheme="minorHAnsi"/>
        </w:rPr>
        <w:t xml:space="preserve"> fialový bal.24ks, JOH-W9262T 2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10 ETHILON EH7798BH 2/0 75cm černý FSL, </w:t>
      </w:r>
      <w:proofErr w:type="gramStart"/>
      <w:r>
        <w:rPr>
          <w:rStyle w:val="PsacstrojHTML"/>
          <w:rFonts w:eastAsiaTheme="minorHAnsi"/>
        </w:rPr>
        <w:t>bal.36</w:t>
      </w:r>
      <w:proofErr w:type="gramEnd"/>
      <w:r>
        <w:rPr>
          <w:rStyle w:val="PsacstrojHTML"/>
          <w:rFonts w:eastAsiaTheme="minorHAnsi"/>
        </w:rPr>
        <w:t xml:space="preserve"> ks JOH-EH7798BH 2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11 VICRYL W9150 2/0 75cm LH bal.12ks, JOH-W9150 8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12 PROSTŘEDEK HEMOSTATICKÝ SURGICEL SNOW, 2,5x5 cm, bal.10ks 2091 10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13 ETHILON 1671H 3/0 75cm FSL černý, bal.36ks JOH-1671H 4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IČ: 41193075, celková cena s DPH 75 813,47,-Kč, akceptace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 </w:t>
      </w:r>
      <w:proofErr w:type="gramStart"/>
      <w:r>
        <w:rPr>
          <w:rStyle w:val="PsacstrojHTML"/>
          <w:rFonts w:eastAsiaTheme="minorHAnsi"/>
        </w:rPr>
        <w:t>4.3.22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Kobieluszová</w:t>
      </w:r>
      <w:proofErr w:type="spellEnd"/>
      <w:r>
        <w:rPr>
          <w:rStyle w:val="PsacstrojHTML"/>
          <w:rFonts w:eastAsiaTheme="minorHAnsi"/>
        </w:rPr>
        <w:t xml:space="preserve"> Erika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vedoucí oddělení sklad. </w:t>
      </w:r>
      <w:proofErr w:type="gramStart"/>
      <w:r>
        <w:rPr>
          <w:rStyle w:val="PsacstrojHTML"/>
          <w:rFonts w:eastAsiaTheme="minorHAnsi"/>
        </w:rPr>
        <w:t>hospodářství</w:t>
      </w:r>
      <w:proofErr w:type="gramEnd"/>
      <w:r>
        <w:rPr>
          <w:rStyle w:val="PsacstrojHTML"/>
          <w:rFonts w:eastAsiaTheme="minorHAnsi"/>
        </w:rPr>
        <w:t xml:space="preserve"> a MTZ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Radovan Horák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lastRenderedPageBreak/>
        <w:br/>
      </w:r>
      <w:r>
        <w:rPr>
          <w:rStyle w:val="PsacstrojHTML"/>
          <w:rFonts w:eastAsiaTheme="minorHAnsi"/>
        </w:rPr>
        <w:t>((INT28991))</w:t>
      </w:r>
      <w:bookmarkStart w:id="0" w:name="_GoBack"/>
      <w:bookmarkEnd w:id="0"/>
    </w:p>
    <w:sectPr w:rsidR="00883B90" w:rsidRPr="00096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5AF"/>
    <w:rsid w:val="0009615A"/>
    <w:rsid w:val="001F15AF"/>
    <w:rsid w:val="00326E46"/>
    <w:rsid w:val="003B1DFA"/>
    <w:rsid w:val="003B4B6A"/>
    <w:rsid w:val="004C2910"/>
    <w:rsid w:val="004F2FDF"/>
    <w:rsid w:val="005E3757"/>
    <w:rsid w:val="006035A1"/>
    <w:rsid w:val="007372FA"/>
    <w:rsid w:val="00883B90"/>
    <w:rsid w:val="00976F37"/>
    <w:rsid w:val="00A04F3F"/>
    <w:rsid w:val="00A33B93"/>
    <w:rsid w:val="00B4021F"/>
    <w:rsid w:val="00B502D7"/>
    <w:rsid w:val="00DA04A2"/>
    <w:rsid w:val="00DD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1FFC4-60A6-4EC5-9DEE-D6F9E41F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1F15A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2022-03-30T07:47:00Z</dcterms:created>
  <dcterms:modified xsi:type="dcterms:W3CDTF">2022-03-30T07:47:00Z</dcterms:modified>
</cp:coreProperties>
</file>