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8D" w:rsidRDefault="0025478D" w:rsidP="0025478D">
      <w:pPr>
        <w:pStyle w:val="Nzev"/>
        <w:rPr>
          <w:b/>
          <w:sz w:val="24"/>
          <w:szCs w:val="24"/>
        </w:rPr>
      </w:pPr>
      <w:r>
        <w:rPr>
          <w:b/>
          <w:sz w:val="24"/>
          <w:szCs w:val="24"/>
        </w:rPr>
        <w:t>Základní škola a Mateřská škola Nový Jičín, Jubilejní 3, příspěvková organizace</w:t>
      </w:r>
    </w:p>
    <w:p w:rsidR="0025478D" w:rsidRDefault="0025478D" w:rsidP="0025478D">
      <w:pPr>
        <w:pStyle w:val="Nzev"/>
        <w:rPr>
          <w:b/>
          <w:sz w:val="22"/>
          <w:szCs w:val="22"/>
        </w:rPr>
      </w:pPr>
      <w:r>
        <w:rPr>
          <w:sz w:val="22"/>
          <w:szCs w:val="22"/>
          <w:u w:val="none"/>
        </w:rPr>
        <w:t>Sídlo organizace: Jubilejní 484/3, 741 01  Nový Jičín  IČO: 45214859, DIČ: CZ45214859</w:t>
      </w:r>
    </w:p>
    <w:p w:rsidR="0025478D" w:rsidRDefault="0025478D" w:rsidP="0025478D">
      <w:pPr>
        <w:pStyle w:val="Nzev"/>
        <w:jc w:val="left"/>
        <w:rPr>
          <w:b/>
          <w:sz w:val="22"/>
          <w:szCs w:val="22"/>
        </w:rPr>
      </w:pPr>
    </w:p>
    <w:p w:rsidR="0025478D" w:rsidRDefault="0025478D" w:rsidP="0025478D">
      <w:pPr>
        <w:pStyle w:val="Nzev"/>
        <w:rPr>
          <w:b/>
          <w:sz w:val="24"/>
          <w:szCs w:val="24"/>
        </w:rPr>
      </w:pPr>
    </w:p>
    <w:p w:rsidR="0025478D" w:rsidRDefault="0025478D" w:rsidP="0025478D">
      <w:pPr>
        <w:ind w:left="2832" w:firstLine="708"/>
        <w:rPr>
          <w:b/>
          <w:sz w:val="22"/>
          <w:szCs w:val="22"/>
        </w:rPr>
      </w:pPr>
      <w:r w:rsidRPr="00BA595C">
        <w:rPr>
          <w:b/>
          <w:sz w:val="22"/>
          <w:szCs w:val="22"/>
        </w:rPr>
        <w:t>DODATEK č. 2</w:t>
      </w:r>
    </w:p>
    <w:p w:rsidR="0025478D" w:rsidRPr="00BA595C" w:rsidRDefault="0025478D" w:rsidP="0025478D">
      <w:pPr>
        <w:jc w:val="center"/>
        <w:rPr>
          <w:sz w:val="22"/>
          <w:szCs w:val="22"/>
        </w:rPr>
      </w:pPr>
      <w:r w:rsidRPr="00BA595C">
        <w:rPr>
          <w:sz w:val="22"/>
          <w:szCs w:val="22"/>
        </w:rPr>
        <w:t>ke smlouvě  o  poskytování služeb uzavřené dne  29. 6. 2021</w:t>
      </w:r>
    </w:p>
    <w:p w:rsidR="0025478D" w:rsidRDefault="0025478D" w:rsidP="0025478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1598E">
        <w:rPr>
          <w:sz w:val="22"/>
          <w:szCs w:val="22"/>
        </w:rPr>
        <w:t xml:space="preserve">                                                                          </w:t>
      </w:r>
    </w:p>
    <w:p w:rsidR="0025478D" w:rsidRPr="00BA595C" w:rsidRDefault="0025478D" w:rsidP="0025478D">
      <w:pPr>
        <w:rPr>
          <w:sz w:val="20"/>
          <w:szCs w:val="20"/>
        </w:rPr>
      </w:pPr>
      <w:r w:rsidRPr="00BA595C">
        <w:rPr>
          <w:sz w:val="20"/>
          <w:szCs w:val="20"/>
        </w:rPr>
        <w:t>Smluvní strany, kterými jsou:</w:t>
      </w:r>
    </w:p>
    <w:p w:rsidR="0025478D" w:rsidRPr="00BA595C" w:rsidRDefault="0025478D" w:rsidP="0025478D">
      <w:pPr>
        <w:pStyle w:val="Nadpis2"/>
        <w:rPr>
          <w:rFonts w:ascii="Times New Roman" w:hAnsi="Times New Roman"/>
          <w:i w:val="0"/>
          <w:sz w:val="20"/>
          <w:szCs w:val="20"/>
        </w:rPr>
      </w:pPr>
      <w:r w:rsidRPr="00BA595C">
        <w:rPr>
          <w:rFonts w:ascii="Times New Roman" w:hAnsi="Times New Roman"/>
          <w:i w:val="0"/>
          <w:sz w:val="20"/>
          <w:szCs w:val="20"/>
        </w:rPr>
        <w:t>Základní   škola  a Mateřská škola Nový  Jičín,  Jubilejní 3, příspěvková organizace</w:t>
      </w:r>
    </w:p>
    <w:p w:rsidR="0025478D" w:rsidRPr="00BA595C" w:rsidRDefault="0025478D" w:rsidP="0025478D">
      <w:pPr>
        <w:rPr>
          <w:sz w:val="20"/>
          <w:szCs w:val="20"/>
        </w:rPr>
      </w:pPr>
      <w:r w:rsidRPr="00BA595C">
        <w:rPr>
          <w:sz w:val="20"/>
          <w:szCs w:val="20"/>
        </w:rPr>
        <w:t xml:space="preserve">Jubilejní 484/3, 741 01 Nový Jičín </w:t>
      </w:r>
    </w:p>
    <w:p w:rsidR="0025478D" w:rsidRPr="00BA595C" w:rsidRDefault="0025478D" w:rsidP="0025478D">
      <w:pPr>
        <w:rPr>
          <w:sz w:val="20"/>
          <w:szCs w:val="20"/>
        </w:rPr>
      </w:pPr>
      <w:r w:rsidRPr="00BA595C">
        <w:rPr>
          <w:sz w:val="20"/>
          <w:szCs w:val="20"/>
        </w:rPr>
        <w:t xml:space="preserve">IČO: 45214859, DIČ: CZ45214859 </w:t>
      </w:r>
    </w:p>
    <w:p w:rsidR="0025478D" w:rsidRPr="00BA595C" w:rsidRDefault="0025478D" w:rsidP="0025478D">
      <w:pPr>
        <w:rPr>
          <w:sz w:val="20"/>
          <w:szCs w:val="20"/>
        </w:rPr>
      </w:pPr>
      <w:r w:rsidRPr="00BA595C">
        <w:rPr>
          <w:sz w:val="20"/>
          <w:szCs w:val="20"/>
        </w:rPr>
        <w:t xml:space="preserve">bankovní spojení:  </w:t>
      </w:r>
      <w:proofErr w:type="spellStart"/>
      <w:r w:rsidR="00D26C2C">
        <w:rPr>
          <w:sz w:val="20"/>
          <w:szCs w:val="20"/>
        </w:rPr>
        <w:t>xxx</w:t>
      </w:r>
      <w:proofErr w:type="spellEnd"/>
      <w:r w:rsidRPr="00BA595C">
        <w:rPr>
          <w:sz w:val="20"/>
          <w:szCs w:val="20"/>
        </w:rPr>
        <w:t xml:space="preserve"> </w:t>
      </w:r>
    </w:p>
    <w:p w:rsidR="0025478D" w:rsidRPr="00BA595C" w:rsidRDefault="0025478D" w:rsidP="0025478D">
      <w:pPr>
        <w:rPr>
          <w:sz w:val="20"/>
          <w:szCs w:val="20"/>
        </w:rPr>
      </w:pPr>
      <w:r w:rsidRPr="00BA595C">
        <w:rPr>
          <w:sz w:val="20"/>
          <w:szCs w:val="20"/>
        </w:rPr>
        <w:t xml:space="preserve">zastoupená ředitelem  </w:t>
      </w:r>
      <w:proofErr w:type="spellStart"/>
      <w:r w:rsidR="00D26C2C">
        <w:rPr>
          <w:sz w:val="20"/>
          <w:szCs w:val="20"/>
        </w:rPr>
        <w:t>xxx</w:t>
      </w:r>
      <w:proofErr w:type="spellEnd"/>
    </w:p>
    <w:p w:rsidR="0025478D" w:rsidRPr="00BA595C" w:rsidRDefault="0025478D" w:rsidP="0025478D">
      <w:pPr>
        <w:rPr>
          <w:sz w:val="20"/>
          <w:szCs w:val="20"/>
        </w:rPr>
      </w:pPr>
      <w:r w:rsidRPr="00BA595C">
        <w:rPr>
          <w:sz w:val="20"/>
          <w:szCs w:val="20"/>
        </w:rPr>
        <w:t xml:space="preserve">jako poskytovatel </w:t>
      </w:r>
    </w:p>
    <w:p w:rsidR="0025478D" w:rsidRPr="00BA595C" w:rsidRDefault="0025478D" w:rsidP="0025478D">
      <w:pPr>
        <w:tabs>
          <w:tab w:val="left" w:pos="3465"/>
        </w:tabs>
        <w:rPr>
          <w:b/>
          <w:sz w:val="20"/>
          <w:szCs w:val="20"/>
        </w:rPr>
      </w:pPr>
      <w:r w:rsidRPr="00BA595C">
        <w:rPr>
          <w:sz w:val="20"/>
          <w:szCs w:val="20"/>
        </w:rPr>
        <w:t>a</w:t>
      </w:r>
      <w:r w:rsidRPr="00BA595C">
        <w:rPr>
          <w:b/>
          <w:sz w:val="20"/>
          <w:szCs w:val="20"/>
        </w:rPr>
        <w:tab/>
      </w:r>
    </w:p>
    <w:p w:rsidR="0025478D" w:rsidRPr="00BA595C" w:rsidRDefault="0025478D" w:rsidP="0025478D">
      <w:pPr>
        <w:rPr>
          <w:b/>
          <w:sz w:val="20"/>
          <w:szCs w:val="20"/>
        </w:rPr>
      </w:pPr>
      <w:r w:rsidRPr="00BA595C">
        <w:rPr>
          <w:b/>
          <w:sz w:val="20"/>
          <w:szCs w:val="20"/>
        </w:rPr>
        <w:t>Základní a Mateřská škola, Šenov u Nového Jičína, příspěvková organizace</w:t>
      </w:r>
    </w:p>
    <w:p w:rsidR="0025478D" w:rsidRPr="00BA595C" w:rsidRDefault="0025478D" w:rsidP="0025478D">
      <w:pPr>
        <w:rPr>
          <w:sz w:val="20"/>
          <w:szCs w:val="20"/>
        </w:rPr>
      </w:pPr>
      <w:r w:rsidRPr="00BA595C">
        <w:rPr>
          <w:sz w:val="20"/>
          <w:szCs w:val="20"/>
        </w:rPr>
        <w:t>IČO: 75</w:t>
      </w:r>
      <w:r w:rsidRPr="00BA595C">
        <w:rPr>
          <w:bCs/>
          <w:sz w:val="20"/>
          <w:szCs w:val="20"/>
        </w:rPr>
        <w:t>027003</w:t>
      </w:r>
    </w:p>
    <w:p w:rsidR="0025478D" w:rsidRPr="00BA595C" w:rsidRDefault="0025478D" w:rsidP="0025478D">
      <w:pPr>
        <w:rPr>
          <w:sz w:val="20"/>
          <w:szCs w:val="20"/>
        </w:rPr>
      </w:pPr>
      <w:r w:rsidRPr="00BA595C">
        <w:rPr>
          <w:sz w:val="20"/>
          <w:szCs w:val="20"/>
        </w:rPr>
        <w:t xml:space="preserve">bankovní spojení: ČS Nový  Jičín, č. úč. </w:t>
      </w:r>
      <w:proofErr w:type="spellStart"/>
      <w:r w:rsidR="00D26C2C">
        <w:rPr>
          <w:bCs/>
          <w:sz w:val="20"/>
          <w:szCs w:val="20"/>
        </w:rPr>
        <w:t>xxx</w:t>
      </w:r>
      <w:proofErr w:type="spellEnd"/>
    </w:p>
    <w:p w:rsidR="0025478D" w:rsidRPr="00BA595C" w:rsidRDefault="0025478D" w:rsidP="0025478D">
      <w:pPr>
        <w:rPr>
          <w:sz w:val="20"/>
          <w:szCs w:val="20"/>
        </w:rPr>
      </w:pPr>
      <w:r w:rsidRPr="00BA595C">
        <w:rPr>
          <w:sz w:val="20"/>
          <w:szCs w:val="20"/>
        </w:rPr>
        <w:t xml:space="preserve">zastoupená  ředitelkou  </w:t>
      </w:r>
      <w:proofErr w:type="spellStart"/>
      <w:r w:rsidR="00D26C2C">
        <w:rPr>
          <w:bCs/>
          <w:sz w:val="20"/>
          <w:szCs w:val="20"/>
        </w:rPr>
        <w:t>xxx</w:t>
      </w:r>
      <w:proofErr w:type="spellEnd"/>
    </w:p>
    <w:p w:rsidR="0025478D" w:rsidRPr="00BA595C" w:rsidRDefault="0025478D" w:rsidP="0025478D">
      <w:pPr>
        <w:rPr>
          <w:sz w:val="20"/>
          <w:szCs w:val="20"/>
        </w:rPr>
      </w:pPr>
      <w:r w:rsidRPr="00BA595C">
        <w:rPr>
          <w:sz w:val="20"/>
          <w:szCs w:val="20"/>
        </w:rPr>
        <w:t xml:space="preserve">jako objednatel </w:t>
      </w:r>
    </w:p>
    <w:p w:rsidR="0025478D" w:rsidRPr="00BA595C" w:rsidRDefault="0025478D" w:rsidP="0025478D">
      <w:pPr>
        <w:pStyle w:val="Nadpis1"/>
        <w:ind w:left="0"/>
        <w:rPr>
          <w:b w:val="0"/>
          <w:szCs w:val="20"/>
          <w:u w:val="single"/>
        </w:rPr>
      </w:pPr>
    </w:p>
    <w:p w:rsidR="0025478D" w:rsidRPr="00BA595C" w:rsidRDefault="0025478D" w:rsidP="0025478D">
      <w:pPr>
        <w:rPr>
          <w:sz w:val="20"/>
          <w:szCs w:val="20"/>
        </w:rPr>
      </w:pPr>
      <w:r w:rsidRPr="00BA595C">
        <w:rPr>
          <w:sz w:val="20"/>
          <w:szCs w:val="20"/>
        </w:rPr>
        <w:t>uzavírají níže uvedeného dne, měsíce a roku</w:t>
      </w:r>
      <w:r>
        <w:rPr>
          <w:sz w:val="20"/>
          <w:szCs w:val="20"/>
        </w:rPr>
        <w:t xml:space="preserve"> dodatek, kterým dochází ve smlouvě uvedené v záhlaví, k těmto změnám:</w:t>
      </w:r>
      <w:r w:rsidRPr="00BA595C">
        <w:rPr>
          <w:sz w:val="20"/>
          <w:szCs w:val="20"/>
        </w:rPr>
        <w:t xml:space="preserve"> </w:t>
      </w:r>
    </w:p>
    <w:p w:rsidR="0025478D" w:rsidRPr="00BA595C" w:rsidRDefault="0025478D" w:rsidP="0025478D">
      <w:pPr>
        <w:pStyle w:val="Zkladntext"/>
        <w:rPr>
          <w:szCs w:val="20"/>
          <w:u w:val="single"/>
        </w:rPr>
      </w:pPr>
    </w:p>
    <w:p w:rsidR="0025478D" w:rsidRPr="00BA595C" w:rsidRDefault="0025478D" w:rsidP="0025478D">
      <w:pPr>
        <w:pStyle w:val="Zkladntext"/>
        <w:jc w:val="both"/>
        <w:rPr>
          <w:szCs w:val="20"/>
        </w:rPr>
      </w:pPr>
      <w:r w:rsidRPr="00BA595C">
        <w:rPr>
          <w:bCs/>
          <w:szCs w:val="20"/>
        </w:rPr>
        <w:t>V</w:t>
      </w:r>
      <w:r w:rsidRPr="00BA595C">
        <w:rPr>
          <w:b/>
          <w:bCs/>
          <w:szCs w:val="20"/>
        </w:rPr>
        <w:t>.</w:t>
      </w:r>
      <w:r w:rsidRPr="00BA595C">
        <w:rPr>
          <w:szCs w:val="20"/>
        </w:rPr>
        <w:t xml:space="preserve"> </w:t>
      </w:r>
    </w:p>
    <w:p w:rsidR="0025478D" w:rsidRPr="00BA595C" w:rsidRDefault="0025478D" w:rsidP="0025478D">
      <w:pPr>
        <w:jc w:val="both"/>
        <w:rPr>
          <w:b/>
          <w:sz w:val="20"/>
          <w:szCs w:val="20"/>
        </w:rPr>
      </w:pPr>
      <w:r w:rsidRPr="00BA595C">
        <w:rPr>
          <w:sz w:val="20"/>
          <w:szCs w:val="20"/>
        </w:rPr>
        <w:t xml:space="preserve">Kalkulační list od 1. 4. 2022 – </w:t>
      </w:r>
      <w:proofErr w:type="gramStart"/>
      <w:r w:rsidRPr="00BA595C">
        <w:rPr>
          <w:sz w:val="20"/>
          <w:szCs w:val="20"/>
        </w:rPr>
        <w:t>viz. příloha</w:t>
      </w:r>
      <w:proofErr w:type="gramEnd"/>
      <w:r w:rsidRPr="00BA595C">
        <w:rPr>
          <w:i/>
          <w:sz w:val="20"/>
          <w:szCs w:val="20"/>
        </w:rPr>
        <w:t>.</w:t>
      </w:r>
    </w:p>
    <w:p w:rsidR="0025478D" w:rsidRPr="00BA595C" w:rsidRDefault="0025478D" w:rsidP="0025478D">
      <w:pPr>
        <w:pStyle w:val="Zkladntext"/>
        <w:jc w:val="both"/>
        <w:rPr>
          <w:szCs w:val="20"/>
        </w:rPr>
      </w:pPr>
      <w:r w:rsidRPr="00BA595C">
        <w:rPr>
          <w:szCs w:val="20"/>
        </w:rPr>
        <w:t>Celková cena obědů je pro děti a žáky  poskytovatelem kalkulována podle vzorce:</w:t>
      </w:r>
    </w:p>
    <w:p w:rsidR="0025478D" w:rsidRPr="00BA595C" w:rsidRDefault="0025478D" w:rsidP="0025478D">
      <w:pPr>
        <w:pStyle w:val="Zkladntext"/>
        <w:jc w:val="both"/>
        <w:rPr>
          <w:b/>
          <w:szCs w:val="20"/>
        </w:rPr>
      </w:pPr>
      <w:r w:rsidRPr="00BA595C">
        <w:rPr>
          <w:szCs w:val="20"/>
        </w:rPr>
        <w:t>celková cena  =  finanční normativ + mzdové náklady + věcné náklady.</w:t>
      </w:r>
    </w:p>
    <w:p w:rsidR="0025478D" w:rsidRPr="00BA595C" w:rsidRDefault="0025478D" w:rsidP="0025478D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1. Za </w:t>
      </w:r>
      <w:r w:rsidRPr="00BA595C">
        <w:rPr>
          <w:b/>
          <w:sz w:val="20"/>
          <w:szCs w:val="20"/>
        </w:rPr>
        <w:t>děti a žáky</w:t>
      </w:r>
      <w:r w:rsidRPr="00BA595C">
        <w:rPr>
          <w:sz w:val="20"/>
          <w:szCs w:val="20"/>
        </w:rPr>
        <w:t xml:space="preserve"> hradí rodiče </w:t>
      </w:r>
      <w:r w:rsidRPr="00BA595C">
        <w:rPr>
          <w:sz w:val="20"/>
          <w:szCs w:val="20"/>
          <w:u w:val="single"/>
        </w:rPr>
        <w:t>finanční normativ</w:t>
      </w:r>
      <w:r w:rsidRPr="00BA595C">
        <w:rPr>
          <w:sz w:val="20"/>
          <w:szCs w:val="20"/>
        </w:rPr>
        <w:t xml:space="preserve">. </w:t>
      </w:r>
    </w:p>
    <w:p w:rsidR="0025478D" w:rsidRDefault="0025478D" w:rsidP="0025478D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>2. Finanční normativ, tj. vstupní cena potravin se liší podle věku dětí a žáků, a to takto:</w:t>
      </w: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  </w:t>
      </w:r>
      <w:r w:rsidRPr="00BA595C">
        <w:rPr>
          <w:sz w:val="20"/>
          <w:szCs w:val="20"/>
        </w:rPr>
        <w:t>děti 3 –   6 let:  přesnídávka</w:t>
      </w:r>
      <w:r w:rsidR="00362C04">
        <w:rPr>
          <w:sz w:val="20"/>
          <w:szCs w:val="20"/>
        </w:rPr>
        <w:t xml:space="preserve">  </w:t>
      </w:r>
      <w:r w:rsidRPr="00BA595C">
        <w:rPr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 w:rsidRPr="00BA595C">
        <w:rPr>
          <w:sz w:val="20"/>
          <w:szCs w:val="20"/>
        </w:rPr>
        <w:t xml:space="preserve">,- Kč, oběd </w:t>
      </w:r>
      <w:r>
        <w:rPr>
          <w:sz w:val="20"/>
          <w:szCs w:val="20"/>
        </w:rPr>
        <w:t>20</w:t>
      </w:r>
      <w:r w:rsidRPr="00BA595C">
        <w:rPr>
          <w:sz w:val="20"/>
          <w:szCs w:val="20"/>
        </w:rPr>
        <w:t xml:space="preserve">,- Kč, svačina </w:t>
      </w:r>
      <w:r>
        <w:rPr>
          <w:sz w:val="20"/>
          <w:szCs w:val="20"/>
        </w:rPr>
        <w:t>9</w:t>
      </w:r>
      <w:r w:rsidRPr="00BA595C">
        <w:rPr>
          <w:sz w:val="20"/>
          <w:szCs w:val="20"/>
        </w:rPr>
        <w:t>,- Kč  =  celkem  3</w:t>
      </w:r>
      <w:r>
        <w:rPr>
          <w:sz w:val="20"/>
          <w:szCs w:val="20"/>
        </w:rPr>
        <w:t>8</w:t>
      </w:r>
      <w:r w:rsidRPr="00BA595C">
        <w:rPr>
          <w:sz w:val="20"/>
          <w:szCs w:val="20"/>
        </w:rPr>
        <w:t>,- Kč</w:t>
      </w: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  </w:t>
      </w:r>
      <w:r w:rsidRPr="00BA595C">
        <w:rPr>
          <w:sz w:val="20"/>
          <w:szCs w:val="20"/>
        </w:rPr>
        <w:t xml:space="preserve">děti 7 – 10 let:  přesnídávka </w:t>
      </w:r>
      <w:r w:rsidR="00362C04">
        <w:rPr>
          <w:sz w:val="20"/>
          <w:szCs w:val="20"/>
        </w:rPr>
        <w:t>10</w:t>
      </w:r>
      <w:r w:rsidRPr="00BA595C">
        <w:rPr>
          <w:sz w:val="20"/>
          <w:szCs w:val="20"/>
        </w:rPr>
        <w:t>,- Kč, oběd 2</w:t>
      </w:r>
      <w:r w:rsidR="00362C04">
        <w:rPr>
          <w:sz w:val="20"/>
          <w:szCs w:val="20"/>
        </w:rPr>
        <w:t>4</w:t>
      </w:r>
      <w:r w:rsidRPr="00BA595C">
        <w:rPr>
          <w:sz w:val="20"/>
          <w:szCs w:val="20"/>
        </w:rPr>
        <w:t xml:space="preserve">,- Kč, svačina </w:t>
      </w:r>
      <w:r w:rsidR="00362C04">
        <w:rPr>
          <w:sz w:val="20"/>
          <w:szCs w:val="20"/>
        </w:rPr>
        <w:t>9</w:t>
      </w:r>
      <w:r w:rsidRPr="00BA595C">
        <w:rPr>
          <w:sz w:val="20"/>
          <w:szCs w:val="20"/>
        </w:rPr>
        <w:t xml:space="preserve">,- Kč  =  celkem  </w:t>
      </w:r>
      <w:r w:rsidR="00362C04">
        <w:rPr>
          <w:sz w:val="20"/>
          <w:szCs w:val="20"/>
        </w:rPr>
        <w:t>4</w:t>
      </w:r>
      <w:r w:rsidRPr="00BA595C">
        <w:rPr>
          <w:sz w:val="20"/>
          <w:szCs w:val="20"/>
        </w:rPr>
        <w:t>3- Kč</w:t>
      </w: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  </w:t>
      </w:r>
      <w:r w:rsidRPr="00BA595C">
        <w:rPr>
          <w:sz w:val="20"/>
          <w:szCs w:val="20"/>
        </w:rPr>
        <w:t>žáci 7 – 10 let:          2</w:t>
      </w:r>
      <w:r>
        <w:rPr>
          <w:sz w:val="20"/>
          <w:szCs w:val="20"/>
        </w:rPr>
        <w:t>4</w:t>
      </w:r>
      <w:r w:rsidRPr="00BA595C">
        <w:rPr>
          <w:sz w:val="20"/>
          <w:szCs w:val="20"/>
        </w:rPr>
        <w:t xml:space="preserve">,- Kč </w:t>
      </w: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  </w:t>
      </w:r>
      <w:r w:rsidRPr="00BA595C">
        <w:rPr>
          <w:sz w:val="20"/>
          <w:szCs w:val="20"/>
        </w:rPr>
        <w:t>žáci 11 – 14 let:        2</w:t>
      </w:r>
      <w:r>
        <w:rPr>
          <w:sz w:val="20"/>
          <w:szCs w:val="20"/>
        </w:rPr>
        <w:t>8</w:t>
      </w:r>
      <w:r w:rsidRPr="00BA595C">
        <w:rPr>
          <w:sz w:val="20"/>
          <w:szCs w:val="20"/>
        </w:rPr>
        <w:t>,- Kč</w:t>
      </w:r>
      <w:r>
        <w:rPr>
          <w:sz w:val="20"/>
          <w:szCs w:val="20"/>
        </w:rPr>
        <w:t xml:space="preserve">   </w:t>
      </w:r>
    </w:p>
    <w:p w:rsidR="0025478D" w:rsidRPr="00BA595C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e)   </w:t>
      </w:r>
      <w:r w:rsidRPr="00BA595C">
        <w:rPr>
          <w:sz w:val="20"/>
          <w:szCs w:val="20"/>
        </w:rPr>
        <w:t xml:space="preserve">žáci </w:t>
      </w:r>
      <w:smartTag w:uri="urn:schemas-microsoft-com:office:smarttags" w:element="metricconverter">
        <w:smartTagPr>
          <w:attr w:name="ProductID" w:val="15 a"/>
        </w:smartTagPr>
        <w:r w:rsidRPr="00BA595C">
          <w:rPr>
            <w:sz w:val="20"/>
            <w:szCs w:val="20"/>
          </w:rPr>
          <w:t>15 a</w:t>
        </w:r>
      </w:smartTag>
      <w:r w:rsidRPr="00BA595C">
        <w:rPr>
          <w:sz w:val="20"/>
          <w:szCs w:val="20"/>
        </w:rPr>
        <w:t xml:space="preserve"> více let:      </w:t>
      </w:r>
      <w:r>
        <w:rPr>
          <w:sz w:val="20"/>
          <w:szCs w:val="20"/>
        </w:rPr>
        <w:t>32</w:t>
      </w:r>
      <w:r w:rsidRPr="00BA595C">
        <w:rPr>
          <w:sz w:val="20"/>
          <w:szCs w:val="20"/>
        </w:rPr>
        <w:t xml:space="preserve">,- Kč </w:t>
      </w:r>
    </w:p>
    <w:p w:rsidR="0025478D" w:rsidRPr="00BA595C" w:rsidRDefault="0025478D" w:rsidP="0025478D">
      <w:pPr>
        <w:pStyle w:val="Zkladntext"/>
        <w:jc w:val="both"/>
        <w:rPr>
          <w:szCs w:val="20"/>
        </w:rPr>
      </w:pPr>
      <w:r w:rsidRPr="00BA595C">
        <w:rPr>
          <w:szCs w:val="20"/>
        </w:rPr>
        <w:t xml:space="preserve">4. </w:t>
      </w:r>
      <w:r w:rsidRPr="00BA595C">
        <w:rPr>
          <w:szCs w:val="20"/>
          <w:u w:val="single"/>
        </w:rPr>
        <w:t>Věcné náklady</w:t>
      </w:r>
      <w:r w:rsidRPr="00BA595C">
        <w:rPr>
          <w:szCs w:val="20"/>
        </w:rPr>
        <w:t xml:space="preserve"> hradí za děti a žáky objednatel, a to bezhotovostním převodem na účet poskytovatele. Poskytovatel vystaví po ukončení každého měsíce fakturu podle skutečného počtu odebraných obědů za měsíc x 1</w:t>
      </w:r>
      <w:r>
        <w:rPr>
          <w:szCs w:val="20"/>
        </w:rPr>
        <w:t>3,50</w:t>
      </w:r>
      <w:r w:rsidRPr="00BA595C">
        <w:rPr>
          <w:szCs w:val="20"/>
        </w:rPr>
        <w:t xml:space="preserve"> Kč/strava a zašle na adresu objednatele. </w:t>
      </w:r>
    </w:p>
    <w:p w:rsidR="0025478D" w:rsidRPr="00BA595C" w:rsidRDefault="0025478D" w:rsidP="0025478D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6. Za </w:t>
      </w:r>
      <w:r w:rsidRPr="00BA595C">
        <w:rPr>
          <w:b/>
          <w:sz w:val="20"/>
          <w:szCs w:val="20"/>
        </w:rPr>
        <w:t>zaměstnance</w:t>
      </w:r>
      <w:r w:rsidRPr="00BA595C">
        <w:rPr>
          <w:sz w:val="20"/>
          <w:szCs w:val="20"/>
        </w:rPr>
        <w:t xml:space="preserve"> </w:t>
      </w:r>
      <w:r w:rsidRPr="00BA595C">
        <w:rPr>
          <w:b/>
          <w:sz w:val="20"/>
          <w:szCs w:val="20"/>
        </w:rPr>
        <w:t>ZŠ</w:t>
      </w:r>
      <w:r w:rsidRPr="00BA595C">
        <w:rPr>
          <w:sz w:val="20"/>
          <w:szCs w:val="20"/>
        </w:rPr>
        <w:t xml:space="preserve"> hradí </w:t>
      </w:r>
      <w:r w:rsidRPr="00BA595C">
        <w:rPr>
          <w:sz w:val="20"/>
          <w:szCs w:val="20"/>
          <w:u w:val="single"/>
        </w:rPr>
        <w:t>plnou cenu stravy</w:t>
      </w:r>
      <w:r w:rsidRPr="00BA595C">
        <w:rPr>
          <w:sz w:val="20"/>
          <w:szCs w:val="20"/>
        </w:rPr>
        <w:t>,  vč. zisku a 10 % DPH objednatel, a to bezhotovostním převodem  na účet poskytovatele. Poskytovatel vystaví  po ukončení každého měsíce fakturu podle skutečného počtu odebraných obědů x 7</w:t>
      </w:r>
      <w:r>
        <w:rPr>
          <w:sz w:val="20"/>
          <w:szCs w:val="20"/>
        </w:rPr>
        <w:t>7</w:t>
      </w:r>
      <w:r w:rsidRPr="00BA595C">
        <w:rPr>
          <w:sz w:val="20"/>
          <w:szCs w:val="20"/>
        </w:rPr>
        <w:t>,- Kč a zašle na adresu objednatele. Zaměstnancům ZŠ bude oběd do jídlonosiče vydáván jen ojediněle.</w:t>
      </w:r>
    </w:p>
    <w:p w:rsidR="0025478D" w:rsidRPr="00BA595C" w:rsidRDefault="0025478D" w:rsidP="0025478D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7. Za </w:t>
      </w:r>
      <w:r w:rsidRPr="00BA595C">
        <w:rPr>
          <w:b/>
          <w:sz w:val="20"/>
          <w:szCs w:val="20"/>
        </w:rPr>
        <w:t>zaměstnance</w:t>
      </w:r>
      <w:r w:rsidRPr="00BA595C">
        <w:rPr>
          <w:sz w:val="20"/>
          <w:szCs w:val="20"/>
        </w:rPr>
        <w:t xml:space="preserve"> </w:t>
      </w:r>
      <w:r w:rsidRPr="00BA595C">
        <w:rPr>
          <w:b/>
          <w:sz w:val="20"/>
          <w:szCs w:val="20"/>
        </w:rPr>
        <w:t>MŠ</w:t>
      </w:r>
      <w:r w:rsidRPr="00BA595C">
        <w:rPr>
          <w:sz w:val="20"/>
          <w:szCs w:val="20"/>
        </w:rPr>
        <w:t xml:space="preserve"> hradí </w:t>
      </w:r>
      <w:r w:rsidRPr="00BA595C">
        <w:rPr>
          <w:sz w:val="20"/>
          <w:szCs w:val="20"/>
          <w:u w:val="single"/>
        </w:rPr>
        <w:t>plnou cenu stravy</w:t>
      </w:r>
      <w:r w:rsidRPr="00BA595C">
        <w:rPr>
          <w:sz w:val="20"/>
          <w:szCs w:val="20"/>
        </w:rPr>
        <w:t>,  vč. zisku a 15 % DPH objednatel, a to bezhotovostním převodem  na účet poskytovatele. Poskytovatel vystaví  po ukončení každého měsíce fakturu podle skutečného počtu odebraných obědů x 8</w:t>
      </w:r>
      <w:r>
        <w:rPr>
          <w:sz w:val="20"/>
          <w:szCs w:val="20"/>
        </w:rPr>
        <w:t>0</w:t>
      </w:r>
      <w:r w:rsidRPr="00BA595C">
        <w:rPr>
          <w:sz w:val="20"/>
          <w:szCs w:val="20"/>
        </w:rPr>
        <w:t>,- Kč a zašle na adresu objednatele.</w:t>
      </w:r>
    </w:p>
    <w:p w:rsidR="0025478D" w:rsidRDefault="0025478D" w:rsidP="0025478D">
      <w:pPr>
        <w:jc w:val="both"/>
        <w:rPr>
          <w:sz w:val="20"/>
          <w:szCs w:val="20"/>
        </w:rPr>
      </w:pPr>
    </w:p>
    <w:p w:rsidR="0025478D" w:rsidRPr="00BA595C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VI. </w:t>
      </w:r>
      <w:r w:rsidRPr="00BA595C">
        <w:rPr>
          <w:sz w:val="20"/>
          <w:szCs w:val="20"/>
        </w:rPr>
        <w:tab/>
      </w:r>
    </w:p>
    <w:p w:rsidR="0025478D" w:rsidRPr="00BA595C" w:rsidRDefault="0025478D" w:rsidP="0025478D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>3. Poskytovatel bude fakturovat objednateli dopravu stravy samostatně, vždy po ukončení každého měsíce,  podle vzorce: počet provozních dnů x počet ujetých km za den x 1 km/4</w:t>
      </w:r>
      <w:r w:rsidR="00CA57EE">
        <w:rPr>
          <w:sz w:val="20"/>
          <w:szCs w:val="20"/>
        </w:rPr>
        <w:t>5</w:t>
      </w:r>
      <w:r w:rsidRPr="00BA595C">
        <w:rPr>
          <w:sz w:val="20"/>
          <w:szCs w:val="20"/>
        </w:rPr>
        <w:t xml:space="preserve">,- Kč vč.21 % DPH (dle kalkulace na rozvoz stravy). </w:t>
      </w:r>
    </w:p>
    <w:p w:rsidR="0025478D" w:rsidRDefault="0025478D" w:rsidP="0025478D">
      <w:pPr>
        <w:jc w:val="both"/>
        <w:rPr>
          <w:sz w:val="20"/>
          <w:szCs w:val="20"/>
        </w:rPr>
      </w:pP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>IX.</w:t>
      </w: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>Ustanovení smlouvy nedotčená tímto dodatkem, zůstávají nadále v platnosti v nezměněném znění. Tento dodatek se stává nedílnou součástí smlouvy uvedené v záhlaví tohoto dodatku.</w:t>
      </w: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Tento dodatek je vyhotoven ve dvou výtiscích s platností originálu, z nichž po podpisu každá strana obdrží po jednom. </w:t>
      </w: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Tento dodatek nabývá účinnosti dnem 1. 4. 2022. </w:t>
      </w:r>
    </w:p>
    <w:p w:rsidR="0025478D" w:rsidRDefault="0025478D" w:rsidP="0025478D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BA595C">
        <w:rPr>
          <w:sz w:val="20"/>
          <w:szCs w:val="20"/>
        </w:rPr>
        <w:t xml:space="preserve">. </w:t>
      </w:r>
      <w:r>
        <w:rPr>
          <w:sz w:val="20"/>
          <w:szCs w:val="20"/>
        </w:rPr>
        <w:t>Smluvní strany prohlašují, že si text dodatku přečetly, že byl uzavřen po vzájemné dohodě a je výrazem svobodného rozhodnutí smluvních stran.</w:t>
      </w:r>
    </w:p>
    <w:p w:rsidR="0025478D" w:rsidRDefault="0025478D" w:rsidP="0025478D">
      <w:pPr>
        <w:jc w:val="both"/>
        <w:rPr>
          <w:sz w:val="20"/>
          <w:szCs w:val="20"/>
        </w:rPr>
      </w:pPr>
    </w:p>
    <w:p w:rsidR="0025478D" w:rsidRDefault="0025478D" w:rsidP="0025478D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            </w:t>
      </w:r>
    </w:p>
    <w:p w:rsidR="0025478D" w:rsidRDefault="0025478D" w:rsidP="0025478D">
      <w:pPr>
        <w:jc w:val="both"/>
        <w:rPr>
          <w:sz w:val="20"/>
          <w:szCs w:val="20"/>
        </w:rPr>
      </w:pPr>
      <w:r w:rsidRPr="00BA595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  <w:r w:rsidRPr="00BA59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BA595C">
        <w:rPr>
          <w:sz w:val="20"/>
          <w:szCs w:val="20"/>
        </w:rPr>
        <w:t>V Novém Jičíně dne  1</w:t>
      </w:r>
      <w:r>
        <w:rPr>
          <w:sz w:val="20"/>
          <w:szCs w:val="20"/>
        </w:rPr>
        <w:t>7</w:t>
      </w:r>
      <w:r w:rsidRPr="00BA595C">
        <w:rPr>
          <w:sz w:val="20"/>
          <w:szCs w:val="20"/>
        </w:rPr>
        <w:t>. 3. 2022</w:t>
      </w:r>
    </w:p>
    <w:p w:rsidR="0025478D" w:rsidRPr="00BA595C" w:rsidRDefault="0025478D" w:rsidP="0025478D">
      <w:pPr>
        <w:rPr>
          <w:sz w:val="20"/>
          <w:szCs w:val="20"/>
        </w:rPr>
      </w:pPr>
      <w:r w:rsidRPr="00BA595C">
        <w:rPr>
          <w:sz w:val="20"/>
          <w:szCs w:val="20"/>
        </w:rPr>
        <w:t>Za  poskytovatele:</w:t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  <w:t xml:space="preserve">   Za objednatele:</w:t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</w:p>
    <w:p w:rsidR="00F549B4" w:rsidRPr="0025478D" w:rsidRDefault="0025478D" w:rsidP="0025478D">
      <w:pPr>
        <w:rPr>
          <w:bCs/>
          <w:sz w:val="20"/>
          <w:szCs w:val="20"/>
        </w:rPr>
      </w:pPr>
      <w:bookmarkStart w:id="0" w:name="_GoBack"/>
      <w:bookmarkEnd w:id="0"/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</w:r>
      <w:r w:rsidRPr="00BA595C">
        <w:rPr>
          <w:sz w:val="20"/>
          <w:szCs w:val="20"/>
        </w:rPr>
        <w:tab/>
        <w:t xml:space="preserve">                             </w:t>
      </w:r>
    </w:p>
    <w:sectPr w:rsidR="00F549B4" w:rsidRPr="0025478D" w:rsidSect="00222CF8">
      <w:foot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A0" w:rsidRDefault="00BF09A0">
      <w:r>
        <w:separator/>
      </w:r>
    </w:p>
  </w:endnote>
  <w:endnote w:type="continuationSeparator" w:id="0">
    <w:p w:rsidR="00BF09A0" w:rsidRDefault="00BF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734" w:rsidRDefault="0025478D">
    <w:pPr>
      <w:pStyle w:val="Zpat"/>
    </w:pP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A0" w:rsidRDefault="00BF09A0">
      <w:r>
        <w:separator/>
      </w:r>
    </w:p>
  </w:footnote>
  <w:footnote w:type="continuationSeparator" w:id="0">
    <w:p w:rsidR="00BF09A0" w:rsidRDefault="00BF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90D4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09"/>
    <w:rsid w:val="00025FCD"/>
    <w:rsid w:val="0025478D"/>
    <w:rsid w:val="00362C04"/>
    <w:rsid w:val="00442309"/>
    <w:rsid w:val="006A3722"/>
    <w:rsid w:val="00BF09A0"/>
    <w:rsid w:val="00C348F5"/>
    <w:rsid w:val="00CA57EE"/>
    <w:rsid w:val="00D26C2C"/>
    <w:rsid w:val="00F5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351051"/>
  <w15:chartTrackingRefBased/>
  <w15:docId w15:val="{F0E43587-122F-4336-AC06-231D4FBB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3722"/>
    <w:pPr>
      <w:keepNext/>
      <w:ind w:left="360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A37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722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A3722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6A3722"/>
    <w:pPr>
      <w:jc w:val="center"/>
    </w:pPr>
    <w:rPr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6A3722"/>
    <w:rPr>
      <w:rFonts w:ascii="Times New Roman" w:eastAsia="Times New Roman" w:hAnsi="Times New Roman" w:cs="Times New Roman"/>
      <w:sz w:val="4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A3722"/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A372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2547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47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7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78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Jídelna01</dc:creator>
  <cp:keywords/>
  <dc:description/>
  <cp:lastModifiedBy>zahradnikova</cp:lastModifiedBy>
  <cp:revision>7</cp:revision>
  <cp:lastPrinted>2022-03-16T12:55:00Z</cp:lastPrinted>
  <dcterms:created xsi:type="dcterms:W3CDTF">2022-03-16T12:43:00Z</dcterms:created>
  <dcterms:modified xsi:type="dcterms:W3CDTF">2022-03-30T05:37:00Z</dcterms:modified>
</cp:coreProperties>
</file>