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31E1FF28" w14:textId="77777777" w:rsidR="00A85072" w:rsidRDefault="00A85072">
      <w:pPr>
        <w:keepLines/>
        <w:widowControl w:val="0"/>
        <w:autoSpaceDE w:val="0"/>
        <w:ind w:left="431"/>
        <w:jc w:val="center"/>
        <w:rPr>
          <w:b/>
          <w:sz w:val="28"/>
        </w:rPr>
      </w:pPr>
    </w:p>
    <w:p w14:paraId="7DE0A969" w14:textId="77777777" w:rsidR="00A85072" w:rsidRDefault="00A85072">
      <w:pPr>
        <w:keepLines/>
        <w:widowControl w:val="0"/>
        <w:autoSpaceDE w:val="0"/>
        <w:ind w:left="431"/>
        <w:jc w:val="center"/>
        <w:rPr>
          <w:b/>
          <w:sz w:val="28"/>
        </w:rPr>
      </w:pPr>
    </w:p>
    <w:p w14:paraId="01E3B82B" w14:textId="77777777" w:rsidR="00575662" w:rsidRPr="00730B2D" w:rsidRDefault="00575662" w:rsidP="00575662">
      <w:pPr>
        <w:jc w:val="center"/>
        <w:rPr>
          <w:rFonts w:ascii="Arial" w:hAnsi="Arial" w:cs="Arial"/>
          <w:b/>
          <w:caps/>
          <w:sz w:val="32"/>
        </w:rPr>
      </w:pPr>
      <w:r w:rsidRPr="00730B2D">
        <w:rPr>
          <w:rFonts w:ascii="Arial" w:hAnsi="Arial" w:cs="Arial"/>
          <w:b/>
          <w:caps/>
          <w:sz w:val="32"/>
        </w:rPr>
        <w:t xml:space="preserve">Příkazní smlouva </w:t>
      </w:r>
    </w:p>
    <w:p w14:paraId="181CFBFA" w14:textId="76F9EA5C" w:rsidR="00575662" w:rsidRPr="00F35066" w:rsidRDefault="00575662" w:rsidP="00575662">
      <w:pPr>
        <w:jc w:val="center"/>
        <w:rPr>
          <w:rFonts w:ascii="Arial" w:hAnsi="Arial" w:cs="Arial"/>
          <w:sz w:val="21"/>
          <w:szCs w:val="21"/>
        </w:rPr>
      </w:pPr>
      <w:r w:rsidRPr="007B1719">
        <w:rPr>
          <w:rFonts w:ascii="Arial" w:hAnsi="Arial" w:cs="Arial"/>
          <w:sz w:val="21"/>
          <w:szCs w:val="21"/>
        </w:rPr>
        <w:t xml:space="preserve">Ev. č. příkazce: </w:t>
      </w:r>
      <w:r>
        <w:rPr>
          <w:rFonts w:ascii="Arial" w:hAnsi="Arial" w:cs="Arial"/>
          <w:sz w:val="21"/>
          <w:szCs w:val="21"/>
        </w:rPr>
        <w:t xml:space="preserve">SD/2022/ </w:t>
      </w:r>
      <w:r w:rsidR="00312754">
        <w:rPr>
          <w:rFonts w:ascii="Arial" w:hAnsi="Arial" w:cs="Arial"/>
          <w:sz w:val="21"/>
          <w:szCs w:val="21"/>
        </w:rPr>
        <w:t>0172</w:t>
      </w:r>
    </w:p>
    <w:p w14:paraId="2AFB5BB3" w14:textId="77777777" w:rsidR="00575662" w:rsidRPr="00F35066" w:rsidRDefault="00575662" w:rsidP="00575662">
      <w:pPr>
        <w:jc w:val="center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uzavřená na základě § 2430 a násl. Zák. č. 89/2012 Sb., občanský zákoník, v platném znění</w:t>
      </w:r>
    </w:p>
    <w:p w14:paraId="07F99D26" w14:textId="77777777" w:rsidR="00575662" w:rsidRPr="00F35066" w:rsidRDefault="00575662" w:rsidP="00575662">
      <w:pPr>
        <w:jc w:val="center"/>
        <w:rPr>
          <w:rFonts w:ascii="Arial" w:hAnsi="Arial" w:cs="Arial"/>
          <w:b/>
          <w:sz w:val="21"/>
          <w:szCs w:val="21"/>
        </w:rPr>
      </w:pPr>
    </w:p>
    <w:p w14:paraId="0E0E7A59" w14:textId="77777777" w:rsidR="00575662" w:rsidRPr="00F35066" w:rsidRDefault="00575662" w:rsidP="00575662">
      <w:pPr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1. Smluvní strany</w:t>
      </w:r>
    </w:p>
    <w:p w14:paraId="5C785D01" w14:textId="77777777" w:rsidR="00575662" w:rsidRPr="00F35066" w:rsidRDefault="00575662" w:rsidP="00575662">
      <w:pPr>
        <w:tabs>
          <w:tab w:val="left" w:pos="2520"/>
        </w:tabs>
        <w:rPr>
          <w:rFonts w:ascii="Arial" w:hAnsi="Arial" w:cs="Arial"/>
          <w:b/>
          <w:sz w:val="21"/>
          <w:szCs w:val="21"/>
        </w:rPr>
      </w:pPr>
      <w:r w:rsidRPr="00F35066">
        <w:rPr>
          <w:rFonts w:ascii="Arial" w:hAnsi="Arial" w:cs="Arial"/>
          <w:b/>
          <w:sz w:val="21"/>
          <w:szCs w:val="21"/>
        </w:rPr>
        <w:t>příkazce</w:t>
      </w:r>
      <w:r w:rsidRPr="00F35066">
        <w:rPr>
          <w:rFonts w:ascii="Arial" w:hAnsi="Arial" w:cs="Arial"/>
          <w:b/>
          <w:bCs/>
          <w:sz w:val="21"/>
          <w:szCs w:val="21"/>
        </w:rPr>
        <w:t>:</w:t>
      </w:r>
      <w:r w:rsidRPr="00F35066">
        <w:rPr>
          <w:rFonts w:ascii="Arial" w:hAnsi="Arial" w:cs="Arial"/>
          <w:b/>
          <w:bCs/>
          <w:sz w:val="21"/>
          <w:szCs w:val="21"/>
        </w:rPr>
        <w:tab/>
        <w:t>statutární m</w:t>
      </w:r>
      <w:r w:rsidRPr="00F35066">
        <w:rPr>
          <w:rFonts w:ascii="Arial" w:hAnsi="Arial" w:cs="Arial"/>
          <w:b/>
          <w:sz w:val="21"/>
          <w:szCs w:val="21"/>
        </w:rPr>
        <w:t>ěsto Jablonec nad Nisou</w:t>
      </w:r>
    </w:p>
    <w:p w14:paraId="1094E3CE" w14:textId="77777777" w:rsidR="00575662" w:rsidRPr="00F35066" w:rsidRDefault="00575662" w:rsidP="00575662">
      <w:pPr>
        <w:tabs>
          <w:tab w:val="left" w:pos="2520"/>
        </w:tabs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 xml:space="preserve">sídlo: </w:t>
      </w:r>
      <w:r w:rsidRPr="00F35066">
        <w:rPr>
          <w:rFonts w:ascii="Arial" w:hAnsi="Arial" w:cs="Arial"/>
          <w:sz w:val="21"/>
          <w:szCs w:val="21"/>
        </w:rPr>
        <w:tab/>
        <w:t>Mírové náměstí 19, 466 01Jablonec nad Nisou</w:t>
      </w:r>
    </w:p>
    <w:p w14:paraId="3AF413A7" w14:textId="77777777" w:rsidR="00575662" w:rsidRPr="00F35066" w:rsidRDefault="00575662" w:rsidP="00575662">
      <w:pPr>
        <w:pStyle w:val="Zhlav"/>
        <w:tabs>
          <w:tab w:val="clear" w:pos="4536"/>
          <w:tab w:val="clear" w:pos="9072"/>
          <w:tab w:val="left" w:pos="2520"/>
        </w:tabs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 xml:space="preserve">zastoupený: </w:t>
      </w:r>
      <w:r w:rsidRPr="00F35066">
        <w:rPr>
          <w:rFonts w:ascii="Arial" w:hAnsi="Arial" w:cs="Arial"/>
          <w:sz w:val="21"/>
          <w:szCs w:val="21"/>
        </w:rPr>
        <w:tab/>
        <w:t xml:space="preserve">Ing. </w:t>
      </w:r>
      <w:r>
        <w:rPr>
          <w:rFonts w:ascii="Arial" w:hAnsi="Arial" w:cs="Arial"/>
          <w:sz w:val="21"/>
          <w:szCs w:val="21"/>
        </w:rPr>
        <w:t>Martinem Jančíkem</w:t>
      </w:r>
      <w:r w:rsidRPr="00F35066">
        <w:rPr>
          <w:rFonts w:ascii="Arial" w:hAnsi="Arial" w:cs="Arial"/>
          <w:sz w:val="21"/>
          <w:szCs w:val="21"/>
        </w:rPr>
        <w:t xml:space="preserve">, vedoucím odboru územního a hospodářského </w:t>
      </w:r>
      <w:r w:rsidRPr="00F35066">
        <w:rPr>
          <w:rFonts w:ascii="Arial" w:hAnsi="Arial" w:cs="Arial"/>
          <w:sz w:val="21"/>
          <w:szCs w:val="21"/>
        </w:rPr>
        <w:tab/>
        <w:t>rozvoje a Ing. Pavlem Slukou, vedoucím oddělení investiční výstavby</w:t>
      </w:r>
    </w:p>
    <w:p w14:paraId="40A2C1E3" w14:textId="77777777" w:rsidR="00575662" w:rsidRPr="00F35066" w:rsidRDefault="00575662" w:rsidP="00575662">
      <w:pPr>
        <w:tabs>
          <w:tab w:val="left" w:pos="2520"/>
        </w:tabs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 xml:space="preserve">IČ: </w:t>
      </w:r>
      <w:r w:rsidRPr="00F35066">
        <w:rPr>
          <w:rFonts w:ascii="Arial" w:hAnsi="Arial" w:cs="Arial"/>
          <w:sz w:val="21"/>
          <w:szCs w:val="21"/>
        </w:rPr>
        <w:tab/>
        <w:t>00262340</w:t>
      </w:r>
    </w:p>
    <w:p w14:paraId="3EF50199" w14:textId="77777777" w:rsidR="00575662" w:rsidRPr="00F35066" w:rsidRDefault="00575662" w:rsidP="00575662">
      <w:pPr>
        <w:tabs>
          <w:tab w:val="left" w:pos="2520"/>
        </w:tabs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 xml:space="preserve">DIČ: </w:t>
      </w:r>
      <w:r w:rsidRPr="00F35066">
        <w:rPr>
          <w:rFonts w:ascii="Arial" w:hAnsi="Arial" w:cs="Arial"/>
          <w:sz w:val="21"/>
          <w:szCs w:val="21"/>
        </w:rPr>
        <w:tab/>
        <w:t>CZ00262340</w:t>
      </w:r>
    </w:p>
    <w:p w14:paraId="584B2625" w14:textId="77777777" w:rsidR="00575662" w:rsidRPr="00F35066" w:rsidRDefault="00575662" w:rsidP="00575662">
      <w:pPr>
        <w:tabs>
          <w:tab w:val="left" w:pos="2520"/>
        </w:tabs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 xml:space="preserve">bankovní spojení: </w:t>
      </w:r>
      <w:r w:rsidRPr="00F35066">
        <w:rPr>
          <w:rFonts w:ascii="Arial" w:hAnsi="Arial" w:cs="Arial"/>
          <w:sz w:val="21"/>
          <w:szCs w:val="21"/>
        </w:rPr>
        <w:tab/>
        <w:t>Komerční banka a.s., pobočka Jablonec nad Nisou</w:t>
      </w:r>
    </w:p>
    <w:p w14:paraId="560331EE" w14:textId="53101422" w:rsidR="00575662" w:rsidRPr="00F35066" w:rsidRDefault="00575662" w:rsidP="00575662">
      <w:pPr>
        <w:tabs>
          <w:tab w:val="left" w:pos="2520"/>
        </w:tabs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 xml:space="preserve">číslo účtu: </w:t>
      </w:r>
      <w:r w:rsidRPr="00F35066">
        <w:rPr>
          <w:rFonts w:ascii="Arial" w:hAnsi="Arial" w:cs="Arial"/>
          <w:sz w:val="21"/>
          <w:szCs w:val="21"/>
        </w:rPr>
        <w:tab/>
      </w:r>
      <w:r w:rsidR="004566AC" w:rsidRPr="004566AC">
        <w:rPr>
          <w:rFonts w:ascii="Arial" w:hAnsi="Arial" w:cs="Arial"/>
          <w:sz w:val="22"/>
          <w:szCs w:val="22"/>
        </w:rPr>
        <w:t>123-4252190267/0100</w:t>
      </w:r>
    </w:p>
    <w:p w14:paraId="539F6528" w14:textId="77777777" w:rsidR="00575662" w:rsidRPr="00F35066" w:rsidRDefault="00575662" w:rsidP="00575662">
      <w:pPr>
        <w:tabs>
          <w:tab w:val="left" w:pos="2520"/>
        </w:tabs>
        <w:rPr>
          <w:rFonts w:ascii="Arial" w:hAnsi="Arial" w:cs="Arial"/>
          <w:sz w:val="21"/>
          <w:szCs w:val="21"/>
        </w:rPr>
      </w:pPr>
    </w:p>
    <w:p w14:paraId="24F88660" w14:textId="77777777" w:rsidR="00575662" w:rsidRPr="00F35066" w:rsidRDefault="00575662" w:rsidP="00575662">
      <w:pPr>
        <w:rPr>
          <w:rFonts w:ascii="Arial" w:hAnsi="Arial" w:cs="Arial"/>
          <w:sz w:val="21"/>
          <w:szCs w:val="21"/>
        </w:rPr>
      </w:pPr>
    </w:p>
    <w:p w14:paraId="6D47D85B" w14:textId="77777777" w:rsidR="00575662" w:rsidRPr="00F35066" w:rsidRDefault="00575662" w:rsidP="00575662">
      <w:pPr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dále jen "zadavatel stavby"</w:t>
      </w:r>
    </w:p>
    <w:p w14:paraId="7843FFD6" w14:textId="77777777" w:rsidR="00575662" w:rsidRPr="00F35066" w:rsidRDefault="00575662" w:rsidP="00575662">
      <w:pPr>
        <w:rPr>
          <w:rFonts w:ascii="Arial" w:hAnsi="Arial" w:cs="Arial"/>
          <w:sz w:val="21"/>
          <w:szCs w:val="21"/>
        </w:rPr>
      </w:pPr>
    </w:p>
    <w:p w14:paraId="000C1869" w14:textId="77777777" w:rsidR="004566AC" w:rsidRPr="0086753D" w:rsidRDefault="004566AC" w:rsidP="004566AC">
      <w:pPr>
        <w:jc w:val="both"/>
        <w:rPr>
          <w:rFonts w:ascii="Arial" w:hAnsi="Arial" w:cs="Arial"/>
          <w:b/>
          <w:sz w:val="21"/>
          <w:szCs w:val="21"/>
        </w:rPr>
      </w:pPr>
      <w:r w:rsidRPr="0086753D">
        <w:rPr>
          <w:rFonts w:ascii="Arial" w:hAnsi="Arial" w:cs="Arial"/>
          <w:b/>
          <w:sz w:val="21"/>
          <w:szCs w:val="21"/>
        </w:rPr>
        <w:t>BEPOSYS s.r.o.</w:t>
      </w:r>
    </w:p>
    <w:p w14:paraId="6B112239" w14:textId="77777777" w:rsidR="004566AC" w:rsidRPr="0086753D" w:rsidRDefault="004566AC" w:rsidP="004566AC">
      <w:pPr>
        <w:jc w:val="both"/>
        <w:rPr>
          <w:rFonts w:ascii="Arial" w:hAnsi="Arial" w:cs="Arial"/>
          <w:sz w:val="21"/>
          <w:szCs w:val="21"/>
        </w:rPr>
      </w:pPr>
      <w:r w:rsidRPr="0086753D">
        <w:rPr>
          <w:rFonts w:ascii="Arial" w:hAnsi="Arial" w:cs="Arial"/>
          <w:sz w:val="21"/>
          <w:szCs w:val="21"/>
        </w:rPr>
        <w:t>zapsaný u Krajského soudu v Ústí nad Labem, oddíl C, 45055</w:t>
      </w:r>
    </w:p>
    <w:p w14:paraId="0B5AD9C0" w14:textId="77777777" w:rsidR="004566AC" w:rsidRPr="0086753D" w:rsidRDefault="004566AC" w:rsidP="004566AC">
      <w:pPr>
        <w:tabs>
          <w:tab w:val="left" w:pos="2520"/>
        </w:tabs>
        <w:rPr>
          <w:rFonts w:ascii="Arial" w:hAnsi="Arial" w:cs="Arial"/>
          <w:sz w:val="21"/>
          <w:szCs w:val="21"/>
        </w:rPr>
      </w:pPr>
      <w:r w:rsidRPr="0086753D">
        <w:rPr>
          <w:rFonts w:ascii="Arial" w:hAnsi="Arial" w:cs="Arial"/>
          <w:sz w:val="21"/>
          <w:szCs w:val="21"/>
        </w:rPr>
        <w:t>zastoupený</w:t>
      </w:r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ab/>
      </w:r>
      <w:r w:rsidRPr="0086753D">
        <w:rPr>
          <w:rFonts w:ascii="Arial" w:hAnsi="Arial" w:cs="Arial"/>
          <w:sz w:val="21"/>
          <w:szCs w:val="21"/>
        </w:rPr>
        <w:t>Michalem Čejkou, jednatelem</w:t>
      </w:r>
    </w:p>
    <w:p w14:paraId="37605160" w14:textId="77777777" w:rsidR="004566AC" w:rsidRPr="0086753D" w:rsidRDefault="004566AC" w:rsidP="004566AC">
      <w:pPr>
        <w:tabs>
          <w:tab w:val="left" w:pos="2520"/>
        </w:tabs>
        <w:rPr>
          <w:rFonts w:ascii="Arial" w:hAnsi="Arial" w:cs="Arial"/>
          <w:sz w:val="21"/>
          <w:szCs w:val="21"/>
        </w:rPr>
      </w:pPr>
      <w:r w:rsidRPr="0086753D">
        <w:rPr>
          <w:rFonts w:ascii="Arial" w:hAnsi="Arial" w:cs="Arial"/>
          <w:sz w:val="21"/>
          <w:szCs w:val="21"/>
        </w:rPr>
        <w:t xml:space="preserve">Sídlo firmy: </w:t>
      </w:r>
      <w:r w:rsidRPr="0086753D">
        <w:rPr>
          <w:rFonts w:ascii="Arial" w:hAnsi="Arial" w:cs="Arial"/>
          <w:sz w:val="21"/>
          <w:szCs w:val="21"/>
        </w:rPr>
        <w:tab/>
        <w:t>Oblačná 450/1, 460 05 Liberec 5</w:t>
      </w:r>
    </w:p>
    <w:p w14:paraId="051E9350" w14:textId="77777777" w:rsidR="004566AC" w:rsidRPr="0086753D" w:rsidRDefault="004566AC" w:rsidP="004566AC">
      <w:pPr>
        <w:tabs>
          <w:tab w:val="left" w:pos="2520"/>
        </w:tabs>
        <w:rPr>
          <w:rFonts w:ascii="Arial" w:hAnsi="Arial" w:cs="Arial"/>
          <w:sz w:val="21"/>
          <w:szCs w:val="21"/>
        </w:rPr>
      </w:pPr>
      <w:r w:rsidRPr="0086753D">
        <w:rPr>
          <w:rFonts w:ascii="Arial" w:hAnsi="Arial" w:cs="Arial"/>
          <w:sz w:val="21"/>
          <w:szCs w:val="21"/>
        </w:rPr>
        <w:t xml:space="preserve">Bankovní spojení: </w:t>
      </w:r>
      <w:r w:rsidRPr="0086753D">
        <w:rPr>
          <w:rFonts w:ascii="Arial" w:hAnsi="Arial" w:cs="Arial"/>
          <w:sz w:val="21"/>
          <w:szCs w:val="21"/>
        </w:rPr>
        <w:tab/>
      </w:r>
      <w:proofErr w:type="spellStart"/>
      <w:r w:rsidRPr="0086753D">
        <w:rPr>
          <w:rFonts w:ascii="Arial" w:hAnsi="Arial" w:cs="Arial"/>
          <w:sz w:val="21"/>
          <w:szCs w:val="21"/>
        </w:rPr>
        <w:t>UniCredit</w:t>
      </w:r>
      <w:proofErr w:type="spellEnd"/>
      <w:r w:rsidRPr="0086753D">
        <w:rPr>
          <w:rFonts w:ascii="Arial" w:hAnsi="Arial" w:cs="Arial"/>
          <w:sz w:val="21"/>
          <w:szCs w:val="21"/>
        </w:rPr>
        <w:t xml:space="preserve"> Bank Czech Republic and Slovakia, a.s.</w:t>
      </w:r>
    </w:p>
    <w:p w14:paraId="010629D3" w14:textId="77777777" w:rsidR="004566AC" w:rsidRPr="0086753D" w:rsidRDefault="004566AC" w:rsidP="004566AC">
      <w:pPr>
        <w:tabs>
          <w:tab w:val="left" w:pos="2520"/>
        </w:tabs>
        <w:rPr>
          <w:rFonts w:ascii="Arial" w:hAnsi="Arial" w:cs="Arial"/>
          <w:sz w:val="21"/>
          <w:szCs w:val="21"/>
        </w:rPr>
      </w:pPr>
      <w:r w:rsidRPr="0086753D">
        <w:rPr>
          <w:rFonts w:ascii="Arial" w:hAnsi="Arial" w:cs="Arial"/>
          <w:sz w:val="21"/>
          <w:szCs w:val="21"/>
        </w:rPr>
        <w:t xml:space="preserve">číslo účtu: </w:t>
      </w:r>
      <w:r w:rsidRPr="0086753D">
        <w:rPr>
          <w:rFonts w:ascii="Arial" w:hAnsi="Arial" w:cs="Arial"/>
          <w:sz w:val="21"/>
          <w:szCs w:val="21"/>
        </w:rPr>
        <w:tab/>
        <w:t>1343669018/2700</w:t>
      </w:r>
    </w:p>
    <w:p w14:paraId="647F3B3F" w14:textId="77777777" w:rsidR="004566AC" w:rsidRPr="0086753D" w:rsidRDefault="004566AC" w:rsidP="004566AC">
      <w:pPr>
        <w:tabs>
          <w:tab w:val="left" w:pos="2520"/>
        </w:tabs>
        <w:rPr>
          <w:rFonts w:ascii="Arial" w:hAnsi="Arial" w:cs="Arial"/>
          <w:sz w:val="21"/>
          <w:szCs w:val="21"/>
        </w:rPr>
      </w:pPr>
      <w:r w:rsidRPr="0086753D">
        <w:rPr>
          <w:rFonts w:ascii="Arial" w:hAnsi="Arial" w:cs="Arial"/>
          <w:sz w:val="21"/>
          <w:szCs w:val="21"/>
        </w:rPr>
        <w:t xml:space="preserve">IČO: </w:t>
      </w:r>
      <w:r w:rsidRPr="0086753D">
        <w:rPr>
          <w:rFonts w:ascii="Arial" w:hAnsi="Arial" w:cs="Arial"/>
          <w:sz w:val="21"/>
          <w:szCs w:val="21"/>
        </w:rPr>
        <w:tab/>
        <w:t>09018867</w:t>
      </w:r>
    </w:p>
    <w:p w14:paraId="0010D78D" w14:textId="77777777" w:rsidR="004566AC" w:rsidRPr="0086753D" w:rsidRDefault="004566AC" w:rsidP="004566AC">
      <w:pPr>
        <w:tabs>
          <w:tab w:val="left" w:pos="2520"/>
        </w:tabs>
        <w:rPr>
          <w:rFonts w:ascii="Arial" w:hAnsi="Arial" w:cs="Arial"/>
          <w:sz w:val="21"/>
          <w:szCs w:val="21"/>
        </w:rPr>
      </w:pPr>
      <w:r w:rsidRPr="0086753D">
        <w:rPr>
          <w:rFonts w:ascii="Arial" w:hAnsi="Arial" w:cs="Arial"/>
          <w:sz w:val="21"/>
          <w:szCs w:val="21"/>
        </w:rPr>
        <w:t xml:space="preserve">DIČ: </w:t>
      </w:r>
      <w:r w:rsidRPr="0086753D">
        <w:rPr>
          <w:rFonts w:ascii="Arial" w:hAnsi="Arial" w:cs="Arial"/>
          <w:sz w:val="21"/>
          <w:szCs w:val="21"/>
        </w:rPr>
        <w:tab/>
        <w:t>CZ09018867</w:t>
      </w:r>
    </w:p>
    <w:p w14:paraId="34AE141F" w14:textId="77777777" w:rsidR="00575662" w:rsidRPr="00F35066" w:rsidRDefault="00575662" w:rsidP="00575662">
      <w:pPr>
        <w:keepLines/>
        <w:widowControl w:val="0"/>
        <w:tabs>
          <w:tab w:val="left" w:pos="2520"/>
        </w:tabs>
        <w:autoSpaceDE w:val="0"/>
        <w:spacing w:line="240" w:lineRule="atLeast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ab/>
      </w:r>
    </w:p>
    <w:p w14:paraId="1546AB47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</w:p>
    <w:p w14:paraId="5325773E" w14:textId="77777777" w:rsidR="00575662" w:rsidRPr="00F35066" w:rsidRDefault="00575662" w:rsidP="00575662">
      <w:pPr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dále jen "koordinátor BOZP"</w:t>
      </w:r>
    </w:p>
    <w:p w14:paraId="5F5C650E" w14:textId="77777777" w:rsidR="00575662" w:rsidRPr="00F35066" w:rsidRDefault="00575662" w:rsidP="00575662">
      <w:pPr>
        <w:rPr>
          <w:rFonts w:ascii="Arial" w:hAnsi="Arial" w:cs="Arial"/>
          <w:sz w:val="21"/>
          <w:szCs w:val="21"/>
        </w:rPr>
      </w:pPr>
    </w:p>
    <w:p w14:paraId="769DBAA0" w14:textId="77777777" w:rsidR="00575662" w:rsidRPr="00F35066" w:rsidRDefault="00575662" w:rsidP="00575662">
      <w:pPr>
        <w:rPr>
          <w:rFonts w:ascii="Arial" w:hAnsi="Arial" w:cs="Arial"/>
          <w:b/>
          <w:sz w:val="21"/>
          <w:szCs w:val="21"/>
        </w:rPr>
      </w:pPr>
      <w:r w:rsidRPr="00F35066">
        <w:rPr>
          <w:rFonts w:ascii="Arial" w:hAnsi="Arial" w:cs="Arial"/>
          <w:b/>
          <w:sz w:val="21"/>
          <w:szCs w:val="21"/>
        </w:rPr>
        <w:t xml:space="preserve">2. Předmět smlouvy  </w:t>
      </w:r>
    </w:p>
    <w:p w14:paraId="1C0D8596" w14:textId="77777777" w:rsidR="00575662" w:rsidRPr="00F35066" w:rsidRDefault="00575662" w:rsidP="00575662">
      <w:pPr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2.1</w:t>
      </w:r>
    </w:p>
    <w:p w14:paraId="4DCA8FE7" w14:textId="77777777" w:rsidR="00575662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 xml:space="preserve">Předmětem této příkazní smlouvy </w:t>
      </w:r>
      <w:r>
        <w:rPr>
          <w:rFonts w:ascii="Arial" w:hAnsi="Arial" w:cs="Arial"/>
          <w:sz w:val="21"/>
          <w:szCs w:val="21"/>
        </w:rPr>
        <w:t xml:space="preserve">(dále také jen „smlouva“) </w:t>
      </w:r>
      <w:r w:rsidRPr="00F35066">
        <w:rPr>
          <w:rFonts w:ascii="Arial" w:hAnsi="Arial" w:cs="Arial"/>
          <w:sz w:val="21"/>
          <w:szCs w:val="21"/>
        </w:rPr>
        <w:t xml:space="preserve">je </w:t>
      </w:r>
      <w:r w:rsidRPr="00F35066">
        <w:rPr>
          <w:rFonts w:ascii="Arial" w:hAnsi="Arial" w:cs="Arial"/>
          <w:b/>
          <w:sz w:val="21"/>
          <w:szCs w:val="21"/>
        </w:rPr>
        <w:t>zajištění výkonu činnosti koordinátora BOZP</w:t>
      </w:r>
      <w:r w:rsidRPr="00F35066">
        <w:rPr>
          <w:rFonts w:ascii="Arial" w:hAnsi="Arial" w:cs="Arial"/>
          <w:sz w:val="21"/>
          <w:szCs w:val="21"/>
        </w:rPr>
        <w:t xml:space="preserve"> při výstavbě akce</w:t>
      </w:r>
      <w:r>
        <w:rPr>
          <w:rFonts w:ascii="Arial" w:hAnsi="Arial" w:cs="Arial"/>
          <w:sz w:val="21"/>
          <w:szCs w:val="21"/>
        </w:rPr>
        <w:t>:</w:t>
      </w:r>
    </w:p>
    <w:p w14:paraId="6EFF6489" w14:textId="77777777" w:rsidR="00575662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 xml:space="preserve"> </w:t>
      </w:r>
    </w:p>
    <w:p w14:paraId="56C0D0E2" w14:textId="77777777" w:rsidR="00575662" w:rsidRPr="0066539E" w:rsidRDefault="00575662" w:rsidP="00575662">
      <w:pPr>
        <w:keepLines/>
        <w:widowControl w:val="0"/>
        <w:autoSpaceDE w:val="0"/>
        <w:spacing w:line="240" w:lineRule="atLeast"/>
        <w:ind w:left="431"/>
        <w:jc w:val="center"/>
        <w:rPr>
          <w:rFonts w:ascii="Arial" w:hAnsi="Arial" w:cs="Arial"/>
          <w:b/>
          <w:bCs/>
          <w:sz w:val="32"/>
          <w:szCs w:val="32"/>
        </w:rPr>
      </w:pPr>
      <w:r w:rsidRPr="0066539E">
        <w:rPr>
          <w:rFonts w:ascii="Arial" w:hAnsi="Arial" w:cs="Arial"/>
          <w:b/>
          <w:bCs/>
          <w:sz w:val="28"/>
          <w:szCs w:val="28"/>
        </w:rPr>
        <w:t>„</w:t>
      </w:r>
      <w:r w:rsidRPr="0066539E">
        <w:rPr>
          <w:rFonts w:ascii="Arial" w:hAnsi="Arial" w:cs="Arial"/>
          <w:b/>
          <w:bCs/>
          <w:sz w:val="32"/>
          <w:szCs w:val="32"/>
        </w:rPr>
        <w:t xml:space="preserve">Dešťová kanalizace Jablonec </w:t>
      </w:r>
      <w:proofErr w:type="gramStart"/>
      <w:r w:rsidRPr="0066539E">
        <w:rPr>
          <w:rFonts w:ascii="Arial" w:hAnsi="Arial" w:cs="Arial"/>
          <w:b/>
          <w:bCs/>
          <w:sz w:val="32"/>
          <w:szCs w:val="32"/>
        </w:rPr>
        <w:t>CENTRUM - II</w:t>
      </w:r>
      <w:proofErr w:type="gramEnd"/>
      <w:r w:rsidRPr="0066539E">
        <w:rPr>
          <w:rFonts w:ascii="Arial" w:hAnsi="Arial" w:cs="Arial"/>
          <w:b/>
          <w:bCs/>
          <w:sz w:val="32"/>
          <w:szCs w:val="32"/>
        </w:rPr>
        <w:t>. etapa ulice Budovatelů, Soukenná, Dolní náměstí“</w:t>
      </w:r>
      <w:r w:rsidRPr="0066539E" w:rsidDel="002A174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E1A4458" w14:textId="77777777" w:rsidR="00575662" w:rsidRPr="0066539E" w:rsidRDefault="00575662" w:rsidP="00575662">
      <w:pPr>
        <w:keepLines/>
        <w:widowControl w:val="0"/>
        <w:autoSpaceDE w:val="0"/>
        <w:spacing w:line="240" w:lineRule="atLeast"/>
        <w:ind w:left="431"/>
        <w:jc w:val="center"/>
        <w:rPr>
          <w:rFonts w:ascii="Arial" w:hAnsi="Arial" w:cs="Arial"/>
          <w:b/>
          <w:sz w:val="22"/>
        </w:rPr>
      </w:pPr>
      <w:r w:rsidRPr="0066539E">
        <w:rPr>
          <w:rFonts w:ascii="Arial" w:hAnsi="Arial" w:cs="Arial"/>
          <w:b/>
          <w:sz w:val="22"/>
        </w:rPr>
        <w:t xml:space="preserve"> (dále jen „stavba”)</w:t>
      </w:r>
    </w:p>
    <w:p w14:paraId="10BCC06F" w14:textId="77777777" w:rsidR="00575662" w:rsidRPr="00B532CF" w:rsidRDefault="00575662" w:rsidP="00575662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532CF">
        <w:rPr>
          <w:rFonts w:ascii="Arial" w:hAnsi="Arial" w:cs="Arial"/>
          <w:b/>
          <w:caps/>
          <w:sz w:val="32"/>
          <w:szCs w:val="32"/>
        </w:rPr>
        <w:t xml:space="preserve"> </w:t>
      </w:r>
    </w:p>
    <w:p w14:paraId="342F1B58" w14:textId="77777777" w:rsidR="00575662" w:rsidRDefault="00575662" w:rsidP="00575662">
      <w:pPr>
        <w:rPr>
          <w:rFonts w:ascii="Arial" w:hAnsi="Arial" w:cs="Arial"/>
          <w:sz w:val="22"/>
          <w:szCs w:val="22"/>
        </w:rPr>
      </w:pPr>
    </w:p>
    <w:p w14:paraId="0E38E194" w14:textId="77777777" w:rsidR="00575662" w:rsidRPr="00F35066" w:rsidRDefault="00575662" w:rsidP="00575662">
      <w:pPr>
        <w:rPr>
          <w:rFonts w:ascii="Arial" w:hAnsi="Arial" w:cs="Arial"/>
          <w:b/>
          <w:caps/>
          <w:sz w:val="21"/>
          <w:szCs w:val="21"/>
        </w:rPr>
      </w:pPr>
      <w:r w:rsidRPr="00F35066">
        <w:rPr>
          <w:rFonts w:ascii="Arial" w:hAnsi="Arial" w:cs="Arial"/>
          <w:b/>
          <w:caps/>
          <w:sz w:val="21"/>
          <w:szCs w:val="21"/>
        </w:rPr>
        <w:t>2.2</w:t>
      </w:r>
    </w:p>
    <w:p w14:paraId="37329FBE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a) koordinátor BOZP bude plnit povinnosti uvedené v §8 nařízení vlády č. 591/2006 Sb. v platném znění</w:t>
      </w:r>
    </w:p>
    <w:p w14:paraId="2C26FF9C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b) koordinátor BOZP bude plnit povinnosti uvedené v odstavci 2 §18 zákona č. 309/2006 Sb. v platném znění</w:t>
      </w:r>
    </w:p>
    <w:p w14:paraId="6F28D75D" w14:textId="77777777" w:rsidR="00575662" w:rsidRPr="00F35066" w:rsidRDefault="00575662" w:rsidP="00575662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2.3</w:t>
      </w:r>
    </w:p>
    <w:p w14:paraId="0CDB06DF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Mezi další povinností koordinátora BOZP patří:</w:t>
      </w:r>
    </w:p>
    <w:p w14:paraId="49A344B2" w14:textId="77777777" w:rsidR="00575662" w:rsidRPr="00F35066" w:rsidRDefault="00575662" w:rsidP="00575662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vypracovat změnu oznámení o zahájení prací při realizaci v případě, kdy dojde během realizace stavby ke změnám, které způsobí neaktuálnost či nesprávnost či neúplnost náležitostí oznámení, zaslat ji příkazci, který změnu oznámení zašle oblastnímu inspektorátu práce</w:t>
      </w:r>
    </w:p>
    <w:p w14:paraId="178F3689" w14:textId="2AEE88B0" w:rsidR="00575662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b) zajistit vyvěšení kopie oznámení na viditelném místě u vstupu na staveniště a po celou dobu provádění stavby až do ukončení prací a předání stavby kontrolovat jeho vyvěšení, v případě odcizení či poškození oznámení zajistit vyvěšení nové kopie oznámení</w:t>
      </w:r>
    </w:p>
    <w:p w14:paraId="1BFE8109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</w:p>
    <w:p w14:paraId="79D94C47" w14:textId="77777777" w:rsidR="00575662" w:rsidRDefault="00575662" w:rsidP="00575662">
      <w:pPr>
        <w:jc w:val="both"/>
        <w:rPr>
          <w:rFonts w:ascii="Arial" w:hAnsi="Arial" w:cs="Arial"/>
          <w:sz w:val="21"/>
          <w:szCs w:val="21"/>
        </w:rPr>
      </w:pPr>
    </w:p>
    <w:p w14:paraId="423DF0B7" w14:textId="77777777" w:rsidR="00575662" w:rsidRDefault="00575662" w:rsidP="00575662">
      <w:pPr>
        <w:jc w:val="both"/>
        <w:rPr>
          <w:rFonts w:ascii="Arial" w:hAnsi="Arial" w:cs="Arial"/>
          <w:sz w:val="21"/>
          <w:szCs w:val="21"/>
        </w:rPr>
      </w:pPr>
    </w:p>
    <w:p w14:paraId="3FDBDA5E" w14:textId="77777777" w:rsidR="00575662" w:rsidRDefault="00575662" w:rsidP="00575662">
      <w:pPr>
        <w:jc w:val="both"/>
        <w:rPr>
          <w:rFonts w:ascii="Arial" w:hAnsi="Arial" w:cs="Arial"/>
          <w:sz w:val="21"/>
          <w:szCs w:val="21"/>
        </w:rPr>
      </w:pPr>
    </w:p>
    <w:p w14:paraId="0B8769C9" w14:textId="77777777" w:rsidR="00575662" w:rsidRDefault="00575662" w:rsidP="00575662">
      <w:pPr>
        <w:jc w:val="both"/>
        <w:rPr>
          <w:rFonts w:ascii="Arial" w:hAnsi="Arial" w:cs="Arial"/>
          <w:sz w:val="21"/>
          <w:szCs w:val="21"/>
        </w:rPr>
      </w:pPr>
    </w:p>
    <w:p w14:paraId="6C2BDF63" w14:textId="70551805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c) vyžádat si od zadavatele stavby a zhotovitelů stavby veškeré podklady a informace pro svoji činnost, včetně informace o fyzických osobách, které se mohou s vědomím zadavatele stavby a zhotovitelů stavby zdržovat na staveništi a seznam osob zadavatele stavby a zhotovitelů stavby, kteří mu budou poskytovat potřebnou součinnost</w:t>
      </w:r>
    </w:p>
    <w:p w14:paraId="6A25CCF4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d) vyžádat si od zhotovitele stavby nejpozději do 8 dnů před zahájením prací na staveništi doklad o tom, že zhotovitel stavby informoval koordinátora BOZP o rizicích, které vznikají při pracovních nebo technologických postupech, které zhotovitel stavby zvolil</w:t>
      </w:r>
    </w:p>
    <w:p w14:paraId="0E11C6A9" w14:textId="445EB6CB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e) zajistit odsouhlasení a podpis plánu BOZP všemi zhotoviteli stavby</w:t>
      </w:r>
    </w:p>
    <w:p w14:paraId="5AFEFC10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f) zajistit úpravu plánu BOZP a zajistit odsouhlasení a podpis upraveného plánu BOZP všemi zhotoviteli stavby v případě, kdy dojde během realizace stavby ke změnám, které způsobí neaktuálnost či nesprávnost či neúplnost stávajícího plánu BOZP</w:t>
      </w:r>
    </w:p>
    <w:p w14:paraId="0318D446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g) prokazatelně informovat zadavatele stavby o každé úpravě plánu BOZP</w:t>
      </w:r>
    </w:p>
    <w:p w14:paraId="6A942877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 xml:space="preserve">h) svolávat kontrolní dny k dodržování plánu BOZP, které je koordinátor BOZP povinen navrhovat v souladu s odstavcem 2, písmenem a) §8 nařízení vlády č. 591/2006 Sb. v platném znění, a to za účasti zhotovitelů stavby, zadavatele stavby, technického dozoru stavebníka a koordinátora BOZP; první kontrolní den k dodržování plánu BOZP bude svolán nejpozději do 10 dnů po zahájení prací na stavbě, další kontrolní dny budou svolávány dle návrhu koordinátora BOZP </w:t>
      </w:r>
      <w:r>
        <w:rPr>
          <w:rFonts w:ascii="Arial" w:hAnsi="Arial" w:cs="Arial"/>
          <w:sz w:val="21"/>
          <w:szCs w:val="21"/>
        </w:rPr>
        <w:t xml:space="preserve">1 </w:t>
      </w:r>
      <w:r w:rsidRPr="00F35066">
        <w:rPr>
          <w:rFonts w:ascii="Arial" w:hAnsi="Arial" w:cs="Arial"/>
          <w:sz w:val="21"/>
          <w:szCs w:val="21"/>
        </w:rPr>
        <w:t>x za 30 kalendářních dnů</w:t>
      </w:r>
    </w:p>
    <w:p w14:paraId="50E14F6C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i) řídit kontrolní dny k dodržování plánu BOZP</w:t>
      </w:r>
    </w:p>
    <w:p w14:paraId="6EB0CC2E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j) pořizovat zápisy z kontrolních dnů k dodržování plánu BOZP a zajistit prokazatelné doručení kopie všem účastníkům kontrolního dne; v zápisech z kontrolních dnů k dodržování plánu BOZP uvede koordinátor BOZP mimo jiné:</w:t>
      </w:r>
    </w:p>
    <w:p w14:paraId="0F95FAC6" w14:textId="77777777" w:rsidR="00575662" w:rsidRPr="00F35066" w:rsidRDefault="00575662" w:rsidP="00575662">
      <w:pPr>
        <w:numPr>
          <w:ilvl w:val="1"/>
          <w:numId w:val="2"/>
        </w:numPr>
        <w:tabs>
          <w:tab w:val="clear" w:pos="0"/>
          <w:tab w:val="num" w:pos="1440"/>
        </w:tabs>
        <w:ind w:left="737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informace o všech o podnětech a doporučeních, které od předchozího kontrolního dne vydal v souladu s odstavcem 1, písmenem b) §8 nařízení vlády č. 591/2006 Sb. v platném znění</w:t>
      </w:r>
    </w:p>
    <w:p w14:paraId="07C22D5D" w14:textId="77777777" w:rsidR="00575662" w:rsidRPr="00F35066" w:rsidRDefault="00575662" w:rsidP="00575662">
      <w:pPr>
        <w:numPr>
          <w:ilvl w:val="1"/>
          <w:numId w:val="2"/>
        </w:numPr>
        <w:tabs>
          <w:tab w:val="clear" w:pos="0"/>
          <w:tab w:val="num" w:pos="1440"/>
        </w:tabs>
        <w:ind w:left="737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souhrn všech kontrol dodržování požadavků nařízení vlády č. 591/2006 Sb. v platném znění na BOZP na staveništi provedených od předchozího kontrolního dne, vč. uvedení data kontroly a fotodokumentace</w:t>
      </w:r>
    </w:p>
    <w:p w14:paraId="3F52FB70" w14:textId="77777777" w:rsidR="00575662" w:rsidRPr="00F35066" w:rsidRDefault="00575662" w:rsidP="00575662">
      <w:pPr>
        <w:numPr>
          <w:ilvl w:val="1"/>
          <w:numId w:val="2"/>
        </w:numPr>
        <w:tabs>
          <w:tab w:val="clear" w:pos="0"/>
          <w:tab w:val="num" w:pos="1440"/>
        </w:tabs>
        <w:ind w:left="737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hodnocení na základě provedených kontrol, zda jsou dodržovány požadavky nařízení vlády č. 591/2006 Sb. v platném znění na BOZP na staveništi či zda musel koordinátor BOZP požadovat po zhotovitelích stavby zjednání nápravy, vč. popisu jaká opatření navrhl koordinátor BOZP provést a v jakých termínech a zda byla náprava provedena a byl dodržen termín na její provedení</w:t>
      </w:r>
    </w:p>
    <w:p w14:paraId="6D84C96F" w14:textId="77777777" w:rsidR="00575662" w:rsidRPr="00F35066" w:rsidRDefault="00575662" w:rsidP="00575662">
      <w:pPr>
        <w:numPr>
          <w:ilvl w:val="1"/>
          <w:numId w:val="2"/>
        </w:numPr>
        <w:tabs>
          <w:tab w:val="clear" w:pos="0"/>
          <w:tab w:val="num" w:pos="1440"/>
        </w:tabs>
        <w:ind w:left="737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upozornění na zjištěné nedostatky v dodržování požadavků nařízení vlády č. 591/2006 Sb. v platném znění na BOZP, vč. fotodokumentace a s upozorněním na zjednání nápravy, vč. popisu opatření navržených koordinátorem BOZP a s uvedením termínu na zjednání nápravy</w:t>
      </w:r>
    </w:p>
    <w:p w14:paraId="1A3087AF" w14:textId="77777777" w:rsidR="00575662" w:rsidRPr="00F35066" w:rsidRDefault="00575662" w:rsidP="00575662">
      <w:pPr>
        <w:numPr>
          <w:ilvl w:val="1"/>
          <w:numId w:val="2"/>
        </w:numPr>
        <w:tabs>
          <w:tab w:val="clear" w:pos="0"/>
          <w:tab w:val="num" w:pos="1440"/>
        </w:tabs>
        <w:ind w:left="737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doklad o tom, že zhotovitel stavby informoval koordinátora BOZP o rizicích, které vznikají při pracovních nebo technologických postupech, které zhotovitel stavby zvolil (pouze v zápisu z 1. kontrolního dne)</w:t>
      </w:r>
    </w:p>
    <w:p w14:paraId="52D20ED4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k) po ukončení činnosti odevzdat zadavateli stavby písemnou zprávu o činnosti koordinátora BOZP, která bude obsahovat mimo jiné:</w:t>
      </w:r>
    </w:p>
    <w:p w14:paraId="5F8FB514" w14:textId="77777777" w:rsidR="00575662" w:rsidRPr="00F35066" w:rsidRDefault="00575662" w:rsidP="00575662">
      <w:pPr>
        <w:numPr>
          <w:ilvl w:val="1"/>
          <w:numId w:val="11"/>
        </w:numPr>
        <w:tabs>
          <w:tab w:val="clear" w:pos="0"/>
          <w:tab w:val="num" w:pos="1440"/>
        </w:tabs>
        <w:ind w:left="735" w:firstLine="0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originály všech zápisů z kontrolních dnů BOZP nebo jejich kopie opatřené originálním podpisem koordinátora BOZP a dovětkem „odpovídá originálu zápisu“ na každé straně zápisu</w:t>
      </w:r>
    </w:p>
    <w:p w14:paraId="2722A6D8" w14:textId="77777777" w:rsidR="00575662" w:rsidRPr="00F35066" w:rsidRDefault="00575662" w:rsidP="00575662">
      <w:pPr>
        <w:numPr>
          <w:ilvl w:val="1"/>
          <w:numId w:val="11"/>
        </w:numPr>
        <w:tabs>
          <w:tab w:val="clear" w:pos="0"/>
          <w:tab w:val="num" w:pos="1440"/>
        </w:tabs>
        <w:ind w:left="735" w:firstLine="0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informace o všech o podnětech a doporučeních, které od posledního kontrolního dne vydal v souladu v souladu odstavcem 1 písmenem b §8 nařízení vlády č. 591/2006 Sb. v platném znění</w:t>
      </w:r>
    </w:p>
    <w:p w14:paraId="7767797E" w14:textId="77777777" w:rsidR="00575662" w:rsidRPr="00F35066" w:rsidRDefault="00575662" w:rsidP="00575662">
      <w:pPr>
        <w:numPr>
          <w:ilvl w:val="1"/>
          <w:numId w:val="11"/>
        </w:numPr>
        <w:tabs>
          <w:tab w:val="clear" w:pos="0"/>
          <w:tab w:val="num" w:pos="1440"/>
        </w:tabs>
        <w:ind w:left="735" w:firstLine="0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souhrn všech kontrol dodržování požadavků nařízení vlády č. 591/2006 Sb. v platném znění na BOZP na staveništi provedených od posledního kontrolního dne, vč. uvedení data kontroly a fotodokumentace</w:t>
      </w:r>
    </w:p>
    <w:p w14:paraId="57ACCC7C" w14:textId="76B47E7E" w:rsidR="00575662" w:rsidRPr="00F35066" w:rsidRDefault="00575662" w:rsidP="00575662">
      <w:pPr>
        <w:numPr>
          <w:ilvl w:val="1"/>
          <w:numId w:val="11"/>
        </w:numPr>
        <w:tabs>
          <w:tab w:val="clear" w:pos="0"/>
          <w:tab w:val="num" w:pos="1440"/>
        </w:tabs>
        <w:ind w:left="735" w:firstLine="0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hodnocení na základě provedených kontrol, zda byly dodržovány požadavky nařízení vlády č. 591/2006 Sb. v platném znění na BOZP na staveništi či zda musel koordinátor BOZP požadovat po zhotovitelích stavby zjednání nápravy, vč. popisu jaká opatření navrhl koordinátor BOZP provést a v jakých termínech a zda byla náprava provedena a byl dodržen termín na její provedení</w:t>
      </w:r>
    </w:p>
    <w:p w14:paraId="232A764C" w14:textId="77777777" w:rsidR="00575662" w:rsidRDefault="00575662" w:rsidP="00575662">
      <w:pPr>
        <w:jc w:val="both"/>
        <w:rPr>
          <w:rFonts w:ascii="Arial" w:hAnsi="Arial" w:cs="Arial"/>
          <w:sz w:val="21"/>
          <w:szCs w:val="21"/>
        </w:rPr>
      </w:pPr>
    </w:p>
    <w:p w14:paraId="065B96E9" w14:textId="77777777" w:rsidR="00575662" w:rsidRDefault="00575662" w:rsidP="00575662">
      <w:pPr>
        <w:jc w:val="both"/>
        <w:rPr>
          <w:rFonts w:ascii="Arial" w:hAnsi="Arial" w:cs="Arial"/>
          <w:sz w:val="21"/>
          <w:szCs w:val="21"/>
        </w:rPr>
      </w:pPr>
    </w:p>
    <w:p w14:paraId="4BEB169E" w14:textId="77777777" w:rsidR="00A4514A" w:rsidRDefault="00A4514A" w:rsidP="00575662">
      <w:pPr>
        <w:jc w:val="both"/>
        <w:rPr>
          <w:rFonts w:ascii="Arial" w:hAnsi="Arial" w:cs="Arial"/>
          <w:sz w:val="21"/>
          <w:szCs w:val="21"/>
        </w:rPr>
      </w:pPr>
    </w:p>
    <w:p w14:paraId="7B7BCCA9" w14:textId="77777777" w:rsidR="00A4514A" w:rsidRDefault="00A4514A" w:rsidP="00575662">
      <w:pPr>
        <w:jc w:val="both"/>
        <w:rPr>
          <w:rFonts w:ascii="Arial" w:hAnsi="Arial" w:cs="Arial"/>
          <w:sz w:val="21"/>
          <w:szCs w:val="21"/>
        </w:rPr>
      </w:pPr>
    </w:p>
    <w:p w14:paraId="336DF225" w14:textId="77777777" w:rsidR="00A4514A" w:rsidRDefault="00A4514A" w:rsidP="00575662">
      <w:pPr>
        <w:jc w:val="both"/>
        <w:rPr>
          <w:rFonts w:ascii="Arial" w:hAnsi="Arial" w:cs="Arial"/>
          <w:sz w:val="21"/>
          <w:szCs w:val="21"/>
        </w:rPr>
      </w:pPr>
    </w:p>
    <w:p w14:paraId="446E4999" w14:textId="77777777" w:rsidR="00A4514A" w:rsidRDefault="00A4514A" w:rsidP="00575662">
      <w:pPr>
        <w:jc w:val="both"/>
        <w:rPr>
          <w:rFonts w:ascii="Arial" w:hAnsi="Arial" w:cs="Arial"/>
          <w:sz w:val="21"/>
          <w:szCs w:val="21"/>
        </w:rPr>
      </w:pPr>
    </w:p>
    <w:p w14:paraId="1B2D98AD" w14:textId="1BEF3FC6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l) nahlásit zadavateli stavby každý případ, kdy zhotovitelé nedodržují nařízení vlády č. 591/2006 Sb. v platném znění, a to i přes prokazatelné upozornění koordinátora BOZP; nahlášení bude provedeno do 5 pracovních dnů od uplynutí termínu, který stanovil koordinátor BOZP zhotovitelům stavby k zjednání nápravy.</w:t>
      </w:r>
    </w:p>
    <w:p w14:paraId="3F46E057" w14:textId="77777777" w:rsidR="00575662" w:rsidRDefault="00575662" w:rsidP="00575662">
      <w:pPr>
        <w:widowControl w:val="0"/>
        <w:rPr>
          <w:rFonts w:ascii="Arial" w:hAnsi="Arial" w:cs="Arial"/>
          <w:b/>
          <w:sz w:val="21"/>
          <w:szCs w:val="21"/>
        </w:rPr>
      </w:pPr>
    </w:p>
    <w:p w14:paraId="1D194BFD" w14:textId="77777777" w:rsidR="00575662" w:rsidRPr="00F35066" w:rsidRDefault="00575662" w:rsidP="00575662">
      <w:pPr>
        <w:widowControl w:val="0"/>
        <w:rPr>
          <w:rFonts w:ascii="Arial" w:hAnsi="Arial" w:cs="Arial"/>
          <w:b/>
          <w:sz w:val="21"/>
          <w:szCs w:val="21"/>
        </w:rPr>
      </w:pPr>
      <w:r w:rsidRPr="00F35066">
        <w:rPr>
          <w:rFonts w:ascii="Arial" w:hAnsi="Arial" w:cs="Arial"/>
          <w:b/>
          <w:sz w:val="21"/>
          <w:szCs w:val="21"/>
        </w:rPr>
        <w:t>3. Doba plnění</w:t>
      </w:r>
    </w:p>
    <w:p w14:paraId="6E84EF57" w14:textId="77777777" w:rsidR="00575662" w:rsidRPr="00F35066" w:rsidRDefault="00575662" w:rsidP="00575662">
      <w:pPr>
        <w:widowControl w:val="0"/>
        <w:jc w:val="both"/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3.1</w:t>
      </w:r>
    </w:p>
    <w:p w14:paraId="7CDED2EA" w14:textId="77777777" w:rsidR="00575662" w:rsidRDefault="00575662" w:rsidP="00575662">
      <w:pPr>
        <w:widowControl w:val="0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 xml:space="preserve">Výkon koordinátora BOZP je požadován od podpisu této příkazní smlouvy do předání a převzetí stavby mezi zhotoviteli stavby a zadavatelem stavby. Zadavatel stavby je oprávněn požadovat výkon činnosti koordinátora BOZP i při odstraňování vad a nedodělků stavby (zjištěných při přejímce stavby) za podmínek uvedených v této příkazní smlouvě. </w:t>
      </w:r>
    </w:p>
    <w:p w14:paraId="0B4E5405" w14:textId="77777777" w:rsidR="00575662" w:rsidRDefault="00575662" w:rsidP="00575662">
      <w:pPr>
        <w:widowControl w:val="0"/>
        <w:jc w:val="both"/>
        <w:rPr>
          <w:rFonts w:ascii="Arial" w:hAnsi="Arial" w:cs="Arial"/>
          <w:sz w:val="21"/>
          <w:szCs w:val="21"/>
        </w:rPr>
      </w:pPr>
    </w:p>
    <w:p w14:paraId="509632A3" w14:textId="77777777" w:rsidR="00575662" w:rsidRPr="00F35066" w:rsidRDefault="00575662" w:rsidP="00575662">
      <w:pPr>
        <w:widowControl w:val="0"/>
        <w:jc w:val="both"/>
        <w:rPr>
          <w:rFonts w:ascii="Arial" w:hAnsi="Arial" w:cs="Arial"/>
          <w:sz w:val="21"/>
          <w:szCs w:val="21"/>
        </w:rPr>
      </w:pPr>
    </w:p>
    <w:p w14:paraId="2D218A15" w14:textId="77777777" w:rsidR="00575662" w:rsidRPr="00F35066" w:rsidRDefault="00575662" w:rsidP="00575662">
      <w:pPr>
        <w:widowControl w:val="0"/>
        <w:jc w:val="both"/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3.2</w:t>
      </w:r>
    </w:p>
    <w:p w14:paraId="7ABB0C8F" w14:textId="77777777" w:rsidR="00575662" w:rsidRPr="00F35066" w:rsidRDefault="00575662" w:rsidP="00575662">
      <w:pPr>
        <w:widowControl w:val="0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 xml:space="preserve">Předpokládaná doba realizace </w:t>
      </w:r>
      <w:proofErr w:type="gramStart"/>
      <w:r w:rsidRPr="00F35066">
        <w:rPr>
          <w:rFonts w:ascii="Arial" w:hAnsi="Arial" w:cs="Arial"/>
          <w:sz w:val="21"/>
          <w:szCs w:val="21"/>
        </w:rPr>
        <w:t xml:space="preserve">stavby:   </w:t>
      </w:r>
      <w:proofErr w:type="gramEnd"/>
      <w:r w:rsidRPr="00F35066">
        <w:rPr>
          <w:rFonts w:ascii="Arial" w:hAnsi="Arial" w:cs="Arial"/>
          <w:sz w:val="21"/>
          <w:szCs w:val="21"/>
        </w:rPr>
        <w:t xml:space="preserve">      </w:t>
      </w:r>
      <w:r w:rsidRPr="00487D74">
        <w:rPr>
          <w:rFonts w:ascii="Arial" w:hAnsi="Arial" w:cs="Arial"/>
          <w:b/>
          <w:bCs/>
          <w:sz w:val="21"/>
          <w:szCs w:val="21"/>
        </w:rPr>
        <w:t>od 01.04.2022 nejpozději do 14.10.2022</w:t>
      </w:r>
    </w:p>
    <w:p w14:paraId="74DDCE58" w14:textId="77777777" w:rsidR="00575662" w:rsidRPr="00F35066" w:rsidRDefault="00575662" w:rsidP="00575662">
      <w:pPr>
        <w:widowControl w:val="0"/>
        <w:jc w:val="both"/>
        <w:rPr>
          <w:rFonts w:ascii="Arial" w:hAnsi="Arial" w:cs="Arial"/>
          <w:b/>
          <w:sz w:val="21"/>
          <w:szCs w:val="21"/>
        </w:rPr>
      </w:pPr>
    </w:p>
    <w:p w14:paraId="7C4204AB" w14:textId="77777777" w:rsidR="00575662" w:rsidRPr="00F35066" w:rsidRDefault="00575662" w:rsidP="00575662">
      <w:pPr>
        <w:rPr>
          <w:rFonts w:ascii="Arial" w:hAnsi="Arial" w:cs="Arial"/>
          <w:b/>
          <w:sz w:val="21"/>
          <w:szCs w:val="21"/>
        </w:rPr>
      </w:pPr>
      <w:r w:rsidRPr="00F35066">
        <w:rPr>
          <w:rFonts w:ascii="Arial" w:hAnsi="Arial" w:cs="Arial"/>
          <w:b/>
          <w:sz w:val="21"/>
          <w:szCs w:val="21"/>
        </w:rPr>
        <w:t>4. Cena za výkon koordinátora BOZP a platební podmínky</w:t>
      </w:r>
    </w:p>
    <w:p w14:paraId="0BBA1A52" w14:textId="77777777" w:rsidR="00575662" w:rsidRPr="00F35066" w:rsidRDefault="00575662" w:rsidP="00575662">
      <w:pPr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4.1</w:t>
      </w:r>
    </w:p>
    <w:p w14:paraId="0F47A8F5" w14:textId="77777777" w:rsidR="004566AC" w:rsidRPr="00F35066" w:rsidRDefault="004566AC" w:rsidP="004566AC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 xml:space="preserve">Nejvýše přípustná částka za každý </w:t>
      </w:r>
      <w:r>
        <w:rPr>
          <w:rFonts w:ascii="Arial" w:hAnsi="Arial" w:cs="Arial"/>
          <w:sz w:val="21"/>
          <w:szCs w:val="21"/>
        </w:rPr>
        <w:t xml:space="preserve">započatý </w:t>
      </w:r>
      <w:r w:rsidRPr="00F35066">
        <w:rPr>
          <w:rFonts w:ascii="Arial" w:hAnsi="Arial" w:cs="Arial"/>
          <w:sz w:val="21"/>
          <w:szCs w:val="21"/>
        </w:rPr>
        <w:t>kalendářní měsíc výkonu koordinátora BOZP činí:</w:t>
      </w:r>
    </w:p>
    <w:p w14:paraId="4B2982AA" w14:textId="77777777" w:rsidR="004566AC" w:rsidRPr="00F35066" w:rsidRDefault="004566AC" w:rsidP="004566AC">
      <w:pPr>
        <w:ind w:left="3030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7 500,-</w:t>
      </w:r>
      <w:r w:rsidRPr="00F35066">
        <w:rPr>
          <w:rFonts w:ascii="Arial" w:hAnsi="Arial" w:cs="Arial"/>
          <w:sz w:val="21"/>
          <w:szCs w:val="21"/>
        </w:rPr>
        <w:t xml:space="preserve"> Kč bez DPH</w:t>
      </w:r>
    </w:p>
    <w:p w14:paraId="12868E6D" w14:textId="77777777" w:rsidR="004566AC" w:rsidRPr="00F35066" w:rsidRDefault="004566AC" w:rsidP="004566AC">
      <w:pPr>
        <w:ind w:left="2880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1 575,-</w:t>
      </w:r>
      <w:r w:rsidRPr="00F35066">
        <w:rPr>
          <w:rFonts w:ascii="Arial" w:hAnsi="Arial" w:cs="Arial"/>
          <w:sz w:val="21"/>
          <w:szCs w:val="21"/>
        </w:rPr>
        <w:t xml:space="preserve"> Kč DPH 21%</w:t>
      </w:r>
    </w:p>
    <w:p w14:paraId="4F1296D5" w14:textId="77777777" w:rsidR="004566AC" w:rsidRPr="00F35066" w:rsidRDefault="004566AC" w:rsidP="004566AC">
      <w:pPr>
        <w:ind w:left="2880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9 075,-</w:t>
      </w:r>
      <w:r w:rsidRPr="00F35066">
        <w:rPr>
          <w:rFonts w:ascii="Arial" w:hAnsi="Arial" w:cs="Arial"/>
          <w:sz w:val="21"/>
          <w:szCs w:val="21"/>
        </w:rPr>
        <w:t xml:space="preserve"> Kč vč. DPH 21%</w:t>
      </w:r>
    </w:p>
    <w:p w14:paraId="17313BCE" w14:textId="77777777" w:rsidR="004566AC" w:rsidRPr="00F35066" w:rsidRDefault="004566AC" w:rsidP="004566AC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Celková částka za výkon koordinátora BOZP za předpokládanou dobu realizace stavby činí:</w:t>
      </w:r>
    </w:p>
    <w:p w14:paraId="56CFF9D1" w14:textId="77777777" w:rsidR="004566AC" w:rsidRPr="00F35066" w:rsidRDefault="004566AC" w:rsidP="004566AC">
      <w:pPr>
        <w:ind w:left="303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</w:t>
      </w:r>
      <w:r>
        <w:rPr>
          <w:rFonts w:ascii="Arial" w:hAnsi="Arial" w:cs="Arial"/>
          <w:sz w:val="21"/>
          <w:szCs w:val="21"/>
        </w:rPr>
        <w:tab/>
        <w:t xml:space="preserve">52 500,- </w:t>
      </w:r>
      <w:r w:rsidRPr="00F35066">
        <w:rPr>
          <w:rFonts w:ascii="Arial" w:hAnsi="Arial" w:cs="Arial"/>
          <w:sz w:val="21"/>
          <w:szCs w:val="21"/>
        </w:rPr>
        <w:t>Kč bez DPH</w:t>
      </w:r>
    </w:p>
    <w:p w14:paraId="03AFB8AC" w14:textId="77777777" w:rsidR="004566AC" w:rsidRPr="00F35066" w:rsidRDefault="004566AC" w:rsidP="004566AC">
      <w:pPr>
        <w:ind w:left="2880"/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11 025,- </w:t>
      </w:r>
      <w:r w:rsidRPr="00F35066">
        <w:rPr>
          <w:rFonts w:ascii="Arial" w:hAnsi="Arial" w:cs="Arial"/>
          <w:sz w:val="21"/>
          <w:szCs w:val="21"/>
        </w:rPr>
        <w:t>Kč DPH 21%</w:t>
      </w:r>
    </w:p>
    <w:p w14:paraId="074C47A0" w14:textId="77777777" w:rsidR="004566AC" w:rsidRPr="00F35066" w:rsidRDefault="004566AC" w:rsidP="004566AC">
      <w:pPr>
        <w:ind w:left="28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</w:t>
      </w:r>
      <w:r>
        <w:rPr>
          <w:rFonts w:ascii="Arial" w:hAnsi="Arial" w:cs="Arial"/>
          <w:sz w:val="21"/>
          <w:szCs w:val="21"/>
        </w:rPr>
        <w:tab/>
        <w:t>63 525,-</w:t>
      </w:r>
      <w:r w:rsidRPr="00F35066">
        <w:rPr>
          <w:rFonts w:ascii="Arial" w:hAnsi="Arial" w:cs="Arial"/>
          <w:sz w:val="21"/>
          <w:szCs w:val="21"/>
        </w:rPr>
        <w:t xml:space="preserve"> Kč vč. DPH 21%</w:t>
      </w:r>
    </w:p>
    <w:p w14:paraId="4015B537" w14:textId="77777777" w:rsidR="00575662" w:rsidRPr="00F35066" w:rsidRDefault="00575662" w:rsidP="00575662">
      <w:pPr>
        <w:jc w:val="both"/>
        <w:rPr>
          <w:rFonts w:ascii="Arial" w:hAnsi="Arial" w:cs="Arial"/>
          <w:bCs/>
          <w:sz w:val="21"/>
          <w:szCs w:val="21"/>
        </w:rPr>
      </w:pPr>
      <w:r w:rsidRPr="00F35066">
        <w:rPr>
          <w:rFonts w:ascii="Arial" w:hAnsi="Arial" w:cs="Arial"/>
          <w:bCs/>
          <w:sz w:val="21"/>
          <w:szCs w:val="21"/>
        </w:rPr>
        <w:t>V případě prodloužení předpokládané doby realizace stavby bude částka za výkon koordinátora BOZP fakturována dle článku 4.</w:t>
      </w:r>
    </w:p>
    <w:p w14:paraId="1BD5CA96" w14:textId="77777777" w:rsidR="00575662" w:rsidRPr="00F35066" w:rsidRDefault="00575662" w:rsidP="00575662">
      <w:pPr>
        <w:ind w:left="709" w:hanging="705"/>
        <w:jc w:val="both"/>
        <w:rPr>
          <w:rFonts w:ascii="Arial" w:hAnsi="Arial" w:cs="Arial"/>
          <w:b/>
          <w:sz w:val="21"/>
          <w:szCs w:val="21"/>
        </w:rPr>
      </w:pPr>
      <w:r w:rsidRPr="00F35066">
        <w:rPr>
          <w:rFonts w:ascii="Arial" w:hAnsi="Arial" w:cs="Arial"/>
          <w:b/>
          <w:sz w:val="21"/>
          <w:szCs w:val="21"/>
        </w:rPr>
        <w:t>4.2</w:t>
      </w:r>
    </w:p>
    <w:p w14:paraId="7E9869E2" w14:textId="77777777" w:rsidR="008E420C" w:rsidRPr="00EC31F9" w:rsidRDefault="00575662" w:rsidP="008E420C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35066">
        <w:rPr>
          <w:rFonts w:ascii="Arial" w:hAnsi="Arial" w:cs="Arial"/>
          <w:bCs/>
          <w:sz w:val="21"/>
          <w:szCs w:val="21"/>
        </w:rPr>
        <w:t xml:space="preserve">Koordinátor BOZP bude provádět měsíční fakturaci. </w:t>
      </w:r>
      <w:r w:rsidRPr="00F35066">
        <w:rPr>
          <w:rFonts w:ascii="Arial" w:hAnsi="Arial" w:cs="Arial"/>
          <w:sz w:val="21"/>
          <w:szCs w:val="21"/>
        </w:rPr>
        <w:t xml:space="preserve">Fakturovaná částka za každý </w:t>
      </w:r>
      <w:r>
        <w:rPr>
          <w:rFonts w:ascii="Arial" w:hAnsi="Arial" w:cs="Arial"/>
          <w:sz w:val="21"/>
          <w:szCs w:val="21"/>
        </w:rPr>
        <w:t xml:space="preserve">započatý </w:t>
      </w:r>
      <w:r w:rsidRPr="00F35066">
        <w:rPr>
          <w:rFonts w:ascii="Arial" w:hAnsi="Arial" w:cs="Arial"/>
          <w:sz w:val="21"/>
          <w:szCs w:val="21"/>
        </w:rPr>
        <w:t>měsíc výkonu činnosti koordinátora BOZP může dosáhnout maximálně výše nejvyšší přípustné částky.</w:t>
      </w:r>
      <w:bookmarkStart w:id="0" w:name="_Hlk97630375"/>
      <w:r>
        <w:rPr>
          <w:rFonts w:ascii="Arial" w:hAnsi="Arial" w:cs="Arial"/>
          <w:sz w:val="21"/>
          <w:szCs w:val="21"/>
        </w:rPr>
        <w:t xml:space="preserve"> </w:t>
      </w:r>
      <w:bookmarkEnd w:id="0"/>
      <w:r w:rsidR="008E420C" w:rsidRPr="00EC31F9">
        <w:rPr>
          <w:rFonts w:ascii="Arial" w:hAnsi="Arial" w:cs="Arial"/>
          <w:sz w:val="22"/>
          <w:szCs w:val="22"/>
        </w:rPr>
        <w:t xml:space="preserve">Veškeré faktury – daňové doklady zhotovitele musí obsahovat číslo </w:t>
      </w:r>
      <w:proofErr w:type="gramStart"/>
      <w:r w:rsidR="008E420C" w:rsidRPr="00EC31F9">
        <w:rPr>
          <w:rFonts w:ascii="Arial" w:hAnsi="Arial" w:cs="Arial"/>
          <w:sz w:val="22"/>
          <w:szCs w:val="22"/>
        </w:rPr>
        <w:t xml:space="preserve">projektu  </w:t>
      </w:r>
      <w:r w:rsidR="008E420C" w:rsidRPr="00EC31F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CZ</w:t>
      </w:r>
      <w:proofErr w:type="gramEnd"/>
      <w:r w:rsidR="008E420C" w:rsidRPr="00EC31F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.05.1.24/0.0/0.0/20_144/0013916</w:t>
      </w:r>
      <w:r w:rsidR="008E420C" w:rsidRPr="00EC31F9">
        <w:rPr>
          <w:rFonts w:ascii="Arial" w:hAnsi="Arial" w:cs="Arial"/>
          <w:sz w:val="22"/>
          <w:szCs w:val="22"/>
        </w:rPr>
        <w:t xml:space="preserve"> a název </w:t>
      </w:r>
      <w:r w:rsidR="008E420C" w:rsidRPr="00EC31F9">
        <w:rPr>
          <w:rFonts w:ascii="Arial" w:hAnsi="Arial" w:cs="Arial"/>
          <w:b/>
          <w:bCs/>
          <w:sz w:val="22"/>
          <w:szCs w:val="22"/>
        </w:rPr>
        <w:t>projektu   „Retenční nádrž v Jablonci nad Nisou“</w:t>
      </w:r>
      <w:r w:rsidR="008E420C" w:rsidRPr="00EC31F9">
        <w:rPr>
          <w:rFonts w:ascii="Arial" w:hAnsi="Arial" w:cs="Arial"/>
          <w:sz w:val="22"/>
          <w:szCs w:val="22"/>
        </w:rPr>
        <w:t xml:space="preserve">   </w:t>
      </w:r>
    </w:p>
    <w:p w14:paraId="183A3C89" w14:textId="38230E78" w:rsidR="00575662" w:rsidRPr="00F35066" w:rsidRDefault="00575662" w:rsidP="008E420C">
      <w:pPr>
        <w:jc w:val="both"/>
        <w:rPr>
          <w:rFonts w:ascii="Arial" w:hAnsi="Arial" w:cs="Arial"/>
          <w:b/>
          <w:sz w:val="21"/>
          <w:szCs w:val="21"/>
        </w:rPr>
      </w:pPr>
      <w:r w:rsidRPr="00F35066">
        <w:rPr>
          <w:rFonts w:ascii="Arial" w:hAnsi="Arial" w:cs="Arial"/>
          <w:b/>
          <w:sz w:val="21"/>
          <w:szCs w:val="21"/>
        </w:rPr>
        <w:t>4.3</w:t>
      </w:r>
    </w:p>
    <w:p w14:paraId="0D310141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Zadavatel stavby neposkytuje zálohu.</w:t>
      </w:r>
    </w:p>
    <w:p w14:paraId="2C09D7E8" w14:textId="77777777" w:rsidR="00575662" w:rsidRPr="00F35066" w:rsidRDefault="00575662" w:rsidP="00575662">
      <w:pPr>
        <w:ind w:left="709" w:hanging="705"/>
        <w:jc w:val="both"/>
        <w:rPr>
          <w:rFonts w:ascii="Arial" w:hAnsi="Arial" w:cs="Arial"/>
          <w:b/>
          <w:sz w:val="21"/>
          <w:szCs w:val="21"/>
        </w:rPr>
      </w:pPr>
      <w:r w:rsidRPr="00F35066">
        <w:rPr>
          <w:rFonts w:ascii="Arial" w:hAnsi="Arial" w:cs="Arial"/>
          <w:b/>
          <w:sz w:val="21"/>
          <w:szCs w:val="21"/>
        </w:rPr>
        <w:t>4.4</w:t>
      </w:r>
    </w:p>
    <w:p w14:paraId="10ACA917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 xml:space="preserve">Splatnost faktur za výkon činnosti koordinátora BOZP bude 14 dnů od data jejich vystavení. Faktura však musí být doručena na podatelnu příkazce nejpozději do 3 dnů od data vystavení. </w:t>
      </w:r>
    </w:p>
    <w:p w14:paraId="4ADF879C" w14:textId="77777777" w:rsidR="00575662" w:rsidRPr="00F35066" w:rsidRDefault="00575662" w:rsidP="00575662">
      <w:pPr>
        <w:ind w:left="709" w:hanging="705"/>
        <w:jc w:val="both"/>
        <w:rPr>
          <w:rFonts w:ascii="Arial" w:hAnsi="Arial" w:cs="Arial"/>
          <w:b/>
          <w:sz w:val="21"/>
          <w:szCs w:val="21"/>
        </w:rPr>
      </w:pPr>
      <w:r w:rsidRPr="00F35066">
        <w:rPr>
          <w:rFonts w:ascii="Arial" w:hAnsi="Arial" w:cs="Arial"/>
          <w:b/>
          <w:sz w:val="21"/>
          <w:szCs w:val="21"/>
        </w:rPr>
        <w:t>4.5</w:t>
      </w:r>
    </w:p>
    <w:p w14:paraId="7C62449C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 xml:space="preserve">Podmínkou úhrady faktury za výkon činnosti koordinátora BOZP je dodání kopie zápisu z kontrolního dne k dodržování plánu BOZP, a to v požadovaném rozsahu, pokud měl být v daném měsíci svolán; do doby dodání zápisu z kontrolního dne v požadovaném rozsahu nebude faktura uhrazena, ani kdyby uplynula její splatnost. </w:t>
      </w:r>
    </w:p>
    <w:p w14:paraId="60EF05D0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Nedoložení zápisu z kontrolního dne k dodržování plánu BOZP může být důvodem pro vrácení faktury a důvodem pro odstoupení od smlouvy na výkon činnosti koordinátora BOZP</w:t>
      </w:r>
    </w:p>
    <w:p w14:paraId="4CBEE131" w14:textId="77777777" w:rsidR="00575662" w:rsidRPr="00F35066" w:rsidRDefault="00575662" w:rsidP="00575662">
      <w:pPr>
        <w:ind w:left="709" w:hanging="705"/>
        <w:jc w:val="both"/>
        <w:rPr>
          <w:rFonts w:ascii="Arial" w:hAnsi="Arial" w:cs="Arial"/>
          <w:b/>
          <w:sz w:val="21"/>
          <w:szCs w:val="21"/>
        </w:rPr>
      </w:pPr>
      <w:r w:rsidRPr="00F35066">
        <w:rPr>
          <w:rFonts w:ascii="Arial" w:hAnsi="Arial" w:cs="Arial"/>
          <w:b/>
          <w:sz w:val="21"/>
          <w:szCs w:val="21"/>
        </w:rPr>
        <w:t>4.6</w:t>
      </w:r>
    </w:p>
    <w:p w14:paraId="51D1EC77" w14:textId="77777777" w:rsidR="00575662" w:rsidRPr="00F35066" w:rsidRDefault="00575662" w:rsidP="00575662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 xml:space="preserve">Podmínkou úhrady závěrečné (poslední) faktury za výkon činnosti koordinátora BOZP je dodání písemné zprávy o činnosti koordinátora BOZP, a to v požadovaném rozsahu; do doby dodání zprávy nebude faktura uhrazena, ani kdyby uplynula její splatnost. </w:t>
      </w:r>
    </w:p>
    <w:p w14:paraId="7D697EFF" w14:textId="77777777" w:rsidR="00575662" w:rsidRPr="00F35066" w:rsidRDefault="00575662" w:rsidP="00575662">
      <w:pPr>
        <w:jc w:val="both"/>
        <w:rPr>
          <w:rFonts w:ascii="Arial" w:hAnsi="Arial" w:cs="Arial"/>
          <w:bCs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N</w:t>
      </w:r>
      <w:r w:rsidRPr="00F35066">
        <w:rPr>
          <w:rFonts w:ascii="Arial" w:hAnsi="Arial" w:cs="Arial"/>
          <w:bCs/>
          <w:sz w:val="21"/>
          <w:szCs w:val="21"/>
        </w:rPr>
        <w:t>edoložení písemné zprávy o činnosti koordinátora BOZP v požadovaném rozsahu může být důvodem pro vrácení faktury a důvodem pro odstoupení od smlouvy na výkon činnosti koordinátora BOZP.</w:t>
      </w:r>
    </w:p>
    <w:p w14:paraId="533A00CF" w14:textId="77777777" w:rsidR="00575662" w:rsidRPr="00F35066" w:rsidRDefault="00575662" w:rsidP="00575662">
      <w:pPr>
        <w:ind w:left="709" w:hanging="705"/>
        <w:jc w:val="both"/>
        <w:rPr>
          <w:rFonts w:ascii="Arial" w:hAnsi="Arial" w:cs="Arial"/>
          <w:b/>
          <w:sz w:val="21"/>
          <w:szCs w:val="21"/>
        </w:rPr>
      </w:pPr>
      <w:r w:rsidRPr="00F35066">
        <w:rPr>
          <w:rFonts w:ascii="Arial" w:hAnsi="Arial" w:cs="Arial"/>
          <w:b/>
          <w:sz w:val="21"/>
          <w:szCs w:val="21"/>
        </w:rPr>
        <w:t>4.7</w:t>
      </w:r>
    </w:p>
    <w:p w14:paraId="733DEEEC" w14:textId="704FA2DF" w:rsidR="00575662" w:rsidRDefault="00575662" w:rsidP="00575662">
      <w:pPr>
        <w:ind w:left="4"/>
        <w:jc w:val="both"/>
        <w:rPr>
          <w:rFonts w:ascii="Arial" w:hAnsi="Arial" w:cs="Arial"/>
          <w:bCs/>
          <w:sz w:val="21"/>
          <w:szCs w:val="21"/>
        </w:rPr>
      </w:pPr>
      <w:r w:rsidRPr="00F35066">
        <w:rPr>
          <w:rFonts w:ascii="Arial" w:hAnsi="Arial" w:cs="Arial"/>
          <w:bCs/>
          <w:sz w:val="21"/>
          <w:szCs w:val="21"/>
        </w:rPr>
        <w:t>Plán BOZP byl vypracován v rámci projektové přípravy.</w:t>
      </w:r>
    </w:p>
    <w:p w14:paraId="3A2842E4" w14:textId="359B04AA" w:rsidR="00575662" w:rsidRDefault="00575662" w:rsidP="00575662">
      <w:pPr>
        <w:ind w:left="4"/>
        <w:jc w:val="both"/>
        <w:rPr>
          <w:rFonts w:ascii="Arial" w:hAnsi="Arial" w:cs="Arial"/>
          <w:bCs/>
          <w:sz w:val="21"/>
          <w:szCs w:val="21"/>
        </w:rPr>
      </w:pPr>
    </w:p>
    <w:p w14:paraId="170EAD73" w14:textId="77777777" w:rsidR="00575662" w:rsidRPr="00F35066" w:rsidRDefault="00575662" w:rsidP="00575662">
      <w:pPr>
        <w:ind w:left="4"/>
        <w:jc w:val="both"/>
        <w:rPr>
          <w:rFonts w:ascii="Arial" w:hAnsi="Arial" w:cs="Arial"/>
          <w:bCs/>
          <w:sz w:val="21"/>
          <w:szCs w:val="21"/>
        </w:rPr>
      </w:pPr>
    </w:p>
    <w:p w14:paraId="2A03B8E4" w14:textId="77777777" w:rsidR="00575662" w:rsidRPr="00F35066" w:rsidRDefault="00575662" w:rsidP="00575662">
      <w:pPr>
        <w:jc w:val="both"/>
        <w:rPr>
          <w:rFonts w:ascii="Arial" w:hAnsi="Arial" w:cs="Arial"/>
          <w:bCs/>
          <w:sz w:val="21"/>
          <w:szCs w:val="21"/>
        </w:rPr>
      </w:pPr>
    </w:p>
    <w:p w14:paraId="6BD8BEB2" w14:textId="77777777" w:rsidR="00575662" w:rsidRPr="00F35066" w:rsidRDefault="00575662" w:rsidP="00575662">
      <w:pPr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5. Smluvní sankce</w:t>
      </w:r>
    </w:p>
    <w:p w14:paraId="1327936E" w14:textId="77777777" w:rsidR="00575662" w:rsidRDefault="00575662" w:rsidP="000F1DBF">
      <w:pPr>
        <w:jc w:val="both"/>
        <w:rPr>
          <w:rFonts w:ascii="Arial" w:hAnsi="Arial" w:cs="Arial"/>
          <w:b/>
          <w:sz w:val="21"/>
          <w:szCs w:val="21"/>
        </w:rPr>
      </w:pPr>
    </w:p>
    <w:p w14:paraId="75189185" w14:textId="08ADEB46" w:rsidR="00575662" w:rsidRPr="00F35066" w:rsidRDefault="00575662" w:rsidP="00575662">
      <w:pPr>
        <w:ind w:left="709" w:hanging="705"/>
        <w:jc w:val="both"/>
        <w:rPr>
          <w:rFonts w:ascii="Arial" w:hAnsi="Arial" w:cs="Arial"/>
          <w:b/>
          <w:sz w:val="21"/>
          <w:szCs w:val="21"/>
        </w:rPr>
      </w:pPr>
      <w:r w:rsidRPr="00F35066">
        <w:rPr>
          <w:rFonts w:ascii="Arial" w:hAnsi="Arial" w:cs="Arial"/>
          <w:b/>
          <w:sz w:val="21"/>
          <w:szCs w:val="21"/>
        </w:rPr>
        <w:t>5.1</w:t>
      </w:r>
    </w:p>
    <w:p w14:paraId="4A939A05" w14:textId="77777777" w:rsidR="00575662" w:rsidRPr="00F35066" w:rsidRDefault="00575662" w:rsidP="00575662">
      <w:pPr>
        <w:jc w:val="both"/>
        <w:rPr>
          <w:rFonts w:ascii="Arial" w:hAnsi="Arial" w:cs="Arial"/>
          <w:bCs/>
          <w:sz w:val="21"/>
          <w:szCs w:val="21"/>
        </w:rPr>
      </w:pPr>
      <w:r w:rsidRPr="00F35066">
        <w:rPr>
          <w:rFonts w:ascii="Arial" w:hAnsi="Arial" w:cs="Arial"/>
          <w:bCs/>
          <w:sz w:val="21"/>
          <w:szCs w:val="21"/>
        </w:rPr>
        <w:t xml:space="preserve">V případě prodlení zadavatele stavby s úhradou faktury má koordinátor BOZP právo požadovat po zadavateli stavby smluvní pokutu, která se sjednává ve výši 0,1 % z dlužné částky za každý den prodlení. Smluvní pokuta zahrnuje i úrok z prodlení. </w:t>
      </w:r>
    </w:p>
    <w:p w14:paraId="1B8891A7" w14:textId="77777777" w:rsidR="00575662" w:rsidRPr="00F35066" w:rsidRDefault="00575662" w:rsidP="00575662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5.2</w:t>
      </w:r>
    </w:p>
    <w:p w14:paraId="6148735B" w14:textId="77777777" w:rsidR="00575662" w:rsidRPr="00F35066" w:rsidRDefault="00575662" w:rsidP="00575662">
      <w:pPr>
        <w:jc w:val="both"/>
        <w:rPr>
          <w:rFonts w:ascii="Arial" w:hAnsi="Arial" w:cs="Arial"/>
          <w:bCs/>
          <w:sz w:val="21"/>
          <w:szCs w:val="21"/>
        </w:rPr>
      </w:pPr>
      <w:r w:rsidRPr="00F35066">
        <w:rPr>
          <w:rFonts w:ascii="Arial" w:hAnsi="Arial" w:cs="Arial"/>
          <w:bCs/>
          <w:sz w:val="21"/>
          <w:szCs w:val="21"/>
        </w:rPr>
        <w:t>Bude-li zjištěno, že koordinátor BOZP řádně neplní své povinnosti vyplývající z článku II. této smlouvy, je zadavatel stavby oprávněn žádat nápravu písemnou formou, e-mailem, poštou nebo datovou schránkou. Jestliže i po tomto upozornění dojde k porušení smlouvy stejným či obdobným způsobem, je zadavateli stavby oprávněn požadovat po koordinátorovi BOZP smluvní pokutu ve výši 1000,- Kč za každý jednotlivý případ takového porušení své smluvní povinnosti. Sjednáním závazku k zaplacení smluvní pokuty ani jejím zaplacením není dotčen nárok zadavatele stavby na náhradu škody v plném rozsahu.</w:t>
      </w:r>
    </w:p>
    <w:p w14:paraId="606E75E6" w14:textId="77777777" w:rsidR="00575662" w:rsidRDefault="00575662" w:rsidP="00575662">
      <w:pPr>
        <w:jc w:val="both"/>
        <w:rPr>
          <w:rFonts w:ascii="Arial" w:hAnsi="Arial" w:cs="Arial"/>
          <w:bCs/>
          <w:sz w:val="21"/>
          <w:szCs w:val="21"/>
        </w:rPr>
      </w:pPr>
    </w:p>
    <w:p w14:paraId="773028E7" w14:textId="77777777" w:rsidR="00575662" w:rsidRPr="00F35066" w:rsidRDefault="00575662" w:rsidP="00575662">
      <w:pPr>
        <w:jc w:val="both"/>
        <w:rPr>
          <w:rFonts w:ascii="Arial" w:hAnsi="Arial" w:cs="Arial"/>
          <w:bCs/>
          <w:sz w:val="21"/>
          <w:szCs w:val="21"/>
        </w:rPr>
      </w:pPr>
    </w:p>
    <w:p w14:paraId="0D9E2BD1" w14:textId="77777777" w:rsidR="00575662" w:rsidRPr="00F35066" w:rsidRDefault="00575662" w:rsidP="00575662">
      <w:pPr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6. Řešení sporů</w:t>
      </w:r>
    </w:p>
    <w:p w14:paraId="0803BB2F" w14:textId="77777777" w:rsidR="00575662" w:rsidRPr="00F35066" w:rsidRDefault="00575662" w:rsidP="00575662">
      <w:pPr>
        <w:jc w:val="both"/>
        <w:rPr>
          <w:rFonts w:ascii="Arial" w:hAnsi="Arial" w:cs="Arial"/>
          <w:b/>
          <w:sz w:val="21"/>
          <w:szCs w:val="21"/>
        </w:rPr>
      </w:pPr>
      <w:r w:rsidRPr="00F35066">
        <w:rPr>
          <w:rFonts w:ascii="Arial" w:hAnsi="Arial" w:cs="Arial"/>
          <w:b/>
          <w:sz w:val="21"/>
          <w:szCs w:val="21"/>
        </w:rPr>
        <w:t>6.1</w:t>
      </w:r>
    </w:p>
    <w:p w14:paraId="1230ADC7" w14:textId="77777777" w:rsidR="00575662" w:rsidRDefault="00575662" w:rsidP="00575662">
      <w:pPr>
        <w:tabs>
          <w:tab w:val="left" w:pos="2127"/>
        </w:tabs>
        <w:jc w:val="both"/>
        <w:rPr>
          <w:rFonts w:ascii="Arial" w:hAnsi="Arial" w:cs="Arial"/>
          <w:bCs/>
          <w:sz w:val="21"/>
          <w:szCs w:val="21"/>
        </w:rPr>
      </w:pPr>
      <w:r w:rsidRPr="00F35066">
        <w:rPr>
          <w:rFonts w:ascii="Arial" w:hAnsi="Arial" w:cs="Arial"/>
          <w:bCs/>
          <w:sz w:val="21"/>
          <w:szCs w:val="21"/>
        </w:rPr>
        <w:t xml:space="preserve">Obě smluvní strany se zavazují řešit veškeré spory, vyplývající ze závazků této příkazní smlouvy, především dohodou. </w:t>
      </w:r>
    </w:p>
    <w:p w14:paraId="70876B81" w14:textId="77777777" w:rsidR="00575662" w:rsidRDefault="00575662" w:rsidP="00575662">
      <w:pPr>
        <w:rPr>
          <w:rFonts w:ascii="Arial" w:hAnsi="Arial" w:cs="Arial"/>
          <w:b/>
          <w:bCs/>
          <w:sz w:val="21"/>
          <w:szCs w:val="21"/>
        </w:rPr>
      </w:pPr>
    </w:p>
    <w:p w14:paraId="16342741" w14:textId="77777777" w:rsidR="00575662" w:rsidRPr="00F35066" w:rsidRDefault="00575662" w:rsidP="00575662">
      <w:pPr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7. Závěrečná ustanovení</w:t>
      </w:r>
    </w:p>
    <w:p w14:paraId="69D2B7F6" w14:textId="77777777" w:rsidR="00575662" w:rsidRPr="00F35066" w:rsidRDefault="00575662" w:rsidP="008E420C">
      <w:pPr>
        <w:jc w:val="both"/>
        <w:rPr>
          <w:rFonts w:ascii="Arial" w:hAnsi="Arial" w:cs="Arial"/>
          <w:b/>
          <w:sz w:val="21"/>
          <w:szCs w:val="21"/>
        </w:rPr>
      </w:pPr>
      <w:r w:rsidRPr="00F35066">
        <w:rPr>
          <w:rFonts w:ascii="Arial" w:hAnsi="Arial" w:cs="Arial"/>
          <w:b/>
          <w:sz w:val="21"/>
          <w:szCs w:val="21"/>
        </w:rPr>
        <w:t>7.1</w:t>
      </w:r>
    </w:p>
    <w:p w14:paraId="53E83FEB" w14:textId="77777777" w:rsidR="00575662" w:rsidRDefault="00575662" w:rsidP="008E420C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Tato smlouva se uzavírá po dobu realizace stavby.</w:t>
      </w:r>
    </w:p>
    <w:p w14:paraId="0FE8F543" w14:textId="77777777" w:rsidR="00575662" w:rsidRPr="00F35066" w:rsidRDefault="00575662" w:rsidP="008E420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7.2</w:t>
      </w:r>
    </w:p>
    <w:p w14:paraId="7715CB7A" w14:textId="77777777" w:rsidR="00575662" w:rsidRPr="00F35066" w:rsidRDefault="00575662" w:rsidP="008E420C">
      <w:pPr>
        <w:jc w:val="both"/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 xml:space="preserve">Příkazce se zavazuje poskytnout příkazníkovi při plnění předmětu této příkazní smlouvy potřebnou součinnost. </w:t>
      </w:r>
    </w:p>
    <w:p w14:paraId="1A2BF3BF" w14:textId="77777777" w:rsidR="00575662" w:rsidRPr="00F35066" w:rsidRDefault="00575662" w:rsidP="008E420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7.3</w:t>
      </w:r>
    </w:p>
    <w:p w14:paraId="23329392" w14:textId="77777777" w:rsidR="00575662" w:rsidRPr="00F35066" w:rsidRDefault="00575662" w:rsidP="008E420C">
      <w:pPr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Příkazník</w:t>
      </w:r>
      <w:r w:rsidRPr="00F35066">
        <w:rPr>
          <w:rFonts w:ascii="Arial" w:hAnsi="Arial" w:cs="Arial"/>
          <w:bCs/>
          <w:sz w:val="21"/>
          <w:szCs w:val="21"/>
        </w:rPr>
        <w:t xml:space="preserve"> se zavazuje, že jakékoliv obchodní a technické informace, které mu byly zpřístupněny v souvislosti s předmětem plnění této smlouvy, nezpřístupní třetím osobám bez písemného souhlasu zadavatele stavby a tyto informace nepoužije pro jiné účely než pro plnění této smlouvy. </w:t>
      </w:r>
    </w:p>
    <w:p w14:paraId="66540FD1" w14:textId="77777777" w:rsidR="00575662" w:rsidRPr="00F35066" w:rsidRDefault="00575662" w:rsidP="008E420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7.</w:t>
      </w:r>
      <w:r>
        <w:rPr>
          <w:rFonts w:ascii="Arial" w:hAnsi="Arial" w:cs="Arial"/>
          <w:b/>
          <w:bCs/>
          <w:sz w:val="21"/>
          <w:szCs w:val="21"/>
        </w:rPr>
        <w:t>4</w:t>
      </w:r>
    </w:p>
    <w:p w14:paraId="41EFC594" w14:textId="77777777" w:rsidR="00575662" w:rsidRPr="00F35066" w:rsidRDefault="00575662" w:rsidP="008E420C">
      <w:pPr>
        <w:jc w:val="both"/>
        <w:rPr>
          <w:rFonts w:ascii="Arial" w:hAnsi="Arial" w:cs="Arial"/>
          <w:bCs/>
          <w:sz w:val="21"/>
          <w:szCs w:val="21"/>
        </w:rPr>
      </w:pPr>
      <w:r w:rsidRPr="00F35066">
        <w:rPr>
          <w:rFonts w:ascii="Arial" w:hAnsi="Arial" w:cs="Arial"/>
          <w:bCs/>
          <w:sz w:val="21"/>
          <w:szCs w:val="21"/>
        </w:rPr>
        <w:t xml:space="preserve">Tato smlouva zavazuje </w:t>
      </w:r>
      <w:r>
        <w:rPr>
          <w:rFonts w:ascii="Arial" w:hAnsi="Arial" w:cs="Arial"/>
          <w:bCs/>
          <w:sz w:val="21"/>
          <w:szCs w:val="21"/>
        </w:rPr>
        <w:t>příkazce i příkazníka</w:t>
      </w:r>
      <w:r w:rsidRPr="00F35066">
        <w:rPr>
          <w:rFonts w:ascii="Arial" w:hAnsi="Arial" w:cs="Arial"/>
          <w:bCs/>
          <w:sz w:val="21"/>
          <w:szCs w:val="21"/>
        </w:rPr>
        <w:t xml:space="preserve"> ke splnění závazků z této smlouvy plynoucí. Ustanovení této příkazní smlouvy je možné měnit pouze písemnou formou odsouhlasenou oběma smluvními stranami. </w:t>
      </w:r>
    </w:p>
    <w:p w14:paraId="267B93E3" w14:textId="77777777" w:rsidR="00575662" w:rsidRPr="00F35066" w:rsidRDefault="00575662" w:rsidP="008E420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7.</w:t>
      </w:r>
      <w:r>
        <w:rPr>
          <w:rFonts w:ascii="Arial" w:hAnsi="Arial" w:cs="Arial"/>
          <w:b/>
          <w:bCs/>
          <w:sz w:val="21"/>
          <w:szCs w:val="21"/>
        </w:rPr>
        <w:t>5</w:t>
      </w:r>
    </w:p>
    <w:p w14:paraId="6DE52C20" w14:textId="77777777" w:rsidR="00575662" w:rsidRPr="00F35066" w:rsidRDefault="00575662" w:rsidP="008E420C">
      <w:pPr>
        <w:jc w:val="both"/>
        <w:rPr>
          <w:rFonts w:ascii="Arial" w:hAnsi="Arial" w:cs="Arial"/>
          <w:bCs/>
          <w:sz w:val="21"/>
          <w:szCs w:val="21"/>
        </w:rPr>
      </w:pPr>
      <w:r w:rsidRPr="00F35066">
        <w:rPr>
          <w:rFonts w:ascii="Arial" w:hAnsi="Arial" w:cs="Arial"/>
          <w:bCs/>
          <w:sz w:val="21"/>
          <w:szCs w:val="21"/>
        </w:rPr>
        <w:t>Pokud není v této smlouvě stanoveno jinak, řídí se vztahy založené na základě jejího oboustranného podpisu zák. č. 89/2012 Sb., občanským zákoníkem</w:t>
      </w:r>
      <w:r>
        <w:rPr>
          <w:rFonts w:ascii="Arial" w:hAnsi="Arial" w:cs="Arial"/>
          <w:bCs/>
          <w:sz w:val="21"/>
          <w:szCs w:val="21"/>
        </w:rPr>
        <w:t xml:space="preserve">, </w:t>
      </w:r>
      <w:r w:rsidRPr="00436F8F">
        <w:rPr>
          <w:rFonts w:ascii="Arial" w:hAnsi="Arial" w:cs="Arial"/>
          <w:sz w:val="21"/>
          <w:szCs w:val="21"/>
        </w:rPr>
        <w:t>v platném znění.</w:t>
      </w:r>
      <w:r w:rsidRPr="00F35066">
        <w:rPr>
          <w:rFonts w:ascii="Arial" w:hAnsi="Arial" w:cs="Arial"/>
          <w:bCs/>
          <w:sz w:val="21"/>
          <w:szCs w:val="21"/>
        </w:rPr>
        <w:t xml:space="preserve"> </w:t>
      </w:r>
    </w:p>
    <w:p w14:paraId="0BDABE77" w14:textId="77777777" w:rsidR="00575662" w:rsidRPr="00F35066" w:rsidRDefault="00575662" w:rsidP="008E420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7.</w:t>
      </w:r>
      <w:r>
        <w:rPr>
          <w:rFonts w:ascii="Arial" w:hAnsi="Arial" w:cs="Arial"/>
          <w:b/>
          <w:bCs/>
          <w:sz w:val="21"/>
          <w:szCs w:val="21"/>
        </w:rPr>
        <w:t>6</w:t>
      </w:r>
    </w:p>
    <w:p w14:paraId="61C99200" w14:textId="6CEB542D" w:rsidR="00575662" w:rsidRPr="0008187B" w:rsidRDefault="00575662" w:rsidP="008E420C">
      <w:pPr>
        <w:jc w:val="both"/>
        <w:rPr>
          <w:rFonts w:ascii="Arial" w:hAnsi="Arial" w:cs="Arial"/>
          <w:bCs/>
          <w:sz w:val="21"/>
          <w:szCs w:val="21"/>
        </w:rPr>
      </w:pPr>
      <w:r w:rsidRPr="0008187B">
        <w:rPr>
          <w:rFonts w:ascii="Arial" w:hAnsi="Arial" w:cs="Arial"/>
          <w:bCs/>
          <w:sz w:val="21"/>
          <w:szCs w:val="21"/>
        </w:rPr>
        <w:t xml:space="preserve">Smlouva nabývá </w:t>
      </w:r>
      <w:proofErr w:type="gramStart"/>
      <w:r>
        <w:rPr>
          <w:rFonts w:ascii="Arial" w:hAnsi="Arial" w:cs="Arial"/>
          <w:bCs/>
          <w:sz w:val="21"/>
          <w:szCs w:val="21"/>
        </w:rPr>
        <w:t>platnosti</w:t>
      </w:r>
      <w:r w:rsidR="002070CC"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 xml:space="preserve"> dnem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jejího podpisu oběma stranami.</w:t>
      </w:r>
    </w:p>
    <w:p w14:paraId="0CF301BD" w14:textId="77777777" w:rsidR="00575662" w:rsidRPr="00F35066" w:rsidRDefault="00575662" w:rsidP="008E420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7.</w:t>
      </w:r>
      <w:r>
        <w:rPr>
          <w:rFonts w:ascii="Arial" w:hAnsi="Arial" w:cs="Arial"/>
          <w:b/>
          <w:bCs/>
          <w:sz w:val="21"/>
          <w:szCs w:val="21"/>
        </w:rPr>
        <w:t>7</w:t>
      </w:r>
    </w:p>
    <w:p w14:paraId="61966D2D" w14:textId="77777777" w:rsidR="00575662" w:rsidRPr="0008187B" w:rsidRDefault="00575662" w:rsidP="008E420C">
      <w:pPr>
        <w:jc w:val="both"/>
        <w:rPr>
          <w:rFonts w:ascii="Arial" w:hAnsi="Arial" w:cs="Arial"/>
          <w:bCs/>
          <w:sz w:val="21"/>
          <w:szCs w:val="21"/>
        </w:rPr>
      </w:pPr>
      <w:r w:rsidRPr="0008187B">
        <w:rPr>
          <w:rFonts w:ascii="Arial" w:hAnsi="Arial" w:cs="Arial"/>
          <w:bCs/>
          <w:sz w:val="21"/>
          <w:szCs w:val="21"/>
        </w:rPr>
        <w:t>Smluvní strany berou na vědomí, že statutární město Jablonec nad Nisou či jím zřízené/založené osoby jsou povinnými subjekty dle zák. č. 106/1999 Sb. o svobodném přístupu k informacím a výslovně souhlasí, že smlouva může být zveřejněna jako poskytnutá informace v souladu a postupem podle citovaného zákona.</w:t>
      </w:r>
    </w:p>
    <w:p w14:paraId="62E7360E" w14:textId="77777777" w:rsidR="00575662" w:rsidRPr="00F35066" w:rsidRDefault="00575662" w:rsidP="008E420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7.</w:t>
      </w:r>
      <w:r>
        <w:rPr>
          <w:rFonts w:ascii="Arial" w:hAnsi="Arial" w:cs="Arial"/>
          <w:b/>
          <w:bCs/>
          <w:sz w:val="21"/>
          <w:szCs w:val="21"/>
        </w:rPr>
        <w:t>8</w:t>
      </w:r>
    </w:p>
    <w:p w14:paraId="5B11A7B4" w14:textId="451F9EB4" w:rsidR="00575662" w:rsidRDefault="00575662" w:rsidP="008E420C">
      <w:pPr>
        <w:jc w:val="both"/>
        <w:rPr>
          <w:rFonts w:ascii="Arial" w:hAnsi="Arial" w:cs="Arial"/>
          <w:bCs/>
          <w:sz w:val="21"/>
          <w:szCs w:val="21"/>
        </w:rPr>
      </w:pPr>
      <w:r w:rsidRPr="0008187B">
        <w:rPr>
          <w:rFonts w:ascii="Arial" w:hAnsi="Arial" w:cs="Arial"/>
          <w:bCs/>
          <w:sz w:val="21"/>
          <w:szCs w:val="21"/>
        </w:rPr>
        <w:t xml:space="preserve">Smluvní strany souhlasí s tím, že tuto Smlouvu </w:t>
      </w:r>
      <w:r>
        <w:rPr>
          <w:rFonts w:ascii="Arial" w:hAnsi="Arial" w:cs="Arial"/>
          <w:bCs/>
          <w:sz w:val="21"/>
          <w:szCs w:val="21"/>
        </w:rPr>
        <w:t>příkazce</w:t>
      </w:r>
      <w:r w:rsidRPr="0008187B">
        <w:rPr>
          <w:rFonts w:ascii="Arial" w:hAnsi="Arial" w:cs="Arial"/>
          <w:bCs/>
          <w:sz w:val="21"/>
          <w:szCs w:val="21"/>
        </w:rPr>
        <w:t xml:space="preserve"> zveřejní na svém profilu zadavatele v souladu se zákonem č. 134/2016 Sb., o zadávání veřejných zakázek, ve znění pozdějších předpisů, a to včetně všech jejích příloh, případných dohod o její změně, nahrazení nebo zrušení v plném rozsahu.</w:t>
      </w:r>
    </w:p>
    <w:p w14:paraId="6918400C" w14:textId="542E5372" w:rsidR="008E420C" w:rsidRPr="004F6CAC" w:rsidRDefault="008E420C" w:rsidP="008E420C">
      <w:pPr>
        <w:jc w:val="both"/>
        <w:rPr>
          <w:rFonts w:ascii="Arial" w:hAnsi="Arial" w:cs="Arial"/>
          <w:b/>
          <w:sz w:val="21"/>
          <w:szCs w:val="21"/>
        </w:rPr>
      </w:pPr>
      <w:r w:rsidRPr="004F6CAC">
        <w:rPr>
          <w:rFonts w:ascii="Arial" w:hAnsi="Arial" w:cs="Arial"/>
          <w:b/>
          <w:sz w:val="21"/>
          <w:szCs w:val="21"/>
        </w:rPr>
        <w:t>7.9</w:t>
      </w:r>
    </w:p>
    <w:p w14:paraId="1DBD9CCF" w14:textId="77777777" w:rsidR="008E420C" w:rsidRPr="000F1DBF" w:rsidRDefault="008E420C" w:rsidP="008E420C">
      <w:pPr>
        <w:jc w:val="both"/>
        <w:rPr>
          <w:rFonts w:ascii="Arial" w:hAnsi="Arial" w:cs="Arial"/>
          <w:bCs/>
          <w:sz w:val="22"/>
          <w:szCs w:val="22"/>
        </w:rPr>
      </w:pPr>
      <w:r w:rsidRPr="000F1DBF">
        <w:rPr>
          <w:rFonts w:ascii="Arial" w:hAnsi="Arial" w:cs="Arial"/>
          <w:bCs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0E356008" w14:textId="77777777" w:rsidR="008E420C" w:rsidRPr="000F1DBF" w:rsidRDefault="008E420C" w:rsidP="008E420C">
      <w:pPr>
        <w:jc w:val="both"/>
        <w:rPr>
          <w:rFonts w:ascii="Arial" w:hAnsi="Arial" w:cs="Arial"/>
          <w:bCs/>
          <w:sz w:val="22"/>
          <w:szCs w:val="22"/>
        </w:rPr>
      </w:pPr>
    </w:p>
    <w:p w14:paraId="7C4253FA" w14:textId="77777777" w:rsidR="008E420C" w:rsidRPr="000F1DBF" w:rsidRDefault="008E420C" w:rsidP="000F1DBF">
      <w:pPr>
        <w:rPr>
          <w:rFonts w:ascii="Arial" w:hAnsi="Arial" w:cs="Arial"/>
          <w:bCs/>
          <w:sz w:val="22"/>
          <w:szCs w:val="22"/>
        </w:rPr>
      </w:pPr>
      <w:r w:rsidRPr="000F1DBF">
        <w:rPr>
          <w:rFonts w:ascii="Arial" w:hAnsi="Arial" w:cs="Arial"/>
          <w:bCs/>
          <w:sz w:val="22"/>
          <w:szCs w:val="22"/>
        </w:rPr>
        <w:t xml:space="preserve">Smluvní strany jsou povinny označit údaje ve smlouvě, které jsou chráněny zvláštními zákony a nemohou být poskytnuty, a to žlutou barvou zvýraznění textu či přímo ve zvláštním ustanovení </w:t>
      </w:r>
    </w:p>
    <w:p w14:paraId="699D41DF" w14:textId="77777777" w:rsidR="000F1DBF" w:rsidRDefault="000F1DBF" w:rsidP="000F1DBF">
      <w:pPr>
        <w:rPr>
          <w:rFonts w:ascii="Arial" w:hAnsi="Arial" w:cs="Arial"/>
          <w:bCs/>
          <w:sz w:val="22"/>
          <w:szCs w:val="22"/>
        </w:rPr>
      </w:pPr>
    </w:p>
    <w:p w14:paraId="62E17C4E" w14:textId="77777777" w:rsidR="000F1DBF" w:rsidRDefault="000F1DBF" w:rsidP="000F1DBF">
      <w:pPr>
        <w:rPr>
          <w:rFonts w:ascii="Arial" w:hAnsi="Arial" w:cs="Arial"/>
          <w:bCs/>
          <w:sz w:val="22"/>
          <w:szCs w:val="22"/>
        </w:rPr>
      </w:pPr>
    </w:p>
    <w:p w14:paraId="3BFB1560" w14:textId="77777777" w:rsidR="000F1DBF" w:rsidRDefault="000F1DBF" w:rsidP="000F1DBF">
      <w:pPr>
        <w:rPr>
          <w:rFonts w:ascii="Arial" w:hAnsi="Arial" w:cs="Arial"/>
          <w:bCs/>
          <w:sz w:val="22"/>
          <w:szCs w:val="22"/>
        </w:rPr>
      </w:pPr>
    </w:p>
    <w:p w14:paraId="30B1DA8A" w14:textId="7F6AB6FD" w:rsidR="008E420C" w:rsidRPr="000F1DBF" w:rsidRDefault="008E420C" w:rsidP="000F1DBF">
      <w:pPr>
        <w:rPr>
          <w:rFonts w:ascii="Arial" w:hAnsi="Arial" w:cs="Arial"/>
          <w:bCs/>
          <w:sz w:val="22"/>
          <w:szCs w:val="22"/>
        </w:rPr>
      </w:pPr>
      <w:r w:rsidRPr="000F1DBF">
        <w:rPr>
          <w:rFonts w:ascii="Arial" w:hAnsi="Arial" w:cs="Arial"/>
          <w:bCs/>
          <w:sz w:val="22"/>
          <w:szCs w:val="22"/>
        </w:rPr>
        <w:t>smlouvy je označit např. jako obchodní, bankovní tajemství nebo jinou utajovanou skutečnost podle zvláštního zákona.</w:t>
      </w:r>
    </w:p>
    <w:p w14:paraId="3219AC7C" w14:textId="77777777" w:rsidR="008E420C" w:rsidRPr="000F1DBF" w:rsidRDefault="008E420C" w:rsidP="008E420C">
      <w:pPr>
        <w:jc w:val="both"/>
        <w:rPr>
          <w:rFonts w:ascii="Arial" w:hAnsi="Arial" w:cs="Arial"/>
          <w:bCs/>
          <w:sz w:val="22"/>
          <w:szCs w:val="22"/>
        </w:rPr>
      </w:pPr>
    </w:p>
    <w:p w14:paraId="1DFAEE69" w14:textId="77777777" w:rsidR="008E420C" w:rsidRPr="000F1DBF" w:rsidRDefault="008E420C" w:rsidP="008E420C">
      <w:pPr>
        <w:jc w:val="both"/>
        <w:rPr>
          <w:rFonts w:ascii="Arial" w:hAnsi="Arial" w:cs="Arial"/>
          <w:bCs/>
          <w:sz w:val="22"/>
          <w:szCs w:val="22"/>
        </w:rPr>
      </w:pPr>
      <w:r w:rsidRPr="000F1DBF">
        <w:rPr>
          <w:rFonts w:ascii="Arial" w:hAnsi="Arial" w:cs="Arial"/>
          <w:bCs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10440D44" w14:textId="77777777" w:rsidR="008E420C" w:rsidRPr="0008187B" w:rsidRDefault="008E420C" w:rsidP="008E420C">
      <w:pPr>
        <w:jc w:val="both"/>
        <w:rPr>
          <w:rFonts w:ascii="Arial" w:hAnsi="Arial" w:cs="Arial"/>
          <w:bCs/>
          <w:sz w:val="21"/>
          <w:szCs w:val="21"/>
        </w:rPr>
      </w:pPr>
    </w:p>
    <w:p w14:paraId="4F5B7E74" w14:textId="262DCC8A" w:rsidR="00575662" w:rsidRPr="00F35066" w:rsidRDefault="00575662" w:rsidP="008E420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35066">
        <w:rPr>
          <w:rFonts w:ascii="Arial" w:hAnsi="Arial" w:cs="Arial"/>
          <w:b/>
          <w:bCs/>
          <w:sz w:val="21"/>
          <w:szCs w:val="21"/>
        </w:rPr>
        <w:t>7.</w:t>
      </w:r>
      <w:r w:rsidR="004F6CAC">
        <w:rPr>
          <w:rFonts w:ascii="Arial" w:hAnsi="Arial" w:cs="Arial"/>
          <w:b/>
          <w:bCs/>
          <w:sz w:val="21"/>
          <w:szCs w:val="21"/>
        </w:rPr>
        <w:t>10</w:t>
      </w:r>
    </w:p>
    <w:p w14:paraId="040F0EB9" w14:textId="7663B5B4" w:rsidR="00575662" w:rsidRDefault="00575662" w:rsidP="008E420C">
      <w:pPr>
        <w:jc w:val="both"/>
        <w:rPr>
          <w:rFonts w:ascii="Arial" w:hAnsi="Arial" w:cs="Arial"/>
          <w:bCs/>
          <w:sz w:val="21"/>
          <w:szCs w:val="21"/>
        </w:rPr>
      </w:pPr>
      <w:r w:rsidRPr="00F35066">
        <w:rPr>
          <w:rFonts w:ascii="Arial" w:hAnsi="Arial" w:cs="Arial"/>
          <w:bCs/>
          <w:sz w:val="21"/>
          <w:szCs w:val="21"/>
        </w:rPr>
        <w:t xml:space="preserve">Tato příkazní smlouva je vyhotovena ve </w:t>
      </w:r>
      <w:r w:rsidR="008E420C">
        <w:rPr>
          <w:rFonts w:ascii="Arial" w:hAnsi="Arial" w:cs="Arial"/>
          <w:bCs/>
          <w:sz w:val="21"/>
          <w:szCs w:val="21"/>
        </w:rPr>
        <w:t>třech</w:t>
      </w:r>
      <w:r w:rsidRPr="00F35066">
        <w:rPr>
          <w:rFonts w:ascii="Arial" w:hAnsi="Arial" w:cs="Arial"/>
          <w:bCs/>
          <w:sz w:val="21"/>
          <w:szCs w:val="21"/>
        </w:rPr>
        <w:t xml:space="preserve"> stejnopisech. Po potvrzení obou smluvních stran dva výtisky obdrží </w:t>
      </w:r>
      <w:r>
        <w:rPr>
          <w:rFonts w:ascii="Arial" w:hAnsi="Arial" w:cs="Arial"/>
          <w:bCs/>
          <w:sz w:val="21"/>
          <w:szCs w:val="21"/>
        </w:rPr>
        <w:t>příkazce</w:t>
      </w:r>
      <w:r w:rsidRPr="00F35066">
        <w:rPr>
          <w:rFonts w:ascii="Arial" w:hAnsi="Arial" w:cs="Arial"/>
          <w:bCs/>
          <w:sz w:val="21"/>
          <w:szCs w:val="21"/>
        </w:rPr>
        <w:t xml:space="preserve"> a jeden </w:t>
      </w:r>
      <w:r>
        <w:rPr>
          <w:rFonts w:ascii="Arial" w:hAnsi="Arial" w:cs="Arial"/>
          <w:bCs/>
          <w:sz w:val="21"/>
          <w:szCs w:val="21"/>
        </w:rPr>
        <w:t>příkazník</w:t>
      </w:r>
      <w:r w:rsidRPr="00F35066">
        <w:rPr>
          <w:rFonts w:ascii="Arial" w:hAnsi="Arial" w:cs="Arial"/>
          <w:bCs/>
          <w:sz w:val="21"/>
          <w:szCs w:val="21"/>
        </w:rPr>
        <w:t xml:space="preserve">. </w:t>
      </w:r>
    </w:p>
    <w:p w14:paraId="6BF3DD29" w14:textId="057852D4" w:rsidR="00575662" w:rsidRDefault="00575662" w:rsidP="00575662">
      <w:pPr>
        <w:jc w:val="both"/>
        <w:rPr>
          <w:rFonts w:ascii="Arial" w:hAnsi="Arial" w:cs="Arial"/>
          <w:bCs/>
          <w:sz w:val="21"/>
          <w:szCs w:val="21"/>
        </w:rPr>
      </w:pPr>
    </w:p>
    <w:p w14:paraId="740E35E7" w14:textId="6036C32C" w:rsidR="00575662" w:rsidRDefault="00575662" w:rsidP="00575662">
      <w:pPr>
        <w:jc w:val="both"/>
        <w:rPr>
          <w:rFonts w:ascii="Arial" w:hAnsi="Arial" w:cs="Arial"/>
          <w:bCs/>
          <w:sz w:val="21"/>
          <w:szCs w:val="21"/>
        </w:rPr>
      </w:pPr>
    </w:p>
    <w:p w14:paraId="2FEA4A53" w14:textId="4A3215BD" w:rsidR="00575662" w:rsidRDefault="00575662" w:rsidP="00575662">
      <w:pPr>
        <w:jc w:val="both"/>
        <w:rPr>
          <w:rFonts w:ascii="Arial" w:hAnsi="Arial" w:cs="Arial"/>
          <w:bCs/>
          <w:sz w:val="21"/>
          <w:szCs w:val="21"/>
        </w:rPr>
      </w:pPr>
    </w:p>
    <w:p w14:paraId="7E78C75A" w14:textId="7A84C3C6" w:rsidR="00575662" w:rsidRDefault="00575662" w:rsidP="00575662">
      <w:pPr>
        <w:jc w:val="both"/>
        <w:rPr>
          <w:rFonts w:ascii="Arial" w:hAnsi="Arial" w:cs="Arial"/>
          <w:bCs/>
          <w:sz w:val="21"/>
          <w:szCs w:val="21"/>
        </w:rPr>
      </w:pPr>
    </w:p>
    <w:p w14:paraId="52577B57" w14:textId="77777777" w:rsidR="00575662" w:rsidRPr="00F35066" w:rsidRDefault="00575662" w:rsidP="00575662">
      <w:pPr>
        <w:jc w:val="both"/>
        <w:rPr>
          <w:rFonts w:ascii="Arial" w:hAnsi="Arial" w:cs="Arial"/>
          <w:bCs/>
          <w:sz w:val="21"/>
          <w:szCs w:val="21"/>
        </w:rPr>
      </w:pPr>
    </w:p>
    <w:p w14:paraId="50B475DF" w14:textId="77777777" w:rsidR="00575662" w:rsidRPr="00F35066" w:rsidRDefault="00575662" w:rsidP="00575662">
      <w:pPr>
        <w:tabs>
          <w:tab w:val="left" w:pos="5040"/>
        </w:tabs>
        <w:jc w:val="both"/>
        <w:rPr>
          <w:rFonts w:ascii="Arial" w:hAnsi="Arial" w:cs="Arial"/>
          <w:bCs/>
          <w:kern w:val="1"/>
          <w:sz w:val="21"/>
          <w:szCs w:val="21"/>
        </w:rPr>
      </w:pPr>
      <w:r w:rsidRPr="00F35066">
        <w:rPr>
          <w:rFonts w:ascii="Arial" w:hAnsi="Arial" w:cs="Arial"/>
          <w:bCs/>
          <w:kern w:val="1"/>
          <w:sz w:val="21"/>
          <w:szCs w:val="21"/>
        </w:rPr>
        <w:tab/>
        <w:t xml:space="preserve"> </w:t>
      </w:r>
    </w:p>
    <w:p w14:paraId="361ABB5D" w14:textId="72D1EE22" w:rsidR="00575662" w:rsidRPr="00F35066" w:rsidRDefault="00575662" w:rsidP="00575662">
      <w:pPr>
        <w:tabs>
          <w:tab w:val="left" w:pos="5040"/>
        </w:tabs>
        <w:jc w:val="both"/>
        <w:rPr>
          <w:rFonts w:ascii="Arial" w:hAnsi="Arial" w:cs="Arial"/>
          <w:bCs/>
          <w:kern w:val="1"/>
          <w:sz w:val="21"/>
          <w:szCs w:val="21"/>
        </w:rPr>
      </w:pPr>
      <w:r w:rsidRPr="00F35066">
        <w:rPr>
          <w:rFonts w:ascii="Arial" w:hAnsi="Arial" w:cs="Arial"/>
          <w:bCs/>
          <w:kern w:val="1"/>
          <w:sz w:val="21"/>
          <w:szCs w:val="21"/>
        </w:rPr>
        <w:t>Jablonec nad Nisou dne:</w:t>
      </w:r>
      <w:r>
        <w:rPr>
          <w:rFonts w:ascii="Arial" w:hAnsi="Arial" w:cs="Arial"/>
          <w:bCs/>
          <w:kern w:val="1"/>
          <w:sz w:val="21"/>
          <w:szCs w:val="21"/>
        </w:rPr>
        <w:t xml:space="preserve"> </w:t>
      </w:r>
      <w:r w:rsidR="004F5F8C">
        <w:rPr>
          <w:rFonts w:ascii="Arial" w:hAnsi="Arial" w:cs="Arial"/>
          <w:bCs/>
          <w:kern w:val="1"/>
          <w:sz w:val="21"/>
          <w:szCs w:val="21"/>
        </w:rPr>
        <w:t>28.3.2022</w:t>
      </w:r>
      <w:r>
        <w:rPr>
          <w:rFonts w:ascii="Arial" w:hAnsi="Arial" w:cs="Arial"/>
          <w:bCs/>
          <w:kern w:val="1"/>
          <w:sz w:val="21"/>
          <w:szCs w:val="21"/>
        </w:rPr>
        <w:t xml:space="preserve"> </w:t>
      </w:r>
      <w:r w:rsidRPr="00F35066">
        <w:rPr>
          <w:rFonts w:ascii="Arial" w:hAnsi="Arial" w:cs="Arial"/>
          <w:bCs/>
          <w:kern w:val="1"/>
          <w:sz w:val="21"/>
          <w:szCs w:val="21"/>
        </w:rPr>
        <w:tab/>
      </w:r>
      <w:r w:rsidR="003E0EB3">
        <w:rPr>
          <w:rFonts w:ascii="Arial" w:hAnsi="Arial" w:cs="Arial"/>
          <w:bCs/>
          <w:kern w:val="2"/>
          <w:sz w:val="21"/>
          <w:szCs w:val="21"/>
        </w:rPr>
        <w:t xml:space="preserve">Liberec dne: </w:t>
      </w:r>
      <w:r w:rsidR="004F5F8C">
        <w:rPr>
          <w:rFonts w:ascii="Arial" w:hAnsi="Arial" w:cs="Arial"/>
          <w:bCs/>
          <w:kern w:val="2"/>
          <w:sz w:val="21"/>
          <w:szCs w:val="21"/>
        </w:rPr>
        <w:t>21.3.2022</w:t>
      </w:r>
      <w:r w:rsidR="003E0EB3">
        <w:rPr>
          <w:rFonts w:ascii="Arial" w:hAnsi="Arial" w:cs="Arial"/>
          <w:bCs/>
          <w:kern w:val="2"/>
          <w:sz w:val="21"/>
          <w:szCs w:val="21"/>
        </w:rPr>
        <w:t xml:space="preserve"> </w:t>
      </w:r>
      <w:r w:rsidRPr="00294621">
        <w:rPr>
          <w:rFonts w:ascii="Arial" w:hAnsi="Arial" w:cs="Arial"/>
          <w:bCs/>
          <w:kern w:val="1"/>
          <w:sz w:val="21"/>
          <w:szCs w:val="21"/>
        </w:rPr>
        <w:t xml:space="preserve"> </w:t>
      </w:r>
      <w:r>
        <w:rPr>
          <w:rFonts w:ascii="Arial" w:hAnsi="Arial" w:cs="Arial"/>
          <w:bCs/>
          <w:kern w:val="1"/>
          <w:sz w:val="21"/>
          <w:szCs w:val="21"/>
        </w:rPr>
        <w:t xml:space="preserve"> </w:t>
      </w:r>
    </w:p>
    <w:p w14:paraId="3A929FF9" w14:textId="77777777" w:rsidR="00575662" w:rsidRPr="00F35066" w:rsidRDefault="00575662" w:rsidP="00575662">
      <w:pPr>
        <w:tabs>
          <w:tab w:val="left" w:pos="5040"/>
        </w:tabs>
        <w:jc w:val="both"/>
        <w:rPr>
          <w:rFonts w:ascii="Arial" w:hAnsi="Arial" w:cs="Arial"/>
          <w:bCs/>
          <w:kern w:val="1"/>
          <w:sz w:val="21"/>
          <w:szCs w:val="21"/>
        </w:rPr>
      </w:pPr>
      <w:r w:rsidRPr="00F35066">
        <w:rPr>
          <w:rFonts w:ascii="Arial" w:hAnsi="Arial" w:cs="Arial"/>
          <w:bCs/>
          <w:kern w:val="1"/>
          <w:sz w:val="21"/>
          <w:szCs w:val="21"/>
        </w:rPr>
        <w:t>Za zadavatele stavby:</w:t>
      </w:r>
      <w:r w:rsidRPr="00F35066">
        <w:rPr>
          <w:rFonts w:ascii="Arial" w:hAnsi="Arial" w:cs="Arial"/>
          <w:bCs/>
          <w:kern w:val="1"/>
          <w:sz w:val="21"/>
          <w:szCs w:val="21"/>
        </w:rPr>
        <w:tab/>
        <w:t>Za koordinátora BOZP:</w:t>
      </w:r>
    </w:p>
    <w:p w14:paraId="260FEE59" w14:textId="77777777" w:rsidR="00575662" w:rsidRPr="00F35066" w:rsidRDefault="00575662" w:rsidP="00575662">
      <w:pPr>
        <w:tabs>
          <w:tab w:val="left" w:pos="5040"/>
        </w:tabs>
        <w:jc w:val="both"/>
        <w:rPr>
          <w:rFonts w:ascii="Arial" w:hAnsi="Arial"/>
          <w:sz w:val="21"/>
          <w:szCs w:val="21"/>
        </w:rPr>
      </w:pPr>
    </w:p>
    <w:p w14:paraId="4C378C78" w14:textId="77777777" w:rsidR="00575662" w:rsidRDefault="00575662" w:rsidP="00575662">
      <w:pPr>
        <w:tabs>
          <w:tab w:val="left" w:pos="5040"/>
        </w:tabs>
        <w:jc w:val="both"/>
        <w:rPr>
          <w:rFonts w:ascii="Arial" w:hAnsi="Arial"/>
          <w:sz w:val="21"/>
          <w:szCs w:val="21"/>
        </w:rPr>
      </w:pPr>
    </w:p>
    <w:p w14:paraId="0A14C405" w14:textId="77777777" w:rsidR="00575662" w:rsidRPr="00F35066" w:rsidRDefault="00575662" w:rsidP="00575662">
      <w:pPr>
        <w:tabs>
          <w:tab w:val="left" w:pos="5040"/>
        </w:tabs>
        <w:jc w:val="both"/>
        <w:rPr>
          <w:rFonts w:ascii="Arial" w:hAnsi="Arial"/>
          <w:sz w:val="21"/>
          <w:szCs w:val="21"/>
        </w:rPr>
      </w:pPr>
    </w:p>
    <w:p w14:paraId="59B0A0EC" w14:textId="77777777" w:rsidR="00575662" w:rsidRPr="0015650C" w:rsidRDefault="00575662" w:rsidP="00575662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15650C">
        <w:rPr>
          <w:rFonts w:ascii="Arial" w:hAnsi="Arial" w:cs="Arial"/>
          <w:sz w:val="22"/>
          <w:szCs w:val="22"/>
        </w:rPr>
        <w:t xml:space="preserve">.........................................................                        </w:t>
      </w:r>
      <w:r w:rsidRPr="0015650C">
        <w:rPr>
          <w:rFonts w:ascii="Arial" w:hAnsi="Arial" w:cs="Arial"/>
          <w:sz w:val="22"/>
          <w:szCs w:val="22"/>
        </w:rPr>
        <w:tab/>
        <w:t>.............................................................</w:t>
      </w:r>
    </w:p>
    <w:p w14:paraId="681A64E9" w14:textId="6A583E7D" w:rsidR="00575662" w:rsidRPr="0015650C" w:rsidRDefault="00575662" w:rsidP="00575662">
      <w:pPr>
        <w:tabs>
          <w:tab w:val="left" w:pos="5040"/>
        </w:tabs>
        <w:jc w:val="both"/>
        <w:rPr>
          <w:rFonts w:ascii="Arial" w:hAnsi="Arial" w:cs="Arial"/>
          <w:b/>
          <w:sz w:val="22"/>
          <w:szCs w:val="22"/>
        </w:rPr>
      </w:pPr>
      <w:r w:rsidRPr="0015650C">
        <w:rPr>
          <w:rFonts w:ascii="Arial" w:hAnsi="Arial" w:cs="Arial"/>
          <w:b/>
          <w:sz w:val="22"/>
          <w:szCs w:val="22"/>
        </w:rPr>
        <w:t xml:space="preserve">Ing. </w:t>
      </w:r>
      <w:r>
        <w:rPr>
          <w:rFonts w:ascii="Arial" w:hAnsi="Arial" w:cs="Arial"/>
          <w:b/>
          <w:sz w:val="22"/>
          <w:szCs w:val="22"/>
        </w:rPr>
        <w:t>Martin Jančík</w:t>
      </w:r>
      <w:r w:rsidRPr="0015650C">
        <w:rPr>
          <w:rFonts w:ascii="Arial" w:hAnsi="Arial" w:cs="Arial"/>
          <w:b/>
          <w:sz w:val="22"/>
          <w:szCs w:val="22"/>
        </w:rPr>
        <w:tab/>
      </w:r>
      <w:r w:rsidR="000F1DBF">
        <w:rPr>
          <w:rFonts w:ascii="Arial" w:hAnsi="Arial" w:cs="Arial"/>
          <w:b/>
          <w:sz w:val="22"/>
          <w:szCs w:val="22"/>
        </w:rPr>
        <w:t xml:space="preserve"> Michal Čejka</w:t>
      </w:r>
    </w:p>
    <w:p w14:paraId="579E1D0E" w14:textId="751C9CD4" w:rsidR="00575662" w:rsidRPr="0015650C" w:rsidRDefault="00575662" w:rsidP="00575662">
      <w:pPr>
        <w:pStyle w:val="Zhlav"/>
        <w:tabs>
          <w:tab w:val="clear" w:pos="4536"/>
          <w:tab w:val="clear" w:pos="9072"/>
          <w:tab w:val="left" w:pos="2520"/>
        </w:tabs>
        <w:rPr>
          <w:rFonts w:ascii="Arial" w:hAnsi="Arial" w:cs="Arial"/>
          <w:sz w:val="22"/>
          <w:szCs w:val="22"/>
        </w:rPr>
      </w:pPr>
      <w:r w:rsidRPr="0015650C">
        <w:rPr>
          <w:rFonts w:ascii="Arial" w:hAnsi="Arial" w:cs="Arial"/>
          <w:sz w:val="22"/>
          <w:szCs w:val="22"/>
        </w:rPr>
        <w:t xml:space="preserve">vedoucí odboru územního a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0F1DBF">
        <w:rPr>
          <w:rFonts w:ascii="Arial" w:hAnsi="Arial" w:cs="Arial"/>
          <w:sz w:val="22"/>
          <w:szCs w:val="22"/>
        </w:rPr>
        <w:t>jednatel</w:t>
      </w:r>
    </w:p>
    <w:p w14:paraId="67CD76D4" w14:textId="77777777" w:rsidR="00575662" w:rsidRPr="0015650C" w:rsidRDefault="00575662" w:rsidP="00575662">
      <w:pPr>
        <w:pStyle w:val="Zhlav"/>
        <w:tabs>
          <w:tab w:val="clear" w:pos="4536"/>
          <w:tab w:val="clear" w:pos="9072"/>
          <w:tab w:val="left" w:pos="2520"/>
        </w:tabs>
        <w:rPr>
          <w:rFonts w:ascii="Arial" w:hAnsi="Arial" w:cs="Arial"/>
          <w:sz w:val="22"/>
          <w:szCs w:val="22"/>
        </w:rPr>
      </w:pPr>
      <w:r w:rsidRPr="0015650C">
        <w:rPr>
          <w:rFonts w:ascii="Arial" w:hAnsi="Arial" w:cs="Arial"/>
          <w:sz w:val="22"/>
          <w:szCs w:val="22"/>
        </w:rPr>
        <w:t>hospodářského rozvoje</w:t>
      </w:r>
    </w:p>
    <w:p w14:paraId="50548D90" w14:textId="77777777" w:rsidR="00575662" w:rsidRPr="0015650C" w:rsidRDefault="00575662" w:rsidP="00575662">
      <w:pPr>
        <w:pStyle w:val="Zhlav"/>
        <w:tabs>
          <w:tab w:val="clear" w:pos="4536"/>
          <w:tab w:val="clear" w:pos="9072"/>
          <w:tab w:val="left" w:pos="2520"/>
        </w:tabs>
        <w:rPr>
          <w:rFonts w:ascii="Arial" w:hAnsi="Arial" w:cs="Arial"/>
          <w:sz w:val="22"/>
          <w:szCs w:val="22"/>
        </w:rPr>
      </w:pPr>
    </w:p>
    <w:p w14:paraId="56C7B264" w14:textId="77777777" w:rsidR="00575662" w:rsidRDefault="00575662" w:rsidP="00575662">
      <w:pPr>
        <w:pStyle w:val="Zhlav"/>
        <w:tabs>
          <w:tab w:val="clear" w:pos="4536"/>
          <w:tab w:val="clear" w:pos="9072"/>
          <w:tab w:val="left" w:pos="5040"/>
        </w:tabs>
        <w:rPr>
          <w:rFonts w:ascii="Arial" w:hAnsi="Arial" w:cs="Arial"/>
          <w:sz w:val="22"/>
          <w:szCs w:val="22"/>
        </w:rPr>
      </w:pPr>
    </w:p>
    <w:p w14:paraId="46138171" w14:textId="77777777" w:rsidR="00575662" w:rsidRDefault="00575662" w:rsidP="00575662">
      <w:pPr>
        <w:pStyle w:val="Zhlav"/>
        <w:tabs>
          <w:tab w:val="clear" w:pos="4536"/>
          <w:tab w:val="clear" w:pos="9072"/>
          <w:tab w:val="left" w:pos="5040"/>
        </w:tabs>
        <w:rPr>
          <w:rFonts w:ascii="Arial" w:hAnsi="Arial" w:cs="Arial"/>
          <w:sz w:val="22"/>
          <w:szCs w:val="22"/>
        </w:rPr>
      </w:pPr>
    </w:p>
    <w:p w14:paraId="7559A117" w14:textId="77777777" w:rsidR="00575662" w:rsidRPr="0015650C" w:rsidRDefault="00575662" w:rsidP="00575662">
      <w:pPr>
        <w:pStyle w:val="Zhlav"/>
        <w:tabs>
          <w:tab w:val="clear" w:pos="4536"/>
          <w:tab w:val="clear" w:pos="9072"/>
          <w:tab w:val="left" w:pos="5040"/>
        </w:tabs>
        <w:rPr>
          <w:rFonts w:ascii="Arial" w:hAnsi="Arial" w:cs="Arial"/>
          <w:sz w:val="22"/>
          <w:szCs w:val="22"/>
        </w:rPr>
      </w:pPr>
      <w:r w:rsidRPr="0015650C">
        <w:rPr>
          <w:rFonts w:ascii="Arial" w:hAnsi="Arial" w:cs="Arial"/>
          <w:sz w:val="22"/>
          <w:szCs w:val="22"/>
        </w:rPr>
        <w:t>.............. ...........................................</w:t>
      </w:r>
      <w:r w:rsidRPr="001565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15650C">
        <w:rPr>
          <w:rFonts w:ascii="Arial" w:hAnsi="Arial" w:cs="Arial"/>
          <w:sz w:val="22"/>
          <w:szCs w:val="22"/>
        </w:rPr>
        <w:tab/>
      </w:r>
    </w:p>
    <w:p w14:paraId="0A85F5C8" w14:textId="77777777" w:rsidR="00575662" w:rsidRPr="0015650C" w:rsidRDefault="00575662" w:rsidP="00575662">
      <w:pPr>
        <w:tabs>
          <w:tab w:val="left" w:pos="5580"/>
          <w:tab w:val="right" w:pos="9540"/>
        </w:tabs>
        <w:jc w:val="both"/>
        <w:rPr>
          <w:rFonts w:ascii="Arial" w:hAnsi="Arial" w:cs="Arial"/>
          <w:b/>
          <w:sz w:val="22"/>
          <w:szCs w:val="22"/>
        </w:rPr>
      </w:pPr>
      <w:r w:rsidRPr="0015650C">
        <w:rPr>
          <w:rFonts w:ascii="Arial" w:hAnsi="Arial" w:cs="Arial"/>
          <w:b/>
          <w:sz w:val="22"/>
          <w:szCs w:val="22"/>
        </w:rPr>
        <w:t xml:space="preserve">Ing. Pavel Sluka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032A809" w14:textId="77777777" w:rsidR="00575662" w:rsidRPr="0015650C" w:rsidRDefault="00575662" w:rsidP="00575662">
      <w:pPr>
        <w:pStyle w:val="Zhlav"/>
        <w:tabs>
          <w:tab w:val="clear" w:pos="4536"/>
          <w:tab w:val="clear" w:pos="9072"/>
          <w:tab w:val="left" w:pos="2520"/>
        </w:tabs>
        <w:rPr>
          <w:rFonts w:ascii="Arial" w:hAnsi="Arial" w:cs="Arial"/>
          <w:sz w:val="22"/>
          <w:szCs w:val="22"/>
        </w:rPr>
      </w:pPr>
      <w:r w:rsidRPr="0015650C">
        <w:rPr>
          <w:rFonts w:ascii="Arial" w:hAnsi="Arial" w:cs="Arial"/>
          <w:sz w:val="22"/>
          <w:szCs w:val="22"/>
        </w:rPr>
        <w:t>vedoucí oddělení investiční výstavby</w:t>
      </w:r>
      <w:r w:rsidRPr="0015650C">
        <w:rPr>
          <w:rFonts w:ascii="Arial" w:hAnsi="Arial" w:cs="Arial"/>
          <w:sz w:val="22"/>
          <w:szCs w:val="22"/>
        </w:rPr>
        <w:tab/>
      </w:r>
      <w:r w:rsidRPr="0015650C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654BD1" w14:textId="77777777" w:rsidR="00575662" w:rsidRPr="00F35066" w:rsidRDefault="00575662" w:rsidP="00575662">
      <w:pPr>
        <w:pStyle w:val="Zhlav"/>
        <w:tabs>
          <w:tab w:val="clear" w:pos="4536"/>
          <w:tab w:val="clear" w:pos="9072"/>
          <w:tab w:val="left" w:pos="2520"/>
        </w:tabs>
        <w:rPr>
          <w:rFonts w:ascii="Arial" w:hAnsi="Arial" w:cs="Arial"/>
          <w:sz w:val="21"/>
          <w:szCs w:val="21"/>
        </w:rPr>
      </w:pPr>
    </w:p>
    <w:p w14:paraId="431A7601" w14:textId="77777777" w:rsidR="00575662" w:rsidRDefault="00575662" w:rsidP="00575662">
      <w:pPr>
        <w:pStyle w:val="Zhlav"/>
        <w:tabs>
          <w:tab w:val="clear" w:pos="4536"/>
          <w:tab w:val="clear" w:pos="9072"/>
          <w:tab w:val="left" w:pos="2520"/>
        </w:tabs>
        <w:rPr>
          <w:rFonts w:ascii="Arial" w:hAnsi="Arial" w:cs="Arial"/>
          <w:sz w:val="21"/>
          <w:szCs w:val="21"/>
        </w:rPr>
      </w:pPr>
    </w:p>
    <w:p w14:paraId="692DDF79" w14:textId="77777777" w:rsidR="00575662" w:rsidRDefault="00575662" w:rsidP="00575662">
      <w:pPr>
        <w:pStyle w:val="Zhlav"/>
        <w:tabs>
          <w:tab w:val="clear" w:pos="4536"/>
          <w:tab w:val="clear" w:pos="9072"/>
          <w:tab w:val="left" w:pos="2520"/>
        </w:tabs>
        <w:rPr>
          <w:rFonts w:ascii="Arial" w:hAnsi="Arial" w:cs="Arial"/>
          <w:sz w:val="21"/>
          <w:szCs w:val="21"/>
        </w:rPr>
      </w:pPr>
    </w:p>
    <w:p w14:paraId="1FE3205E" w14:textId="77777777" w:rsidR="00575662" w:rsidRPr="00F35066" w:rsidRDefault="00575662" w:rsidP="00575662">
      <w:pPr>
        <w:pStyle w:val="Zhlav"/>
        <w:tabs>
          <w:tab w:val="clear" w:pos="4536"/>
          <w:tab w:val="clear" w:pos="9072"/>
          <w:tab w:val="left" w:pos="2520"/>
        </w:tabs>
        <w:rPr>
          <w:rFonts w:ascii="Arial" w:hAnsi="Arial" w:cs="Arial"/>
          <w:sz w:val="21"/>
          <w:szCs w:val="21"/>
        </w:rPr>
      </w:pPr>
      <w:r w:rsidRPr="00F35066">
        <w:rPr>
          <w:rFonts w:ascii="Arial" w:hAnsi="Arial" w:cs="Arial"/>
          <w:sz w:val="21"/>
          <w:szCs w:val="21"/>
        </w:rPr>
        <w:t>Za věcnou správnost: Ing. Pavel Sluka, vedoucí oddělení investiční výstavby</w:t>
      </w:r>
    </w:p>
    <w:p w14:paraId="09BEDC0A" w14:textId="77777777" w:rsidR="00B4271C" w:rsidRDefault="00B4271C" w:rsidP="00575662">
      <w:pPr>
        <w:jc w:val="center"/>
      </w:pPr>
    </w:p>
    <w:sectPr w:rsidR="00B4271C" w:rsidSect="00837401">
      <w:headerReference w:type="default" r:id="rId8"/>
      <w:footerReference w:type="default" r:id="rId9"/>
      <w:footnotePr>
        <w:pos w:val="beneathText"/>
      </w:footnotePr>
      <w:pgSz w:w="11905" w:h="16837"/>
      <w:pgMar w:top="851" w:right="1134" w:bottom="709" w:left="1418" w:header="709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3914" w14:textId="77777777" w:rsidR="00583F8A" w:rsidRDefault="00583F8A">
      <w:r>
        <w:separator/>
      </w:r>
    </w:p>
  </w:endnote>
  <w:endnote w:type="continuationSeparator" w:id="0">
    <w:p w14:paraId="093F8C34" w14:textId="77777777" w:rsidR="00583F8A" w:rsidRDefault="0058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E361" w14:textId="77777777" w:rsidR="0050071D" w:rsidRPr="007F3DDC" w:rsidRDefault="0050071D" w:rsidP="0050071D">
    <w:pPr>
      <w:pStyle w:val="Zpat"/>
      <w:ind w:right="360"/>
      <w:jc w:val="center"/>
      <w:rPr>
        <w:sz w:val="22"/>
        <w:szCs w:val="22"/>
      </w:rPr>
    </w:pPr>
    <w:r w:rsidRPr="007F3DDC">
      <w:rPr>
        <w:sz w:val="22"/>
        <w:szCs w:val="22"/>
      </w:rPr>
      <w:t xml:space="preserve">Strana </w:t>
    </w:r>
    <w:r w:rsidRPr="007F3DDC">
      <w:rPr>
        <w:sz w:val="22"/>
        <w:szCs w:val="22"/>
      </w:rPr>
      <w:fldChar w:fldCharType="begin"/>
    </w:r>
    <w:r w:rsidRPr="007F3DDC">
      <w:rPr>
        <w:sz w:val="22"/>
        <w:szCs w:val="22"/>
      </w:rPr>
      <w:instrText xml:space="preserve"> PAGE </w:instrText>
    </w:r>
    <w:r w:rsidRPr="007F3DDC">
      <w:rPr>
        <w:sz w:val="22"/>
        <w:szCs w:val="22"/>
      </w:rPr>
      <w:fldChar w:fldCharType="separate"/>
    </w:r>
    <w:r w:rsidR="00716496">
      <w:rPr>
        <w:noProof/>
        <w:sz w:val="22"/>
        <w:szCs w:val="22"/>
      </w:rPr>
      <w:t>1</w:t>
    </w:r>
    <w:r w:rsidRPr="007F3DDC">
      <w:rPr>
        <w:sz w:val="22"/>
        <w:szCs w:val="22"/>
      </w:rPr>
      <w:fldChar w:fldCharType="end"/>
    </w:r>
    <w:r w:rsidRPr="007F3DDC">
      <w:rPr>
        <w:sz w:val="22"/>
        <w:szCs w:val="22"/>
      </w:rPr>
      <w:t xml:space="preserve"> (celkem </w:t>
    </w:r>
    <w:r w:rsidRPr="007F3DDC">
      <w:rPr>
        <w:sz w:val="22"/>
        <w:szCs w:val="22"/>
      </w:rPr>
      <w:fldChar w:fldCharType="begin"/>
    </w:r>
    <w:r w:rsidRPr="007F3DDC">
      <w:rPr>
        <w:sz w:val="22"/>
        <w:szCs w:val="22"/>
      </w:rPr>
      <w:instrText xml:space="preserve"> NUMPAGES \*Arabic </w:instrText>
    </w:r>
    <w:r w:rsidRPr="007F3DDC">
      <w:rPr>
        <w:sz w:val="22"/>
        <w:szCs w:val="22"/>
      </w:rPr>
      <w:fldChar w:fldCharType="separate"/>
    </w:r>
    <w:r w:rsidR="00716496">
      <w:rPr>
        <w:noProof/>
        <w:sz w:val="22"/>
        <w:szCs w:val="22"/>
      </w:rPr>
      <w:t>7</w:t>
    </w:r>
    <w:r w:rsidRPr="007F3DDC">
      <w:rPr>
        <w:sz w:val="22"/>
        <w:szCs w:val="22"/>
      </w:rPr>
      <w:fldChar w:fldCharType="end"/>
    </w:r>
    <w:r w:rsidRPr="007F3DDC">
      <w:rPr>
        <w:sz w:val="22"/>
        <w:szCs w:val="22"/>
      </w:rPr>
      <w:t>)</w:t>
    </w:r>
    <w:r w:rsidR="00312428">
      <w:rPr>
        <w:noProof/>
        <w:sz w:val="22"/>
        <w:szCs w:val="22"/>
        <w:lang w:eastAsia="cs-CZ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F304E95" wp14:editId="1B437C41">
              <wp:simplePos x="0" y="0"/>
              <wp:positionH relativeFrom="page">
                <wp:posOffset>6564630</wp:posOffset>
              </wp:positionH>
              <wp:positionV relativeFrom="paragraph">
                <wp:posOffset>635</wp:posOffset>
              </wp:positionV>
              <wp:extent cx="272415" cy="167005"/>
              <wp:effectExtent l="1905" t="635" r="190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67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C4A8F" w14:textId="77777777" w:rsidR="0050071D" w:rsidRDefault="0050071D" w:rsidP="0050071D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04E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6.9pt;margin-top:.05pt;width:21.45pt;height:13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" stroked="f">
              <v:textbox inset="0,0,0,0">
                <w:txbxContent>
                  <w:p w14:paraId="2F4C4A8F" w14:textId="77777777" w:rsidR="0050071D" w:rsidRDefault="0050071D" w:rsidP="0050071D">
                    <w:pPr>
                      <w:pStyle w:val="Zpat"/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0F66BCB5" w14:textId="77777777" w:rsidR="000021D6" w:rsidRDefault="00312428">
    <w:pPr>
      <w:pStyle w:val="Zpat"/>
      <w:ind w:right="360"/>
      <w:rPr>
        <w:color w:val="FF0000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7028017" wp14:editId="05F8A7D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4955" cy="169545"/>
              <wp:effectExtent l="0" t="63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2563C" w14:textId="77777777" w:rsidR="000021D6" w:rsidRDefault="000021D6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28017" id="Text Box 1" o:spid="_x0000_s1027" type="#_x0000_t202" style="position:absolute;margin-left:-29.55pt;margin-top:.05pt;width:21.65pt;height:13.35pt;z-index: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" stroked="f">
              <v:textbox inset="0,0,0,0">
                <w:txbxContent>
                  <w:p w14:paraId="3932563C" w14:textId="77777777" w:rsidR="000021D6" w:rsidRDefault="000021D6">
                    <w:pPr>
                      <w:pStyle w:val="Zpa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CE9E" w14:textId="77777777" w:rsidR="00583F8A" w:rsidRDefault="00583F8A">
      <w:r>
        <w:separator/>
      </w:r>
    </w:p>
  </w:footnote>
  <w:footnote w:type="continuationSeparator" w:id="0">
    <w:p w14:paraId="2286E855" w14:textId="77777777" w:rsidR="00583F8A" w:rsidRDefault="00583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10E5" w14:textId="1C23FBAA" w:rsidR="00446C7C" w:rsidRDefault="00A85072">
    <w:pPr>
      <w:pStyle w:val="Zhlav"/>
    </w:pPr>
    <w:r w:rsidRPr="00B37F30">
      <w:rPr>
        <w:noProof/>
        <w:lang w:eastAsia="cs-CZ"/>
      </w:rPr>
      <w:drawing>
        <wp:inline distT="0" distB="0" distL="0" distR="0" wp14:anchorId="760C4541" wp14:editId="4FC9B4E4">
          <wp:extent cx="5759450" cy="637823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7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4B2AC92"/>
    <w:lvl w:ilvl="0">
      <w:start w:val="2"/>
      <w:numFmt w:val="decimal"/>
      <w:pStyle w:val="Nadpis7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B5F7A49"/>
    <w:multiLevelType w:val="hybridMultilevel"/>
    <w:tmpl w:val="339C6144"/>
    <w:lvl w:ilvl="0" w:tplc="069E391E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199C262C"/>
    <w:multiLevelType w:val="hybridMultilevel"/>
    <w:tmpl w:val="3AA06014"/>
    <w:lvl w:ilvl="0" w:tplc="0C6857BC">
      <w:start w:val="4"/>
      <w:numFmt w:val="decimal"/>
      <w:lvlText w:val="%1."/>
      <w:lvlJc w:val="left"/>
      <w:pPr>
        <w:tabs>
          <w:tab w:val="num" w:pos="941"/>
        </w:tabs>
        <w:ind w:left="941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5" w15:restartNumberingAfterBreak="0">
    <w:nsid w:val="469B5951"/>
    <w:multiLevelType w:val="hybridMultilevel"/>
    <w:tmpl w:val="AF26D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32DF5"/>
    <w:multiLevelType w:val="hybridMultilevel"/>
    <w:tmpl w:val="BA061382"/>
    <w:name w:val="WW8Num12"/>
    <w:lvl w:ilvl="0" w:tplc="18ACF52E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C343634"/>
    <w:multiLevelType w:val="multilevel"/>
    <w:tmpl w:val="A67C53C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708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977"/>
        </w:tabs>
        <w:ind w:left="2977" w:hanging="851"/>
      </w:pPr>
      <w:rPr>
        <w:rFonts w:ascii="Times New Roman" w:hAnsi="Times New Roman" w:cs="Times New Roman" w:hint="default"/>
        <w:b/>
        <w:i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062795C"/>
    <w:multiLevelType w:val="singleLevel"/>
    <w:tmpl w:val="08EA55D4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9" w15:restartNumberingAfterBreak="0">
    <w:nsid w:val="57FD5F70"/>
    <w:multiLevelType w:val="hybridMultilevel"/>
    <w:tmpl w:val="281C188E"/>
    <w:lvl w:ilvl="0" w:tplc="D62E4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731823"/>
    <w:multiLevelType w:val="hybridMultilevel"/>
    <w:tmpl w:val="018CABD8"/>
    <w:lvl w:ilvl="0" w:tplc="13806110">
      <w:start w:val="5"/>
      <w:numFmt w:val="decimal"/>
      <w:lvlText w:val="%1."/>
      <w:lvlJc w:val="left"/>
      <w:pPr>
        <w:tabs>
          <w:tab w:val="num" w:pos="791"/>
        </w:tabs>
        <w:ind w:left="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7"/>
  </w:num>
  <w:num w:numId="9">
    <w:abstractNumId w:val="8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34"/>
    <w:rsid w:val="000021D6"/>
    <w:rsid w:val="00010D12"/>
    <w:rsid w:val="00020B1D"/>
    <w:rsid w:val="00023224"/>
    <w:rsid w:val="000306FC"/>
    <w:rsid w:val="000327A4"/>
    <w:rsid w:val="000328D2"/>
    <w:rsid w:val="00035766"/>
    <w:rsid w:val="00042A46"/>
    <w:rsid w:val="00054355"/>
    <w:rsid w:val="000779CD"/>
    <w:rsid w:val="00092B11"/>
    <w:rsid w:val="000E0FE0"/>
    <w:rsid w:val="000E2B51"/>
    <w:rsid w:val="000F1DBF"/>
    <w:rsid w:val="000F3AEC"/>
    <w:rsid w:val="00124CEA"/>
    <w:rsid w:val="001321D9"/>
    <w:rsid w:val="001325C3"/>
    <w:rsid w:val="00135E39"/>
    <w:rsid w:val="00145487"/>
    <w:rsid w:val="001509B4"/>
    <w:rsid w:val="00156B36"/>
    <w:rsid w:val="001612D0"/>
    <w:rsid w:val="00161E60"/>
    <w:rsid w:val="00170FD5"/>
    <w:rsid w:val="00173145"/>
    <w:rsid w:val="00175ECD"/>
    <w:rsid w:val="00176223"/>
    <w:rsid w:val="001773FC"/>
    <w:rsid w:val="00181B90"/>
    <w:rsid w:val="00190852"/>
    <w:rsid w:val="001948C2"/>
    <w:rsid w:val="001972A6"/>
    <w:rsid w:val="001A2399"/>
    <w:rsid w:val="001A4CDB"/>
    <w:rsid w:val="001B21E8"/>
    <w:rsid w:val="001C075F"/>
    <w:rsid w:val="001C6639"/>
    <w:rsid w:val="001D6D60"/>
    <w:rsid w:val="001E3ADA"/>
    <w:rsid w:val="001F7898"/>
    <w:rsid w:val="002070CC"/>
    <w:rsid w:val="00221991"/>
    <w:rsid w:val="00233068"/>
    <w:rsid w:val="002517F1"/>
    <w:rsid w:val="00255A26"/>
    <w:rsid w:val="00256275"/>
    <w:rsid w:val="0026073F"/>
    <w:rsid w:val="002725AE"/>
    <w:rsid w:val="00283183"/>
    <w:rsid w:val="002B2503"/>
    <w:rsid w:val="002B626A"/>
    <w:rsid w:val="002C1356"/>
    <w:rsid w:val="002D4D1A"/>
    <w:rsid w:val="002F759F"/>
    <w:rsid w:val="00300329"/>
    <w:rsid w:val="00312428"/>
    <w:rsid w:val="00312754"/>
    <w:rsid w:val="00315934"/>
    <w:rsid w:val="003326A6"/>
    <w:rsid w:val="0033401E"/>
    <w:rsid w:val="00357473"/>
    <w:rsid w:val="00367D40"/>
    <w:rsid w:val="00383798"/>
    <w:rsid w:val="00390E78"/>
    <w:rsid w:val="00397DCE"/>
    <w:rsid w:val="003A3553"/>
    <w:rsid w:val="003A6F9F"/>
    <w:rsid w:val="003B0544"/>
    <w:rsid w:val="003B09AA"/>
    <w:rsid w:val="003C6E5C"/>
    <w:rsid w:val="003C7F0E"/>
    <w:rsid w:val="003D0B47"/>
    <w:rsid w:val="003D4955"/>
    <w:rsid w:val="003E0EB3"/>
    <w:rsid w:val="00400378"/>
    <w:rsid w:val="004007F5"/>
    <w:rsid w:val="00405E56"/>
    <w:rsid w:val="00412E71"/>
    <w:rsid w:val="004307FD"/>
    <w:rsid w:val="00432191"/>
    <w:rsid w:val="0044064A"/>
    <w:rsid w:val="00446C7C"/>
    <w:rsid w:val="004566AC"/>
    <w:rsid w:val="00470230"/>
    <w:rsid w:val="00481A15"/>
    <w:rsid w:val="00493D7A"/>
    <w:rsid w:val="004A3129"/>
    <w:rsid w:val="004B10AC"/>
    <w:rsid w:val="004C2E1A"/>
    <w:rsid w:val="004C3CD6"/>
    <w:rsid w:val="004D0287"/>
    <w:rsid w:val="004D3CED"/>
    <w:rsid w:val="004E0F16"/>
    <w:rsid w:val="004F22BC"/>
    <w:rsid w:val="004F3B39"/>
    <w:rsid w:val="004F5F8C"/>
    <w:rsid w:val="004F6CAC"/>
    <w:rsid w:val="0050071D"/>
    <w:rsid w:val="00500E1D"/>
    <w:rsid w:val="00507F08"/>
    <w:rsid w:val="0051730E"/>
    <w:rsid w:val="00517676"/>
    <w:rsid w:val="0057201D"/>
    <w:rsid w:val="00575662"/>
    <w:rsid w:val="00583F8A"/>
    <w:rsid w:val="00586D2E"/>
    <w:rsid w:val="00590649"/>
    <w:rsid w:val="00590748"/>
    <w:rsid w:val="00590835"/>
    <w:rsid w:val="00596E8E"/>
    <w:rsid w:val="005B0D70"/>
    <w:rsid w:val="005C167A"/>
    <w:rsid w:val="005C4EA2"/>
    <w:rsid w:val="005E7108"/>
    <w:rsid w:val="006057A0"/>
    <w:rsid w:val="00627B31"/>
    <w:rsid w:val="00661C4F"/>
    <w:rsid w:val="00667F58"/>
    <w:rsid w:val="00680546"/>
    <w:rsid w:val="0068255F"/>
    <w:rsid w:val="00686E9F"/>
    <w:rsid w:val="006922FD"/>
    <w:rsid w:val="006A1FDD"/>
    <w:rsid w:val="006A3634"/>
    <w:rsid w:val="006B1074"/>
    <w:rsid w:val="006B4011"/>
    <w:rsid w:val="006C340B"/>
    <w:rsid w:val="006C424D"/>
    <w:rsid w:val="006D1237"/>
    <w:rsid w:val="006D6983"/>
    <w:rsid w:val="006F6B76"/>
    <w:rsid w:val="00700CAE"/>
    <w:rsid w:val="007027F5"/>
    <w:rsid w:val="00706773"/>
    <w:rsid w:val="007110E4"/>
    <w:rsid w:val="007149B1"/>
    <w:rsid w:val="00716496"/>
    <w:rsid w:val="00717F8B"/>
    <w:rsid w:val="00722602"/>
    <w:rsid w:val="00734563"/>
    <w:rsid w:val="00752F30"/>
    <w:rsid w:val="00763D4D"/>
    <w:rsid w:val="0076702B"/>
    <w:rsid w:val="00773FAB"/>
    <w:rsid w:val="00775ED8"/>
    <w:rsid w:val="0077796E"/>
    <w:rsid w:val="007834F3"/>
    <w:rsid w:val="0079669A"/>
    <w:rsid w:val="007A1835"/>
    <w:rsid w:val="007A7E10"/>
    <w:rsid w:val="007C29B9"/>
    <w:rsid w:val="007C7814"/>
    <w:rsid w:val="007D35E9"/>
    <w:rsid w:val="007F3DDC"/>
    <w:rsid w:val="0080311D"/>
    <w:rsid w:val="00807C5A"/>
    <w:rsid w:val="00821011"/>
    <w:rsid w:val="00823BBB"/>
    <w:rsid w:val="00823EC1"/>
    <w:rsid w:val="00837401"/>
    <w:rsid w:val="00840350"/>
    <w:rsid w:val="008455D3"/>
    <w:rsid w:val="00846312"/>
    <w:rsid w:val="00862595"/>
    <w:rsid w:val="00872C86"/>
    <w:rsid w:val="00873F88"/>
    <w:rsid w:val="0089188D"/>
    <w:rsid w:val="00895456"/>
    <w:rsid w:val="008E420C"/>
    <w:rsid w:val="008E6F44"/>
    <w:rsid w:val="00907FAB"/>
    <w:rsid w:val="009107F1"/>
    <w:rsid w:val="00913C40"/>
    <w:rsid w:val="009165B8"/>
    <w:rsid w:val="00932569"/>
    <w:rsid w:val="009340D3"/>
    <w:rsid w:val="009354C0"/>
    <w:rsid w:val="00941068"/>
    <w:rsid w:val="00962516"/>
    <w:rsid w:val="00965929"/>
    <w:rsid w:val="00967E76"/>
    <w:rsid w:val="009867D1"/>
    <w:rsid w:val="00993F3E"/>
    <w:rsid w:val="009B38B3"/>
    <w:rsid w:val="009B41C2"/>
    <w:rsid w:val="009C593C"/>
    <w:rsid w:val="009D2C68"/>
    <w:rsid w:val="009E5BBB"/>
    <w:rsid w:val="00A16EEC"/>
    <w:rsid w:val="00A32844"/>
    <w:rsid w:val="00A335C5"/>
    <w:rsid w:val="00A4514A"/>
    <w:rsid w:val="00A52048"/>
    <w:rsid w:val="00A567DA"/>
    <w:rsid w:val="00A65F8B"/>
    <w:rsid w:val="00A72FA3"/>
    <w:rsid w:val="00A85072"/>
    <w:rsid w:val="00AB187B"/>
    <w:rsid w:val="00AB1D34"/>
    <w:rsid w:val="00AC5827"/>
    <w:rsid w:val="00AE2C42"/>
    <w:rsid w:val="00AF2586"/>
    <w:rsid w:val="00AF65B0"/>
    <w:rsid w:val="00B021DC"/>
    <w:rsid w:val="00B04784"/>
    <w:rsid w:val="00B06955"/>
    <w:rsid w:val="00B226A4"/>
    <w:rsid w:val="00B25D19"/>
    <w:rsid w:val="00B4271C"/>
    <w:rsid w:val="00B47A92"/>
    <w:rsid w:val="00B52166"/>
    <w:rsid w:val="00B57C0D"/>
    <w:rsid w:val="00B72F1E"/>
    <w:rsid w:val="00B81896"/>
    <w:rsid w:val="00B83B34"/>
    <w:rsid w:val="00B84CD8"/>
    <w:rsid w:val="00B8775E"/>
    <w:rsid w:val="00B944EF"/>
    <w:rsid w:val="00BB66A1"/>
    <w:rsid w:val="00BD13CC"/>
    <w:rsid w:val="00BD5DFB"/>
    <w:rsid w:val="00BE2595"/>
    <w:rsid w:val="00BF5386"/>
    <w:rsid w:val="00C1746A"/>
    <w:rsid w:val="00C2041B"/>
    <w:rsid w:val="00C218D3"/>
    <w:rsid w:val="00C30C83"/>
    <w:rsid w:val="00C31BE7"/>
    <w:rsid w:val="00C33F70"/>
    <w:rsid w:val="00C43DF1"/>
    <w:rsid w:val="00C4539C"/>
    <w:rsid w:val="00C60A8D"/>
    <w:rsid w:val="00C66D96"/>
    <w:rsid w:val="00CE3A67"/>
    <w:rsid w:val="00D024ED"/>
    <w:rsid w:val="00D0700E"/>
    <w:rsid w:val="00D11496"/>
    <w:rsid w:val="00D1249A"/>
    <w:rsid w:val="00D14915"/>
    <w:rsid w:val="00D22A40"/>
    <w:rsid w:val="00D31AE3"/>
    <w:rsid w:val="00D338FB"/>
    <w:rsid w:val="00D365B4"/>
    <w:rsid w:val="00D6456C"/>
    <w:rsid w:val="00D71875"/>
    <w:rsid w:val="00D72AFE"/>
    <w:rsid w:val="00D76EFA"/>
    <w:rsid w:val="00D812E6"/>
    <w:rsid w:val="00D83001"/>
    <w:rsid w:val="00D850E9"/>
    <w:rsid w:val="00DA7FE2"/>
    <w:rsid w:val="00DB31CA"/>
    <w:rsid w:val="00DC1F91"/>
    <w:rsid w:val="00DD1081"/>
    <w:rsid w:val="00DD636D"/>
    <w:rsid w:val="00E0178A"/>
    <w:rsid w:val="00E03219"/>
    <w:rsid w:val="00E21C58"/>
    <w:rsid w:val="00E444B2"/>
    <w:rsid w:val="00E44565"/>
    <w:rsid w:val="00E616EE"/>
    <w:rsid w:val="00E76585"/>
    <w:rsid w:val="00E85D63"/>
    <w:rsid w:val="00E913EA"/>
    <w:rsid w:val="00EA0C96"/>
    <w:rsid w:val="00EA5952"/>
    <w:rsid w:val="00ED4838"/>
    <w:rsid w:val="00EE0C5C"/>
    <w:rsid w:val="00EE6B09"/>
    <w:rsid w:val="00EF20B3"/>
    <w:rsid w:val="00F04293"/>
    <w:rsid w:val="00F07737"/>
    <w:rsid w:val="00F1080E"/>
    <w:rsid w:val="00F21472"/>
    <w:rsid w:val="00F23922"/>
    <w:rsid w:val="00F27423"/>
    <w:rsid w:val="00F572CB"/>
    <w:rsid w:val="00F663DB"/>
    <w:rsid w:val="00F66EAF"/>
    <w:rsid w:val="00F734BF"/>
    <w:rsid w:val="00F750A5"/>
    <w:rsid w:val="00FA3E3B"/>
    <w:rsid w:val="00FA4422"/>
    <w:rsid w:val="00FA4BAD"/>
    <w:rsid w:val="00FA4CC1"/>
    <w:rsid w:val="00FA585D"/>
    <w:rsid w:val="00FC16F0"/>
    <w:rsid w:val="00FE562A"/>
    <w:rsid w:val="00FF2721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9BFCE"/>
  <w15:docId w15:val="{1B26DE81-A7F1-4174-A375-DF222166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357473"/>
    <w:pPr>
      <w:keepNext/>
      <w:tabs>
        <w:tab w:val="num" w:pos="709"/>
      </w:tabs>
      <w:suppressAutoHyphens w:val="0"/>
      <w:autoSpaceDE w:val="0"/>
      <w:autoSpaceDN w:val="0"/>
      <w:spacing w:before="360" w:after="120"/>
      <w:ind w:left="709" w:hanging="709"/>
      <w:jc w:val="both"/>
      <w:outlineLvl w:val="0"/>
    </w:pPr>
    <w:rPr>
      <w:rFonts w:ascii="Arial" w:eastAsia="Calibri" w:hAnsi="Arial"/>
      <w:b/>
      <w:bCs/>
      <w:caps/>
      <w:kern w:val="28"/>
      <w:sz w:val="22"/>
      <w:szCs w:val="22"/>
      <w:lang w:eastAsia="cs-CZ"/>
    </w:rPr>
  </w:style>
  <w:style w:type="paragraph" w:styleId="Nadpis2">
    <w:name w:val="heading 2"/>
    <w:basedOn w:val="Normln"/>
    <w:next w:val="Normal2"/>
    <w:link w:val="Nadpis2Char"/>
    <w:qFormat/>
    <w:rsid w:val="00357473"/>
    <w:pPr>
      <w:keepNext/>
      <w:tabs>
        <w:tab w:val="num" w:pos="1418"/>
      </w:tabs>
      <w:suppressAutoHyphens w:val="0"/>
      <w:autoSpaceDE w:val="0"/>
      <w:autoSpaceDN w:val="0"/>
      <w:spacing w:before="240" w:after="120"/>
      <w:ind w:left="1418" w:hanging="709"/>
      <w:jc w:val="both"/>
      <w:outlineLvl w:val="1"/>
    </w:pPr>
    <w:rPr>
      <w:rFonts w:ascii="Arial" w:eastAsia="Calibri" w:hAnsi="Arial"/>
      <w:b/>
      <w:bCs/>
      <w:smallCaps/>
      <w:sz w:val="22"/>
      <w:szCs w:val="22"/>
      <w:lang w:val="en-US" w:eastAsia="cs-CZ"/>
    </w:rPr>
  </w:style>
  <w:style w:type="paragraph" w:styleId="Nadpis3">
    <w:name w:val="heading 3"/>
    <w:basedOn w:val="Normln"/>
    <w:next w:val="Normln"/>
    <w:link w:val="Nadpis3Char"/>
    <w:qFormat/>
    <w:rsid w:val="00357473"/>
    <w:pPr>
      <w:keepNext/>
      <w:tabs>
        <w:tab w:val="num" w:pos="1985"/>
      </w:tabs>
      <w:suppressAutoHyphens w:val="0"/>
      <w:autoSpaceDE w:val="0"/>
      <w:autoSpaceDN w:val="0"/>
      <w:spacing w:before="240" w:after="120"/>
      <w:ind w:left="1985" w:hanging="708"/>
      <w:jc w:val="both"/>
      <w:outlineLvl w:val="2"/>
    </w:pPr>
    <w:rPr>
      <w:rFonts w:ascii="Arial" w:eastAsia="Calibri" w:hAnsi="Arial"/>
      <w:b/>
      <w:bCs/>
      <w:sz w:val="22"/>
      <w:szCs w:val="2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57473"/>
    <w:pPr>
      <w:keepNext/>
      <w:tabs>
        <w:tab w:val="num" w:pos="2977"/>
      </w:tabs>
      <w:suppressAutoHyphens w:val="0"/>
      <w:autoSpaceDE w:val="0"/>
      <w:autoSpaceDN w:val="0"/>
      <w:spacing w:before="240" w:after="120"/>
      <w:ind w:left="2977" w:hanging="851"/>
      <w:jc w:val="both"/>
      <w:outlineLvl w:val="3"/>
    </w:pPr>
    <w:rPr>
      <w:rFonts w:ascii="Arial" w:eastAsia="Calibri" w:hAnsi="Arial"/>
      <w:b/>
      <w:bCs/>
      <w:i/>
      <w:iCs/>
      <w:sz w:val="22"/>
      <w:szCs w:val="22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57473"/>
    <w:pPr>
      <w:tabs>
        <w:tab w:val="num" w:pos="3260"/>
      </w:tabs>
      <w:suppressAutoHyphens w:val="0"/>
      <w:autoSpaceDE w:val="0"/>
      <w:autoSpaceDN w:val="0"/>
      <w:spacing w:before="240" w:after="60"/>
      <w:ind w:left="3260" w:hanging="992"/>
      <w:jc w:val="both"/>
      <w:outlineLvl w:val="4"/>
    </w:pPr>
    <w:rPr>
      <w:rFonts w:ascii="Arial" w:eastAsia="Calibri" w:hAnsi="Arial"/>
      <w:bCs/>
      <w:sz w:val="22"/>
      <w:szCs w:val="22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57473"/>
    <w:pPr>
      <w:tabs>
        <w:tab w:val="num" w:pos="1152"/>
      </w:tabs>
      <w:suppressAutoHyphens w:val="0"/>
      <w:autoSpaceDE w:val="0"/>
      <w:autoSpaceDN w:val="0"/>
      <w:spacing w:before="120" w:after="120"/>
      <w:ind w:left="1152" w:hanging="1152"/>
      <w:jc w:val="both"/>
      <w:outlineLvl w:val="5"/>
    </w:pPr>
    <w:rPr>
      <w:rFonts w:ascii="Arial" w:eastAsia="Calibri" w:hAnsi="Arial"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qFormat/>
    <w:rsid w:val="00035766"/>
    <w:pPr>
      <w:keepNext/>
      <w:numPr>
        <w:numId w:val="1"/>
      </w:numPr>
      <w:jc w:val="both"/>
      <w:outlineLvl w:val="6"/>
    </w:pPr>
    <w:rPr>
      <w:rFonts w:cs="Calibri"/>
      <w:b/>
      <w:color w:val="000000"/>
    </w:rPr>
  </w:style>
  <w:style w:type="paragraph" w:styleId="Nadpis8">
    <w:name w:val="heading 8"/>
    <w:basedOn w:val="Normln"/>
    <w:next w:val="Normln"/>
    <w:link w:val="Nadpis8Char"/>
    <w:qFormat/>
    <w:rsid w:val="00357473"/>
    <w:pPr>
      <w:tabs>
        <w:tab w:val="num" w:pos="1440"/>
      </w:tabs>
      <w:suppressAutoHyphens w:val="0"/>
      <w:autoSpaceDE w:val="0"/>
      <w:autoSpaceDN w:val="0"/>
      <w:spacing w:before="240" w:after="60"/>
      <w:ind w:left="1440" w:hanging="1440"/>
      <w:outlineLvl w:val="7"/>
    </w:pPr>
    <w:rPr>
      <w:rFonts w:ascii="Arial" w:eastAsia="Calibri" w:hAnsi="Arial" w:cs="Arial"/>
      <w:bCs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57473"/>
    <w:pPr>
      <w:tabs>
        <w:tab w:val="num" w:pos="1584"/>
      </w:tabs>
      <w:suppressAutoHyphens w:val="0"/>
      <w:autoSpaceDE w:val="0"/>
      <w:autoSpaceDN w:val="0"/>
      <w:spacing w:before="240" w:after="60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Standardnpsmoodstavce">
    <w:name w:val="WW-Standardní písmo odstavce"/>
  </w:style>
  <w:style w:type="character" w:customStyle="1" w:styleId="WW-Absatz-Standardschriftart1">
    <w:name w:val="WW-Absatz-Standardschriftart1"/>
  </w:style>
  <w:style w:type="character" w:customStyle="1" w:styleId="WW-Standardnpsmoodstavce1">
    <w:name w:val="WW-Standardní písmo odstavce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St1z0">
    <w:name w:val="WW8NumSt1z0"/>
    <w:rPr>
      <w:rFonts w:ascii="Arial" w:hAnsi="Arial" w:cs="Arial"/>
    </w:rPr>
  </w:style>
  <w:style w:type="character" w:customStyle="1" w:styleId="WW-Standardnpsmoodstavce11">
    <w:name w:val="WW-Standardní písmo odstavce11"/>
  </w:style>
  <w:style w:type="character" w:styleId="slostrnky">
    <w:name w:val="page number"/>
    <w:basedOn w:val="WW-Standardnpsmoodstavce11"/>
  </w:style>
  <w:style w:type="character" w:customStyle="1" w:styleId="DavidPokorn">
    <w:name w:val="David Pokorný"/>
    <w:rPr>
      <w:rFonts w:ascii="Arial" w:hAnsi="Arial" w:cs="Arial"/>
      <w:color w:val="auto"/>
      <w:sz w:val="20"/>
      <w:szCs w:val="20"/>
    </w:rPr>
  </w:style>
  <w:style w:type="paragraph" w:customStyle="1" w:styleId="WW-Textbubliny">
    <w:name w:val="WW-Text bubliny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WW-Prosttext">
    <w:name w:val="WW-Prostý text"/>
    <w:basedOn w:val="Normln"/>
    <w:rPr>
      <w:rFonts w:ascii="Courier New" w:hAnsi="Courier New"/>
      <w:sz w:val="20"/>
    </w:rPr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keepLines/>
      <w:widowControl w:val="0"/>
      <w:autoSpaceDE w:val="0"/>
      <w:spacing w:line="240" w:lineRule="atLeast"/>
      <w:ind w:left="851" w:hanging="143"/>
      <w:jc w:val="both"/>
    </w:pPr>
    <w:rPr>
      <w:color w:val="000000"/>
      <w:sz w:val="2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WW-Rozvrendokumentu">
    <w:name w:val="WW-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semiHidden/>
    <w:rsid w:val="00B83B34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sid w:val="00035766"/>
    <w:rPr>
      <w:rFonts w:ascii="Courier New" w:hAnsi="Courier New" w:cs="Courier New"/>
      <w:sz w:val="20"/>
      <w:szCs w:val="20"/>
    </w:rPr>
  </w:style>
  <w:style w:type="paragraph" w:customStyle="1" w:styleId="ZkladntextIMP">
    <w:name w:val="Základní text_IMP"/>
    <w:basedOn w:val="Normln"/>
    <w:rsid w:val="00035766"/>
    <w:pPr>
      <w:overflowPunct w:val="0"/>
      <w:autoSpaceDE w:val="0"/>
      <w:spacing w:line="276" w:lineRule="auto"/>
      <w:textAlignment w:val="baseline"/>
    </w:pPr>
    <w:rPr>
      <w:rFonts w:cs="Calibri"/>
      <w:szCs w:val="20"/>
    </w:rPr>
  </w:style>
  <w:style w:type="character" w:customStyle="1" w:styleId="platne1">
    <w:name w:val="platne1"/>
    <w:basedOn w:val="Standardnpsmoodstavce"/>
    <w:rsid w:val="007149B1"/>
  </w:style>
  <w:style w:type="character" w:styleId="Odkaznakoment">
    <w:name w:val="annotation reference"/>
    <w:semiHidden/>
    <w:rsid w:val="0089188D"/>
    <w:rPr>
      <w:sz w:val="16"/>
      <w:szCs w:val="16"/>
    </w:rPr>
  </w:style>
  <w:style w:type="paragraph" w:styleId="Textkomente">
    <w:name w:val="annotation text"/>
    <w:basedOn w:val="Normln"/>
    <w:semiHidden/>
    <w:rsid w:val="0089188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9188D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233068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rsid w:val="004007F5"/>
    <w:rPr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357473"/>
    <w:rPr>
      <w:rFonts w:ascii="Arial" w:eastAsia="Calibri" w:hAnsi="Arial"/>
      <w:b/>
      <w:bCs/>
      <w:caps/>
      <w:kern w:val="28"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357473"/>
    <w:rPr>
      <w:rFonts w:ascii="Arial" w:eastAsia="Calibri" w:hAnsi="Arial"/>
      <w:b/>
      <w:bCs/>
      <w:smallCaps/>
      <w:sz w:val="22"/>
      <w:szCs w:val="22"/>
      <w:lang w:val="en-US"/>
    </w:rPr>
  </w:style>
  <w:style w:type="character" w:customStyle="1" w:styleId="Nadpis3Char">
    <w:name w:val="Nadpis 3 Char"/>
    <w:basedOn w:val="Standardnpsmoodstavce"/>
    <w:link w:val="Nadpis3"/>
    <w:rsid w:val="00357473"/>
    <w:rPr>
      <w:rFonts w:ascii="Arial" w:eastAsia="Calibri" w:hAnsi="Arial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rsid w:val="00357473"/>
    <w:rPr>
      <w:rFonts w:ascii="Arial" w:eastAsia="Calibri" w:hAnsi="Arial"/>
      <w:b/>
      <w:bCs/>
      <w:i/>
      <w:iCs/>
      <w:sz w:val="22"/>
      <w:szCs w:val="22"/>
    </w:rPr>
  </w:style>
  <w:style w:type="character" w:customStyle="1" w:styleId="Nadpis5Char">
    <w:name w:val="Nadpis 5 Char"/>
    <w:basedOn w:val="Standardnpsmoodstavce"/>
    <w:link w:val="Nadpis5"/>
    <w:rsid w:val="00357473"/>
    <w:rPr>
      <w:rFonts w:ascii="Arial" w:eastAsia="Calibri" w:hAnsi="Arial"/>
      <w:bCs/>
      <w:sz w:val="22"/>
      <w:szCs w:val="22"/>
    </w:rPr>
  </w:style>
  <w:style w:type="character" w:customStyle="1" w:styleId="Nadpis6Char">
    <w:name w:val="Nadpis 6 Char"/>
    <w:basedOn w:val="Standardnpsmoodstavce"/>
    <w:link w:val="Nadpis6"/>
    <w:rsid w:val="00357473"/>
    <w:rPr>
      <w:rFonts w:ascii="Arial" w:eastAsia="Calibri" w:hAnsi="Arial"/>
      <w:bCs/>
    </w:rPr>
  </w:style>
  <w:style w:type="character" w:customStyle="1" w:styleId="Nadpis8Char">
    <w:name w:val="Nadpis 8 Char"/>
    <w:basedOn w:val="Standardnpsmoodstavce"/>
    <w:link w:val="Nadpis8"/>
    <w:rsid w:val="00357473"/>
    <w:rPr>
      <w:rFonts w:ascii="Arial" w:eastAsia="Calibri" w:hAnsi="Arial" w:cs="Arial"/>
      <w:bCs/>
      <w:i/>
      <w:iCs/>
    </w:rPr>
  </w:style>
  <w:style w:type="character" w:customStyle="1" w:styleId="Nadpis9Char">
    <w:name w:val="Nadpis 9 Char"/>
    <w:basedOn w:val="Standardnpsmoodstavce"/>
    <w:link w:val="Nadpis9"/>
    <w:rsid w:val="00357473"/>
    <w:rPr>
      <w:rFonts w:ascii="Arial" w:eastAsia="Calibri" w:hAnsi="Arial" w:cs="Arial"/>
      <w:b/>
      <w:bCs/>
      <w:i/>
      <w:iCs/>
      <w:sz w:val="18"/>
      <w:szCs w:val="18"/>
    </w:rPr>
  </w:style>
  <w:style w:type="paragraph" w:customStyle="1" w:styleId="Normal2">
    <w:name w:val="Normal 2"/>
    <w:basedOn w:val="Normln"/>
    <w:rsid w:val="00357473"/>
    <w:pPr>
      <w:tabs>
        <w:tab w:val="left" w:pos="709"/>
      </w:tabs>
      <w:suppressAutoHyphens w:val="0"/>
      <w:autoSpaceDE w:val="0"/>
      <w:autoSpaceDN w:val="0"/>
      <w:spacing w:before="60" w:after="120"/>
      <w:ind w:left="1418"/>
      <w:jc w:val="both"/>
    </w:pPr>
    <w:rPr>
      <w:rFonts w:ascii="Arial" w:eastAsia="Calibri" w:hAnsi="Arial"/>
      <w:bCs/>
      <w:sz w:val="22"/>
      <w:szCs w:val="22"/>
      <w:lang w:eastAsia="cs-CZ"/>
    </w:rPr>
  </w:style>
  <w:style w:type="character" w:customStyle="1" w:styleId="ZhlavChar">
    <w:name w:val="Záhlaví Char"/>
    <w:basedOn w:val="Standardnpsmoodstavce"/>
    <w:link w:val="Zhlav"/>
    <w:locked/>
    <w:rsid w:val="003D0B47"/>
    <w:rPr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rsid w:val="003D0B4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009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898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612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6B7D-C724-4F27-856A-C5953219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1872</Words>
  <Characters>11047</Characters>
  <Application>Microsoft Office Word</Application>
  <DocSecurity>4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PRO INŽENÝRSKOU ČINNOST VE VÝSTAVBĚ</vt:lpstr>
    </vt:vector>
  </TitlesOfParts>
  <Company>Jablonec</Company>
  <LinksUpToDate>false</LinksUpToDate>
  <CharactersWithSpaces>12894</CharactersWithSpaces>
  <SharedDoc>false</SharedDoc>
  <HLinks>
    <vt:vector size="6" baseType="variant">
      <vt:variant>
        <vt:i4>1114196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PRO INŽENÝRSKOU ČINNOST VE VÝSTAVBĚ</dc:title>
  <dc:creator>Miroslav Kopecký</dc:creator>
  <cp:lastModifiedBy>Markéta Horáková</cp:lastModifiedBy>
  <cp:revision>2</cp:revision>
  <cp:lastPrinted>2022-03-15T13:27:00Z</cp:lastPrinted>
  <dcterms:created xsi:type="dcterms:W3CDTF">2022-03-30T05:29:00Z</dcterms:created>
  <dcterms:modified xsi:type="dcterms:W3CDTF">2022-03-30T05:29:00Z</dcterms:modified>
</cp:coreProperties>
</file>