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3B2A02D6" w:rsidR="00B07421" w:rsidRPr="00172650" w:rsidRDefault="00DD0016" w:rsidP="00E962A1">
                            <w:r>
                              <w:t>Č</w:t>
                            </w:r>
                            <w:r w:rsidR="00B07421">
                              <w:t>íslo sml</w:t>
                            </w:r>
                            <w:r w:rsidR="00205B32">
                              <w:t xml:space="preserve">ouvy </w:t>
                            </w:r>
                            <w:r>
                              <w:t>O</w:t>
                            </w:r>
                            <w:r w:rsidR="00205B32">
                              <w:t>bjednatele:</w:t>
                            </w:r>
                            <w:r w:rsidR="00291DE9">
                              <w:t xml:space="preserve"> 2022/S/220/</w:t>
                            </w:r>
                            <w:r w:rsidR="000A1DA3">
                              <w:t xml:space="preserve"> </w:t>
                            </w:r>
                            <w:r w:rsidR="00FB4450">
                              <w:t>0056</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" o:allowoverlap="f" filled="f" fillcolor="#e7f4fa" stroked="f">
                <v:textbox inset="0,0,0,0">
                  <w:txbxContent>
                    <w:p w14:paraId="313FF099" w14:textId="3B2A02D6" w:rsidR="00B07421" w:rsidRPr="00172650" w:rsidRDefault="00DD0016" w:rsidP="00E962A1">
                      <w:r>
                        <w:t>Č</w:t>
                      </w:r>
                      <w:r w:rsidR="00B07421">
                        <w:t>íslo sml</w:t>
                      </w:r>
                      <w:r w:rsidR="00205B32">
                        <w:t xml:space="preserve">ouvy </w:t>
                      </w:r>
                      <w:r>
                        <w:t>O</w:t>
                      </w:r>
                      <w:r w:rsidR="00205B32">
                        <w:t>bjednatele:</w:t>
                      </w:r>
                      <w:r w:rsidR="00291DE9">
                        <w:t xml:space="preserve"> 2022/S/220/</w:t>
                      </w:r>
                      <w:r w:rsidR="000A1DA3">
                        <w:t xml:space="preserve"> </w:t>
                      </w:r>
                      <w:r w:rsidR="00FB4450">
                        <w:t>0056</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31A95855" w:rsidR="00520DFC" w:rsidRPr="00152CB5" w:rsidRDefault="00FB4450" w:rsidP="00520DFC">
                            <w:pPr>
                              <w:jc w:val="center"/>
                              <w:rPr>
                                <w:b/>
                                <w:bCs/>
                                <w:sz w:val="28"/>
                                <w:szCs w:val="28"/>
                                <w:lang w:eastAsia="cs-CZ"/>
                              </w:rPr>
                            </w:pPr>
                            <w:r>
                              <w:rPr>
                                <w:b/>
                                <w:bCs/>
                                <w:sz w:val="28"/>
                                <w:szCs w:val="28"/>
                              </w:rPr>
                              <w:t>Proguard, 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31A95855" w:rsidR="00520DFC" w:rsidRPr="00152CB5" w:rsidRDefault="00FB4450" w:rsidP="00520DFC">
                      <w:pPr>
                        <w:jc w:val="center"/>
                        <w:rPr>
                          <w:b/>
                          <w:bCs/>
                          <w:sz w:val="28"/>
                          <w:szCs w:val="28"/>
                          <w:lang w:eastAsia="cs-CZ"/>
                        </w:rPr>
                      </w:pPr>
                      <w:proofErr w:type="spellStart"/>
                      <w:r>
                        <w:rPr>
                          <w:b/>
                          <w:bCs/>
                          <w:sz w:val="28"/>
                          <w:szCs w:val="28"/>
                        </w:rPr>
                        <w:t>Proguard</w:t>
                      </w:r>
                      <w:proofErr w:type="spellEnd"/>
                      <w:r>
                        <w:rPr>
                          <w:b/>
                          <w:bCs/>
                          <w:sz w:val="28"/>
                          <w:szCs w:val="28"/>
                        </w:rPr>
                        <w:t>, s.r.o.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3BDD7AAB"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IČ</w:t>
            </w:r>
            <w:r w:rsidR="003E3737">
              <w:rPr>
                <w:rFonts w:ascii="Georgia" w:hAnsi="Georgia"/>
                <w:sz w:val="22"/>
                <w:szCs w:val="22"/>
              </w:rPr>
              <w:t>O</w:t>
            </w:r>
            <w:r w:rsidRPr="00291855">
              <w:rPr>
                <w:rFonts w:ascii="Georgia" w:hAnsi="Georgia"/>
                <w:sz w:val="22"/>
                <w:szCs w:val="22"/>
              </w:rPr>
              <w:t xml:space="preserve">: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7E8ADF8D" w:rsidR="009D54CF" w:rsidRPr="00291855" w:rsidRDefault="007C6BD1" w:rsidP="006E1BE5">
            <w:pPr>
              <w:pStyle w:val="TableTextCzechTourism"/>
              <w:keepNext/>
              <w:spacing w:line="260" w:lineRule="exact"/>
              <w:rPr>
                <w:rFonts w:ascii="Georgia" w:hAnsi="Georgia"/>
                <w:sz w:val="22"/>
                <w:szCs w:val="22"/>
              </w:rPr>
            </w:pPr>
            <w:r>
              <w:rPr>
                <w:rFonts w:ascii="Georgia" w:hAnsi="Georgia"/>
                <w:sz w:val="22"/>
                <w:szCs w:val="22"/>
              </w:rPr>
              <w:t xml:space="preserve">Ing. Janem Hergetem, ředitel ČCCR </w:t>
            </w:r>
            <w:r w:rsidR="001466FF">
              <w:rPr>
                <w:rFonts w:ascii="Georgia" w:hAnsi="Georgia"/>
                <w:sz w:val="22"/>
                <w:szCs w:val="22"/>
              </w:rPr>
              <w:t>–</w:t>
            </w:r>
            <w:r>
              <w:rPr>
                <w:rFonts w:ascii="Georgia" w:hAnsi="Georgia"/>
                <w:sz w:val="22"/>
                <w:szCs w:val="22"/>
              </w:rPr>
              <w:t xml:space="preserve">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45285082" w14:textId="45F93726" w:rsidR="00B07421" w:rsidRPr="00152CB5" w:rsidRDefault="00FB4450" w:rsidP="00FB4450">
            <w:pPr>
              <w:rPr>
                <w:szCs w:val="22"/>
                <w:lang w:eastAsia="cs-CZ"/>
              </w:rPr>
            </w:pPr>
            <w:r>
              <w:rPr>
                <w:szCs w:val="22"/>
                <w:lang w:eastAsia="cs-CZ"/>
              </w:rPr>
              <w:t>Proguard, s.r.o.</w:t>
            </w:r>
          </w:p>
        </w:tc>
      </w:tr>
      <w:tr w:rsidR="00D71102" w:rsidRPr="006E4D4E" w14:paraId="4159E303" w14:textId="77777777" w:rsidTr="00A465CC">
        <w:tc>
          <w:tcPr>
            <w:tcW w:w="2500" w:type="pct"/>
          </w:tcPr>
          <w:p w14:paraId="12B52AE6" w14:textId="3BC876F9"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r w:rsidR="00FB4450">
              <w:rPr>
                <w:rFonts w:ascii="Georgia" w:hAnsi="Georgia"/>
                <w:sz w:val="22"/>
                <w:szCs w:val="22"/>
              </w:rPr>
              <w:t xml:space="preserve"> u Městského soudu</w:t>
            </w:r>
          </w:p>
        </w:tc>
        <w:tc>
          <w:tcPr>
            <w:tcW w:w="2500" w:type="pct"/>
          </w:tcPr>
          <w:p w14:paraId="4B3B69E2" w14:textId="48A62CB2" w:rsidR="00D71102" w:rsidRPr="006E4D4E" w:rsidRDefault="00FB4450" w:rsidP="00D71102">
            <w:pPr>
              <w:pStyle w:val="TableTextCzechTourism"/>
              <w:keepNext/>
              <w:spacing w:line="260" w:lineRule="exact"/>
              <w:rPr>
                <w:rFonts w:ascii="Georgia" w:hAnsi="Georgia"/>
                <w:sz w:val="22"/>
                <w:szCs w:val="22"/>
              </w:rPr>
            </w:pPr>
            <w:r>
              <w:rPr>
                <w:rFonts w:ascii="Georgia" w:hAnsi="Georgia"/>
                <w:sz w:val="22"/>
                <w:szCs w:val="22"/>
              </w:rPr>
              <w:t>V Praze, oddíl C vložka 234991</w:t>
            </w:r>
          </w:p>
        </w:tc>
      </w:tr>
      <w:tr w:rsidR="00D71102" w:rsidRPr="006E4D4E" w14:paraId="2AFAACB2" w14:textId="77777777" w:rsidTr="00A465CC">
        <w:tc>
          <w:tcPr>
            <w:tcW w:w="2500" w:type="pct"/>
          </w:tcPr>
          <w:p w14:paraId="005A036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6C99B0DD" w:rsidR="00D71102" w:rsidRPr="006E4D4E" w:rsidRDefault="00FB4450" w:rsidP="00D71102">
            <w:pPr>
              <w:pStyle w:val="TableTextCzechTourism"/>
              <w:keepNext/>
              <w:spacing w:line="260" w:lineRule="exact"/>
              <w:rPr>
                <w:rFonts w:ascii="Georgia" w:hAnsi="Georgia"/>
                <w:sz w:val="22"/>
                <w:szCs w:val="22"/>
              </w:rPr>
            </w:pPr>
            <w:r>
              <w:rPr>
                <w:rFonts w:ascii="Georgia" w:hAnsi="Georgia"/>
                <w:sz w:val="22"/>
                <w:szCs w:val="22"/>
              </w:rPr>
              <w:t>Antala Staška 1859/34, Praha 4, 140 00</w:t>
            </w:r>
          </w:p>
        </w:tc>
      </w:tr>
      <w:tr w:rsidR="00D71102" w:rsidRPr="006E4D4E" w14:paraId="1947E6DA" w14:textId="77777777" w:rsidTr="00A465CC">
        <w:tc>
          <w:tcPr>
            <w:tcW w:w="2500" w:type="pct"/>
          </w:tcPr>
          <w:p w14:paraId="6DBFF345"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77E4A2D6" w14:textId="4159E366" w:rsidR="00D71102" w:rsidRPr="006E4D4E" w:rsidRDefault="00181F8B" w:rsidP="00D71102">
            <w:pPr>
              <w:pStyle w:val="TableTextCzechTourism"/>
              <w:keepNext/>
              <w:spacing w:line="260" w:lineRule="exact"/>
              <w:rPr>
                <w:rFonts w:ascii="Georgia" w:hAnsi="Georgia"/>
                <w:sz w:val="22"/>
                <w:szCs w:val="22"/>
              </w:rPr>
            </w:pPr>
            <w:r>
              <w:rPr>
                <w:rFonts w:ascii="Georgia" w:hAnsi="Georgia"/>
                <w:sz w:val="22"/>
                <w:szCs w:val="22"/>
              </w:rPr>
              <w:t>XXX</w:t>
            </w:r>
            <w:r w:rsidR="00FB4450">
              <w:rPr>
                <w:rFonts w:ascii="Georgia" w:hAnsi="Georgia"/>
                <w:sz w:val="22"/>
                <w:szCs w:val="22"/>
              </w:rPr>
              <w:t>, jednatelkou Proguard, s.r.o.</w:t>
            </w:r>
          </w:p>
        </w:tc>
      </w:tr>
      <w:tr w:rsidR="00D71102" w:rsidRPr="006E4D4E" w14:paraId="1DC38BB1" w14:textId="77777777" w:rsidTr="00A465CC">
        <w:tc>
          <w:tcPr>
            <w:tcW w:w="2500"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012CEF37" w:rsidR="00D71102" w:rsidRPr="006E4D4E" w:rsidRDefault="00FB4450" w:rsidP="00D71102">
            <w:pPr>
              <w:pStyle w:val="TableTextCzechTourism"/>
              <w:keepNext/>
              <w:spacing w:line="260" w:lineRule="exact"/>
              <w:rPr>
                <w:rFonts w:ascii="Georgia" w:hAnsi="Georgia"/>
                <w:sz w:val="22"/>
                <w:szCs w:val="22"/>
              </w:rPr>
            </w:pPr>
            <w:r>
              <w:rPr>
                <w:rFonts w:ascii="Georgia" w:hAnsi="Georgia"/>
                <w:sz w:val="22"/>
                <w:szCs w:val="22"/>
              </w:rPr>
              <w:t>03629767</w:t>
            </w:r>
          </w:p>
        </w:tc>
      </w:tr>
      <w:tr w:rsidR="00D71102" w:rsidRPr="006E4D4E" w14:paraId="3D5E4FC5" w14:textId="77777777" w:rsidTr="00A465CC">
        <w:tc>
          <w:tcPr>
            <w:tcW w:w="2500"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61D76F63" w:rsidR="00D71102" w:rsidRPr="006E4D4E" w:rsidRDefault="00FB4450" w:rsidP="00D71102">
            <w:pPr>
              <w:pStyle w:val="TableTextCzechTourism"/>
              <w:keepNext/>
              <w:spacing w:line="260" w:lineRule="exact"/>
              <w:rPr>
                <w:rFonts w:ascii="Georgia" w:hAnsi="Georgia"/>
                <w:sz w:val="22"/>
                <w:szCs w:val="22"/>
              </w:rPr>
            </w:pPr>
            <w:r>
              <w:rPr>
                <w:rFonts w:ascii="Georgia" w:hAnsi="Georgia"/>
                <w:sz w:val="22"/>
                <w:szCs w:val="22"/>
              </w:rPr>
              <w:t>CZ03629767</w:t>
            </w:r>
          </w:p>
        </w:tc>
      </w:tr>
      <w:tr w:rsidR="00D71102" w:rsidRPr="006E4D4E" w14:paraId="15356CA3" w14:textId="77777777" w:rsidTr="0048161F">
        <w:tc>
          <w:tcPr>
            <w:tcW w:w="2500" w:type="pct"/>
            <w:tcBorders>
              <w:bottom w:val="single" w:sz="2" w:space="0" w:color="auto"/>
            </w:tcBorders>
          </w:tcPr>
          <w:p w14:paraId="662708BD" w14:textId="4AF05C2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02872224" w14:textId="39EDCCF0" w:rsidR="00D71102" w:rsidRPr="00FB4450" w:rsidRDefault="00D71102" w:rsidP="00D71102">
            <w:pPr>
              <w:pStyle w:val="TableTextCzechTourism"/>
              <w:keepNext/>
              <w:spacing w:line="260" w:lineRule="exact"/>
              <w:rPr>
                <w:rFonts w:ascii="Georgia" w:hAnsi="Georgia"/>
                <w:sz w:val="22"/>
                <w:szCs w:val="22"/>
              </w:rPr>
            </w:pPr>
            <w:r w:rsidRPr="00FB4450">
              <w:rPr>
                <w:rFonts w:ascii="Georgia" w:hAnsi="Georgia"/>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3DDECD8D" w:rsidR="00D71102" w:rsidRPr="00FB4450" w:rsidRDefault="00181F8B" w:rsidP="00D71102">
            <w:pPr>
              <w:pStyle w:val="TableTextCzechTourism"/>
              <w:keepNext/>
              <w:spacing w:line="260" w:lineRule="exact"/>
              <w:rPr>
                <w:rFonts w:ascii="Georgia" w:hAnsi="Georgia"/>
                <w:sz w:val="22"/>
                <w:szCs w:val="22"/>
              </w:rPr>
            </w:pPr>
            <w:r>
              <w:rPr>
                <w:rFonts w:ascii="Georgia" w:hAnsi="Georgia"/>
                <w:sz w:val="22"/>
                <w:szCs w:val="22"/>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148FC729" w:rsidR="00475715" w:rsidRPr="00D700DE" w:rsidRDefault="00BF4439" w:rsidP="00E832E9">
      <w:pPr>
        <w:pStyle w:val="Nzev"/>
        <w:tabs>
          <w:tab w:val="clear" w:pos="680"/>
        </w:tabs>
        <w:spacing w:after="240" w:line="240" w:lineRule="auto"/>
        <w:jc w:val="both"/>
        <w:rPr>
          <w:sz w:val="22"/>
          <w:szCs w:val="22"/>
        </w:rPr>
      </w:pPr>
      <w:r>
        <w:rPr>
          <w:sz w:val="22"/>
          <w:szCs w:val="22"/>
        </w:rPr>
        <w:t>Poskytovatel</w:t>
      </w:r>
      <w:r w:rsidR="00475715" w:rsidRPr="00D700DE">
        <w:rPr>
          <w:sz w:val="22"/>
          <w:szCs w:val="22"/>
        </w:rPr>
        <w:t xml:space="preserve"> prohlašuje, že jeho zájmem je </w:t>
      </w:r>
      <w:r w:rsidR="00475715" w:rsidRPr="001A6F2F">
        <w:rPr>
          <w:sz w:val="22"/>
          <w:szCs w:val="22"/>
        </w:rPr>
        <w:t>poskytnutí</w:t>
      </w:r>
      <w:r w:rsidR="00CD29C7">
        <w:rPr>
          <w:sz w:val="22"/>
          <w:szCs w:val="22"/>
        </w:rPr>
        <w:t xml:space="preserve"> s</w:t>
      </w:r>
      <w:r w:rsidR="00475715" w:rsidRPr="001A6F2F">
        <w:rPr>
          <w:sz w:val="22"/>
          <w:szCs w:val="22"/>
        </w:rPr>
        <w:t>lužeb</w:t>
      </w:r>
      <w:r w:rsidR="007F0F41">
        <w:rPr>
          <w:sz w:val="22"/>
          <w:szCs w:val="22"/>
        </w:rPr>
        <w:t xml:space="preserve"> </w:t>
      </w:r>
      <w:r>
        <w:rPr>
          <w:sz w:val="22"/>
          <w:szCs w:val="22"/>
        </w:rPr>
        <w:t>Objednateli</w:t>
      </w:r>
      <w:r w:rsidR="00475715" w:rsidRPr="00D700DE">
        <w:rPr>
          <w:sz w:val="22"/>
          <w:szCs w:val="22"/>
        </w:rPr>
        <w:t xml:space="preserve"> dle této Smlouvy, za což </w:t>
      </w:r>
      <w:r>
        <w:rPr>
          <w:sz w:val="22"/>
          <w:szCs w:val="22"/>
        </w:rPr>
        <w:t xml:space="preserve">Objednatel zaplatí </w:t>
      </w:r>
      <w:r w:rsidR="00CD29C7">
        <w:rPr>
          <w:sz w:val="22"/>
          <w:szCs w:val="22"/>
        </w:rPr>
        <w:t>P</w:t>
      </w:r>
      <w:r w:rsidR="00475715" w:rsidRPr="00D700DE">
        <w:rPr>
          <w:sz w:val="22"/>
          <w:szCs w:val="22"/>
        </w:rPr>
        <w:t>oskytovateli cenu ve výši a za podmínek touto Smlouvou stanovených.</w:t>
      </w:r>
    </w:p>
    <w:p w14:paraId="251F1A65" w14:textId="45FE4E6D" w:rsidR="00475715" w:rsidRDefault="00475715" w:rsidP="00E832E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8138357" w14:textId="25461226" w:rsidR="00CE2C11" w:rsidRDefault="00CE2C11" w:rsidP="00CE2C11"/>
    <w:p w14:paraId="0C3310B4" w14:textId="22457397" w:rsidR="00CE2C11" w:rsidRPr="00CE2C11" w:rsidRDefault="00CE2C11" w:rsidP="00806B8A">
      <w:r w:rsidRPr="00CE2C11">
        <w:t>Podkladem pro uzavření této smlouvy je nabídka Dodavatele podaná ve veřejné zakázce malého rozsahu dle § 31 zákona č. 134/2016 Sb., o zadávání veřejných zakázek (dále jen ZZVZ) nazvané:</w:t>
      </w:r>
      <w:r>
        <w:t xml:space="preserve"> </w:t>
      </w:r>
      <w:r w:rsidRPr="00CE2C11">
        <w:t>Zajištění služeb facility managementu pro CzechTourism</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514B56C7"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služby </w:t>
      </w:r>
      <w:r w:rsidR="001B1764">
        <w:t xml:space="preserve">spojené </w:t>
      </w:r>
      <w:r w:rsidR="00BF294F">
        <w:t>s provozováním</w:t>
      </w:r>
      <w:r w:rsidR="001B1764">
        <w:t xml:space="preserve"> budovy na adrese Vinohradská 46, 120 00 Praha 2</w:t>
      </w:r>
      <w:r w:rsidR="00F521C6">
        <w:t xml:space="preserve"> (dále jen „Objekt“)</w:t>
      </w:r>
      <w:r w:rsidR="001B1764">
        <w:t xml:space="preserve">, se kterou má </w:t>
      </w:r>
      <w:r w:rsidR="005D5DEB">
        <w:t>Objednatel</w:t>
      </w:r>
      <w:r w:rsidR="001B1764">
        <w:t xml:space="preserve"> právo hospodařit a zajištění konkrétních činností </w:t>
      </w:r>
      <w:r w:rsidR="00291DE9">
        <w:t>F</w:t>
      </w:r>
      <w:r w:rsidR="001B1764">
        <w:t xml:space="preserve">acility managementu tohoto objektu </w:t>
      </w:r>
      <w:r w:rsidRPr="00FA602B">
        <w:t>za podmínek stanovených touto Smlouvou.</w:t>
      </w:r>
      <w:r w:rsidR="005D5DEB">
        <w:t xml:space="preserve"> </w:t>
      </w:r>
      <w:r w:rsidR="005D5DEB" w:rsidRPr="00FA602B">
        <w:t xml:space="preserve">Poskytovatel se </w:t>
      </w:r>
      <w:r w:rsidR="005D5DEB">
        <w:t>dále zavazuje zajistit pro O</w:t>
      </w:r>
      <w:r w:rsidR="005D5DEB" w:rsidRPr="00FA602B">
        <w:t xml:space="preserve">bjednatele služby </w:t>
      </w:r>
      <w:r w:rsidR="005D5DEB">
        <w:t xml:space="preserve">spojené s technickou údržbou Objednatelem pronajatých prostor v současném sídle Objednatele </w:t>
      </w:r>
      <w:r w:rsidR="005D5DEB" w:rsidRPr="005D5DEB">
        <w:t>na adrese Štěpánská 15, Praha 2</w:t>
      </w:r>
      <w:r w:rsidR="005D5DEB">
        <w:t>.</w:t>
      </w:r>
    </w:p>
    <w:p w14:paraId="35CA4ED1" w14:textId="77777777" w:rsidR="00D708B1" w:rsidRDefault="00D708B1" w:rsidP="00D708B1">
      <w:pPr>
        <w:pStyle w:val="ListNumber-ContinueHeadingCzechTourism"/>
        <w:numPr>
          <w:ilvl w:val="1"/>
          <w:numId w:val="20"/>
        </w:numPr>
        <w:spacing w:after="240"/>
        <w:jc w:val="both"/>
      </w:pPr>
      <w:r>
        <w:rPr>
          <w:rStyle w:val="normaltextrun"/>
          <w:color w:val="000000"/>
          <w:shd w:val="clear" w:color="auto" w:fill="FFFFFF"/>
        </w:rPr>
        <w:t>Smluvní strany prohlašují, že mají společnou snahu přispět k férovému a etickému prostředí v oblasti obchodní, soutěžní a pracovněprávní etiky. Smluvní strany učinily nedílnou součástí této Smlouvy Etický kodex a v souladu s pravidly v něm uvedenými se zavazují předmět Smlouvy plnit.</w:t>
      </w:r>
      <w:r>
        <w:rPr>
          <w:rStyle w:val="eop"/>
          <w:color w:val="000000"/>
          <w:shd w:val="clear" w:color="auto" w:fill="FFFFFF"/>
        </w:rPr>
        <w:t> </w:t>
      </w:r>
    </w:p>
    <w:p w14:paraId="1E223079" w14:textId="77777777" w:rsidR="00D708B1" w:rsidRDefault="00D708B1" w:rsidP="00806B8A">
      <w:pPr>
        <w:pStyle w:val="ListNumber-ContinueHeadingCzechTourism"/>
        <w:spacing w:after="240"/>
        <w:ind w:left="567"/>
        <w:jc w:val="both"/>
      </w:pP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543F651B" w14:textId="6A60D314" w:rsidR="00D035DB" w:rsidRPr="001466FF" w:rsidRDefault="001466FF" w:rsidP="001466FF">
      <w:pPr>
        <w:pStyle w:val="ListNumber-ContinueHeadingCzechTourism"/>
        <w:numPr>
          <w:ilvl w:val="1"/>
          <w:numId w:val="20"/>
        </w:numPr>
        <w:spacing w:after="240"/>
        <w:ind w:left="567" w:hanging="567"/>
        <w:jc w:val="both"/>
        <w:rPr>
          <w:b/>
        </w:rPr>
      </w:pPr>
      <w:r w:rsidRPr="001466FF">
        <w:t xml:space="preserve">Na základě této smlouvy </w:t>
      </w:r>
      <w:r>
        <w:t>Poskytovatel pro Objednatele zajistí:</w:t>
      </w:r>
    </w:p>
    <w:p w14:paraId="251D76EF" w14:textId="5956E0D4" w:rsidR="00D035DB" w:rsidRPr="00D035DB" w:rsidRDefault="00D035DB" w:rsidP="00D035DB">
      <w:pPr>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after="200" w:line="276" w:lineRule="auto"/>
        <w:jc w:val="both"/>
        <w:rPr>
          <w:rFonts w:cs="Verdana"/>
          <w:szCs w:val="22"/>
          <w:lang w:eastAsia="ar-SA"/>
        </w:rPr>
      </w:pPr>
      <w:r w:rsidRPr="00D035DB">
        <w:rPr>
          <w:rFonts w:cs="Verdana"/>
          <w:szCs w:val="22"/>
          <w:lang w:eastAsia="ar-SA"/>
        </w:rPr>
        <w:t>technick</w:t>
      </w:r>
      <w:r w:rsidR="001466FF">
        <w:rPr>
          <w:rFonts w:cs="Verdana"/>
          <w:szCs w:val="22"/>
          <w:lang w:eastAsia="ar-SA"/>
        </w:rPr>
        <w:t>ou</w:t>
      </w:r>
      <w:r w:rsidRPr="00D035DB">
        <w:rPr>
          <w:rFonts w:cs="Verdana"/>
          <w:szCs w:val="22"/>
          <w:lang w:eastAsia="ar-SA"/>
        </w:rPr>
        <w:t xml:space="preserve"> údržb</w:t>
      </w:r>
      <w:r w:rsidR="001466FF">
        <w:rPr>
          <w:rFonts w:cs="Verdana"/>
          <w:szCs w:val="22"/>
          <w:lang w:eastAsia="ar-SA"/>
        </w:rPr>
        <w:t>u</w:t>
      </w:r>
      <w:r w:rsidRPr="00D035DB">
        <w:rPr>
          <w:rFonts w:cs="Verdana"/>
          <w:szCs w:val="22"/>
          <w:lang w:eastAsia="ar-SA"/>
        </w:rPr>
        <w:t xml:space="preserve"> zařízení, budovy dle pokynů a požadavků Objednatele,</w:t>
      </w:r>
    </w:p>
    <w:p w14:paraId="76687C5F" w14:textId="74FC06B8" w:rsidR="00D035DB" w:rsidRPr="00D035DB" w:rsidRDefault="00D035DB" w:rsidP="00D035DB">
      <w:pPr>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after="200" w:line="276" w:lineRule="auto"/>
        <w:jc w:val="both"/>
        <w:rPr>
          <w:rFonts w:cs="Verdana"/>
          <w:szCs w:val="22"/>
          <w:lang w:eastAsia="ar-SA"/>
        </w:rPr>
      </w:pPr>
      <w:r w:rsidRPr="00D035DB">
        <w:rPr>
          <w:rFonts w:cs="Verdana"/>
          <w:szCs w:val="22"/>
          <w:lang w:eastAsia="ar-SA"/>
        </w:rPr>
        <w:t>zajištění pohotovostní služby při havarijních situacích a situacích vyžadujících technický servis, dozor a technicko-hospodářskou podporu,</w:t>
      </w:r>
    </w:p>
    <w:p w14:paraId="217848A4" w14:textId="039ABBA8" w:rsidR="00D035DB" w:rsidRPr="00D035DB" w:rsidRDefault="00D035DB" w:rsidP="00D035DB">
      <w:pPr>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after="200" w:line="276" w:lineRule="auto"/>
        <w:jc w:val="both"/>
        <w:rPr>
          <w:rFonts w:cs="Verdana"/>
          <w:szCs w:val="22"/>
          <w:lang w:eastAsia="ar-SA"/>
        </w:rPr>
      </w:pPr>
      <w:r w:rsidRPr="00D035DB">
        <w:rPr>
          <w:rFonts w:cs="Verdana"/>
          <w:szCs w:val="22"/>
          <w:lang w:eastAsia="ar-SA"/>
        </w:rPr>
        <w:lastRenderedPageBreak/>
        <w:t>poskytování, zajišťování nebo management revizních zkoušek, zákonných prohlídek, servis revizních techniků a pracovníků technicko-hospodářské údržby pro zajištění funkčního a servisního stavu objektu,</w:t>
      </w:r>
    </w:p>
    <w:p w14:paraId="1E87866F" w14:textId="621DC46A" w:rsidR="00D035DB" w:rsidRPr="00D035DB" w:rsidRDefault="00D035DB" w:rsidP="00D035DB">
      <w:pPr>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after="200" w:line="276" w:lineRule="auto"/>
        <w:jc w:val="both"/>
        <w:rPr>
          <w:rFonts w:cs="Verdana"/>
          <w:szCs w:val="22"/>
          <w:lang w:eastAsia="ar-SA"/>
        </w:rPr>
      </w:pPr>
      <w:r w:rsidRPr="00D035DB">
        <w:rPr>
          <w:rFonts w:cs="Verdana"/>
          <w:szCs w:val="22"/>
          <w:lang w:eastAsia="ar-SA"/>
        </w:rPr>
        <w:t>dodáv</w:t>
      </w:r>
      <w:r w:rsidR="001466FF">
        <w:rPr>
          <w:rFonts w:cs="Verdana"/>
          <w:szCs w:val="22"/>
          <w:lang w:eastAsia="ar-SA"/>
        </w:rPr>
        <w:t>ku</w:t>
      </w:r>
      <w:r w:rsidRPr="00D035DB">
        <w:rPr>
          <w:rFonts w:cs="Verdana"/>
          <w:szCs w:val="22"/>
          <w:lang w:eastAsia="ar-SA"/>
        </w:rPr>
        <w:t xml:space="preserve"> administrativních služeb v rozsahu požadovaném Objednatelem,</w:t>
      </w:r>
    </w:p>
    <w:p w14:paraId="498F250E" w14:textId="2C22A783" w:rsidR="00F53B93" w:rsidRDefault="00D035DB" w:rsidP="00F53B93">
      <w:pPr>
        <w:numPr>
          <w:ilvl w:val="0"/>
          <w:numId w:val="45"/>
        </w:num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after="200" w:line="276" w:lineRule="auto"/>
        <w:jc w:val="both"/>
        <w:rPr>
          <w:rFonts w:cs="Verdana"/>
          <w:szCs w:val="22"/>
          <w:lang w:eastAsia="ar-SA"/>
        </w:rPr>
      </w:pPr>
      <w:r w:rsidRPr="00D035DB">
        <w:rPr>
          <w:rFonts w:cs="Verdana"/>
          <w:szCs w:val="22"/>
          <w:lang w:eastAsia="ar-SA"/>
        </w:rPr>
        <w:t>sprá</w:t>
      </w:r>
      <w:r w:rsidR="00CE2C11">
        <w:rPr>
          <w:rFonts w:cs="Verdana"/>
          <w:szCs w:val="22"/>
          <w:lang w:eastAsia="ar-SA"/>
        </w:rPr>
        <w:t>v</w:t>
      </w:r>
      <w:r w:rsidR="001466FF">
        <w:rPr>
          <w:rFonts w:cs="Verdana"/>
          <w:szCs w:val="22"/>
          <w:lang w:eastAsia="ar-SA"/>
        </w:rPr>
        <w:t>u</w:t>
      </w:r>
      <w:r w:rsidRPr="00D035DB">
        <w:rPr>
          <w:rFonts w:cs="Verdana"/>
          <w:szCs w:val="22"/>
          <w:lang w:eastAsia="ar-SA"/>
        </w:rPr>
        <w:t xml:space="preserve"> majetku v rozsahu požadovaném Objednatelem</w:t>
      </w:r>
      <w:r w:rsidR="00D708B1">
        <w:rPr>
          <w:rFonts w:cs="Verdana"/>
          <w:szCs w:val="22"/>
          <w:lang w:eastAsia="ar-SA"/>
        </w:rPr>
        <w:t>.</w:t>
      </w:r>
    </w:p>
    <w:p w14:paraId="1F2EF35A" w14:textId="733E4D18" w:rsidR="001421EF" w:rsidRPr="001466FF" w:rsidRDefault="001421EF" w:rsidP="001421EF">
      <w:pPr>
        <w:pStyle w:val="ListNumber-ContinueHeadingCzechTourism"/>
        <w:numPr>
          <w:ilvl w:val="1"/>
          <w:numId w:val="20"/>
        </w:numPr>
        <w:spacing w:after="240"/>
        <w:ind w:left="567" w:hanging="567"/>
        <w:jc w:val="both"/>
        <w:rPr>
          <w:b/>
        </w:rPr>
      </w:pPr>
      <w:r>
        <w:t xml:space="preserve">Objednatel stanovuje, že </w:t>
      </w:r>
      <w:r w:rsidRPr="001421EF">
        <w:t xml:space="preserve">po dobu trvání </w:t>
      </w:r>
      <w:r>
        <w:t>Smlouvy</w:t>
      </w:r>
      <w:r w:rsidRPr="001421EF">
        <w:t xml:space="preserve"> bude ve svém současném sídle, tj.na adrese Štěpánská 15, Praha 2, kde sídlí v nájmu</w:t>
      </w:r>
      <w:r>
        <w:t xml:space="preserve">, </w:t>
      </w:r>
      <w:r w:rsidRPr="001421EF">
        <w:t xml:space="preserve">požadovat </w:t>
      </w:r>
      <w:r>
        <w:t xml:space="preserve">zejména </w:t>
      </w:r>
      <w:r w:rsidRPr="001421EF">
        <w:t xml:space="preserve">poskytování služeb dle </w:t>
      </w:r>
      <w:r w:rsidR="006F188E">
        <w:t>čl.</w:t>
      </w:r>
      <w:r w:rsidRPr="001421EF">
        <w:t xml:space="preserve"> </w:t>
      </w:r>
      <w:r>
        <w:t>2.1</w:t>
      </w:r>
      <w:r w:rsidRPr="001421EF">
        <w:t>.</w:t>
      </w:r>
      <w:r>
        <w:t>písm.a)-</w:t>
      </w:r>
      <w:r w:rsidRPr="001421EF">
        <w:t xml:space="preserve"> služby údržby najatých prostor a technického zařízení.</w:t>
      </w:r>
      <w:r w:rsidR="006F188E">
        <w:t xml:space="preserve"> V případě aktuální potřeby zajištění činností v článku 2.1 písm. b)-e) se Poskytovatel zavazuje </w:t>
      </w:r>
      <w:r w:rsidR="00D23396">
        <w:t>plně spolupracovat</w:t>
      </w:r>
      <w:r w:rsidR="006F188E">
        <w:t xml:space="preserve"> s Objednatelem.</w:t>
      </w:r>
    </w:p>
    <w:p w14:paraId="385FEB05" w14:textId="77777777" w:rsidR="001421EF" w:rsidRPr="00F53B93" w:rsidRDefault="001421EF" w:rsidP="00806B8A">
      <w:p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after="200" w:line="276" w:lineRule="auto"/>
        <w:jc w:val="both"/>
        <w:rPr>
          <w:rFonts w:cs="Verdana"/>
          <w:szCs w:val="22"/>
          <w:lang w:eastAsia="ar-SA"/>
        </w:rPr>
      </w:pPr>
    </w:p>
    <w:p w14:paraId="7335BB7C" w14:textId="1390A801"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13D79A3C" w14:textId="5BFA1B73" w:rsidR="00452742" w:rsidRDefault="00452742" w:rsidP="001E590C">
      <w:pPr>
        <w:pStyle w:val="ListNumber-ContinueHeadingCzechTourism"/>
        <w:keepNext/>
        <w:keepLines/>
        <w:numPr>
          <w:ilvl w:val="1"/>
          <w:numId w:val="20"/>
        </w:numPr>
        <w:spacing w:after="240"/>
        <w:ind w:left="567" w:hanging="567"/>
        <w:jc w:val="both"/>
        <w:rPr>
          <w:bCs/>
          <w:color w:val="000000"/>
          <w:szCs w:val="22"/>
        </w:rPr>
      </w:pPr>
      <w:r w:rsidRPr="00452742">
        <w:rPr>
          <w:bCs/>
          <w:color w:val="000000"/>
          <w:szCs w:val="22"/>
        </w:rPr>
        <w:t>Poskytovatel bude v rámci této smlouvy poskytovat Objednateli činnosti vedoucí k udržení kvality a úrovně prostředí Objektu tak, aby byl zajištěn bezvadný stav prostor užívaných pracovníky Objednatele, jeho zaměstnanci nebo jeho nájemci.</w:t>
      </w:r>
    </w:p>
    <w:p w14:paraId="24FBE152" w14:textId="1E8DFCC3" w:rsidR="00452742" w:rsidRDefault="00452742" w:rsidP="001E590C">
      <w:pPr>
        <w:pStyle w:val="ListNumber-ContinueHeadingCzechTourism"/>
        <w:keepNext/>
        <w:keepLines/>
        <w:numPr>
          <w:ilvl w:val="1"/>
          <w:numId w:val="20"/>
        </w:numPr>
        <w:spacing w:after="240"/>
        <w:ind w:left="567" w:hanging="567"/>
        <w:jc w:val="both"/>
        <w:rPr>
          <w:bCs/>
          <w:color w:val="000000"/>
          <w:szCs w:val="22"/>
        </w:rPr>
      </w:pPr>
      <w:r w:rsidRPr="00452742">
        <w:rPr>
          <w:bCs/>
          <w:color w:val="000000"/>
          <w:szCs w:val="22"/>
        </w:rPr>
        <w:t>Poskytovatel je povinen předložit do 3 měsíců od účinnosti Smlouvy návrh plánu oprav a údržby s pojmenováním priorit.</w:t>
      </w:r>
    </w:p>
    <w:p w14:paraId="48268940" w14:textId="793AEBBA" w:rsidR="002D1C75" w:rsidRDefault="002D1C75" w:rsidP="001E590C">
      <w:pPr>
        <w:pStyle w:val="ListNumber-ContinueHeadingCzechTourism"/>
        <w:keepNext/>
        <w:keepLines/>
        <w:numPr>
          <w:ilvl w:val="1"/>
          <w:numId w:val="20"/>
        </w:numPr>
        <w:spacing w:after="240"/>
        <w:ind w:left="567" w:hanging="567"/>
        <w:jc w:val="both"/>
        <w:rPr>
          <w:bCs/>
          <w:color w:val="000000"/>
          <w:szCs w:val="22"/>
        </w:rPr>
      </w:pPr>
      <w:r>
        <w:rPr>
          <w:bCs/>
          <w:color w:val="000000"/>
          <w:szCs w:val="22"/>
        </w:rPr>
        <w:t>Poskytovatel zajistí administrativní služby minimálně v následujícím rozsahu:</w:t>
      </w:r>
    </w:p>
    <w:p w14:paraId="58C7700A" w14:textId="77777777" w:rsidR="002D1C75" w:rsidRDefault="002D1C75" w:rsidP="00670D06">
      <w:pPr>
        <w:pStyle w:val="ListNumber-ContinueHeadingCzechTourism"/>
        <w:keepNext/>
        <w:keepLines/>
        <w:numPr>
          <w:ilvl w:val="0"/>
          <w:numId w:val="49"/>
        </w:numPr>
        <w:spacing w:after="240"/>
        <w:ind w:left="567"/>
        <w:jc w:val="both"/>
        <w:rPr>
          <w:bCs/>
          <w:color w:val="000000"/>
          <w:szCs w:val="22"/>
        </w:rPr>
      </w:pPr>
      <w:r w:rsidRPr="002D1C75">
        <w:rPr>
          <w:bCs/>
          <w:color w:val="000000"/>
          <w:szCs w:val="22"/>
        </w:rPr>
        <w:t>zpracování návrhů vnitřních předpisů organizace v oblasti provozu a správy budovy dle potřeb a požadavků zadavatele,</w:t>
      </w:r>
    </w:p>
    <w:p w14:paraId="0D40C436" w14:textId="77777777" w:rsidR="002D1C75" w:rsidRDefault="002D1C75" w:rsidP="00D97882">
      <w:pPr>
        <w:pStyle w:val="ListNumber-ContinueHeadingCzechTourism"/>
        <w:keepNext/>
        <w:keepLines/>
        <w:numPr>
          <w:ilvl w:val="0"/>
          <w:numId w:val="49"/>
        </w:numPr>
        <w:spacing w:after="240"/>
        <w:ind w:left="567"/>
        <w:jc w:val="both"/>
        <w:rPr>
          <w:bCs/>
          <w:color w:val="000000"/>
          <w:szCs w:val="22"/>
        </w:rPr>
      </w:pPr>
      <w:r w:rsidRPr="002D1C75">
        <w:rPr>
          <w:bCs/>
          <w:color w:val="000000"/>
          <w:szCs w:val="22"/>
        </w:rPr>
        <w:t>koordinace a připomínkování technické a provozní dokumentace,</w:t>
      </w:r>
    </w:p>
    <w:p w14:paraId="6218E574" w14:textId="77777777" w:rsidR="002D1C75" w:rsidRDefault="002D1C75" w:rsidP="00770BC8">
      <w:pPr>
        <w:pStyle w:val="ListNumber-ContinueHeadingCzechTourism"/>
        <w:keepNext/>
        <w:keepLines/>
        <w:numPr>
          <w:ilvl w:val="0"/>
          <w:numId w:val="49"/>
        </w:numPr>
        <w:spacing w:after="240"/>
        <w:ind w:left="567"/>
        <w:jc w:val="both"/>
        <w:rPr>
          <w:bCs/>
          <w:color w:val="000000"/>
          <w:szCs w:val="22"/>
        </w:rPr>
      </w:pPr>
      <w:r w:rsidRPr="002D1C75">
        <w:rPr>
          <w:bCs/>
          <w:color w:val="000000"/>
          <w:szCs w:val="22"/>
        </w:rPr>
        <w:t>zpracování a pravidelná aktualizace plánů údržby,</w:t>
      </w:r>
    </w:p>
    <w:p w14:paraId="3E1AD6C7" w14:textId="77777777" w:rsidR="002D1C75" w:rsidRDefault="002D1C75" w:rsidP="00A931D2">
      <w:pPr>
        <w:pStyle w:val="ListNumber-ContinueHeadingCzechTourism"/>
        <w:keepNext/>
        <w:keepLines/>
        <w:numPr>
          <w:ilvl w:val="0"/>
          <w:numId w:val="49"/>
        </w:numPr>
        <w:spacing w:after="240"/>
        <w:ind w:left="567"/>
        <w:jc w:val="both"/>
        <w:rPr>
          <w:bCs/>
          <w:color w:val="000000"/>
          <w:szCs w:val="22"/>
        </w:rPr>
      </w:pPr>
      <w:r w:rsidRPr="002D1C75">
        <w:rPr>
          <w:bCs/>
          <w:color w:val="000000"/>
          <w:szCs w:val="22"/>
        </w:rPr>
        <w:t>zpracování podkladů pro sestavení celoročního rozpočtu provozu budovy,</w:t>
      </w:r>
    </w:p>
    <w:p w14:paraId="55DF0343" w14:textId="77777777" w:rsidR="002D1C75" w:rsidRDefault="002D1C75" w:rsidP="006B5147">
      <w:pPr>
        <w:pStyle w:val="ListNumber-ContinueHeadingCzechTourism"/>
        <w:keepNext/>
        <w:keepLines/>
        <w:numPr>
          <w:ilvl w:val="0"/>
          <w:numId w:val="49"/>
        </w:numPr>
        <w:spacing w:after="240"/>
        <w:ind w:left="567"/>
        <w:jc w:val="both"/>
        <w:rPr>
          <w:bCs/>
          <w:color w:val="000000"/>
          <w:szCs w:val="22"/>
        </w:rPr>
      </w:pPr>
      <w:r w:rsidRPr="002D1C75">
        <w:rPr>
          <w:bCs/>
          <w:color w:val="000000"/>
          <w:szCs w:val="22"/>
        </w:rPr>
        <w:t>návrhy optimalizací provozních nákladů,</w:t>
      </w:r>
    </w:p>
    <w:p w14:paraId="4EAD7948" w14:textId="77777777" w:rsidR="002D1C75" w:rsidRDefault="002D1C75" w:rsidP="00F33DF1">
      <w:pPr>
        <w:pStyle w:val="ListNumber-ContinueHeadingCzechTourism"/>
        <w:keepNext/>
        <w:keepLines/>
        <w:numPr>
          <w:ilvl w:val="0"/>
          <w:numId w:val="49"/>
        </w:numPr>
        <w:spacing w:after="240"/>
        <w:ind w:left="567"/>
        <w:jc w:val="both"/>
        <w:rPr>
          <w:bCs/>
          <w:color w:val="000000"/>
          <w:szCs w:val="22"/>
        </w:rPr>
      </w:pPr>
      <w:r w:rsidRPr="002D1C75">
        <w:rPr>
          <w:bCs/>
          <w:color w:val="000000"/>
          <w:szCs w:val="22"/>
        </w:rPr>
        <w:t>zastupování zadavatele vůči třetím stranám na základě pověření v případě potřeby,</w:t>
      </w:r>
    </w:p>
    <w:p w14:paraId="64722E23" w14:textId="6F5CC49F" w:rsidR="002D1C75" w:rsidRDefault="002D1C75" w:rsidP="00F33DF1">
      <w:pPr>
        <w:pStyle w:val="ListNumber-ContinueHeadingCzechTourism"/>
        <w:keepNext/>
        <w:keepLines/>
        <w:numPr>
          <w:ilvl w:val="0"/>
          <w:numId w:val="49"/>
        </w:numPr>
        <w:spacing w:after="240"/>
        <w:ind w:left="567"/>
        <w:jc w:val="both"/>
        <w:rPr>
          <w:bCs/>
          <w:color w:val="000000"/>
          <w:szCs w:val="22"/>
        </w:rPr>
      </w:pPr>
      <w:r>
        <w:rPr>
          <w:bCs/>
          <w:color w:val="000000"/>
          <w:szCs w:val="22"/>
        </w:rPr>
        <w:t>z</w:t>
      </w:r>
      <w:r w:rsidRPr="002D1C75">
        <w:rPr>
          <w:bCs/>
          <w:color w:val="000000"/>
          <w:szCs w:val="22"/>
        </w:rPr>
        <w:t xml:space="preserve">prostředkování administrativních činností souvisejících s případnou realizací stavebních prací v </w:t>
      </w:r>
      <w:r>
        <w:rPr>
          <w:bCs/>
          <w:color w:val="000000"/>
          <w:szCs w:val="22"/>
        </w:rPr>
        <w:t>O</w:t>
      </w:r>
      <w:r w:rsidRPr="002D1C75">
        <w:rPr>
          <w:bCs/>
          <w:color w:val="000000"/>
          <w:szCs w:val="22"/>
        </w:rPr>
        <w:t>bjektu, a to včetně zajištění povinné dokumentace u úřadů (např. stavební povolení, stanovisko památkářů apod.)</w:t>
      </w:r>
    </w:p>
    <w:p w14:paraId="4EB6CD45" w14:textId="0B6205D1" w:rsidR="00A04691" w:rsidRDefault="00A04691" w:rsidP="001E590C">
      <w:pPr>
        <w:pStyle w:val="ListNumber-ContinueHeadingCzechTourism"/>
        <w:keepNext/>
        <w:keepLines/>
        <w:numPr>
          <w:ilvl w:val="1"/>
          <w:numId w:val="20"/>
        </w:numPr>
        <w:spacing w:after="240"/>
        <w:ind w:left="567" w:hanging="567"/>
        <w:jc w:val="both"/>
        <w:rPr>
          <w:bCs/>
          <w:color w:val="000000"/>
          <w:szCs w:val="22"/>
        </w:rPr>
      </w:pPr>
      <w:r>
        <w:rPr>
          <w:bCs/>
          <w:color w:val="000000"/>
          <w:szCs w:val="22"/>
        </w:rPr>
        <w:t>Poskytovatel se v rámci správy Objektu zavazuje zajistit:</w:t>
      </w:r>
    </w:p>
    <w:p w14:paraId="312CF99A" w14:textId="77777777" w:rsidR="00A04691" w:rsidRDefault="00A04691" w:rsidP="00D22789">
      <w:pPr>
        <w:pStyle w:val="ListNumber-ContinueHeadingCzechTourism"/>
        <w:keepNext/>
        <w:keepLines/>
        <w:numPr>
          <w:ilvl w:val="0"/>
          <w:numId w:val="51"/>
        </w:numPr>
        <w:spacing w:after="240"/>
        <w:ind w:left="567"/>
        <w:jc w:val="both"/>
        <w:rPr>
          <w:bCs/>
          <w:color w:val="000000"/>
          <w:szCs w:val="22"/>
        </w:rPr>
      </w:pPr>
      <w:r w:rsidRPr="00A04691">
        <w:rPr>
          <w:bCs/>
          <w:color w:val="000000"/>
          <w:szCs w:val="22"/>
        </w:rPr>
        <w:t>podávání pravidelných referencí zadavateli o správě Objektu,</w:t>
      </w:r>
    </w:p>
    <w:p w14:paraId="03223087" w14:textId="7D6F4187" w:rsidR="00A04691" w:rsidRDefault="00A04691" w:rsidP="00817F35">
      <w:pPr>
        <w:pStyle w:val="ListNumber-ContinueHeadingCzechTourism"/>
        <w:keepNext/>
        <w:keepLines/>
        <w:numPr>
          <w:ilvl w:val="0"/>
          <w:numId w:val="51"/>
        </w:numPr>
        <w:spacing w:after="240"/>
        <w:ind w:left="567"/>
        <w:jc w:val="both"/>
        <w:rPr>
          <w:bCs/>
          <w:color w:val="000000"/>
          <w:szCs w:val="22"/>
        </w:rPr>
      </w:pPr>
      <w:r w:rsidRPr="00A04691">
        <w:rPr>
          <w:bCs/>
          <w:color w:val="000000"/>
          <w:szCs w:val="22"/>
        </w:rPr>
        <w:t>kontrolu služeb poskytovaných ostatními dodavateli v oblasti facility managementu dle pokynu Objednatele</w:t>
      </w:r>
      <w:r>
        <w:rPr>
          <w:bCs/>
          <w:color w:val="000000"/>
          <w:szCs w:val="22"/>
        </w:rPr>
        <w:t>,</w:t>
      </w:r>
    </w:p>
    <w:p w14:paraId="4A85CA90" w14:textId="74BA0A8E" w:rsidR="00A04691" w:rsidRPr="0072031E" w:rsidRDefault="00A04691" w:rsidP="0072031E">
      <w:pPr>
        <w:pStyle w:val="ListNumber-ContinueHeadingCzechTourism"/>
        <w:keepNext/>
        <w:keepLines/>
        <w:numPr>
          <w:ilvl w:val="0"/>
          <w:numId w:val="51"/>
        </w:numPr>
        <w:spacing w:after="240"/>
        <w:ind w:left="567"/>
        <w:jc w:val="both"/>
        <w:rPr>
          <w:bCs/>
          <w:color w:val="000000"/>
          <w:szCs w:val="22"/>
        </w:rPr>
      </w:pPr>
      <w:r>
        <w:rPr>
          <w:bCs/>
          <w:color w:val="000000"/>
          <w:szCs w:val="22"/>
        </w:rPr>
        <w:t>v</w:t>
      </w:r>
      <w:r w:rsidRPr="00A04691">
        <w:rPr>
          <w:bCs/>
          <w:color w:val="000000"/>
          <w:szCs w:val="22"/>
        </w:rPr>
        <w:t>ypracování a předložení zprávy o správě objektu a o stavu spravovaného majetku, a to vždy do 30.</w:t>
      </w:r>
      <w:r w:rsidR="00A84FC8">
        <w:rPr>
          <w:bCs/>
          <w:color w:val="000000"/>
          <w:szCs w:val="22"/>
        </w:rPr>
        <w:t>9</w:t>
      </w:r>
      <w:r w:rsidRPr="00A04691">
        <w:rPr>
          <w:bCs/>
          <w:color w:val="000000"/>
          <w:szCs w:val="22"/>
        </w:rPr>
        <w:t>. příslušného kalendářního roku</w:t>
      </w:r>
    </w:p>
    <w:p w14:paraId="645E2879" w14:textId="5B3676C2" w:rsidR="00247DAF" w:rsidRDefault="00247DAF" w:rsidP="001E590C">
      <w:pPr>
        <w:pStyle w:val="ListNumber-ContinueHeadingCzechTourism"/>
        <w:keepNext/>
        <w:keepLines/>
        <w:numPr>
          <w:ilvl w:val="1"/>
          <w:numId w:val="20"/>
        </w:numPr>
        <w:spacing w:after="240"/>
        <w:ind w:left="567" w:hanging="567"/>
        <w:jc w:val="both"/>
        <w:rPr>
          <w:bCs/>
          <w:color w:val="000000"/>
          <w:szCs w:val="22"/>
        </w:rPr>
      </w:pPr>
      <w:r>
        <w:rPr>
          <w:bCs/>
          <w:color w:val="000000"/>
          <w:szCs w:val="22"/>
        </w:rPr>
        <w:t>Poskytovatel zajistí ú</w:t>
      </w:r>
      <w:r w:rsidRPr="00247DAF">
        <w:rPr>
          <w:bCs/>
          <w:color w:val="000000"/>
          <w:szCs w:val="22"/>
        </w:rPr>
        <w:t>držb</w:t>
      </w:r>
      <w:r>
        <w:rPr>
          <w:bCs/>
          <w:color w:val="000000"/>
          <w:szCs w:val="22"/>
        </w:rPr>
        <w:t>u</w:t>
      </w:r>
      <w:r w:rsidRPr="00247DAF">
        <w:rPr>
          <w:bCs/>
          <w:color w:val="000000"/>
          <w:szCs w:val="22"/>
        </w:rPr>
        <w:t xml:space="preserve"> </w:t>
      </w:r>
      <w:r>
        <w:rPr>
          <w:bCs/>
          <w:color w:val="000000"/>
          <w:szCs w:val="22"/>
        </w:rPr>
        <w:t>O</w:t>
      </w:r>
      <w:r w:rsidRPr="00247DAF">
        <w:rPr>
          <w:bCs/>
          <w:color w:val="000000"/>
          <w:szCs w:val="22"/>
        </w:rPr>
        <w:t xml:space="preserve">bjektu a technického zařízení </w:t>
      </w:r>
      <w:r>
        <w:rPr>
          <w:bCs/>
          <w:color w:val="000000"/>
          <w:szCs w:val="22"/>
        </w:rPr>
        <w:t>v rozsahu:</w:t>
      </w:r>
    </w:p>
    <w:p w14:paraId="3637F65B" w14:textId="77777777" w:rsidR="00247DAF" w:rsidRDefault="00247DAF" w:rsidP="00555CEC">
      <w:pPr>
        <w:pStyle w:val="ListNumber-ContinueHeadingCzechTourism"/>
        <w:keepNext/>
        <w:keepLines/>
        <w:numPr>
          <w:ilvl w:val="0"/>
          <w:numId w:val="52"/>
        </w:numPr>
        <w:spacing w:after="240"/>
        <w:ind w:left="567"/>
        <w:jc w:val="both"/>
        <w:rPr>
          <w:bCs/>
          <w:color w:val="000000"/>
          <w:szCs w:val="22"/>
        </w:rPr>
      </w:pPr>
      <w:r w:rsidRPr="00247DAF">
        <w:rPr>
          <w:bCs/>
          <w:color w:val="000000"/>
          <w:szCs w:val="22"/>
        </w:rPr>
        <w:t>zabezpečení bezporuchového chodu budovy,</w:t>
      </w:r>
    </w:p>
    <w:p w14:paraId="50BA50E8" w14:textId="77777777" w:rsidR="00247DAF" w:rsidRDefault="00247DAF" w:rsidP="00C863E4">
      <w:pPr>
        <w:pStyle w:val="ListNumber-ContinueHeadingCzechTourism"/>
        <w:keepNext/>
        <w:keepLines/>
        <w:numPr>
          <w:ilvl w:val="0"/>
          <w:numId w:val="52"/>
        </w:numPr>
        <w:spacing w:after="240"/>
        <w:ind w:left="567"/>
        <w:jc w:val="both"/>
        <w:rPr>
          <w:bCs/>
          <w:color w:val="000000"/>
          <w:szCs w:val="22"/>
        </w:rPr>
      </w:pPr>
      <w:r w:rsidRPr="00247DAF">
        <w:rPr>
          <w:bCs/>
          <w:color w:val="000000"/>
          <w:szCs w:val="22"/>
        </w:rPr>
        <w:t>denně provedení preventivní kontroly stavu objektu jedním z členů týmu,</w:t>
      </w:r>
    </w:p>
    <w:p w14:paraId="7DFA1B37" w14:textId="77777777" w:rsidR="00247DAF" w:rsidRDefault="00247DAF" w:rsidP="000F24FB">
      <w:pPr>
        <w:pStyle w:val="ListNumber-ContinueHeadingCzechTourism"/>
        <w:keepNext/>
        <w:keepLines/>
        <w:numPr>
          <w:ilvl w:val="0"/>
          <w:numId w:val="52"/>
        </w:numPr>
        <w:spacing w:after="240"/>
        <w:ind w:left="567"/>
        <w:jc w:val="both"/>
        <w:rPr>
          <w:bCs/>
          <w:color w:val="000000"/>
          <w:szCs w:val="22"/>
        </w:rPr>
      </w:pPr>
      <w:r w:rsidRPr="00247DAF">
        <w:rPr>
          <w:bCs/>
          <w:color w:val="000000"/>
          <w:szCs w:val="22"/>
        </w:rPr>
        <w:t>evidence závad formou denního reportu o stavu závad,</w:t>
      </w:r>
    </w:p>
    <w:p w14:paraId="3566C876" w14:textId="77777777" w:rsidR="00247DAF" w:rsidRDefault="00247DAF" w:rsidP="00593AEE">
      <w:pPr>
        <w:pStyle w:val="ListNumber-ContinueHeadingCzechTourism"/>
        <w:keepNext/>
        <w:keepLines/>
        <w:numPr>
          <w:ilvl w:val="0"/>
          <w:numId w:val="52"/>
        </w:numPr>
        <w:spacing w:after="240"/>
        <w:ind w:left="567"/>
        <w:jc w:val="both"/>
        <w:rPr>
          <w:bCs/>
          <w:color w:val="000000"/>
          <w:szCs w:val="22"/>
        </w:rPr>
      </w:pPr>
      <w:r w:rsidRPr="00247DAF">
        <w:rPr>
          <w:bCs/>
          <w:color w:val="000000"/>
          <w:szCs w:val="22"/>
        </w:rPr>
        <w:lastRenderedPageBreak/>
        <w:t>zabezpečení případně zprostředkování servisní činnosti včetně zabezpečení dodávky potřebného materiálu, přičemž každá servisní činnost musí být předem schválena Objednatelem,</w:t>
      </w:r>
    </w:p>
    <w:p w14:paraId="4A5CA828" w14:textId="7EB1BC5E" w:rsidR="00247DAF" w:rsidRDefault="00247DAF" w:rsidP="00B636F4">
      <w:pPr>
        <w:pStyle w:val="ListNumber-ContinueHeadingCzechTourism"/>
        <w:keepNext/>
        <w:keepLines/>
        <w:numPr>
          <w:ilvl w:val="0"/>
          <w:numId w:val="52"/>
        </w:numPr>
        <w:spacing w:after="240"/>
        <w:ind w:left="567"/>
        <w:jc w:val="both"/>
        <w:rPr>
          <w:bCs/>
          <w:color w:val="000000"/>
          <w:szCs w:val="22"/>
        </w:rPr>
      </w:pPr>
      <w:r w:rsidRPr="00247DAF">
        <w:rPr>
          <w:bCs/>
          <w:color w:val="000000"/>
          <w:szCs w:val="22"/>
        </w:rPr>
        <w:t>optimalizace provozu z hlediska energií</w:t>
      </w:r>
      <w:r>
        <w:rPr>
          <w:bCs/>
          <w:color w:val="000000"/>
          <w:szCs w:val="22"/>
        </w:rPr>
        <w:t>.</w:t>
      </w:r>
    </w:p>
    <w:p w14:paraId="1432FD91" w14:textId="14A76AC4" w:rsidR="00247DAF" w:rsidRDefault="00247DAF" w:rsidP="001E590C">
      <w:pPr>
        <w:pStyle w:val="ListNumber-ContinueHeadingCzechTourism"/>
        <w:keepNext/>
        <w:keepLines/>
        <w:numPr>
          <w:ilvl w:val="1"/>
          <w:numId w:val="20"/>
        </w:numPr>
        <w:spacing w:after="240"/>
        <w:ind w:left="567" w:hanging="567"/>
        <w:jc w:val="both"/>
        <w:rPr>
          <w:bCs/>
          <w:color w:val="000000"/>
          <w:szCs w:val="22"/>
        </w:rPr>
      </w:pPr>
      <w:r w:rsidRPr="00247DAF">
        <w:rPr>
          <w:bCs/>
          <w:color w:val="000000"/>
          <w:szCs w:val="22"/>
        </w:rPr>
        <w:t>Poskytovatel je povinen zajistit, že součástí realizačního týmu poskytujícího plnění dle této Smlouvy budou kvalifikované osoby splňující kvalifikaci požadovanou v zadávací dokumentaci k veřejné zakázce, na jejímž základě byla uzavřena tato Smlouva. Nesplnění této povinnosti se považuje za podstatné porušení Smlouvy. Poskytovatel je povinen kdykoliv po dobu účinnosti této Smlouvy na výzvu Objednatele tyto skutečnosti doložit, a to do 5 pracovních dnů od doručení výzvy. O případných změnách v týmu bude Poskytovatel informovat Objednatele bez zbytečného prodlení e-mailem s uvedením nového člena týmu, kontaktů na něj a zaslání jeho profesního CV. Nový člen týmu bude splňovat minimálně stejnou pracovní zkušenost jako nahrazovaný člen týmu. Případná změna musí být schválena Objednatelem.</w:t>
      </w:r>
    </w:p>
    <w:p w14:paraId="4D2F91E4" w14:textId="228CF22A" w:rsidR="001E590C" w:rsidRDefault="00B07421" w:rsidP="001E590C">
      <w:pPr>
        <w:pStyle w:val="ListNumber-ContinueHeadingCzechTourism"/>
        <w:keepNext/>
        <w:keepLines/>
        <w:numPr>
          <w:ilvl w:val="1"/>
          <w:numId w:val="20"/>
        </w:numPr>
        <w:spacing w:after="240"/>
        <w:ind w:left="567" w:hanging="567"/>
        <w:jc w:val="both"/>
        <w:rPr>
          <w:bCs/>
          <w:color w:val="000000"/>
          <w:szCs w:val="22"/>
        </w:rPr>
      </w:pPr>
      <w:r w:rsidRPr="00AB6E57">
        <w:t>Objednatel</w:t>
      </w:r>
      <w:r>
        <w:rPr>
          <w:bCs/>
          <w:color w:val="000000"/>
          <w:szCs w:val="22"/>
        </w:rPr>
        <w:t xml:space="preserve"> požaduje, aby </w:t>
      </w:r>
      <w:r w:rsidR="000711CD">
        <w:rPr>
          <w:bCs/>
          <w:color w:val="000000"/>
          <w:szCs w:val="22"/>
        </w:rPr>
        <w:t>P</w:t>
      </w:r>
      <w:r>
        <w:rPr>
          <w:bCs/>
          <w:color w:val="000000"/>
          <w:szCs w:val="22"/>
        </w:rPr>
        <w:t>oskytovatel</w:t>
      </w:r>
      <w:r w:rsidR="000711CD">
        <w:rPr>
          <w:bCs/>
          <w:color w:val="000000"/>
          <w:szCs w:val="22"/>
        </w:rPr>
        <w:t xml:space="preserve"> </w:t>
      </w:r>
      <w:r w:rsidRPr="00205B32">
        <w:rPr>
          <w:bCs/>
          <w:color w:val="000000"/>
          <w:szCs w:val="22"/>
        </w:rPr>
        <w:t>zajistil:</w:t>
      </w:r>
    </w:p>
    <w:p w14:paraId="428E9E1D" w14:textId="77777777" w:rsidR="00243B97" w:rsidRDefault="00243B97" w:rsidP="0072031E">
      <w:pPr>
        <w:pStyle w:val="ListNumber-ContinueHeadingCzechTourism"/>
        <w:keepNext/>
        <w:keepLines/>
        <w:spacing w:after="240"/>
        <w:ind w:left="567"/>
        <w:jc w:val="both"/>
        <w:rPr>
          <w:bCs/>
          <w:color w:val="000000"/>
          <w:szCs w:val="22"/>
        </w:rPr>
      </w:pPr>
    </w:p>
    <w:p w14:paraId="411590DA" w14:textId="20EC19E9" w:rsidR="002D65D5" w:rsidRPr="001E590C" w:rsidRDefault="002D65D5" w:rsidP="0072031E">
      <w:pPr>
        <w:pStyle w:val="ListNumber-ContinueHeadingCzechTourism"/>
        <w:keepNext/>
        <w:keepLines/>
        <w:numPr>
          <w:ilvl w:val="0"/>
          <w:numId w:val="47"/>
        </w:numPr>
        <w:spacing w:after="240"/>
        <w:jc w:val="both"/>
        <w:rPr>
          <w:bCs/>
          <w:color w:val="000000"/>
          <w:szCs w:val="22"/>
        </w:rPr>
      </w:pPr>
      <w:r w:rsidRPr="001E590C">
        <w:t>nezbytnou a nutnou přítomnost technika údržby v Objektu</w:t>
      </w:r>
      <w:r w:rsidR="00C1741E">
        <w:t xml:space="preserve"> v pracovních dne (PO-PÁ) od 8.00 do 15.00</w:t>
      </w:r>
      <w:r w:rsidR="00D626A6">
        <w:t xml:space="preserve"> a na vyžádání v těchto hodinách rovněž na adrese sídla Objednatele pro za</w:t>
      </w:r>
      <w:r w:rsidR="00F602C9">
        <w:t>jištění činností dle</w:t>
      </w:r>
      <w:r w:rsidR="00806B8A">
        <w:t xml:space="preserve"> </w:t>
      </w:r>
      <w:r w:rsidR="00F602C9">
        <w:t>čl. 2.2.této Smlouvy</w:t>
      </w:r>
      <w:r w:rsidRPr="001E590C">
        <w:t>. Technik údržby splňuje požadavky uvedené v ustanovení § 6 vyhlášky č. 50/1978 Sb</w:t>
      </w:r>
      <w:r w:rsidR="00BC6EFC">
        <w:t>.</w:t>
      </w:r>
      <w:r w:rsidRPr="001E590C">
        <w:t xml:space="preserve"> o odborné způsobilosti v elektrotechnice, má min. 3letou praxi v oboru na obdobné pozici a je plně k dispozici zodpovědné osobě Objednatele a jím pověřeným osobám, a to převážně k zajištění technického provozu budovy a pro provádění naplánovaných prací v rozsahu popsaném touto smlouvu. Jedná se o pravidelnou preventivní kontrolu a údržbu technických zařízení objektu, o zajištění malých oprav na těchto technických zařízeních objektu a o opravnou údržbu objektu, kterou bude nutné</w:t>
      </w:r>
      <w:r>
        <w:t>,</w:t>
      </w:r>
      <w:r w:rsidRPr="001E590C">
        <w:t xml:space="preserve">  </w:t>
      </w:r>
    </w:p>
    <w:p w14:paraId="7362D7F4" w14:textId="77777777" w:rsidR="002D65D5" w:rsidRPr="002D65D5" w:rsidRDefault="002D65D5" w:rsidP="0072031E">
      <w:pPr>
        <w:pStyle w:val="ListNumber-ContinueHeadingCzechTourism"/>
        <w:keepNext/>
        <w:keepLines/>
        <w:numPr>
          <w:ilvl w:val="0"/>
          <w:numId w:val="47"/>
        </w:numPr>
        <w:spacing w:after="240"/>
        <w:jc w:val="both"/>
        <w:rPr>
          <w:bCs/>
          <w:color w:val="000000"/>
          <w:szCs w:val="22"/>
        </w:rPr>
      </w:pPr>
      <w:r w:rsidRPr="001E590C">
        <w:t>Opravami a opravnou údržbou se rozumí činnosti, jež může provádět technik údržby Poskytovatele a které umožňují bez použití těžkých, objemných nebo specifických nástrojů, a bez oprávnění nad rámec odborné způsobilosti pracovníků odhalit příčiny provozních poruch a odstranit je, nebo v případě, kdy to nebude možné, přijmout opatření k zajištění opravy odbornou firmou tak, aby byl zajištěn běžný provoz zařízení s ohledem na jeho stav.</w:t>
      </w:r>
    </w:p>
    <w:p w14:paraId="78F86BF3" w14:textId="3025C089" w:rsidR="002D65D5" w:rsidRDefault="002D65D5" w:rsidP="002D65D5">
      <w:pPr>
        <w:pStyle w:val="ListNumber-ContinueHeadingCzechTourism"/>
        <w:keepNext/>
        <w:keepLines/>
        <w:spacing w:after="240"/>
        <w:ind w:left="567"/>
        <w:jc w:val="both"/>
        <w:rPr>
          <w:bCs/>
          <w:color w:val="000000"/>
          <w:szCs w:val="22"/>
        </w:rPr>
      </w:pPr>
    </w:p>
    <w:p w14:paraId="57055C2D" w14:textId="6737BDA1" w:rsidR="00243B97" w:rsidRDefault="00243B97" w:rsidP="00243B97">
      <w:pPr>
        <w:pStyle w:val="ListNumber-ContinueHeadingCzechTourism"/>
        <w:keepNext/>
        <w:keepLines/>
        <w:numPr>
          <w:ilvl w:val="1"/>
          <w:numId w:val="20"/>
        </w:numPr>
        <w:spacing w:after="240"/>
        <w:ind w:left="567" w:hanging="567"/>
        <w:jc w:val="both"/>
        <w:rPr>
          <w:bCs/>
          <w:color w:val="000000"/>
          <w:szCs w:val="22"/>
        </w:rPr>
      </w:pPr>
      <w:r w:rsidRPr="00AB6E57">
        <w:t>Objednatel</w:t>
      </w:r>
      <w:r>
        <w:rPr>
          <w:bCs/>
          <w:color w:val="000000"/>
          <w:szCs w:val="22"/>
        </w:rPr>
        <w:t xml:space="preserve"> požaduje, aby Poskytovatel </w:t>
      </w:r>
      <w:r w:rsidRPr="00205B32">
        <w:rPr>
          <w:bCs/>
          <w:color w:val="000000"/>
          <w:szCs w:val="22"/>
        </w:rPr>
        <w:t>zajistil</w:t>
      </w:r>
      <w:r>
        <w:rPr>
          <w:bCs/>
          <w:color w:val="000000"/>
          <w:szCs w:val="22"/>
        </w:rPr>
        <w:t xml:space="preserve"> službu pro pohotovostní a havarijní situace v</w:t>
      </w:r>
      <w:r w:rsidR="00452742">
        <w:rPr>
          <w:bCs/>
          <w:color w:val="000000"/>
          <w:szCs w:val="22"/>
        </w:rPr>
        <w:t xml:space="preserve"> následujícím </w:t>
      </w:r>
      <w:r>
        <w:rPr>
          <w:bCs/>
          <w:color w:val="000000"/>
          <w:szCs w:val="22"/>
        </w:rPr>
        <w:t>rozsahu</w:t>
      </w:r>
      <w:r w:rsidRPr="00205B32">
        <w:rPr>
          <w:bCs/>
          <w:color w:val="000000"/>
          <w:szCs w:val="22"/>
        </w:rPr>
        <w:t>:</w:t>
      </w:r>
    </w:p>
    <w:p w14:paraId="33580AAE" w14:textId="77777777" w:rsidR="00243B97" w:rsidRDefault="00243B97" w:rsidP="002D65D5">
      <w:pPr>
        <w:pStyle w:val="ListNumber-ContinueHeadingCzechTourism"/>
        <w:keepNext/>
        <w:keepLines/>
        <w:spacing w:after="240"/>
        <w:ind w:left="567"/>
        <w:jc w:val="both"/>
        <w:rPr>
          <w:bCs/>
          <w:color w:val="000000"/>
          <w:szCs w:val="22"/>
        </w:rPr>
      </w:pPr>
    </w:p>
    <w:p w14:paraId="28ADF3F6" w14:textId="456B8338" w:rsidR="002D65D5" w:rsidRPr="002D65D5" w:rsidRDefault="002D65D5" w:rsidP="0072031E">
      <w:pPr>
        <w:pStyle w:val="ListNumber-ContinueHeadingCzechTourism"/>
        <w:keepNext/>
        <w:keepLines/>
        <w:numPr>
          <w:ilvl w:val="0"/>
          <w:numId w:val="48"/>
        </w:numPr>
        <w:spacing w:after="240"/>
        <w:jc w:val="both"/>
        <w:rPr>
          <w:bCs/>
          <w:color w:val="000000"/>
          <w:szCs w:val="22"/>
        </w:rPr>
      </w:pPr>
      <w:r w:rsidRPr="001E590C">
        <w:lastRenderedPageBreak/>
        <w:t>Poskytovatel se zavazuje provozovat pohotovostní technickou linku (dispečink) a to</w:t>
      </w:r>
      <w:r>
        <w:t xml:space="preserve"> </w:t>
      </w:r>
      <w:r w:rsidRPr="001E590C">
        <w:t>nepřetržitě 24 hodin 365 dní v roce, prostřednictvím níž bude Objednatel moci nahlašovat požadavek na pohotovostní servisní zásah, hlášení havarijní situace v Objektu. Poskytovatel je povinen na základě takto nahlášeného požadavku do 30 minut od přijetí požadavku na místě určeném Objednatelem zahájit servisní zásah. Poskytovatel se zavazuje přijmout a řešit hlášení o havarijní situaci v Objektu nejen od zástupce Objednatele, ale i od jakékoli třetí osoby.</w:t>
      </w:r>
    </w:p>
    <w:p w14:paraId="3474F810" w14:textId="3A791D1D" w:rsidR="002D65D5" w:rsidRPr="002D65D5" w:rsidRDefault="002D65D5" w:rsidP="0072031E">
      <w:pPr>
        <w:pStyle w:val="ListNumber-ContinueHeadingCzechTourism"/>
        <w:keepNext/>
        <w:keepLines/>
        <w:numPr>
          <w:ilvl w:val="0"/>
          <w:numId w:val="48"/>
        </w:numPr>
        <w:spacing w:after="240"/>
        <w:jc w:val="both"/>
        <w:rPr>
          <w:bCs/>
          <w:color w:val="000000"/>
          <w:szCs w:val="22"/>
        </w:rPr>
      </w:pPr>
      <w:r w:rsidRPr="001E590C">
        <w:t xml:space="preserve">Ke dni zahájení plnění předmětu smlouvy zřizuje Poskytovatel pohotovostní telefonní linku dispečinku na tel. </w:t>
      </w:r>
      <w:r w:rsidR="00181F8B">
        <w:t>XXX</w:t>
      </w:r>
      <w:r w:rsidRPr="00FB4450">
        <w:t>.</w:t>
      </w:r>
    </w:p>
    <w:p w14:paraId="065D5389" w14:textId="08BC6F05" w:rsidR="002D65D5" w:rsidRPr="0072031E" w:rsidRDefault="002D65D5" w:rsidP="00243B97">
      <w:pPr>
        <w:pStyle w:val="ListNumber-ContinueHeadingCzechTourism"/>
        <w:keepNext/>
        <w:keepLines/>
        <w:numPr>
          <w:ilvl w:val="0"/>
          <w:numId w:val="48"/>
        </w:numPr>
        <w:spacing w:after="240"/>
        <w:jc w:val="both"/>
        <w:rPr>
          <w:bCs/>
          <w:color w:val="000000"/>
          <w:szCs w:val="22"/>
        </w:rPr>
      </w:pPr>
      <w:r w:rsidRPr="001E590C">
        <w:t>Pohotovostní servisní zásah se sestává z identifikace poruchy, nastavení a spuštění případného záložního či nouzového zařízení čí přístroje, informování Objednatele, zajištění způsobu opravy a asistence při opravě poruch. Poskytovatel se snaží zajistit opravu a opětovné uvedení do provozu v co nejkratším časovém úseku.</w:t>
      </w:r>
      <w:r w:rsidR="00D9737E">
        <w:t xml:space="preserve"> Poskytovatel </w:t>
      </w:r>
      <w:r w:rsidR="00D9737E" w:rsidRPr="00D9737E">
        <w:t>vyprac</w:t>
      </w:r>
      <w:r w:rsidR="00D9737E">
        <w:t>uje</w:t>
      </w:r>
      <w:r w:rsidR="00D9737E" w:rsidRPr="00D9737E">
        <w:t xml:space="preserve"> dokumentac</w:t>
      </w:r>
      <w:r w:rsidR="00D9737E">
        <w:t xml:space="preserve">i </w:t>
      </w:r>
      <w:r w:rsidR="00D9737E" w:rsidRPr="00D9737E">
        <w:t>ohlášených poruch</w:t>
      </w:r>
      <w:r w:rsidR="00D9737E">
        <w:t xml:space="preserve"> a </w:t>
      </w:r>
      <w:r w:rsidR="00D9737E" w:rsidRPr="00D9737E">
        <w:t>protokol</w:t>
      </w:r>
      <w:r w:rsidR="00D9737E">
        <w:t xml:space="preserve"> </w:t>
      </w:r>
      <w:r w:rsidR="00D9737E" w:rsidRPr="00D9737E">
        <w:t>o odstranění poruchy</w:t>
      </w:r>
      <w:r w:rsidR="00D9737E">
        <w:t>.</w:t>
      </w:r>
    </w:p>
    <w:p w14:paraId="603624F1" w14:textId="6AC757D0" w:rsidR="00D9737E" w:rsidRPr="00D9737E" w:rsidRDefault="00D9737E" w:rsidP="0072031E">
      <w:pPr>
        <w:pStyle w:val="ListNumber-ContinueHeadingCzechTourism"/>
        <w:keepNext/>
        <w:keepLines/>
        <w:numPr>
          <w:ilvl w:val="0"/>
          <w:numId w:val="48"/>
        </w:numPr>
        <w:spacing w:after="240"/>
        <w:jc w:val="both"/>
        <w:rPr>
          <w:bCs/>
          <w:color w:val="000000"/>
          <w:szCs w:val="22"/>
        </w:rPr>
      </w:pPr>
      <w:r>
        <w:t>Poskytovatel se zavazuje vynaložit veškeré možné úsilí k zabránění ohrožení zdraví a života osob v</w:t>
      </w:r>
      <w:r w:rsidR="00CF55B5">
        <w:t> </w:t>
      </w:r>
      <w:r>
        <w:t>Objektu</w:t>
      </w:r>
      <w:r w:rsidR="00CF55B5">
        <w:t xml:space="preserve"> a k </w:t>
      </w:r>
      <w:r>
        <w:t>zabránění vzniku větších, případně následných škod na majetku</w:t>
      </w:r>
      <w:r w:rsidR="00CF55B5">
        <w:t>.</w:t>
      </w:r>
    </w:p>
    <w:p w14:paraId="455A5A74" w14:textId="388B1849" w:rsidR="002D65D5" w:rsidRPr="00BC6EFC" w:rsidRDefault="002D65D5" w:rsidP="0072031E">
      <w:pPr>
        <w:pStyle w:val="ListNumber-ContinueHeadingCzechTourism"/>
        <w:keepNext/>
        <w:keepLines/>
        <w:numPr>
          <w:ilvl w:val="0"/>
          <w:numId w:val="48"/>
        </w:numPr>
        <w:spacing w:after="240"/>
        <w:jc w:val="both"/>
        <w:rPr>
          <w:bCs/>
          <w:color w:val="000000"/>
          <w:szCs w:val="22"/>
        </w:rPr>
      </w:pPr>
      <w:r w:rsidRPr="001E590C">
        <w:t>Pohotovostní výjezd se provádí na základě pokynu Objednatele nebo pracovníka technického provozu Poskytovatele. V havarijních případech rozhoduje o výjezdech Poskytovatel samostatně.</w:t>
      </w:r>
    </w:p>
    <w:p w14:paraId="08AB1578" w14:textId="77777777" w:rsidR="00BC6EFC" w:rsidRPr="002D65D5" w:rsidRDefault="00BC6EFC" w:rsidP="00BC6EFC">
      <w:pPr>
        <w:pStyle w:val="ListNumber-ContinueHeadingCzechTourism"/>
        <w:keepNext/>
        <w:keepLines/>
        <w:spacing w:after="240"/>
        <w:ind w:left="720"/>
        <w:jc w:val="both"/>
        <w:rPr>
          <w:bCs/>
          <w:color w:val="000000"/>
          <w:szCs w:val="22"/>
        </w:rPr>
      </w:pPr>
    </w:p>
    <w:p w14:paraId="66472A8B" w14:textId="18938BB7" w:rsidR="008D415C" w:rsidRPr="00BC6EFC" w:rsidRDefault="008D415C" w:rsidP="008D415C">
      <w:pPr>
        <w:pStyle w:val="ListNumber-ContinueHeadingCzechTourism"/>
        <w:keepNext/>
        <w:keepLines/>
        <w:numPr>
          <w:ilvl w:val="1"/>
          <w:numId w:val="20"/>
        </w:numPr>
        <w:spacing w:after="240"/>
        <w:ind w:left="567" w:hanging="567"/>
        <w:jc w:val="both"/>
        <w:rPr>
          <w:bCs/>
          <w:color w:val="000000"/>
          <w:szCs w:val="22"/>
        </w:rPr>
      </w:pPr>
      <w:r w:rsidRPr="00AB6E57">
        <w:t>Objednatel</w:t>
      </w:r>
      <w:r>
        <w:rPr>
          <w:bCs/>
          <w:color w:val="000000"/>
          <w:szCs w:val="22"/>
        </w:rPr>
        <w:t xml:space="preserve"> požaduje, aby Poskytovatel </w:t>
      </w:r>
      <w:r w:rsidRPr="00205B32">
        <w:rPr>
          <w:bCs/>
          <w:color w:val="000000"/>
          <w:szCs w:val="22"/>
        </w:rPr>
        <w:t>zajistil</w:t>
      </w:r>
      <w:r>
        <w:rPr>
          <w:bCs/>
          <w:color w:val="000000"/>
          <w:szCs w:val="22"/>
        </w:rPr>
        <w:t xml:space="preserve"> </w:t>
      </w:r>
    </w:p>
    <w:p w14:paraId="219B9452" w14:textId="6056583F" w:rsidR="008D415C" w:rsidRDefault="00CF3DA5" w:rsidP="0072031E">
      <w:pPr>
        <w:pStyle w:val="ListNumber-ContinueHeadingCzechTourism"/>
        <w:keepNext/>
        <w:keepLines/>
        <w:spacing w:after="240"/>
        <w:ind w:left="566"/>
        <w:jc w:val="both"/>
        <w:rPr>
          <w:bCs/>
          <w:color w:val="000000"/>
          <w:szCs w:val="22"/>
        </w:rPr>
      </w:pPr>
      <w:r w:rsidRPr="00BC6EFC">
        <w:rPr>
          <w:bCs/>
          <w:color w:val="000000"/>
          <w:szCs w:val="22"/>
        </w:rPr>
        <w:t>povinné kontroly dle platných právních předpisů</w:t>
      </w:r>
      <w:r w:rsidR="00CF55B5">
        <w:rPr>
          <w:bCs/>
          <w:color w:val="000000"/>
          <w:szCs w:val="22"/>
        </w:rPr>
        <w:t xml:space="preserve">, zejména </w:t>
      </w:r>
      <w:r w:rsidR="00CF55B5" w:rsidRPr="00CF55B5">
        <w:rPr>
          <w:bCs/>
          <w:color w:val="000000"/>
          <w:szCs w:val="22"/>
        </w:rPr>
        <w:t>provádění všech periodických, neperiodických revizí a technických prohlídek stanovených příslušnými právními předpisy či pokyny výrobce ve stanoveném rozsahu (zejména elektrorozvody, plyn, komínová tělesa, bleskosvody, hasicí přístroje, kamerový systém, hydraulika)</w:t>
      </w:r>
      <w:r w:rsidRPr="00BC6EFC">
        <w:rPr>
          <w:bCs/>
          <w:color w:val="000000"/>
          <w:szCs w:val="22"/>
        </w:rPr>
        <w:t xml:space="preserve">. Povaha a periodicita této činnosti bude po zahájení plnění předmětu smlouvy definována v příloze </w:t>
      </w:r>
      <w:r w:rsidR="008D415C">
        <w:rPr>
          <w:bCs/>
          <w:color w:val="000000"/>
          <w:szCs w:val="22"/>
        </w:rPr>
        <w:t xml:space="preserve">č. 1 </w:t>
      </w:r>
      <w:r w:rsidRPr="00BC6EFC">
        <w:rPr>
          <w:bCs/>
          <w:color w:val="000000"/>
          <w:szCs w:val="22"/>
        </w:rPr>
        <w:t xml:space="preserve">této smlouvy, která bude Poskytovatelem vypracována </w:t>
      </w:r>
      <w:r w:rsidR="008D415C">
        <w:rPr>
          <w:bCs/>
          <w:color w:val="000000"/>
          <w:szCs w:val="22"/>
        </w:rPr>
        <w:t>do 30 dnů od účinnosti Smlouvy</w:t>
      </w:r>
      <w:r w:rsidR="00CF55B5">
        <w:rPr>
          <w:bCs/>
          <w:color w:val="000000"/>
          <w:szCs w:val="22"/>
        </w:rPr>
        <w:t xml:space="preserve"> po seznámení se s vybavením Objektu</w:t>
      </w:r>
      <w:r w:rsidR="008D415C">
        <w:rPr>
          <w:bCs/>
          <w:color w:val="000000"/>
          <w:szCs w:val="22"/>
        </w:rPr>
        <w:t>.</w:t>
      </w:r>
      <w:r w:rsidR="008D415C" w:rsidRPr="008D415C">
        <w:rPr>
          <w:bCs/>
          <w:color w:val="000000"/>
          <w:szCs w:val="22"/>
        </w:rPr>
        <w:t xml:space="preserve"> </w:t>
      </w:r>
      <w:r w:rsidR="008D415C" w:rsidRPr="00BC6EFC">
        <w:rPr>
          <w:bCs/>
          <w:color w:val="000000"/>
          <w:szCs w:val="22"/>
        </w:rPr>
        <w:t xml:space="preserve">Veškeré kroky Poskytovatele musí být vedeny v souladu s příslušnými předpisy (zákony, vyhlášky, nařízení, směrnice a normy). Poskytovatel je kromě toho povinen informovat Objednatele o úpravách potřebných k zajištění toho, že zařízení odpovídá předpisům, a poskytnout Objednateli seznam všech nových nutných prací v případě novelizace příslušných zákonů. </w:t>
      </w:r>
    </w:p>
    <w:p w14:paraId="61263D1A" w14:textId="6895CA1B" w:rsidR="002D65D5" w:rsidRPr="00CF3DA5" w:rsidRDefault="002D65D5" w:rsidP="002D6FED">
      <w:pPr>
        <w:pStyle w:val="ListNumber-ContinueHeadingCzechTourism"/>
        <w:keepNext/>
        <w:keepLines/>
        <w:spacing w:after="240"/>
        <w:ind w:left="567"/>
        <w:jc w:val="both"/>
        <w:rPr>
          <w:bCs/>
          <w:color w:val="000000"/>
          <w:szCs w:val="22"/>
        </w:rPr>
      </w:pPr>
    </w:p>
    <w:p w14:paraId="681E44D3" w14:textId="2ECCA384" w:rsidR="00BC6EFC" w:rsidRDefault="00BC6EFC" w:rsidP="0072031E">
      <w:pPr>
        <w:pStyle w:val="ListNumber-ContinueHeadingCzechTourism"/>
        <w:keepNext/>
        <w:keepLines/>
        <w:spacing w:after="240"/>
        <w:ind w:left="926"/>
        <w:jc w:val="both"/>
        <w:rPr>
          <w:bCs/>
          <w:color w:val="000000"/>
          <w:szCs w:val="22"/>
        </w:rPr>
      </w:pPr>
    </w:p>
    <w:p w14:paraId="2B94D8E9" w14:textId="615C9944" w:rsidR="00452742" w:rsidRPr="0072031E" w:rsidRDefault="00452742" w:rsidP="00C979AE">
      <w:pPr>
        <w:pStyle w:val="ListNumber-ContinueHeadingCzechTourism"/>
        <w:keepNext/>
        <w:keepLines/>
        <w:numPr>
          <w:ilvl w:val="1"/>
          <w:numId w:val="20"/>
        </w:numPr>
        <w:spacing w:after="240"/>
        <w:jc w:val="both"/>
        <w:rPr>
          <w:bCs/>
          <w:color w:val="000000"/>
          <w:szCs w:val="22"/>
        </w:rPr>
      </w:pPr>
      <w:r w:rsidRPr="00452742">
        <w:rPr>
          <w:bCs/>
          <w:color w:val="000000"/>
          <w:szCs w:val="22"/>
        </w:rPr>
        <w:t>Poskytovatel zajistí správnou archivaci všech revizních, zkušebních zpráv, a to jak pro potřeby plnění předmětu této smlouvy, tak i pro potřeby Objednatele.</w:t>
      </w:r>
    </w:p>
    <w:p w14:paraId="01EACCBD" w14:textId="50B975DB" w:rsidR="00C979AE" w:rsidRDefault="00E74435" w:rsidP="0072031E">
      <w:pPr>
        <w:pStyle w:val="ListNumber-ContinueHeadingCzechTourism"/>
        <w:keepNext/>
        <w:keepLines/>
        <w:numPr>
          <w:ilvl w:val="1"/>
          <w:numId w:val="20"/>
        </w:numPr>
        <w:spacing w:after="240"/>
        <w:jc w:val="both"/>
        <w:rPr>
          <w:bCs/>
          <w:color w:val="000000"/>
          <w:szCs w:val="22"/>
        </w:rPr>
      </w:pPr>
      <w:r>
        <w:lastRenderedPageBreak/>
        <w:t>Veškerý s</w:t>
      </w:r>
      <w:r w:rsidRPr="00E74435">
        <w:rPr>
          <w:bCs/>
          <w:color w:val="000000"/>
          <w:szCs w:val="22"/>
        </w:rPr>
        <w:t xml:space="preserve">potřební materiál, náhradní díly a náhradní náplně, které jsou potřeba k provedení revizí či servisů </w:t>
      </w:r>
      <w:r>
        <w:rPr>
          <w:bCs/>
          <w:color w:val="000000"/>
          <w:szCs w:val="22"/>
        </w:rPr>
        <w:t>za účelem dosažení výsledku</w:t>
      </w:r>
      <w:r w:rsidRPr="00E74435">
        <w:rPr>
          <w:bCs/>
          <w:color w:val="000000"/>
          <w:szCs w:val="22"/>
        </w:rPr>
        <w:t xml:space="preserve"> „vyhovuje“</w:t>
      </w:r>
      <w:r>
        <w:rPr>
          <w:bCs/>
          <w:color w:val="000000"/>
          <w:szCs w:val="22"/>
        </w:rPr>
        <w:t xml:space="preserve"> či k plné funkčnosti zařízení se Poskytovatel zavazuje zajistit za cenu obvyklou a vždy až po písemném odsouhlasení Objednatelem.</w:t>
      </w:r>
    </w:p>
    <w:p w14:paraId="601E00A6" w14:textId="73E6BDF9" w:rsidR="00806B8A" w:rsidRPr="00806B8A" w:rsidRDefault="00806B8A" w:rsidP="00806B8A">
      <w:pPr>
        <w:pStyle w:val="Odstavecseseznamem"/>
        <w:numPr>
          <w:ilvl w:val="1"/>
          <w:numId w:val="20"/>
        </w:numPr>
        <w:rPr>
          <w:bCs/>
          <w:color w:val="000000"/>
          <w:szCs w:val="22"/>
        </w:rPr>
      </w:pPr>
      <w:r>
        <w:rPr>
          <w:bCs/>
          <w:color w:val="000000"/>
          <w:szCs w:val="22"/>
        </w:rPr>
        <w:t xml:space="preserve">    </w:t>
      </w:r>
      <w:r w:rsidRPr="00806B8A">
        <w:rPr>
          <w:bCs/>
          <w:color w:val="000000"/>
          <w:szCs w:val="22"/>
        </w:rPr>
        <w:t xml:space="preserve">Poskytovatel bude v případě zájmu Objednavatele na základě zpracovaných a Objednatelem odsouhlasených cenových nabídek dodávat spotřební materiál (tzn. filtry, světelné zdroje, náhradní díly, technologické </w:t>
      </w:r>
      <w:r w:rsidR="00BF294F" w:rsidRPr="00806B8A">
        <w:rPr>
          <w:bCs/>
          <w:color w:val="000000"/>
          <w:szCs w:val="22"/>
        </w:rPr>
        <w:t>celky</w:t>
      </w:r>
      <w:r w:rsidRPr="00806B8A">
        <w:rPr>
          <w:bCs/>
          <w:color w:val="000000"/>
          <w:szCs w:val="22"/>
        </w:rPr>
        <w:t xml:space="preserve"> atd.) či poskytovat další služby spojené s provozem objektu.    </w:t>
      </w:r>
    </w:p>
    <w:p w14:paraId="0E511C95" w14:textId="548E8C8E" w:rsidR="00563777" w:rsidRPr="00806B8A" w:rsidRDefault="00563777" w:rsidP="00806B8A">
      <w:pPr>
        <w:pStyle w:val="ListNumber-ContinueHeadingCzechTourism"/>
        <w:keepNext/>
        <w:keepLines/>
        <w:spacing w:after="240"/>
        <w:jc w:val="both"/>
        <w:rPr>
          <w:b/>
          <w:color w:val="000000"/>
          <w:szCs w:val="22"/>
        </w:rPr>
      </w:pPr>
    </w:p>
    <w:p w14:paraId="7E9F8CC7" w14:textId="77777777" w:rsidR="003166EA" w:rsidRPr="00875480" w:rsidRDefault="003166EA" w:rsidP="003166EA">
      <w:pPr>
        <w:tabs>
          <w:tab w:val="clear" w:pos="454"/>
          <w:tab w:val="clear" w:pos="907"/>
          <w:tab w:val="clear" w:pos="1361"/>
          <w:tab w:val="clear" w:pos="1814"/>
          <w:tab w:val="clear" w:pos="2268"/>
        </w:tabs>
        <w:spacing w:line="240" w:lineRule="auto"/>
        <w:jc w:val="both"/>
        <w:rPr>
          <w:szCs w:val="22"/>
          <w:u w:val="single"/>
        </w:rPr>
      </w:pPr>
    </w:p>
    <w:p w14:paraId="49E898FE" w14:textId="77777777" w:rsidR="003166EA" w:rsidRPr="00875480" w:rsidRDefault="003166EA" w:rsidP="003166EA">
      <w:pPr>
        <w:tabs>
          <w:tab w:val="clear" w:pos="454"/>
          <w:tab w:val="clear" w:pos="907"/>
          <w:tab w:val="clear" w:pos="1361"/>
          <w:tab w:val="clear" w:pos="1814"/>
          <w:tab w:val="clear" w:pos="2268"/>
        </w:tabs>
        <w:spacing w:line="240" w:lineRule="auto"/>
        <w:jc w:val="both"/>
        <w:rPr>
          <w:szCs w:val="22"/>
        </w:rPr>
      </w:pP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10266C36" w14:textId="77777777" w:rsidR="0035020E" w:rsidRDefault="00C34549" w:rsidP="00A76B09">
      <w:pPr>
        <w:pStyle w:val="ListNumber-ContinueHeadingCzechTourism"/>
        <w:numPr>
          <w:ilvl w:val="0"/>
          <w:numId w:val="55"/>
        </w:numPr>
        <w:spacing w:after="240"/>
        <w:ind w:left="567" w:hanging="567"/>
        <w:jc w:val="both"/>
        <w:rPr>
          <w:szCs w:val="22"/>
        </w:rPr>
      </w:pPr>
      <w:r w:rsidRPr="0035020E">
        <w:rPr>
          <w:szCs w:val="22"/>
        </w:rPr>
        <w:t xml:space="preserve">Tato Smlouva se uzavírá na dobu určitou, a to ode dne účinnosti této Smlouvy </w:t>
      </w:r>
      <w:r w:rsidR="003166EA" w:rsidRPr="0035020E">
        <w:rPr>
          <w:szCs w:val="22"/>
        </w:rPr>
        <w:t>d</w:t>
      </w:r>
      <w:r w:rsidR="00113C92" w:rsidRPr="0035020E">
        <w:rPr>
          <w:szCs w:val="22"/>
        </w:rPr>
        <w:t xml:space="preserve">o </w:t>
      </w:r>
      <w:r w:rsidR="0050138B" w:rsidRPr="0035020E">
        <w:rPr>
          <w:szCs w:val="22"/>
        </w:rPr>
        <w:t>vyčerpání hodnoty veřejné zakázky 1 500 000 Kč bez DPH</w:t>
      </w:r>
      <w:r w:rsidR="00806B8A" w:rsidRPr="0035020E">
        <w:rPr>
          <w:szCs w:val="22"/>
        </w:rPr>
        <w:t>.</w:t>
      </w:r>
      <w:r w:rsidR="0050138B" w:rsidRPr="0035020E">
        <w:rPr>
          <w:szCs w:val="22"/>
        </w:rPr>
        <w:t xml:space="preserve"> </w:t>
      </w:r>
    </w:p>
    <w:p w14:paraId="4F2364DB" w14:textId="77777777" w:rsidR="0035020E" w:rsidRPr="0035020E" w:rsidRDefault="00806B8A" w:rsidP="00450BE8">
      <w:pPr>
        <w:pStyle w:val="ListNumber-ContinueHeadingCzechTourism"/>
        <w:numPr>
          <w:ilvl w:val="0"/>
          <w:numId w:val="55"/>
        </w:numPr>
        <w:spacing w:after="240"/>
        <w:ind w:left="567" w:hanging="567"/>
        <w:jc w:val="both"/>
        <w:rPr>
          <w:szCs w:val="22"/>
        </w:rPr>
      </w:pPr>
      <w:r>
        <w:t xml:space="preserve">Objednatel upozorňuje na předpokládaný zánik práva hospodařit k budově na adrese Vinohradská 46, 120 41 Praha 2 </w:t>
      </w:r>
      <w:r w:rsidR="00697B5C" w:rsidRPr="00697B5C">
        <w:t xml:space="preserve">začátkem II. čtvrtletí </w:t>
      </w:r>
      <w:r>
        <w:t>roku 2022.</w:t>
      </w:r>
    </w:p>
    <w:p w14:paraId="7C554D03" w14:textId="171D03B1" w:rsidR="0035020E" w:rsidRPr="0035020E" w:rsidRDefault="001274BE" w:rsidP="00450BE8">
      <w:pPr>
        <w:pStyle w:val="ListNumber-ContinueHeadingCzechTourism"/>
        <w:numPr>
          <w:ilvl w:val="0"/>
          <w:numId w:val="55"/>
        </w:numPr>
        <w:spacing w:after="240"/>
        <w:ind w:left="567" w:hanging="567"/>
        <w:jc w:val="both"/>
        <w:rPr>
          <w:szCs w:val="22"/>
        </w:rPr>
      </w:pPr>
      <w:r>
        <w:t xml:space="preserve">Objednatel upozorňuje na to, že </w:t>
      </w:r>
      <w:r w:rsidR="00697B5C" w:rsidRPr="00697B5C">
        <w:t>s vysokou pravděpodobností</w:t>
      </w:r>
      <w:r>
        <w:t xml:space="preserve"> předpokládá, nikoliv ale zaručuje, převod smluvních vztahů spojených s provozem výše uvedené budovy na nabyvatele práva hospodařit s budovou na adrese Vinohradská 46</w:t>
      </w:r>
      <w:r w:rsidR="002A5DCD">
        <w:t>,</w:t>
      </w:r>
      <w:r>
        <w:t xml:space="preserve"> 120 41 Praha 2.</w:t>
      </w:r>
    </w:p>
    <w:p w14:paraId="07529B98" w14:textId="02B5323F" w:rsidR="0035020E" w:rsidRPr="0035020E" w:rsidRDefault="001274BE" w:rsidP="00A32DF1">
      <w:pPr>
        <w:pStyle w:val="ListNumber-ContinueHeadingCzechTourism"/>
        <w:numPr>
          <w:ilvl w:val="0"/>
          <w:numId w:val="55"/>
        </w:numPr>
        <w:spacing w:after="240"/>
        <w:ind w:left="567" w:hanging="567"/>
        <w:jc w:val="both"/>
        <w:rPr>
          <w:szCs w:val="22"/>
        </w:rPr>
      </w:pPr>
      <w:r>
        <w:t>Objednatel upozorňuje, že po dobu trvání smluvního vztahu mezi dodavatelem a zadavatelem bude požadovat poskytování služeb dle bodu 4.2 i ve svém současném sídle, tj.na adrese Štěpánská 15, Praha 2, kde sídlí v nájmu. Především se bude jednat o služby údržby najatých prostor a technického zařízení.</w:t>
      </w:r>
    </w:p>
    <w:p w14:paraId="424836E4" w14:textId="5F241BFD" w:rsidR="00B07421" w:rsidRPr="0035020E" w:rsidRDefault="000612B7" w:rsidP="00E05835">
      <w:pPr>
        <w:pStyle w:val="ListNumber-ContinueHeadingCzechTourism"/>
        <w:numPr>
          <w:ilvl w:val="0"/>
          <w:numId w:val="55"/>
        </w:numPr>
        <w:spacing w:after="240"/>
        <w:ind w:left="567" w:hanging="567"/>
        <w:jc w:val="both"/>
        <w:rPr>
          <w:szCs w:val="22"/>
        </w:rPr>
      </w:pPr>
      <w:r w:rsidRPr="0035020E">
        <w:rPr>
          <w:bCs/>
          <w:szCs w:val="22"/>
        </w:rPr>
        <w:t>Místem plnění je</w:t>
      </w:r>
      <w:r w:rsidR="00113C92" w:rsidRPr="0035020E">
        <w:rPr>
          <w:bCs/>
          <w:szCs w:val="22"/>
        </w:rPr>
        <w:t xml:space="preserve"> Česká republika</w:t>
      </w:r>
      <w:r w:rsidR="007F76F3" w:rsidRPr="0035020E">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30C781AD" w14:textId="129E9F83" w:rsidR="00EA3E1A" w:rsidRDefault="00EA3E1A" w:rsidP="00287C16">
      <w:pPr>
        <w:pStyle w:val="ListNumber-ContinueHeadingCzechTourism"/>
        <w:numPr>
          <w:ilvl w:val="1"/>
          <w:numId w:val="31"/>
        </w:numPr>
        <w:spacing w:after="240"/>
        <w:ind w:left="567" w:hanging="567"/>
        <w:jc w:val="both"/>
        <w:rPr>
          <w:color w:val="000000" w:themeColor="text1"/>
        </w:rPr>
      </w:pPr>
      <w:r w:rsidRPr="00EA3E1A">
        <w:rPr>
          <w:color w:val="000000" w:themeColor="text1"/>
        </w:rPr>
        <w:t xml:space="preserve">Na základě této smlouvy se smluvní strany dohodly, že bude cena stanovena za dodávku činností v souladu s čl. </w:t>
      </w:r>
      <w:r>
        <w:rPr>
          <w:color w:val="000000" w:themeColor="text1"/>
        </w:rPr>
        <w:t>3</w:t>
      </w:r>
      <w:r w:rsidRPr="00EA3E1A">
        <w:rPr>
          <w:color w:val="000000" w:themeColor="text1"/>
        </w:rPr>
        <w:t xml:space="preserve"> této smlouvy a to:</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30"/>
        <w:gridCol w:w="7290"/>
        <w:gridCol w:w="1164"/>
      </w:tblGrid>
      <w:tr w:rsidR="00EA3E1A" w:rsidRPr="00EA3E1A" w14:paraId="4047FF89" w14:textId="77777777" w:rsidTr="00EA3E1A">
        <w:tc>
          <w:tcPr>
            <w:tcW w:w="630" w:type="dxa"/>
            <w:tcBorders>
              <w:top w:val="single" w:sz="2" w:space="0" w:color="000000"/>
              <w:left w:val="single" w:sz="2" w:space="0" w:color="000000"/>
              <w:bottom w:val="single" w:sz="2" w:space="0" w:color="000000"/>
              <w:right w:val="nil"/>
            </w:tcBorders>
          </w:tcPr>
          <w:p w14:paraId="6677DC1A" w14:textId="77777777" w:rsidR="00EA3E1A" w:rsidRPr="00EA3E1A" w:rsidRDefault="00EA3E1A" w:rsidP="00EA3E1A">
            <w:pPr>
              <w:suppressLineNumbers/>
              <w:tabs>
                <w:tab w:val="clear" w:pos="227"/>
                <w:tab w:val="clear" w:pos="454"/>
                <w:tab w:val="clear" w:pos="680"/>
                <w:tab w:val="clear" w:pos="907"/>
                <w:tab w:val="clear" w:pos="1134"/>
                <w:tab w:val="clear" w:pos="1361"/>
                <w:tab w:val="clear" w:pos="1588"/>
                <w:tab w:val="clear" w:pos="1814"/>
                <w:tab w:val="clear" w:pos="2041"/>
                <w:tab w:val="clear" w:pos="2268"/>
              </w:tabs>
              <w:suppressAutoHyphens/>
              <w:snapToGrid w:val="0"/>
              <w:spacing w:after="200" w:line="276" w:lineRule="auto"/>
              <w:rPr>
                <w:rFonts w:cs="Verdana"/>
                <w:szCs w:val="22"/>
                <w:lang w:eastAsia="ar-SA"/>
              </w:rPr>
            </w:pPr>
          </w:p>
        </w:tc>
        <w:tc>
          <w:tcPr>
            <w:tcW w:w="7290" w:type="dxa"/>
            <w:tcBorders>
              <w:top w:val="single" w:sz="2" w:space="0" w:color="000000"/>
              <w:left w:val="single" w:sz="2" w:space="0" w:color="000000"/>
              <w:bottom w:val="single" w:sz="2" w:space="0" w:color="000000"/>
              <w:right w:val="nil"/>
            </w:tcBorders>
            <w:hideMark/>
          </w:tcPr>
          <w:p w14:paraId="1F43CCA1" w14:textId="6373DDF3" w:rsidR="00EA3E1A" w:rsidRPr="00EA3E1A" w:rsidRDefault="00EA3E1A" w:rsidP="00EA3E1A">
            <w:p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line="100" w:lineRule="atLeast"/>
              <w:rPr>
                <w:rFonts w:cs="Verdana"/>
                <w:szCs w:val="22"/>
                <w:lang w:eastAsia="ar-SA"/>
              </w:rPr>
            </w:pPr>
            <w:r w:rsidRPr="00EA3E1A">
              <w:rPr>
                <w:rFonts w:cs="Verdana"/>
                <w:szCs w:val="22"/>
                <w:lang w:eastAsia="ar-SA"/>
              </w:rPr>
              <w:t xml:space="preserve">Název činnosti </w:t>
            </w:r>
          </w:p>
        </w:tc>
        <w:tc>
          <w:tcPr>
            <w:tcW w:w="1164" w:type="dxa"/>
            <w:tcBorders>
              <w:top w:val="single" w:sz="2" w:space="0" w:color="000000"/>
              <w:left w:val="single" w:sz="2" w:space="0" w:color="000000"/>
              <w:bottom w:val="single" w:sz="2" w:space="0" w:color="000000"/>
              <w:right w:val="single" w:sz="2" w:space="0" w:color="000000"/>
            </w:tcBorders>
            <w:hideMark/>
          </w:tcPr>
          <w:p w14:paraId="070E07A5" w14:textId="77777777" w:rsidR="00EA3E1A" w:rsidRPr="00EA3E1A" w:rsidRDefault="00EA3E1A" w:rsidP="00EA3E1A">
            <w:pPr>
              <w:suppressLineNumbers/>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after="200" w:line="276" w:lineRule="auto"/>
              <w:rPr>
                <w:rFonts w:cs="Times New Roman"/>
                <w:szCs w:val="22"/>
                <w:lang w:eastAsia="ar-SA"/>
              </w:rPr>
            </w:pPr>
            <w:r w:rsidRPr="00EA3E1A">
              <w:rPr>
                <w:rFonts w:cs="Verdana"/>
                <w:szCs w:val="22"/>
                <w:lang w:eastAsia="ar-SA"/>
              </w:rPr>
              <w:t>Cena bez DPH</w:t>
            </w:r>
          </w:p>
        </w:tc>
      </w:tr>
      <w:tr w:rsidR="00EA3E1A" w:rsidRPr="00EA3E1A" w14:paraId="5099171B" w14:textId="77777777" w:rsidTr="00EA3E1A">
        <w:tc>
          <w:tcPr>
            <w:tcW w:w="630" w:type="dxa"/>
            <w:tcBorders>
              <w:top w:val="nil"/>
              <w:left w:val="single" w:sz="2" w:space="0" w:color="000000"/>
              <w:bottom w:val="single" w:sz="2" w:space="0" w:color="000000"/>
              <w:right w:val="nil"/>
            </w:tcBorders>
            <w:hideMark/>
          </w:tcPr>
          <w:p w14:paraId="25230642" w14:textId="77777777" w:rsidR="00EA3E1A" w:rsidRPr="00EA3E1A" w:rsidRDefault="00EA3E1A" w:rsidP="00EA3E1A">
            <w:pPr>
              <w:suppressLineNumbers/>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after="200" w:line="276" w:lineRule="auto"/>
              <w:rPr>
                <w:rFonts w:cs="Verdana"/>
                <w:szCs w:val="22"/>
                <w:lang w:eastAsia="ar-SA"/>
              </w:rPr>
            </w:pPr>
            <w:r w:rsidRPr="00EA3E1A">
              <w:rPr>
                <w:rFonts w:cs="Verdana"/>
                <w:szCs w:val="22"/>
                <w:lang w:eastAsia="ar-SA"/>
              </w:rPr>
              <w:t>A</w:t>
            </w:r>
          </w:p>
        </w:tc>
        <w:tc>
          <w:tcPr>
            <w:tcW w:w="7290" w:type="dxa"/>
            <w:tcBorders>
              <w:top w:val="nil"/>
              <w:left w:val="single" w:sz="2" w:space="0" w:color="000000"/>
              <w:bottom w:val="single" w:sz="2" w:space="0" w:color="000000"/>
              <w:right w:val="nil"/>
            </w:tcBorders>
            <w:hideMark/>
          </w:tcPr>
          <w:p w14:paraId="4BB3E380" w14:textId="77777777" w:rsidR="00EA3E1A" w:rsidRPr="00EA3E1A" w:rsidRDefault="00EA3E1A" w:rsidP="00EA3E1A">
            <w:p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line="100" w:lineRule="atLeast"/>
              <w:rPr>
                <w:rFonts w:cs="Verdana"/>
                <w:szCs w:val="22"/>
                <w:lang w:eastAsia="ar-SA"/>
              </w:rPr>
            </w:pPr>
            <w:r w:rsidRPr="00EA3E1A">
              <w:rPr>
                <w:rFonts w:cs="Verdana"/>
                <w:szCs w:val="22"/>
                <w:lang w:eastAsia="ar-SA"/>
              </w:rPr>
              <w:t xml:space="preserve">Hodinová sazba za služby odvedené v rámci oblasti </w:t>
            </w:r>
            <w:r w:rsidRPr="00EA3E1A">
              <w:rPr>
                <w:rFonts w:cs="Verdana"/>
                <w:szCs w:val="22"/>
                <w:u w:val="single"/>
                <w:lang w:eastAsia="ar-SA"/>
              </w:rPr>
              <w:t>Administrativní služby</w:t>
            </w:r>
          </w:p>
        </w:tc>
        <w:tc>
          <w:tcPr>
            <w:tcW w:w="1164" w:type="dxa"/>
            <w:tcBorders>
              <w:top w:val="nil"/>
              <w:left w:val="single" w:sz="2" w:space="0" w:color="000000"/>
              <w:bottom w:val="single" w:sz="2" w:space="0" w:color="000000"/>
              <w:right w:val="single" w:sz="2" w:space="0" w:color="000000"/>
            </w:tcBorders>
            <w:hideMark/>
          </w:tcPr>
          <w:p w14:paraId="4F2B70F4" w14:textId="39ADBA46" w:rsidR="00EA3E1A" w:rsidRPr="00EA3E1A" w:rsidRDefault="00FB4450" w:rsidP="00EA3E1A">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rPr>
                <w:rFonts w:cs="Times New Roman"/>
                <w:b/>
                <w:szCs w:val="22"/>
                <w:highlight w:val="yellow"/>
                <w:lang w:eastAsia="cs-CZ"/>
              </w:rPr>
            </w:pPr>
            <w:r w:rsidRPr="007419C9">
              <w:rPr>
                <w:b/>
                <w:snapToGrid w:val="0"/>
                <w:szCs w:val="22"/>
                <w:lang w:eastAsia="cs-CZ"/>
              </w:rPr>
              <w:t>149</w:t>
            </w:r>
          </w:p>
        </w:tc>
      </w:tr>
      <w:tr w:rsidR="00EA3E1A" w:rsidRPr="00EA3E1A" w14:paraId="71948E95" w14:textId="77777777" w:rsidTr="00EA3E1A">
        <w:tc>
          <w:tcPr>
            <w:tcW w:w="630" w:type="dxa"/>
            <w:tcBorders>
              <w:top w:val="nil"/>
              <w:left w:val="single" w:sz="2" w:space="0" w:color="000000"/>
              <w:bottom w:val="single" w:sz="2" w:space="0" w:color="000000"/>
              <w:right w:val="nil"/>
            </w:tcBorders>
            <w:hideMark/>
          </w:tcPr>
          <w:p w14:paraId="1C18582D" w14:textId="77777777" w:rsidR="00EA3E1A" w:rsidRPr="00EA3E1A" w:rsidRDefault="00EA3E1A" w:rsidP="00EA3E1A">
            <w:pPr>
              <w:suppressLineNumbers/>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after="200" w:line="276" w:lineRule="auto"/>
              <w:rPr>
                <w:rFonts w:cs="Verdana"/>
                <w:szCs w:val="22"/>
                <w:lang w:eastAsia="ar-SA"/>
              </w:rPr>
            </w:pPr>
            <w:r w:rsidRPr="00EA3E1A">
              <w:rPr>
                <w:rFonts w:cs="Verdana"/>
                <w:szCs w:val="22"/>
                <w:lang w:eastAsia="ar-SA"/>
              </w:rPr>
              <w:lastRenderedPageBreak/>
              <w:t>B</w:t>
            </w:r>
          </w:p>
        </w:tc>
        <w:tc>
          <w:tcPr>
            <w:tcW w:w="7290" w:type="dxa"/>
            <w:tcBorders>
              <w:top w:val="nil"/>
              <w:left w:val="single" w:sz="2" w:space="0" w:color="000000"/>
              <w:bottom w:val="single" w:sz="2" w:space="0" w:color="000000"/>
              <w:right w:val="nil"/>
            </w:tcBorders>
            <w:hideMark/>
          </w:tcPr>
          <w:p w14:paraId="6CFB895E" w14:textId="77777777" w:rsidR="00EA3E1A" w:rsidRPr="00EA3E1A" w:rsidRDefault="00EA3E1A" w:rsidP="00EA3E1A">
            <w:p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line="100" w:lineRule="atLeast"/>
              <w:rPr>
                <w:rFonts w:cs="Verdana"/>
                <w:szCs w:val="22"/>
                <w:lang w:eastAsia="ar-SA"/>
              </w:rPr>
            </w:pPr>
            <w:r w:rsidRPr="00EA3E1A">
              <w:rPr>
                <w:rFonts w:cs="Verdana"/>
                <w:szCs w:val="22"/>
                <w:lang w:eastAsia="ar-SA"/>
              </w:rPr>
              <w:t xml:space="preserve">Hodinová sazba za služby odvedené v rámci oblasti </w:t>
            </w:r>
            <w:r w:rsidRPr="00EA3E1A">
              <w:rPr>
                <w:rFonts w:cs="Verdana"/>
                <w:szCs w:val="22"/>
                <w:u w:val="single"/>
                <w:lang w:eastAsia="ar-SA"/>
              </w:rPr>
              <w:t>Správa majetku</w:t>
            </w:r>
          </w:p>
        </w:tc>
        <w:tc>
          <w:tcPr>
            <w:tcW w:w="1164" w:type="dxa"/>
            <w:tcBorders>
              <w:top w:val="nil"/>
              <w:left w:val="single" w:sz="2" w:space="0" w:color="000000"/>
              <w:bottom w:val="single" w:sz="2" w:space="0" w:color="000000"/>
              <w:right w:val="single" w:sz="2" w:space="0" w:color="000000"/>
            </w:tcBorders>
            <w:hideMark/>
          </w:tcPr>
          <w:p w14:paraId="08D1BEE2" w14:textId="55DB9309" w:rsidR="00EA3E1A" w:rsidRPr="007419C9" w:rsidRDefault="00EA3E1A" w:rsidP="00EA3E1A">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rPr>
                <w:rFonts w:cs="Times New Roman"/>
                <w:b/>
                <w:szCs w:val="22"/>
                <w:lang w:eastAsia="cs-CZ"/>
              </w:rPr>
            </w:pPr>
            <w:r w:rsidRPr="007419C9">
              <w:rPr>
                <w:b/>
                <w:snapToGrid w:val="0"/>
                <w:szCs w:val="22"/>
                <w:lang w:eastAsia="cs-CZ"/>
              </w:rPr>
              <w:t xml:space="preserve">       </w:t>
            </w:r>
            <w:r w:rsidR="00FB4450" w:rsidRPr="007419C9">
              <w:rPr>
                <w:b/>
                <w:snapToGrid w:val="0"/>
                <w:szCs w:val="22"/>
                <w:lang w:eastAsia="cs-CZ"/>
              </w:rPr>
              <w:t>149</w:t>
            </w:r>
          </w:p>
        </w:tc>
      </w:tr>
      <w:tr w:rsidR="00EA3E1A" w:rsidRPr="00EA3E1A" w14:paraId="014B59E8" w14:textId="77777777" w:rsidTr="00EA3E1A">
        <w:tc>
          <w:tcPr>
            <w:tcW w:w="630" w:type="dxa"/>
            <w:tcBorders>
              <w:top w:val="nil"/>
              <w:left w:val="single" w:sz="2" w:space="0" w:color="000000"/>
              <w:bottom w:val="single" w:sz="2" w:space="0" w:color="000000"/>
              <w:right w:val="nil"/>
            </w:tcBorders>
            <w:hideMark/>
          </w:tcPr>
          <w:p w14:paraId="6B2EE9F4" w14:textId="77777777" w:rsidR="00EA3E1A" w:rsidRPr="00EA3E1A" w:rsidRDefault="00EA3E1A" w:rsidP="00EA3E1A">
            <w:pPr>
              <w:suppressLineNumbers/>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after="200" w:line="276" w:lineRule="auto"/>
              <w:rPr>
                <w:rFonts w:cs="Verdana"/>
                <w:szCs w:val="22"/>
                <w:lang w:eastAsia="ar-SA"/>
              </w:rPr>
            </w:pPr>
            <w:r w:rsidRPr="00EA3E1A">
              <w:rPr>
                <w:rFonts w:cs="Verdana"/>
                <w:szCs w:val="22"/>
                <w:lang w:eastAsia="ar-SA"/>
              </w:rPr>
              <w:t>C</w:t>
            </w:r>
          </w:p>
        </w:tc>
        <w:tc>
          <w:tcPr>
            <w:tcW w:w="7290" w:type="dxa"/>
            <w:tcBorders>
              <w:top w:val="nil"/>
              <w:left w:val="single" w:sz="2" w:space="0" w:color="000000"/>
              <w:bottom w:val="single" w:sz="2" w:space="0" w:color="000000"/>
              <w:right w:val="nil"/>
            </w:tcBorders>
            <w:hideMark/>
          </w:tcPr>
          <w:p w14:paraId="01D2315A" w14:textId="77777777" w:rsidR="00EA3E1A" w:rsidRPr="00EA3E1A" w:rsidRDefault="00EA3E1A" w:rsidP="00EA3E1A">
            <w:p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line="100" w:lineRule="atLeast"/>
              <w:rPr>
                <w:rFonts w:cs="Verdana"/>
                <w:szCs w:val="22"/>
                <w:lang w:eastAsia="ar-SA"/>
              </w:rPr>
            </w:pPr>
            <w:r w:rsidRPr="00EA3E1A">
              <w:rPr>
                <w:rFonts w:cs="Verdana"/>
                <w:szCs w:val="22"/>
                <w:lang w:eastAsia="ar-SA"/>
              </w:rPr>
              <w:t xml:space="preserve">Hodinová sazba za služby odvedené v rámci oblasti </w:t>
            </w:r>
            <w:r w:rsidRPr="00EA3E1A">
              <w:rPr>
                <w:rFonts w:cs="Verdana"/>
                <w:szCs w:val="22"/>
                <w:u w:val="single"/>
                <w:lang w:eastAsia="ar-SA"/>
              </w:rPr>
              <w:t>Údržba objektu a technického zařízení budovy</w:t>
            </w:r>
          </w:p>
        </w:tc>
        <w:tc>
          <w:tcPr>
            <w:tcW w:w="1164" w:type="dxa"/>
            <w:tcBorders>
              <w:top w:val="nil"/>
              <w:left w:val="single" w:sz="2" w:space="0" w:color="000000"/>
              <w:bottom w:val="single" w:sz="2" w:space="0" w:color="000000"/>
              <w:right w:val="single" w:sz="2" w:space="0" w:color="000000"/>
            </w:tcBorders>
            <w:hideMark/>
          </w:tcPr>
          <w:p w14:paraId="77BBF8F9" w14:textId="65BB8DEE" w:rsidR="00EA3E1A" w:rsidRPr="007419C9" w:rsidRDefault="00FB4450" w:rsidP="00EA3E1A">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rPr>
                <w:rFonts w:cs="Times New Roman"/>
                <w:b/>
                <w:szCs w:val="22"/>
                <w:lang w:eastAsia="cs-CZ"/>
              </w:rPr>
            </w:pPr>
            <w:r w:rsidRPr="007419C9">
              <w:rPr>
                <w:b/>
                <w:snapToGrid w:val="0"/>
                <w:szCs w:val="22"/>
                <w:lang w:eastAsia="cs-CZ"/>
              </w:rPr>
              <w:t>165</w:t>
            </w:r>
          </w:p>
        </w:tc>
      </w:tr>
      <w:tr w:rsidR="00EA3E1A" w:rsidRPr="00EA3E1A" w14:paraId="27634EA5" w14:textId="77777777" w:rsidTr="00EA3E1A">
        <w:tc>
          <w:tcPr>
            <w:tcW w:w="630" w:type="dxa"/>
            <w:tcBorders>
              <w:top w:val="nil"/>
              <w:left w:val="single" w:sz="2" w:space="0" w:color="000000"/>
              <w:bottom w:val="single" w:sz="2" w:space="0" w:color="000000"/>
              <w:right w:val="nil"/>
            </w:tcBorders>
            <w:hideMark/>
          </w:tcPr>
          <w:p w14:paraId="42C4BD9F" w14:textId="77777777" w:rsidR="00EA3E1A" w:rsidRPr="00EA3E1A" w:rsidRDefault="00EA3E1A" w:rsidP="00EA3E1A">
            <w:pPr>
              <w:suppressLineNumbers/>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after="200" w:line="276" w:lineRule="auto"/>
              <w:rPr>
                <w:rFonts w:cs="Verdana"/>
                <w:szCs w:val="22"/>
                <w:lang w:eastAsia="ar-SA"/>
              </w:rPr>
            </w:pPr>
            <w:r w:rsidRPr="00EA3E1A">
              <w:rPr>
                <w:rFonts w:cs="Verdana"/>
                <w:szCs w:val="22"/>
                <w:lang w:eastAsia="ar-SA"/>
              </w:rPr>
              <w:t>D</w:t>
            </w:r>
          </w:p>
        </w:tc>
        <w:tc>
          <w:tcPr>
            <w:tcW w:w="7290" w:type="dxa"/>
            <w:tcBorders>
              <w:top w:val="nil"/>
              <w:left w:val="single" w:sz="2" w:space="0" w:color="000000"/>
              <w:bottom w:val="single" w:sz="2" w:space="0" w:color="000000"/>
              <w:right w:val="nil"/>
            </w:tcBorders>
            <w:hideMark/>
          </w:tcPr>
          <w:p w14:paraId="10AB5A47" w14:textId="1F567B05" w:rsidR="00EA3E1A" w:rsidRPr="00EA3E1A" w:rsidRDefault="00EA3E1A" w:rsidP="00EA3E1A">
            <w:p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line="100" w:lineRule="atLeast"/>
              <w:rPr>
                <w:rFonts w:cs="Verdana"/>
                <w:szCs w:val="22"/>
                <w:lang w:eastAsia="ar-SA"/>
              </w:rPr>
            </w:pPr>
            <w:r w:rsidRPr="00EA3E1A">
              <w:rPr>
                <w:rFonts w:cs="Verdana"/>
                <w:szCs w:val="22"/>
                <w:lang w:eastAsia="ar-SA"/>
              </w:rPr>
              <w:t xml:space="preserve">Hodinová sazba za služby odvedené v rámci oblasti </w:t>
            </w:r>
            <w:r w:rsidRPr="00EA3E1A">
              <w:rPr>
                <w:rFonts w:cs="Verdana"/>
                <w:szCs w:val="22"/>
                <w:u w:val="single"/>
                <w:lang w:eastAsia="ar-SA"/>
              </w:rPr>
              <w:t xml:space="preserve">Havarijní </w:t>
            </w:r>
            <w:r w:rsidR="006A699F">
              <w:rPr>
                <w:rFonts w:cs="Verdana"/>
                <w:szCs w:val="22"/>
                <w:u w:val="single"/>
                <w:lang w:eastAsia="ar-SA"/>
              </w:rPr>
              <w:t xml:space="preserve">(pohotovostní) </w:t>
            </w:r>
            <w:r w:rsidRPr="00EA3E1A">
              <w:rPr>
                <w:rFonts w:cs="Verdana"/>
                <w:szCs w:val="22"/>
                <w:u w:val="single"/>
                <w:lang w:eastAsia="ar-SA"/>
              </w:rPr>
              <w:t>služba, pohotovost</w:t>
            </w:r>
          </w:p>
        </w:tc>
        <w:tc>
          <w:tcPr>
            <w:tcW w:w="1164" w:type="dxa"/>
            <w:tcBorders>
              <w:top w:val="nil"/>
              <w:left w:val="single" w:sz="2" w:space="0" w:color="000000"/>
              <w:bottom w:val="single" w:sz="2" w:space="0" w:color="000000"/>
              <w:right w:val="single" w:sz="2" w:space="0" w:color="000000"/>
            </w:tcBorders>
            <w:hideMark/>
          </w:tcPr>
          <w:p w14:paraId="18B308BF" w14:textId="2C48D841" w:rsidR="00EA3E1A" w:rsidRPr="007419C9" w:rsidRDefault="00B64DC4" w:rsidP="00EA3E1A">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rPr>
                <w:rFonts w:cs="Times New Roman"/>
                <w:b/>
                <w:szCs w:val="22"/>
                <w:lang w:eastAsia="cs-CZ"/>
              </w:rPr>
            </w:pPr>
            <w:r w:rsidRPr="007419C9">
              <w:rPr>
                <w:b/>
                <w:snapToGrid w:val="0"/>
                <w:szCs w:val="22"/>
                <w:lang w:eastAsia="cs-CZ"/>
              </w:rPr>
              <w:t>48</w:t>
            </w:r>
          </w:p>
        </w:tc>
      </w:tr>
      <w:tr w:rsidR="00EA3E1A" w:rsidRPr="00EA3E1A" w14:paraId="0D04618B" w14:textId="77777777" w:rsidTr="00EA3E1A">
        <w:tc>
          <w:tcPr>
            <w:tcW w:w="630" w:type="dxa"/>
            <w:tcBorders>
              <w:top w:val="nil"/>
              <w:left w:val="single" w:sz="2" w:space="0" w:color="000000"/>
              <w:bottom w:val="single" w:sz="2" w:space="0" w:color="000000"/>
              <w:right w:val="nil"/>
            </w:tcBorders>
            <w:hideMark/>
          </w:tcPr>
          <w:p w14:paraId="27CCDFD1" w14:textId="77777777" w:rsidR="00EA3E1A" w:rsidRPr="00EA3E1A" w:rsidRDefault="00EA3E1A" w:rsidP="00EA3E1A">
            <w:pPr>
              <w:suppressLineNumbers/>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after="200" w:line="276" w:lineRule="auto"/>
              <w:rPr>
                <w:rFonts w:cs="Verdana"/>
                <w:szCs w:val="22"/>
                <w:lang w:eastAsia="ar-SA"/>
              </w:rPr>
            </w:pPr>
            <w:r w:rsidRPr="00EA3E1A">
              <w:rPr>
                <w:rFonts w:cs="Verdana"/>
                <w:szCs w:val="22"/>
                <w:lang w:eastAsia="ar-SA"/>
              </w:rPr>
              <w:t>E</w:t>
            </w:r>
          </w:p>
        </w:tc>
        <w:tc>
          <w:tcPr>
            <w:tcW w:w="7290" w:type="dxa"/>
            <w:tcBorders>
              <w:top w:val="nil"/>
              <w:left w:val="single" w:sz="2" w:space="0" w:color="000000"/>
              <w:bottom w:val="single" w:sz="2" w:space="0" w:color="000000"/>
              <w:right w:val="nil"/>
            </w:tcBorders>
            <w:hideMark/>
          </w:tcPr>
          <w:p w14:paraId="79B32086" w14:textId="77777777" w:rsidR="00EA3E1A" w:rsidRPr="00EA3E1A" w:rsidRDefault="00EA3E1A" w:rsidP="00EA3E1A">
            <w:p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line="100" w:lineRule="atLeast"/>
              <w:rPr>
                <w:rFonts w:cs="Verdana"/>
                <w:szCs w:val="22"/>
                <w:lang w:eastAsia="ar-SA"/>
              </w:rPr>
            </w:pPr>
            <w:r w:rsidRPr="00EA3E1A">
              <w:rPr>
                <w:rFonts w:cs="Verdana"/>
                <w:szCs w:val="22"/>
                <w:lang w:eastAsia="ar-SA"/>
              </w:rPr>
              <w:t xml:space="preserve">Hodinová sazba za služby odvedené v rámci oblasti </w:t>
            </w:r>
            <w:r w:rsidRPr="00EA3E1A">
              <w:rPr>
                <w:rFonts w:cs="Verdana"/>
                <w:szCs w:val="22"/>
                <w:u w:val="single"/>
                <w:lang w:eastAsia="ar-SA"/>
              </w:rPr>
              <w:t>Revize, zákonné prohlídky a zkoušky</w:t>
            </w:r>
          </w:p>
        </w:tc>
        <w:tc>
          <w:tcPr>
            <w:tcW w:w="1164" w:type="dxa"/>
            <w:tcBorders>
              <w:top w:val="nil"/>
              <w:left w:val="single" w:sz="2" w:space="0" w:color="000000"/>
              <w:bottom w:val="single" w:sz="2" w:space="0" w:color="000000"/>
              <w:right w:val="single" w:sz="2" w:space="0" w:color="000000"/>
            </w:tcBorders>
            <w:hideMark/>
          </w:tcPr>
          <w:p w14:paraId="67F3BF72" w14:textId="6153ABF0" w:rsidR="00EA3E1A" w:rsidRPr="007419C9" w:rsidRDefault="00B64DC4" w:rsidP="00EA3E1A">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rPr>
                <w:rFonts w:cs="Times New Roman"/>
                <w:b/>
                <w:szCs w:val="22"/>
                <w:lang w:eastAsia="cs-CZ"/>
              </w:rPr>
            </w:pPr>
            <w:r w:rsidRPr="007419C9">
              <w:rPr>
                <w:b/>
                <w:snapToGrid w:val="0"/>
                <w:szCs w:val="22"/>
                <w:lang w:eastAsia="cs-CZ"/>
              </w:rPr>
              <w:t>250</w:t>
            </w:r>
          </w:p>
        </w:tc>
      </w:tr>
    </w:tbl>
    <w:p w14:paraId="39FA15F5" w14:textId="77777777" w:rsidR="00EA3E1A" w:rsidRPr="00843C42" w:rsidRDefault="00EA3E1A" w:rsidP="00EA3E1A">
      <w:pPr>
        <w:pStyle w:val="ListNumber-ContinueHeadingCzechTourism"/>
        <w:spacing w:after="240"/>
        <w:ind w:left="567"/>
        <w:jc w:val="both"/>
        <w:rPr>
          <w:color w:val="000000" w:themeColor="text1"/>
        </w:rPr>
      </w:pPr>
    </w:p>
    <w:p w14:paraId="798FB773" w14:textId="77777777" w:rsidR="004124C0" w:rsidRDefault="00CE2DDF" w:rsidP="004124C0">
      <w:pPr>
        <w:pStyle w:val="ListNumber-ContinueHeadingCzechTourism"/>
        <w:numPr>
          <w:ilvl w:val="1"/>
          <w:numId w:val="31"/>
        </w:numPr>
        <w:spacing w:after="240"/>
        <w:jc w:val="both"/>
        <w:rPr>
          <w:color w:val="000000" w:themeColor="text1"/>
        </w:rPr>
      </w:pPr>
      <w:r w:rsidRPr="00CE2DDF">
        <w:rPr>
          <w:color w:val="000000" w:themeColor="text1"/>
        </w:rPr>
        <w:t>K uvedeným hodinovým sazbám připočte v příslušné faktuře a příslušném vyúčtování za fakturované období příslušnou sazbu DPH.</w:t>
      </w:r>
    </w:p>
    <w:p w14:paraId="200DDD59" w14:textId="395E8136" w:rsidR="00CE2DDF" w:rsidRPr="004124C0" w:rsidRDefault="006A699F" w:rsidP="004124C0">
      <w:pPr>
        <w:pStyle w:val="ListNumber-ContinueHeadingCzechTourism"/>
        <w:numPr>
          <w:ilvl w:val="1"/>
          <w:numId w:val="31"/>
        </w:numPr>
        <w:spacing w:after="240"/>
        <w:jc w:val="both"/>
        <w:rPr>
          <w:color w:val="000000" w:themeColor="text1"/>
        </w:rPr>
      </w:pPr>
      <w:r w:rsidRPr="004124C0">
        <w:rPr>
          <w:color w:val="000000" w:themeColor="text1"/>
        </w:rPr>
        <w:t xml:space="preserve">Doprava v případě pohotovostního výjezdu činí maximálně 1 hodinu sazby Havarijní (pohotovostní) služby (bod </w:t>
      </w:r>
      <w:r w:rsidR="00A05EB9" w:rsidRPr="004124C0">
        <w:rPr>
          <w:color w:val="000000" w:themeColor="text1"/>
        </w:rPr>
        <w:t>5.1.D)</w:t>
      </w:r>
    </w:p>
    <w:p w14:paraId="0AEE111B" w14:textId="77777777" w:rsidR="00CE2DDF" w:rsidRPr="00CE2DDF" w:rsidRDefault="00CE2DDF" w:rsidP="00CE2DDF">
      <w:pPr>
        <w:pStyle w:val="ListNumber-ContinueHeadingCzechTourism"/>
        <w:numPr>
          <w:ilvl w:val="1"/>
          <w:numId w:val="31"/>
        </w:numPr>
        <w:spacing w:after="240"/>
        <w:jc w:val="both"/>
        <w:rPr>
          <w:color w:val="000000" w:themeColor="text1"/>
        </w:rPr>
      </w:pPr>
      <w:r w:rsidRPr="00CE2DDF">
        <w:rPr>
          <w:color w:val="000000" w:themeColor="text1"/>
        </w:rPr>
        <w:t>Tyto ceny jsou nejvýše přípustné, obsahují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7AB73927" w14:textId="6179FBCD" w:rsidR="00566AE6" w:rsidRPr="00D4213F" w:rsidRDefault="007D7192" w:rsidP="001643F3">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D53798">
        <w:rPr>
          <w:szCs w:val="22"/>
        </w:rPr>
        <w:t>měsíčních</w:t>
      </w:r>
      <w:r w:rsidR="000E517D">
        <w:rPr>
          <w:szCs w:val="22"/>
        </w:rPr>
        <w:t xml:space="preserve"> </w:t>
      </w:r>
      <w:r w:rsidR="003770E4" w:rsidRPr="009237FC">
        <w:rPr>
          <w:szCs w:val="22"/>
        </w:rPr>
        <w:t>faktur</w:t>
      </w:r>
      <w:r w:rsidR="000E517D">
        <w:rPr>
          <w:szCs w:val="22"/>
        </w:rPr>
        <w:t>,</w:t>
      </w:r>
      <w:r w:rsidR="0059005A">
        <w:rPr>
          <w:szCs w:val="22"/>
        </w:rPr>
        <w:t xml:space="preserve"> kter</w:t>
      </w:r>
      <w:r w:rsidR="000E517D">
        <w:rPr>
          <w:szCs w:val="22"/>
        </w:rPr>
        <w:t xml:space="preserve">é budou vystaveny </w:t>
      </w:r>
      <w:r w:rsidR="00F0404C">
        <w:rPr>
          <w:szCs w:val="22"/>
        </w:rPr>
        <w:t xml:space="preserve">v průběhu trvání </w:t>
      </w:r>
      <w:r w:rsidR="00EE43F7">
        <w:rPr>
          <w:szCs w:val="22"/>
        </w:rPr>
        <w:t>S</w:t>
      </w:r>
      <w:r w:rsidR="00F0404C">
        <w:rPr>
          <w:szCs w:val="22"/>
        </w:rPr>
        <w:t>mlouvy</w:t>
      </w:r>
      <w:r w:rsidR="00D53798">
        <w:rPr>
          <w:szCs w:val="22"/>
        </w:rPr>
        <w:t xml:space="preserve">. </w:t>
      </w:r>
      <w:r w:rsidR="00B07421" w:rsidRPr="009237FC">
        <w:rPr>
          <w:szCs w:val="22"/>
        </w:rPr>
        <w:t xml:space="preserve">Splatnost faktury je </w:t>
      </w:r>
      <w:r w:rsidR="00AE263F">
        <w:rPr>
          <w:szCs w:val="22"/>
        </w:rPr>
        <w:t>3</w:t>
      </w:r>
      <w:r w:rsidR="00B07421" w:rsidRPr="009237FC">
        <w:rPr>
          <w:szCs w:val="22"/>
        </w:rPr>
        <w:t>0</w:t>
      </w:r>
      <w:r w:rsidR="00F0404C">
        <w:rPr>
          <w:szCs w:val="22"/>
        </w:rPr>
        <w:t xml:space="preserve"> (</w:t>
      </w:r>
      <w:r w:rsidR="00AE263F">
        <w:rPr>
          <w:szCs w:val="22"/>
        </w:rPr>
        <w:t>třicet</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21 (dvacet jedna)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Součást </w:t>
      </w:r>
      <w:r w:rsidR="00833F8B">
        <w:rPr>
          <w:szCs w:val="22"/>
        </w:rPr>
        <w:t xml:space="preserve">každé </w:t>
      </w:r>
      <w:r w:rsidR="00F0404C">
        <w:rPr>
          <w:szCs w:val="22"/>
        </w:rPr>
        <w:t xml:space="preserve">faktury bude </w:t>
      </w:r>
      <w:r w:rsidR="0008364C">
        <w:rPr>
          <w:szCs w:val="22"/>
        </w:rPr>
        <w:t xml:space="preserve">předem odsouhlasený přehled </w:t>
      </w:r>
      <w:r w:rsidR="005E3FC9">
        <w:rPr>
          <w:szCs w:val="22"/>
        </w:rPr>
        <w:t>skutečně realizovaných činností v rozpisu položek dle čl. 5.1 této Smlouvy včetně jejich časové dotace</w:t>
      </w:r>
      <w:r w:rsidR="00D6491B" w:rsidRPr="00D6491B">
        <w:rPr>
          <w:szCs w:val="22"/>
        </w:rPr>
        <w:t xml:space="preserve">,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0C1BE7B9"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181F8B">
        <w:t>XXX</w:t>
      </w:r>
      <w:r>
        <w:t>@czechtourism.cz</w:t>
      </w:r>
      <w:r w:rsidR="0072031E">
        <w:t>.</w:t>
      </w:r>
    </w:p>
    <w:p w14:paraId="10F60CD9" w14:textId="42A9A4F4"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lastRenderedPageBreak/>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4070A0F9"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6827F06A"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7FFAE186" w14:textId="698730E6" w:rsidR="00EA3E1A" w:rsidRDefault="00B07421" w:rsidP="00EA3E1A">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26BD268" w14:textId="1304FE84" w:rsidR="00D6491B" w:rsidRPr="00EA3E1A" w:rsidRDefault="00D6491B" w:rsidP="00EA3E1A">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lastRenderedPageBreak/>
        <w:t>Poskyt</w:t>
      </w:r>
      <w:r w:rsidRPr="00D6491B">
        <w:rPr>
          <w:rFonts w:ascii="Georgia" w:hAnsi="Georgia"/>
          <w:sz w:val="22"/>
          <w:szCs w:val="22"/>
        </w:rPr>
        <w:t>ovatel je povinen mít po celou dobu trvání Smlouvy sjednáno platné pojištění vlastní odpovědnosti za škodu způsobenou při výkonu podnikatelské činnosti, případně pojištění odpovědnosti z veškeré své provozní činnosti, a to na částku ve výši minimálně 2 mil. Kč (případně na částku vyšší, odpovídající výši pojistné částky doložené Poskytovatelem v Nabídce). Toto pojištění Poskytovatele musí zahrnovat i pojištění všech případných subdodavatelů Poskytovatele, případně bude Poskytovatel povinen zajistit, aby obdobné pojištění v přiměřeném rozsahu sjednali i všichni subdodavatelé Poskytovatele, kteří se budou podílet na plnění Smlouvy. Poskytovatel je povinen prokázat existenci tohoto pojištění při podpisu smlouvy.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347CC0">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347CC0">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347CC0">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347CC0">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347CC0">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347CC0">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347CC0">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347CC0">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CBA4025" w14:textId="6AD29780" w:rsidR="00393605" w:rsidRPr="00393605" w:rsidRDefault="00393605" w:rsidP="00347CC0">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Pr>
          <w:rFonts w:eastAsia="Times New Roman"/>
          <w:lang w:eastAsia="en-GB"/>
        </w:rPr>
        <w:t xml:space="preserve">V </w:t>
      </w:r>
      <w:r w:rsidRPr="00393605">
        <w:rPr>
          <w:rFonts w:eastAsia="Times New Roman"/>
          <w:lang w:eastAsia="en-GB"/>
        </w:rPr>
        <w:t>případě, že součástí plnění Poskytovatele podle této Smlouvy bude i plnění, které může naplňovat znaky autorského díla ve smyslu zákona č. 121/2000 Sb., o právu autorském, o právech souvisejících s právem autorským a o změně některých zákonů (dále jen „autorský znak</w:t>
      </w:r>
      <w:r>
        <w:rPr>
          <w:rFonts w:eastAsia="Times New Roman"/>
          <w:lang w:eastAsia="en-GB"/>
        </w:rPr>
        <w:t>“</w:t>
      </w:r>
      <w:r w:rsidRPr="00393605">
        <w:rPr>
          <w:rFonts w:eastAsia="Times New Roman"/>
          <w:lang w:eastAsia="en-GB"/>
        </w:rPr>
        <w:t>), je k těmto součástem Díla poskytována Licence za podmínek sjednaných dále v tomto článku Smlouvy.</w:t>
      </w:r>
    </w:p>
    <w:p w14:paraId="175AF22E" w14:textId="77268B48" w:rsidR="00C61C1B" w:rsidRPr="00C85C9B" w:rsidRDefault="00C61C1B" w:rsidP="00347CC0">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85C9B" w:rsidRDefault="00C61C1B" w:rsidP="00347CC0">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127964" w:rsidRDefault="00DF0A8C" w:rsidP="00347CC0">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w:t>
      </w:r>
      <w:r w:rsidR="00127964">
        <w:rPr>
          <w:rFonts w:eastAsia="Times New Roman"/>
          <w:color w:val="000000"/>
        </w:rPr>
        <w:lastRenderedPageBreak/>
        <w:t>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347CC0">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C85C9B" w:rsidRDefault="00C61C1B" w:rsidP="00347CC0">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rsidP="00347CC0">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5DC91FDC" w:rsidR="00C61C1B" w:rsidRPr="00C85C9B" w:rsidRDefault="00C61C1B" w:rsidP="00347CC0">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9957B9" w:rsidRDefault="00DF0A8C" w:rsidP="00347CC0">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3DCCF4B4" w14:textId="77777777" w:rsidR="008E192C" w:rsidRPr="008E192C" w:rsidRDefault="00DF0A8C" w:rsidP="00347CC0">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46E344D5" w14:textId="6EC9872D" w:rsidR="7E3E8A38" w:rsidRDefault="7E3E8A38" w:rsidP="7E3E8A38">
      <w:pPr>
        <w:rPr>
          <w:color w:val="FF0000"/>
        </w:rPr>
      </w:pPr>
    </w:p>
    <w:p w14:paraId="65886929" w14:textId="281EF6EE" w:rsidR="7E3E8A38" w:rsidRPr="001643F3" w:rsidRDefault="7E3E8A38" w:rsidP="00347CC0">
      <w:pPr>
        <w:pStyle w:val="Odstavecseseznamem"/>
        <w:numPr>
          <w:ilvl w:val="1"/>
          <w:numId w:val="40"/>
        </w:numPr>
        <w:tabs>
          <w:tab w:val="clear" w:pos="454"/>
        </w:tabs>
        <w:spacing w:after="240"/>
        <w:ind w:left="567" w:hanging="567"/>
        <w:jc w:val="both"/>
      </w:pPr>
      <w:r w:rsidRPr="001643F3">
        <w:t xml:space="preserve">V případě, že dojde v souvislosti s plněním </w:t>
      </w:r>
      <w:r w:rsidR="00C30758" w:rsidRPr="001643F3">
        <w:t>S</w:t>
      </w:r>
      <w:r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105E00F4" w:rsidR="00E90D16" w:rsidRDefault="00E90D16"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90D16">
        <w:rPr>
          <w:szCs w:val="22"/>
        </w:rPr>
        <w:t xml:space="preserve">Objednatel je oprávněn Smlouvu bez udání důvodu vypovědět, výpovědní doba činí </w:t>
      </w:r>
      <w:r w:rsidR="00D6491B">
        <w:rPr>
          <w:szCs w:val="22"/>
        </w:rPr>
        <w:t xml:space="preserve">1 měsíc </w:t>
      </w:r>
      <w:r>
        <w:rPr>
          <w:szCs w:val="22"/>
        </w:rPr>
        <w:t xml:space="preserve">a </w:t>
      </w:r>
      <w:r w:rsidRPr="00E90D16">
        <w:rPr>
          <w:szCs w:val="22"/>
        </w:rPr>
        <w:t>počíná běžet ode dne doručení výpovědi.</w:t>
      </w:r>
    </w:p>
    <w:p w14:paraId="0157482B" w14:textId="2FC07A92" w:rsidR="002A5DCD" w:rsidRPr="00E90D16" w:rsidRDefault="002A5DCD"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Pr>
          <w:szCs w:val="22"/>
        </w:rPr>
        <w:lastRenderedPageBreak/>
        <w:t xml:space="preserve">Objednatel je oprávněn Smlouvu vypovědět z důvodu zániku práva hospodařit s budovou na adrese </w:t>
      </w:r>
      <w:r>
        <w:t>Vinohradská 46, 120 41 Praha 2.</w:t>
      </w:r>
    </w:p>
    <w:p w14:paraId="2881279E" w14:textId="363A01F8"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9441E3"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9441E3">
        <w:rPr>
          <w:rFonts w:ascii="Georgia" w:hAnsi="Georgia" w:cs="Arial"/>
          <w:b w:val="0"/>
          <w:sz w:val="22"/>
          <w:szCs w:val="22"/>
        </w:rPr>
        <w:t>dokončením</w:t>
      </w:r>
      <w:r w:rsidR="003D41D3" w:rsidRPr="009441E3">
        <w:rPr>
          <w:rFonts w:ascii="Georgia" w:hAnsi="Georgia" w:cs="Arial"/>
          <w:b w:val="0"/>
          <w:sz w:val="22"/>
          <w:szCs w:val="22"/>
        </w:rPr>
        <w:t xml:space="preserve"> </w:t>
      </w:r>
      <w:r w:rsidR="003D41D3" w:rsidRPr="009441E3">
        <w:rPr>
          <w:rFonts w:ascii="Georgia" w:hAnsi="Georgia"/>
          <w:b w:val="0"/>
          <w:bCs/>
          <w:sz w:val="22"/>
          <w:szCs w:val="22"/>
        </w:rPr>
        <w:t xml:space="preserve">plnění dle </w:t>
      </w:r>
      <w:r w:rsidR="00A86E95" w:rsidRPr="009441E3">
        <w:rPr>
          <w:rFonts w:ascii="Georgia" w:hAnsi="Georgia"/>
          <w:b w:val="0"/>
          <w:bCs/>
          <w:sz w:val="22"/>
          <w:szCs w:val="22"/>
        </w:rPr>
        <w:t>článku III</w:t>
      </w:r>
      <w:r w:rsidR="005F24BB" w:rsidRPr="009441E3">
        <w:rPr>
          <w:rFonts w:ascii="Georgia" w:hAnsi="Georgia"/>
          <w:b w:val="0"/>
          <w:bCs/>
          <w:sz w:val="22"/>
          <w:szCs w:val="22"/>
        </w:rPr>
        <w:t xml:space="preserve">. </w:t>
      </w:r>
      <w:r w:rsidRPr="009441E3">
        <w:rPr>
          <w:rFonts w:ascii="Georgia" w:hAnsi="Georgia" w:cs="Arial"/>
          <w:b w:val="0"/>
          <w:sz w:val="22"/>
          <w:szCs w:val="22"/>
        </w:rPr>
        <w:t>té</w:t>
      </w:r>
      <w:r w:rsidR="003B1374" w:rsidRPr="009441E3">
        <w:rPr>
          <w:rFonts w:ascii="Georgia" w:hAnsi="Georgia" w:cs="Arial"/>
          <w:b w:val="0"/>
          <w:sz w:val="22"/>
          <w:szCs w:val="22"/>
        </w:rPr>
        <w:t>to Smlouvy po dobu delší než 15 </w:t>
      </w:r>
      <w:r w:rsidRPr="009441E3">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9441E3">
        <w:rPr>
          <w:rFonts w:ascii="Georgia" w:hAnsi="Georgia" w:cs="Arial"/>
          <w:b w:val="0"/>
          <w:sz w:val="22"/>
          <w:szCs w:val="22"/>
        </w:rPr>
        <w:t xml:space="preserve">provádění </w:t>
      </w:r>
      <w:r w:rsidR="003D41D3" w:rsidRPr="009441E3">
        <w:rPr>
          <w:rFonts w:ascii="Georgia" w:hAnsi="Georgia"/>
          <w:b w:val="0"/>
          <w:bCs/>
          <w:sz w:val="22"/>
          <w:szCs w:val="22"/>
        </w:rPr>
        <w:t xml:space="preserve">plnění dle </w:t>
      </w:r>
      <w:r w:rsidR="00F70D11" w:rsidRPr="009441E3">
        <w:rPr>
          <w:rFonts w:ascii="Georgia" w:hAnsi="Georgia"/>
          <w:b w:val="0"/>
          <w:bCs/>
          <w:sz w:val="22"/>
          <w:szCs w:val="22"/>
        </w:rPr>
        <w:t>článku III</w:t>
      </w:r>
      <w:r w:rsidR="005F24BB" w:rsidRPr="009441E3">
        <w:rPr>
          <w:rFonts w:ascii="Georgia" w:hAnsi="Georgia"/>
          <w:b w:val="0"/>
          <w:bCs/>
          <w:sz w:val="22"/>
          <w:szCs w:val="22"/>
        </w:rPr>
        <w:t xml:space="preserve">. </w:t>
      </w:r>
      <w:r w:rsidR="003D41D3" w:rsidRPr="009441E3">
        <w:rPr>
          <w:rFonts w:ascii="Georgia" w:hAnsi="Georgia" w:cs="Arial"/>
          <w:b w:val="0"/>
          <w:sz w:val="22"/>
          <w:szCs w:val="22"/>
        </w:rPr>
        <w:t>této Smlouvy</w:t>
      </w:r>
      <w:r w:rsidRPr="009441E3">
        <w:rPr>
          <w:rFonts w:ascii="Georgia" w:hAnsi="Georgia" w:cs="Arial"/>
          <w:b w:val="0"/>
          <w:sz w:val="22"/>
          <w:szCs w:val="22"/>
        </w:rPr>
        <w:t xml:space="preserve"> v rozporu se závaznými požadavky Objednatele uvedenými v této Smlouvě či</w:t>
      </w:r>
      <w:r w:rsidRPr="00176656">
        <w:rPr>
          <w:rFonts w:ascii="Georgia" w:hAnsi="Georgia" w:cs="Arial"/>
          <w:b w:val="0"/>
          <w:sz w:val="22"/>
          <w:szCs w:val="22"/>
        </w:rPr>
        <w:t xml:space="preserve"> v rozporu s pokyny Objednatele.</w:t>
      </w:r>
    </w:p>
    <w:p w14:paraId="7DD60B5E" w14:textId="544F3E5A" w:rsidR="00F65673" w:rsidRPr="00176656"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177EFF79"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33AC6E21"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2CC85B60" w14:textId="4135ABD0" w:rsidR="00F65673" w:rsidRPr="00176656" w:rsidRDefault="005D3DC4"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lastRenderedPageBreak/>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347CC0">
      <w:pPr>
        <w:pStyle w:val="Odstavecseseznamem"/>
        <w:numPr>
          <w:ilvl w:val="0"/>
          <w:numId w:val="40"/>
        </w:numPr>
        <w:tabs>
          <w:tab w:val="clear" w:pos="454"/>
        </w:tabs>
        <w:spacing w:after="240"/>
        <w:jc w:val="both"/>
        <w:rPr>
          <w:vanish/>
        </w:rPr>
      </w:pPr>
    </w:p>
    <w:p w14:paraId="4F72795B" w14:textId="77777777" w:rsidR="001643F3" w:rsidRPr="001643F3" w:rsidRDefault="001643F3" w:rsidP="00347CC0">
      <w:pPr>
        <w:pStyle w:val="Odstavecseseznamem"/>
        <w:numPr>
          <w:ilvl w:val="0"/>
          <w:numId w:val="40"/>
        </w:numPr>
        <w:tabs>
          <w:tab w:val="clear" w:pos="454"/>
        </w:tabs>
        <w:spacing w:after="240"/>
        <w:jc w:val="both"/>
        <w:rPr>
          <w:vanish/>
        </w:rPr>
      </w:pPr>
    </w:p>
    <w:p w14:paraId="07230884" w14:textId="0E8640D9" w:rsidR="00B07421" w:rsidRPr="001643F3" w:rsidRDefault="00B07421" w:rsidP="00347CC0">
      <w:pPr>
        <w:pStyle w:val="Odstavecseseznamem"/>
        <w:numPr>
          <w:ilvl w:val="1"/>
          <w:numId w:val="40"/>
        </w:numPr>
        <w:tabs>
          <w:tab w:val="clear" w:pos="454"/>
        </w:tabs>
        <w:spacing w:after="240"/>
        <w:ind w:left="567" w:hanging="567"/>
        <w:jc w:val="both"/>
      </w:pPr>
      <w:r w:rsidRPr="001643F3">
        <w:t xml:space="preserve">Smluvní strany se dohodly na následujících kontaktních osobách: </w:t>
      </w:r>
    </w:p>
    <w:p w14:paraId="660A5F3B" w14:textId="0CCA5EDF"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113C92">
        <w:rPr>
          <w:rFonts w:ascii="Georgia" w:hAnsi="Georgia"/>
          <w:b w:val="0"/>
          <w:sz w:val="22"/>
          <w:szCs w:val="22"/>
        </w:rPr>
        <w:t xml:space="preserve"> </w:t>
      </w:r>
      <w:r w:rsidR="00181F8B">
        <w:rPr>
          <w:rFonts w:ascii="Georgia" w:hAnsi="Georgia"/>
          <w:b w:val="0"/>
          <w:sz w:val="22"/>
          <w:szCs w:val="22"/>
        </w:rPr>
        <w:t>XXX</w:t>
      </w:r>
    </w:p>
    <w:p w14:paraId="02E25929" w14:textId="03165196"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181F8B">
        <w:rPr>
          <w:rFonts w:ascii="Georgia" w:hAnsi="Georgia"/>
          <w:sz w:val="22"/>
          <w:szCs w:val="22"/>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347CC0">
      <w:pPr>
        <w:pStyle w:val="Odstavecseseznamem"/>
        <w:numPr>
          <w:ilvl w:val="1"/>
          <w:numId w:val="40"/>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0"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347CC0">
      <w:pPr>
        <w:pStyle w:val="Odstavecseseznamem"/>
        <w:numPr>
          <w:ilvl w:val="0"/>
          <w:numId w:val="40"/>
        </w:numPr>
        <w:tabs>
          <w:tab w:val="clear" w:pos="454"/>
        </w:tabs>
        <w:spacing w:after="240"/>
        <w:jc w:val="both"/>
        <w:rPr>
          <w:vanish/>
        </w:rPr>
      </w:pPr>
    </w:p>
    <w:p w14:paraId="1A981787" w14:textId="7118DA62" w:rsidR="00EE1FD1" w:rsidRPr="00492C98" w:rsidRDefault="00EE1FD1" w:rsidP="00347CC0">
      <w:pPr>
        <w:pStyle w:val="Odstavecseseznamem"/>
        <w:numPr>
          <w:ilvl w:val="1"/>
          <w:numId w:val="40"/>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347CC0">
      <w:pPr>
        <w:pStyle w:val="Odstavecseseznamem"/>
        <w:numPr>
          <w:ilvl w:val="1"/>
          <w:numId w:val="40"/>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347CC0">
      <w:pPr>
        <w:pStyle w:val="Odstavecseseznamem"/>
        <w:numPr>
          <w:ilvl w:val="1"/>
          <w:numId w:val="40"/>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347CC0">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347CC0">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347CC0">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347CC0">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347CC0">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347CC0">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347CC0">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347CC0">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347CC0">
      <w:pPr>
        <w:pStyle w:val="Odstavecseseznamem"/>
        <w:numPr>
          <w:ilvl w:val="0"/>
          <w:numId w:val="40"/>
        </w:numPr>
        <w:tabs>
          <w:tab w:val="clear" w:pos="454"/>
        </w:tabs>
        <w:spacing w:after="240"/>
        <w:jc w:val="both"/>
        <w:rPr>
          <w:vanish/>
        </w:rPr>
      </w:pPr>
    </w:p>
    <w:p w14:paraId="773C1556" w14:textId="19FB6B69" w:rsidR="00736D01" w:rsidRPr="00CD7C93" w:rsidRDefault="005D4EAA" w:rsidP="00347CC0">
      <w:pPr>
        <w:pStyle w:val="Odstavecseseznamem"/>
        <w:numPr>
          <w:ilvl w:val="1"/>
          <w:numId w:val="40"/>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347CC0">
      <w:pPr>
        <w:pStyle w:val="Odstavecseseznamem"/>
        <w:numPr>
          <w:ilvl w:val="1"/>
          <w:numId w:val="40"/>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347CC0">
      <w:pPr>
        <w:pStyle w:val="Odstavecseseznamem"/>
        <w:numPr>
          <w:ilvl w:val="1"/>
          <w:numId w:val="40"/>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347CC0">
      <w:pPr>
        <w:pStyle w:val="Odstavecseseznamem"/>
        <w:numPr>
          <w:ilvl w:val="1"/>
          <w:numId w:val="40"/>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347CC0">
      <w:pPr>
        <w:pStyle w:val="Odstavecseseznamem"/>
        <w:numPr>
          <w:ilvl w:val="1"/>
          <w:numId w:val="40"/>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347CC0">
      <w:pPr>
        <w:pStyle w:val="Odstavecseseznamem"/>
        <w:numPr>
          <w:ilvl w:val="1"/>
          <w:numId w:val="40"/>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347CC0">
      <w:pPr>
        <w:pStyle w:val="Odstavecseseznamem"/>
        <w:numPr>
          <w:ilvl w:val="1"/>
          <w:numId w:val="40"/>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347CC0">
      <w:pPr>
        <w:pStyle w:val="Odstavecseseznamem"/>
        <w:numPr>
          <w:ilvl w:val="1"/>
          <w:numId w:val="40"/>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347CC0">
      <w:pPr>
        <w:pStyle w:val="Odstavecseseznamem"/>
        <w:numPr>
          <w:ilvl w:val="1"/>
          <w:numId w:val="40"/>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347CC0">
      <w:pPr>
        <w:pStyle w:val="Odstavecseseznamem"/>
        <w:numPr>
          <w:ilvl w:val="1"/>
          <w:numId w:val="40"/>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347CC0">
      <w:pPr>
        <w:pStyle w:val="Odstavecseseznamem"/>
        <w:numPr>
          <w:ilvl w:val="1"/>
          <w:numId w:val="40"/>
        </w:numPr>
        <w:tabs>
          <w:tab w:val="clear" w:pos="454"/>
        </w:tabs>
        <w:spacing w:after="240"/>
        <w:ind w:left="567" w:hanging="567"/>
        <w:jc w:val="both"/>
      </w:pPr>
      <w:r w:rsidRPr="00CD7C93">
        <w:lastRenderedPageBreak/>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6B02FB2D" w:rsidR="00A64FFD" w:rsidRDefault="00A64FFD" w:rsidP="00347CC0">
      <w:pPr>
        <w:pStyle w:val="Odstavecseseznamem"/>
        <w:numPr>
          <w:ilvl w:val="1"/>
          <w:numId w:val="40"/>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35C58C35" w14:textId="77777777" w:rsidR="004124C0" w:rsidRPr="007C4CBB" w:rsidRDefault="004124C0" w:rsidP="004124C0">
      <w:pPr>
        <w:pStyle w:val="Odstavecseseznamem"/>
        <w:tabs>
          <w:tab w:val="clear" w:pos="454"/>
        </w:tabs>
        <w:spacing w:after="240"/>
        <w:ind w:left="3686"/>
        <w:jc w:val="both"/>
      </w:pPr>
    </w:p>
    <w:p w14:paraId="40EC4387" w14:textId="57B42038" w:rsidR="00A64FFD" w:rsidRDefault="002D1C75" w:rsidP="00A64FFD">
      <w:pPr>
        <w:widowControl w:val="0"/>
        <w:tabs>
          <w:tab w:val="clear" w:pos="454"/>
          <w:tab w:val="clear" w:pos="907"/>
          <w:tab w:val="clear" w:pos="1361"/>
          <w:tab w:val="clear" w:pos="1814"/>
          <w:tab w:val="clear" w:pos="2268"/>
        </w:tabs>
        <w:spacing w:after="60" w:line="240" w:lineRule="auto"/>
        <w:jc w:val="both"/>
      </w:pPr>
      <w:r>
        <w:t>Příloha č. 1:</w:t>
      </w:r>
      <w:r w:rsidR="00CF55B5">
        <w:t xml:space="preserve"> Seznam prováděných kontrol (bude doplněno po podpisu Smlouvy)</w:t>
      </w:r>
    </w:p>
    <w:p w14:paraId="7811ECE9" w14:textId="77A567C0" w:rsidR="002D1C75" w:rsidRDefault="002D1C75" w:rsidP="00A64FFD">
      <w:pPr>
        <w:widowControl w:val="0"/>
        <w:tabs>
          <w:tab w:val="clear" w:pos="454"/>
          <w:tab w:val="clear" w:pos="907"/>
          <w:tab w:val="clear" w:pos="1361"/>
          <w:tab w:val="clear" w:pos="1814"/>
          <w:tab w:val="clear" w:pos="2268"/>
        </w:tabs>
        <w:spacing w:after="60" w:line="240" w:lineRule="auto"/>
        <w:jc w:val="both"/>
      </w:pPr>
      <w:r>
        <w:t>Příloha č. 2:</w:t>
      </w:r>
      <w:r w:rsidR="00A04691">
        <w:t xml:space="preserve"> </w:t>
      </w:r>
      <w:r w:rsidR="00A04691">
        <w:rPr>
          <w:szCs w:val="22"/>
        </w:rPr>
        <w:t>N</w:t>
      </w:r>
      <w:r w:rsidR="00A04691" w:rsidRPr="00E16612">
        <w:rPr>
          <w:szCs w:val="22"/>
        </w:rPr>
        <w:t>ávrh plánu oprav a údržby s pojmenováním priorit</w:t>
      </w:r>
      <w:r w:rsidR="00CF55B5">
        <w:rPr>
          <w:szCs w:val="22"/>
        </w:rPr>
        <w:t xml:space="preserve"> </w:t>
      </w:r>
      <w:r w:rsidR="00CF55B5">
        <w:t>(bude doplněno po podpisu Smlouvy)</w:t>
      </w:r>
    </w:p>
    <w:p w14:paraId="1F8A31EE" w14:textId="4A8CD0EA" w:rsidR="00D708B1" w:rsidRDefault="00D708B1" w:rsidP="00A64FFD">
      <w:pPr>
        <w:widowControl w:val="0"/>
        <w:tabs>
          <w:tab w:val="clear" w:pos="454"/>
          <w:tab w:val="clear" w:pos="907"/>
          <w:tab w:val="clear" w:pos="1361"/>
          <w:tab w:val="clear" w:pos="1814"/>
          <w:tab w:val="clear" w:pos="2268"/>
        </w:tabs>
        <w:spacing w:after="60" w:line="240" w:lineRule="auto"/>
        <w:jc w:val="both"/>
      </w:pPr>
      <w:r>
        <w:t>Příloha č. 3: Etický kodex</w:t>
      </w:r>
    </w:p>
    <w:p w14:paraId="173787F6" w14:textId="36CE1AE6" w:rsidR="00C32808" w:rsidRPr="00FF0621" w:rsidRDefault="00C32808" w:rsidP="00A64FFD">
      <w:pPr>
        <w:widowControl w:val="0"/>
        <w:tabs>
          <w:tab w:val="clear" w:pos="454"/>
          <w:tab w:val="clear" w:pos="907"/>
          <w:tab w:val="clear" w:pos="1361"/>
          <w:tab w:val="clear" w:pos="1814"/>
          <w:tab w:val="clear" w:pos="2268"/>
        </w:tabs>
        <w:spacing w:after="60" w:line="240" w:lineRule="auto"/>
        <w:jc w:val="both"/>
      </w:pPr>
      <w:r>
        <w:t>Příloha č. 4: Kalkulace nabídkové ceny</w:t>
      </w: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3D06DB77"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tab/>
      </w:r>
      <w:r>
        <w:tab/>
      </w:r>
      <w:r>
        <w:tab/>
      </w:r>
      <w:r>
        <w:tab/>
      </w:r>
      <w:r>
        <w:tab/>
      </w:r>
      <w:r w:rsidR="00B64DC4">
        <w:tab/>
      </w:r>
      <w:r>
        <w:t>V</w:t>
      </w:r>
      <w:r w:rsidR="00B64DC4">
        <w:t xml:space="preserve"> Praze </w:t>
      </w:r>
      <w:r>
        <w:t>dne</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FDF292C" w14:textId="151FCF81" w:rsidR="00C53A89" w:rsidRPr="00C53A89" w:rsidRDefault="00C53A89" w:rsidP="00CD7C93">
      <w:pPr>
        <w:widowControl w:val="0"/>
      </w:pPr>
      <w:r w:rsidRPr="00C53A89">
        <w:t>Česká centrála cestovního ruchu-CzechTourism</w:t>
      </w:r>
      <w:r w:rsidR="009D08FC">
        <w:tab/>
      </w:r>
      <w:r w:rsidR="00181F8B">
        <w:rPr>
          <w:szCs w:val="22"/>
        </w:rPr>
        <w:t>XXX</w:t>
      </w:r>
    </w:p>
    <w:p w14:paraId="0F069119" w14:textId="5280CFF4" w:rsidR="009D08FC" w:rsidRDefault="00181F8B" w:rsidP="00CD7C93">
      <w:pPr>
        <w:widowControl w:val="0"/>
      </w:pPr>
      <w:r>
        <w:t>XXX</w:t>
      </w:r>
      <w:r w:rsidR="00B64DC4">
        <w:tab/>
      </w:r>
      <w:r w:rsidR="00B64DC4">
        <w:tab/>
      </w:r>
      <w:r w:rsidR="00B64DC4">
        <w:tab/>
      </w:r>
      <w:r w:rsidR="00B64DC4">
        <w:tab/>
      </w:r>
      <w:r w:rsidR="00B64DC4">
        <w:tab/>
      </w:r>
      <w:r w:rsidR="00B64DC4">
        <w:tab/>
      </w:r>
      <w:r w:rsidR="00B64DC4">
        <w:tab/>
      </w:r>
      <w:r>
        <w:t xml:space="preserve">                                                       </w:t>
      </w:r>
      <w:r w:rsidR="00B64DC4">
        <w:t>jednatelka</w:t>
      </w:r>
    </w:p>
    <w:p w14:paraId="31FFCCBF" w14:textId="48E91A51" w:rsidR="00D708B1" w:rsidRDefault="009D08FC" w:rsidP="00CD7C93">
      <w:pPr>
        <w:widowControl w:val="0"/>
      </w:pPr>
      <w:r>
        <w:t>Ředitel ČCCR - CzechTourism</w:t>
      </w:r>
      <w:r w:rsidR="00CD7C93">
        <w:tab/>
      </w:r>
      <w:r w:rsidR="00B64DC4">
        <w:tab/>
      </w:r>
      <w:r w:rsidR="00B64DC4">
        <w:tab/>
        <w:t>Proguard, s.r.o.</w:t>
      </w:r>
    </w:p>
    <w:p w14:paraId="1AC59554" w14:textId="77777777" w:rsidR="00D708B1" w:rsidRDefault="00D708B1" w:rsidP="00CD7C93">
      <w:pPr>
        <w:widowControl w:val="0"/>
      </w:pPr>
    </w:p>
    <w:p w14:paraId="12101212" w14:textId="7AA9D106" w:rsidR="00D708B1" w:rsidRPr="00F85F33" w:rsidRDefault="004124C0" w:rsidP="00D708B1">
      <w:pPr>
        <w:jc w:val="center"/>
        <w:rPr>
          <w:rFonts w:ascii="Times New Roman" w:hAnsi="Times New Roman" w:cs="Times New Roman"/>
          <w:b/>
          <w:bCs/>
          <w:sz w:val="24"/>
          <w:szCs w:val="24"/>
        </w:rPr>
      </w:pP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lastRenderedPageBreak/>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Pr>
          <w:rFonts w:ascii="Times New Roman" w:hAnsi="Times New Roman" w:cs="Times New Roman"/>
          <w:b/>
          <w:bCs/>
          <w:sz w:val="24"/>
          <w:szCs w:val="24"/>
        </w:rPr>
        <w:br/>
      </w:r>
      <w:r w:rsidR="00D708B1" w:rsidRPr="00F85F33">
        <w:rPr>
          <w:rFonts w:ascii="Times New Roman" w:hAnsi="Times New Roman" w:cs="Times New Roman"/>
          <w:b/>
          <w:bCs/>
          <w:sz w:val="24"/>
          <w:szCs w:val="24"/>
        </w:rPr>
        <w:t xml:space="preserve">Příloha č. </w:t>
      </w:r>
      <w:r w:rsidR="00D708B1">
        <w:rPr>
          <w:rFonts w:ascii="Times New Roman" w:hAnsi="Times New Roman" w:cs="Times New Roman"/>
          <w:b/>
          <w:bCs/>
          <w:sz w:val="24"/>
          <w:szCs w:val="24"/>
        </w:rPr>
        <w:t>3</w:t>
      </w:r>
    </w:p>
    <w:p w14:paraId="0D91FF3B" w14:textId="77777777" w:rsidR="00D708B1" w:rsidRDefault="00D708B1" w:rsidP="00D708B1">
      <w:pPr>
        <w:jc w:val="center"/>
        <w:rPr>
          <w:rFonts w:ascii="Times New Roman" w:hAnsi="Times New Roman" w:cs="Times New Roman"/>
          <w:b/>
          <w:bCs/>
          <w:sz w:val="24"/>
          <w:szCs w:val="24"/>
        </w:rPr>
      </w:pPr>
      <w:r w:rsidRPr="00F85F33">
        <w:rPr>
          <w:rFonts w:ascii="Times New Roman" w:hAnsi="Times New Roman" w:cs="Times New Roman"/>
          <w:b/>
          <w:bCs/>
          <w:sz w:val="24"/>
          <w:szCs w:val="24"/>
        </w:rPr>
        <w:t>Etický kodex</w:t>
      </w:r>
    </w:p>
    <w:p w14:paraId="3B9806E8" w14:textId="436F2AB1" w:rsidR="00CD7C93" w:rsidRDefault="00CD7C93" w:rsidP="00CD7C93">
      <w:pPr>
        <w:widowControl w:val="0"/>
      </w:pPr>
      <w:r>
        <w:tab/>
      </w:r>
      <w:r>
        <w:tab/>
      </w:r>
      <w:r>
        <w:tab/>
      </w:r>
      <w:r>
        <w:tab/>
      </w:r>
      <w:r>
        <w:tab/>
      </w:r>
      <w:r>
        <w:tab/>
      </w:r>
      <w:r>
        <w:tab/>
      </w:r>
      <w:r>
        <w:tab/>
      </w:r>
    </w:p>
    <w:p w14:paraId="15483417" w14:textId="77777777" w:rsidR="00626E50" w:rsidRDefault="00626E50" w:rsidP="00FF0621">
      <w:pPr>
        <w:widowControl w:val="0"/>
      </w:pPr>
    </w:p>
    <w:p w14:paraId="2406CB0B" w14:textId="77777777" w:rsidR="00D708B1" w:rsidRPr="00AF3EB1" w:rsidRDefault="00D708B1" w:rsidP="00D708B1">
      <w:pPr>
        <w:pStyle w:val="Odstavecseseznamem"/>
        <w:numPr>
          <w:ilvl w:val="0"/>
          <w:numId w:val="5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rFonts w:ascii="Times New Roman" w:hAnsi="Times New Roman" w:cs="Times New Roman"/>
          <w:sz w:val="24"/>
          <w:szCs w:val="24"/>
        </w:rPr>
      </w:pPr>
      <w:r w:rsidRPr="00AF3EB1">
        <w:rPr>
          <w:rFonts w:ascii="Times New Roman" w:hAnsi="Times New Roman" w:cs="Times New Roman"/>
          <w:sz w:val="24"/>
          <w:szCs w:val="24"/>
        </w:rPr>
        <w:t xml:space="preserve">FÉROVÁ HOSPODÁŘSKÁ SOUTĚŽ </w:t>
      </w:r>
    </w:p>
    <w:p w14:paraId="33A83C5D" w14:textId="77777777" w:rsidR="00D708B1" w:rsidRDefault="00D708B1" w:rsidP="00D708B1">
      <w:pPr>
        <w:pStyle w:val="Odstavecseseznamem"/>
        <w:jc w:val="both"/>
        <w:rPr>
          <w:rFonts w:ascii="Times New Roman" w:hAnsi="Times New Roman" w:cs="Times New Roman"/>
          <w:sz w:val="24"/>
          <w:szCs w:val="24"/>
        </w:rPr>
      </w:pPr>
      <w:r w:rsidRPr="00AF3EB1">
        <w:rPr>
          <w:rFonts w:ascii="Times New Roman" w:hAnsi="Times New Roman" w:cs="Times New Roman"/>
          <w:sz w:val="24"/>
          <w:szCs w:val="24"/>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8208DAE" w14:textId="77777777" w:rsidR="00D708B1" w:rsidRDefault="00D708B1" w:rsidP="00D708B1">
      <w:pPr>
        <w:pStyle w:val="Odstavecseseznamem"/>
        <w:jc w:val="both"/>
        <w:rPr>
          <w:rFonts w:ascii="Times New Roman" w:hAnsi="Times New Roman" w:cs="Times New Roman"/>
          <w:sz w:val="24"/>
          <w:szCs w:val="24"/>
        </w:rPr>
      </w:pPr>
    </w:p>
    <w:p w14:paraId="73E83A81" w14:textId="77777777" w:rsidR="00D708B1" w:rsidRDefault="00D708B1" w:rsidP="00D708B1">
      <w:pPr>
        <w:pStyle w:val="Odstavecseseznamem"/>
        <w:numPr>
          <w:ilvl w:val="0"/>
          <w:numId w:val="5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rFonts w:ascii="Times New Roman" w:hAnsi="Times New Roman" w:cs="Times New Roman"/>
          <w:sz w:val="24"/>
          <w:szCs w:val="24"/>
        </w:rPr>
      </w:pPr>
      <w:r w:rsidRPr="00AF3EB1">
        <w:rPr>
          <w:rFonts w:ascii="Times New Roman" w:hAnsi="Times New Roman" w:cs="Times New Roman"/>
          <w:sz w:val="24"/>
          <w:szCs w:val="24"/>
        </w:rPr>
        <w:t xml:space="preserve">STŘET ZÁJMŮ </w:t>
      </w:r>
    </w:p>
    <w:p w14:paraId="2F194F17" w14:textId="77777777" w:rsidR="00D708B1" w:rsidRDefault="00D708B1" w:rsidP="00D708B1">
      <w:pPr>
        <w:pStyle w:val="Odstavecseseznamem"/>
        <w:jc w:val="both"/>
        <w:rPr>
          <w:rFonts w:ascii="Times New Roman" w:hAnsi="Times New Roman" w:cs="Times New Roman"/>
          <w:sz w:val="24"/>
          <w:szCs w:val="24"/>
        </w:rPr>
      </w:pPr>
      <w:r w:rsidRPr="00AF3EB1">
        <w:rPr>
          <w:rFonts w:ascii="Times New Roman" w:hAnsi="Times New Roman" w:cs="Times New Roman"/>
          <w:sz w:val="24"/>
          <w:szCs w:val="24"/>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78FBF24E" w14:textId="77777777" w:rsidR="00D708B1" w:rsidRDefault="00D708B1" w:rsidP="00D708B1">
      <w:pPr>
        <w:pStyle w:val="Odstavecseseznamem"/>
        <w:jc w:val="both"/>
        <w:rPr>
          <w:rFonts w:ascii="Times New Roman" w:hAnsi="Times New Roman" w:cs="Times New Roman"/>
          <w:sz w:val="24"/>
          <w:szCs w:val="24"/>
        </w:rPr>
      </w:pPr>
    </w:p>
    <w:p w14:paraId="748B8914" w14:textId="77777777" w:rsidR="00D708B1" w:rsidRDefault="00D708B1" w:rsidP="00D708B1">
      <w:pPr>
        <w:pStyle w:val="Odstavecseseznamem"/>
        <w:numPr>
          <w:ilvl w:val="0"/>
          <w:numId w:val="5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rFonts w:ascii="Times New Roman" w:hAnsi="Times New Roman" w:cs="Times New Roman"/>
          <w:sz w:val="24"/>
          <w:szCs w:val="24"/>
        </w:rPr>
      </w:pPr>
      <w:r w:rsidRPr="00AF3EB1">
        <w:rPr>
          <w:rFonts w:ascii="Times New Roman" w:hAnsi="Times New Roman" w:cs="Times New Roman"/>
          <w:sz w:val="24"/>
          <w:szCs w:val="24"/>
        </w:rPr>
        <w:t xml:space="preserve">PŘIJATELNÉ PRACOVNÍ PODMÍNKY </w:t>
      </w:r>
    </w:p>
    <w:p w14:paraId="2816B017" w14:textId="77777777" w:rsidR="00D708B1" w:rsidRDefault="00D708B1" w:rsidP="00D708B1">
      <w:pPr>
        <w:pStyle w:val="Odstavecseseznamem"/>
        <w:jc w:val="both"/>
        <w:rPr>
          <w:rFonts w:ascii="Times New Roman" w:hAnsi="Times New Roman" w:cs="Times New Roman"/>
          <w:sz w:val="24"/>
          <w:szCs w:val="24"/>
        </w:rPr>
      </w:pPr>
      <w:r w:rsidRPr="00AF3EB1">
        <w:rPr>
          <w:rFonts w:ascii="Times New Roman" w:hAnsi="Times New Roman" w:cs="Times New Roman"/>
          <w:sz w:val="24"/>
          <w:szCs w:val="24"/>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w:t>
      </w:r>
    </w:p>
    <w:p w14:paraId="096E2485" w14:textId="77777777" w:rsidR="00D708B1" w:rsidRDefault="00D708B1" w:rsidP="00D708B1">
      <w:pPr>
        <w:pStyle w:val="Odstavecseseznamem"/>
        <w:jc w:val="both"/>
        <w:rPr>
          <w:rFonts w:ascii="Times New Roman" w:hAnsi="Times New Roman" w:cs="Times New Roman"/>
          <w:sz w:val="24"/>
          <w:szCs w:val="24"/>
        </w:rPr>
      </w:pPr>
    </w:p>
    <w:p w14:paraId="617BC4B3" w14:textId="77777777" w:rsidR="00D708B1" w:rsidRDefault="00D708B1" w:rsidP="00D708B1">
      <w:pPr>
        <w:pStyle w:val="Odstavecseseznamem"/>
        <w:numPr>
          <w:ilvl w:val="0"/>
          <w:numId w:val="5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rFonts w:ascii="Times New Roman" w:hAnsi="Times New Roman" w:cs="Times New Roman"/>
          <w:sz w:val="24"/>
          <w:szCs w:val="24"/>
        </w:rPr>
      </w:pPr>
      <w:r w:rsidRPr="00AF3EB1">
        <w:rPr>
          <w:rFonts w:ascii="Times New Roman" w:hAnsi="Times New Roman" w:cs="Times New Roman"/>
          <w:sz w:val="24"/>
          <w:szCs w:val="24"/>
        </w:rPr>
        <w:t xml:space="preserve">ZÁKAZ DISKRIMINACE A ZAJIŠTĚNÍ ROVNÝCH PŘÍLEŽITOSTÍ </w:t>
      </w:r>
    </w:p>
    <w:p w14:paraId="643604AE" w14:textId="77777777" w:rsidR="00D708B1" w:rsidRDefault="00D708B1" w:rsidP="00D708B1">
      <w:pPr>
        <w:pStyle w:val="Odstavecseseznamem"/>
        <w:jc w:val="both"/>
        <w:rPr>
          <w:rFonts w:ascii="Times New Roman" w:hAnsi="Times New Roman" w:cs="Times New Roman"/>
          <w:sz w:val="24"/>
          <w:szCs w:val="24"/>
        </w:rPr>
      </w:pPr>
      <w:r w:rsidRPr="00AF3EB1">
        <w:rPr>
          <w:rFonts w:ascii="Times New Roman" w:hAnsi="Times New Roman" w:cs="Times New Roman"/>
          <w:sz w:val="24"/>
          <w:szCs w:val="24"/>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 </w:t>
      </w:r>
    </w:p>
    <w:p w14:paraId="075E7882" w14:textId="77777777" w:rsidR="00D708B1" w:rsidRDefault="00D708B1" w:rsidP="00D708B1">
      <w:pPr>
        <w:pStyle w:val="Odstavecseseznamem"/>
        <w:jc w:val="both"/>
        <w:rPr>
          <w:rFonts w:ascii="Times New Roman" w:hAnsi="Times New Roman" w:cs="Times New Roman"/>
          <w:sz w:val="24"/>
          <w:szCs w:val="24"/>
        </w:rPr>
      </w:pPr>
    </w:p>
    <w:p w14:paraId="4E41B8EA" w14:textId="77777777" w:rsidR="00D708B1" w:rsidRDefault="00D708B1" w:rsidP="00D708B1">
      <w:pPr>
        <w:pStyle w:val="Odstavecseseznamem"/>
        <w:numPr>
          <w:ilvl w:val="0"/>
          <w:numId w:val="5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rFonts w:ascii="Times New Roman" w:hAnsi="Times New Roman" w:cs="Times New Roman"/>
          <w:sz w:val="24"/>
          <w:szCs w:val="24"/>
        </w:rPr>
      </w:pPr>
      <w:r w:rsidRPr="00AF3EB1">
        <w:rPr>
          <w:rFonts w:ascii="Times New Roman" w:hAnsi="Times New Roman" w:cs="Times New Roman"/>
          <w:sz w:val="24"/>
          <w:szCs w:val="24"/>
        </w:rPr>
        <w:t xml:space="preserve">EKONOMICKÉ ASPEKTY </w:t>
      </w:r>
    </w:p>
    <w:p w14:paraId="4A5FD0DC" w14:textId="77777777" w:rsidR="00D708B1" w:rsidRDefault="00D708B1" w:rsidP="00D708B1">
      <w:pPr>
        <w:pStyle w:val="Odstavecseseznamem"/>
        <w:jc w:val="both"/>
        <w:rPr>
          <w:rFonts w:ascii="Times New Roman" w:hAnsi="Times New Roman" w:cs="Times New Roman"/>
          <w:sz w:val="24"/>
          <w:szCs w:val="24"/>
        </w:rPr>
      </w:pPr>
      <w:r w:rsidRPr="00AF3EB1">
        <w:rPr>
          <w:rFonts w:ascii="Times New Roman" w:hAnsi="Times New Roman" w:cs="Times New Roman"/>
          <w:sz w:val="24"/>
          <w:szCs w:val="24"/>
        </w:rPr>
        <w:lastRenderedPageBreak/>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58DC5852" w14:textId="77777777" w:rsidR="00D708B1" w:rsidRDefault="00D708B1" w:rsidP="00D708B1">
      <w:pPr>
        <w:pStyle w:val="Odstavecseseznamem"/>
        <w:jc w:val="both"/>
        <w:rPr>
          <w:rFonts w:ascii="Times New Roman" w:hAnsi="Times New Roman" w:cs="Times New Roman"/>
          <w:sz w:val="24"/>
          <w:szCs w:val="24"/>
        </w:rPr>
      </w:pPr>
    </w:p>
    <w:p w14:paraId="183517CF" w14:textId="77777777" w:rsidR="00D708B1" w:rsidRDefault="00D708B1" w:rsidP="00D708B1">
      <w:pPr>
        <w:pStyle w:val="Odstavecseseznamem"/>
        <w:numPr>
          <w:ilvl w:val="0"/>
          <w:numId w:val="5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200" w:line="276" w:lineRule="auto"/>
        <w:contextualSpacing/>
        <w:jc w:val="both"/>
        <w:rPr>
          <w:rFonts w:ascii="Times New Roman" w:hAnsi="Times New Roman" w:cs="Times New Roman"/>
          <w:sz w:val="24"/>
          <w:szCs w:val="24"/>
        </w:rPr>
      </w:pPr>
      <w:r w:rsidRPr="00AF3EB1">
        <w:rPr>
          <w:rFonts w:ascii="Times New Roman" w:hAnsi="Times New Roman" w:cs="Times New Roman"/>
          <w:sz w:val="24"/>
          <w:szCs w:val="24"/>
        </w:rPr>
        <w:t xml:space="preserve">EKOLOGICKÉ ASPEKTY </w:t>
      </w:r>
    </w:p>
    <w:p w14:paraId="742D199E" w14:textId="47DF27C1" w:rsidR="00512B05" w:rsidRPr="004124C0" w:rsidRDefault="00D708B1" w:rsidP="00D708B1">
      <w:pPr>
        <w:pStyle w:val="Podpis"/>
        <w:spacing w:before="0" w:line="240" w:lineRule="auto"/>
        <w:rPr>
          <w:b w:val="0"/>
          <w:bCs/>
        </w:rPr>
      </w:pPr>
      <w:r w:rsidRPr="004124C0">
        <w:rPr>
          <w:rFonts w:ascii="Times New Roman" w:hAnsi="Times New Roman" w:cs="Times New Roman"/>
          <w:b w:val="0"/>
          <w:bCs/>
          <w:sz w:val="24"/>
          <w:szCs w:val="24"/>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w:t>
      </w:r>
    </w:p>
    <w:sectPr w:rsidR="00512B05" w:rsidRPr="004124C0"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F46BB" w14:textId="77777777" w:rsidR="00783147" w:rsidRDefault="00783147" w:rsidP="00D067DD">
      <w:pPr>
        <w:spacing w:line="240" w:lineRule="auto"/>
      </w:pPr>
      <w:r>
        <w:separator/>
      </w:r>
    </w:p>
  </w:endnote>
  <w:endnote w:type="continuationSeparator" w:id="0">
    <w:p w14:paraId="1D702ADA" w14:textId="77777777" w:rsidR="00783147" w:rsidRDefault="00783147"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73DF4D11"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052E0" w14:textId="77777777" w:rsidR="00783147" w:rsidRDefault="00783147" w:rsidP="00D067DD">
      <w:pPr>
        <w:spacing w:line="240" w:lineRule="auto"/>
      </w:pPr>
      <w:r>
        <w:separator/>
      </w:r>
    </w:p>
  </w:footnote>
  <w:footnote w:type="continuationSeparator" w:id="0">
    <w:p w14:paraId="72F9B52D" w14:textId="77777777" w:rsidR="00783147" w:rsidRDefault="00783147"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3824D06"/>
    <w:lvl w:ilvl="0">
      <w:start w:val="1"/>
      <w:numFmt w:val="lowerLetter"/>
      <w:lvlText w:val="%1)"/>
      <w:lvlJc w:val="left"/>
      <w:pPr>
        <w:ind w:left="926" w:hanging="360"/>
      </w:pPr>
      <w:rPr>
        <w:rFonts w:cs="Times New Roman" w:hint="default"/>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000001D"/>
    <w:multiLevelType w:val="multilevel"/>
    <w:tmpl w:val="DDEA10D0"/>
    <w:name w:val="WW8Num29"/>
    <w:lvl w:ilvl="0">
      <w:start w:val="1"/>
      <w:numFmt w:val="lowerLetter"/>
      <w:lvlText w:val="%1)"/>
      <w:lvlJc w:val="left"/>
      <w:rPr>
        <w:rFonts w:cs="Times New Roman"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1C17D42"/>
    <w:multiLevelType w:val="hybridMultilevel"/>
    <w:tmpl w:val="5122E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0"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535AA8"/>
    <w:multiLevelType w:val="hybridMultilevel"/>
    <w:tmpl w:val="18749646"/>
    <w:lvl w:ilvl="0" w:tplc="0CD21C40">
      <w:numFmt w:val="bullet"/>
      <w:lvlText w:val="•"/>
      <w:lvlJc w:val="left"/>
      <w:pPr>
        <w:ind w:left="927" w:hanging="360"/>
      </w:pPr>
      <w:rPr>
        <w:rFonts w:ascii="Georgia" w:eastAsia="Calibri" w:hAnsi="Georgia"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4"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5"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6"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7" w15:restartNumberingAfterBreak="0">
    <w:nsid w:val="15C7182C"/>
    <w:multiLevelType w:val="hybridMultilevel"/>
    <w:tmpl w:val="1F0208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8227C7B"/>
    <w:multiLevelType w:val="hybridMultilevel"/>
    <w:tmpl w:val="C52CD5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0" w15:restartNumberingAfterBreak="0">
    <w:nsid w:val="25AC789F"/>
    <w:multiLevelType w:val="multilevel"/>
    <w:tmpl w:val="B1F47AE6"/>
    <w:numStyleLink w:val="Heading-Number-FollowNumber"/>
  </w:abstractNum>
  <w:abstractNum w:abstractNumId="21"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3" w15:restartNumberingAfterBreak="0">
    <w:nsid w:val="29FE1E7A"/>
    <w:multiLevelType w:val="multilevel"/>
    <w:tmpl w:val="C882B7AA"/>
    <w:numStyleLink w:val="Headings"/>
  </w:abstractNum>
  <w:abstractNum w:abstractNumId="24"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7" w15:restartNumberingAfterBreak="0">
    <w:nsid w:val="336A20BB"/>
    <w:multiLevelType w:val="multilevel"/>
    <w:tmpl w:val="DDEA10D0"/>
    <w:lvl w:ilvl="0">
      <w:start w:val="1"/>
      <w:numFmt w:val="lowerLetter"/>
      <w:lvlText w:val="%1)"/>
      <w:lvlJc w:val="left"/>
      <w:rPr>
        <w:rFonts w:cs="Times New Roman"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1" w15:restartNumberingAfterBreak="0">
    <w:nsid w:val="3EFB6164"/>
    <w:multiLevelType w:val="hybridMultilevel"/>
    <w:tmpl w:val="D28E46C0"/>
    <w:lvl w:ilvl="0" w:tplc="FFFFFFFF">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4251429"/>
    <w:multiLevelType w:val="hybridMultilevel"/>
    <w:tmpl w:val="381E4ACA"/>
    <w:lvl w:ilvl="0" w:tplc="9CDC3D0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5"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6"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8"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9" w15:restartNumberingAfterBreak="0">
    <w:nsid w:val="50FB779C"/>
    <w:multiLevelType w:val="hybridMultilevel"/>
    <w:tmpl w:val="DD6049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1" w15:restartNumberingAfterBreak="0">
    <w:nsid w:val="5A7E5D3D"/>
    <w:multiLevelType w:val="hybridMultilevel"/>
    <w:tmpl w:val="F7E835BA"/>
    <w:lvl w:ilvl="0" w:tplc="6138044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2"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5"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2814643"/>
    <w:multiLevelType w:val="multilevel"/>
    <w:tmpl w:val="DDEA10D0"/>
    <w:lvl w:ilvl="0">
      <w:start w:val="1"/>
      <w:numFmt w:val="lowerLetter"/>
      <w:lvlText w:val="%1)"/>
      <w:lvlJc w:val="left"/>
      <w:rPr>
        <w:rFonts w:cs="Times New Roman"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7" w15:restartNumberingAfterBreak="0">
    <w:nsid w:val="64F603DB"/>
    <w:multiLevelType w:val="hybridMultilevel"/>
    <w:tmpl w:val="CB56581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9522DCA"/>
    <w:multiLevelType w:val="hybridMultilevel"/>
    <w:tmpl w:val="A4D2819A"/>
    <w:lvl w:ilvl="0" w:tplc="F3824D06">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9"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1" w15:restartNumberingAfterBreak="0">
    <w:nsid w:val="744964B1"/>
    <w:multiLevelType w:val="hybridMultilevel"/>
    <w:tmpl w:val="4B240AC6"/>
    <w:lvl w:ilvl="0" w:tplc="F3824D06">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 w:numId="8">
    <w:abstractNumId w:val="50"/>
  </w:num>
  <w:num w:numId="9">
    <w:abstractNumId w:val="15"/>
  </w:num>
  <w:num w:numId="10">
    <w:abstractNumId w:val="38"/>
  </w:num>
  <w:num w:numId="11">
    <w:abstractNumId w:val="34"/>
  </w:num>
  <w:num w:numId="12">
    <w:abstractNumId w:val="9"/>
  </w:num>
  <w:num w:numId="13">
    <w:abstractNumId w:val="30"/>
  </w:num>
  <w:num w:numId="14">
    <w:abstractNumId w:val="22"/>
  </w:num>
  <w:num w:numId="15">
    <w:abstractNumId w:val="26"/>
  </w:num>
  <w:num w:numId="16">
    <w:abstractNumId w:val="16"/>
  </w:num>
  <w:num w:numId="17">
    <w:abstractNumId w:val="23"/>
  </w:num>
  <w:num w:numId="18">
    <w:abstractNumId w:val="19"/>
  </w:num>
  <w:num w:numId="19">
    <w:abstractNumId w:val="33"/>
  </w:num>
  <w:num w:numId="20">
    <w:abstractNumId w:val="20"/>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1">
    <w:abstractNumId w:val="24"/>
  </w:num>
  <w:num w:numId="22">
    <w:abstractNumId w:val="37"/>
  </w:num>
  <w:num w:numId="23">
    <w:abstractNumId w:val="20"/>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abstractNumId w:val="44"/>
  </w:num>
  <w:num w:numId="25">
    <w:abstractNumId w:val="13"/>
  </w:num>
  <w:num w:numId="26">
    <w:abstractNumId w:val="36"/>
  </w:num>
  <w:num w:numId="27">
    <w:abstractNumId w:val="11"/>
  </w:num>
  <w:num w:numId="28">
    <w:abstractNumId w:val="45"/>
  </w:num>
  <w:num w:numId="29">
    <w:abstractNumId w:val="42"/>
  </w:num>
  <w:num w:numId="30">
    <w:abstractNumId w:val="14"/>
  </w:num>
  <w:num w:numId="31">
    <w:abstractNumId w:val="28"/>
  </w:num>
  <w:num w:numId="32">
    <w:abstractNumId w:val="35"/>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49"/>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29"/>
    <w:lvlOverride w:ilvl="0">
      <w:startOverride w:val="14"/>
    </w:lvlOverride>
    <w:lvlOverride w:ilvl="1">
      <w:startOverride w:val="1"/>
    </w:lvlOverride>
  </w:num>
  <w:num w:numId="39">
    <w:abstractNumId w:val="10"/>
  </w:num>
  <w:num w:numId="40">
    <w:abstractNumId w:val="40"/>
  </w:num>
  <w:num w:numId="41">
    <w:abstractNumId w:val="32"/>
  </w:num>
  <w:num w:numId="42">
    <w:abstractNumId w:val="8"/>
  </w:num>
  <w:num w:numId="43">
    <w:abstractNumId w:val="17"/>
  </w:num>
  <w:num w:numId="44">
    <w:abstractNumId w:val="47"/>
  </w:num>
  <w:num w:numId="45">
    <w:abstractNumId w:val="7"/>
  </w:num>
  <w:num w:numId="46">
    <w:abstractNumId w:val="39"/>
  </w:num>
  <w:num w:numId="47">
    <w:abstractNumId w:val="46"/>
  </w:num>
  <w:num w:numId="48">
    <w:abstractNumId w:val="27"/>
  </w:num>
  <w:num w:numId="49">
    <w:abstractNumId w:val="48"/>
  </w:num>
  <w:num w:numId="50">
    <w:abstractNumId w:val="12"/>
  </w:num>
  <w:num w:numId="51">
    <w:abstractNumId w:val="41"/>
  </w:num>
  <w:num w:numId="52">
    <w:abstractNumId w:val="51"/>
  </w:num>
  <w:num w:numId="53">
    <w:abstractNumId w:val="20"/>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54">
    <w:abstractNumId w:val="18"/>
  </w:num>
  <w:num w:numId="55">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3D17"/>
    <w:rsid w:val="00076B7D"/>
    <w:rsid w:val="00080E0A"/>
    <w:rsid w:val="000829E0"/>
    <w:rsid w:val="0008364C"/>
    <w:rsid w:val="00084415"/>
    <w:rsid w:val="000850F2"/>
    <w:rsid w:val="00085475"/>
    <w:rsid w:val="00086354"/>
    <w:rsid w:val="00091051"/>
    <w:rsid w:val="00091C04"/>
    <w:rsid w:val="0009269E"/>
    <w:rsid w:val="000941F4"/>
    <w:rsid w:val="000949B2"/>
    <w:rsid w:val="000A1486"/>
    <w:rsid w:val="000A1DA3"/>
    <w:rsid w:val="000A3173"/>
    <w:rsid w:val="000A5340"/>
    <w:rsid w:val="000B1C67"/>
    <w:rsid w:val="000B223C"/>
    <w:rsid w:val="000B2FF0"/>
    <w:rsid w:val="000B3035"/>
    <w:rsid w:val="000B43D2"/>
    <w:rsid w:val="000B5E02"/>
    <w:rsid w:val="000C0EF7"/>
    <w:rsid w:val="000C2222"/>
    <w:rsid w:val="000C6CD8"/>
    <w:rsid w:val="000C7C96"/>
    <w:rsid w:val="000D0F1B"/>
    <w:rsid w:val="000D0F2C"/>
    <w:rsid w:val="000D108C"/>
    <w:rsid w:val="000D12CC"/>
    <w:rsid w:val="000D1B44"/>
    <w:rsid w:val="000D2035"/>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59B3"/>
    <w:rsid w:val="00110D1D"/>
    <w:rsid w:val="00113C92"/>
    <w:rsid w:val="00113D7F"/>
    <w:rsid w:val="00114108"/>
    <w:rsid w:val="00114CD7"/>
    <w:rsid w:val="001151E5"/>
    <w:rsid w:val="00117076"/>
    <w:rsid w:val="0012243A"/>
    <w:rsid w:val="00122F46"/>
    <w:rsid w:val="0012382A"/>
    <w:rsid w:val="00124CF1"/>
    <w:rsid w:val="0012605B"/>
    <w:rsid w:val="0012628C"/>
    <w:rsid w:val="0012652F"/>
    <w:rsid w:val="001274BE"/>
    <w:rsid w:val="00127964"/>
    <w:rsid w:val="00130E3F"/>
    <w:rsid w:val="001334EC"/>
    <w:rsid w:val="00133EAF"/>
    <w:rsid w:val="00137B97"/>
    <w:rsid w:val="001421EF"/>
    <w:rsid w:val="00142BB5"/>
    <w:rsid w:val="00143E7C"/>
    <w:rsid w:val="001466FF"/>
    <w:rsid w:val="001513F0"/>
    <w:rsid w:val="001515D7"/>
    <w:rsid w:val="001524C9"/>
    <w:rsid w:val="00152CB5"/>
    <w:rsid w:val="00153162"/>
    <w:rsid w:val="00153267"/>
    <w:rsid w:val="00155439"/>
    <w:rsid w:val="00155CC1"/>
    <w:rsid w:val="001564B0"/>
    <w:rsid w:val="00156577"/>
    <w:rsid w:val="0016053A"/>
    <w:rsid w:val="00160998"/>
    <w:rsid w:val="001611B5"/>
    <w:rsid w:val="00162560"/>
    <w:rsid w:val="001643F3"/>
    <w:rsid w:val="001705C8"/>
    <w:rsid w:val="00171124"/>
    <w:rsid w:val="00172650"/>
    <w:rsid w:val="001737F7"/>
    <w:rsid w:val="00176656"/>
    <w:rsid w:val="0017730E"/>
    <w:rsid w:val="00177A9C"/>
    <w:rsid w:val="001812AF"/>
    <w:rsid w:val="00181F8B"/>
    <w:rsid w:val="0018535B"/>
    <w:rsid w:val="0018686A"/>
    <w:rsid w:val="00190298"/>
    <w:rsid w:val="00195477"/>
    <w:rsid w:val="001A13D8"/>
    <w:rsid w:val="001A16E0"/>
    <w:rsid w:val="001A31E1"/>
    <w:rsid w:val="001A3D49"/>
    <w:rsid w:val="001A67CE"/>
    <w:rsid w:val="001A6B2E"/>
    <w:rsid w:val="001A6B3A"/>
    <w:rsid w:val="001A706C"/>
    <w:rsid w:val="001A7131"/>
    <w:rsid w:val="001B0D7A"/>
    <w:rsid w:val="001B1764"/>
    <w:rsid w:val="001B3132"/>
    <w:rsid w:val="001B3D85"/>
    <w:rsid w:val="001C09B0"/>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B1F"/>
    <w:rsid w:val="001E590C"/>
    <w:rsid w:val="001F0201"/>
    <w:rsid w:val="001F388E"/>
    <w:rsid w:val="001F3FAD"/>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3189B"/>
    <w:rsid w:val="002335ED"/>
    <w:rsid w:val="00240854"/>
    <w:rsid w:val="00240C62"/>
    <w:rsid w:val="00241709"/>
    <w:rsid w:val="00242A96"/>
    <w:rsid w:val="00243B97"/>
    <w:rsid w:val="00245984"/>
    <w:rsid w:val="00247DAF"/>
    <w:rsid w:val="00254BB1"/>
    <w:rsid w:val="00256BE6"/>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554A"/>
    <w:rsid w:val="00287C16"/>
    <w:rsid w:val="002907D3"/>
    <w:rsid w:val="00291855"/>
    <w:rsid w:val="00291A8B"/>
    <w:rsid w:val="00291DE9"/>
    <w:rsid w:val="00294DA0"/>
    <w:rsid w:val="002952C1"/>
    <w:rsid w:val="002A0BD6"/>
    <w:rsid w:val="002A2457"/>
    <w:rsid w:val="002A31F1"/>
    <w:rsid w:val="002A3C2D"/>
    <w:rsid w:val="002A4324"/>
    <w:rsid w:val="002A4A79"/>
    <w:rsid w:val="002A4BDE"/>
    <w:rsid w:val="002A5DCD"/>
    <w:rsid w:val="002B1106"/>
    <w:rsid w:val="002B50FE"/>
    <w:rsid w:val="002B7A1F"/>
    <w:rsid w:val="002C06D2"/>
    <w:rsid w:val="002C235B"/>
    <w:rsid w:val="002C2828"/>
    <w:rsid w:val="002C2B51"/>
    <w:rsid w:val="002C2D11"/>
    <w:rsid w:val="002C33C7"/>
    <w:rsid w:val="002C35B1"/>
    <w:rsid w:val="002C442E"/>
    <w:rsid w:val="002C4F52"/>
    <w:rsid w:val="002C6321"/>
    <w:rsid w:val="002D0FF7"/>
    <w:rsid w:val="002D1C75"/>
    <w:rsid w:val="002D4917"/>
    <w:rsid w:val="002D5796"/>
    <w:rsid w:val="002D5E52"/>
    <w:rsid w:val="002D65D5"/>
    <w:rsid w:val="002E1997"/>
    <w:rsid w:val="002E1F02"/>
    <w:rsid w:val="002E23B6"/>
    <w:rsid w:val="002E2B97"/>
    <w:rsid w:val="002E331F"/>
    <w:rsid w:val="002E3CA7"/>
    <w:rsid w:val="002F086F"/>
    <w:rsid w:val="002F5161"/>
    <w:rsid w:val="002F57CC"/>
    <w:rsid w:val="002F6CD3"/>
    <w:rsid w:val="002F77D2"/>
    <w:rsid w:val="003010EA"/>
    <w:rsid w:val="00301F9F"/>
    <w:rsid w:val="003061FD"/>
    <w:rsid w:val="0030724C"/>
    <w:rsid w:val="00307959"/>
    <w:rsid w:val="00310A8D"/>
    <w:rsid w:val="00312FD9"/>
    <w:rsid w:val="003166EA"/>
    <w:rsid w:val="003200C7"/>
    <w:rsid w:val="0032108E"/>
    <w:rsid w:val="0032128F"/>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47CC0"/>
    <w:rsid w:val="0035020E"/>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3605"/>
    <w:rsid w:val="00394FC6"/>
    <w:rsid w:val="003976BC"/>
    <w:rsid w:val="003A041E"/>
    <w:rsid w:val="003A1A8F"/>
    <w:rsid w:val="003A1BD1"/>
    <w:rsid w:val="003A417B"/>
    <w:rsid w:val="003A45BD"/>
    <w:rsid w:val="003A4BB3"/>
    <w:rsid w:val="003A6B1F"/>
    <w:rsid w:val="003A6EDB"/>
    <w:rsid w:val="003B03CE"/>
    <w:rsid w:val="003B1374"/>
    <w:rsid w:val="003B14DE"/>
    <w:rsid w:val="003B309B"/>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76D1"/>
    <w:rsid w:val="003E3737"/>
    <w:rsid w:val="003E6C5D"/>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24C0"/>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2742"/>
    <w:rsid w:val="00453E9A"/>
    <w:rsid w:val="0045572C"/>
    <w:rsid w:val="0045574A"/>
    <w:rsid w:val="00455FB0"/>
    <w:rsid w:val="00456FF6"/>
    <w:rsid w:val="00457C21"/>
    <w:rsid w:val="0046137D"/>
    <w:rsid w:val="00462053"/>
    <w:rsid w:val="00465EAD"/>
    <w:rsid w:val="00470262"/>
    <w:rsid w:val="00471838"/>
    <w:rsid w:val="00471896"/>
    <w:rsid w:val="00471BDB"/>
    <w:rsid w:val="00475715"/>
    <w:rsid w:val="00476503"/>
    <w:rsid w:val="00480430"/>
    <w:rsid w:val="00480814"/>
    <w:rsid w:val="004809E5"/>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38B"/>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4ADB"/>
    <w:rsid w:val="00525AF1"/>
    <w:rsid w:val="00526A5C"/>
    <w:rsid w:val="00526F75"/>
    <w:rsid w:val="00531032"/>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3777"/>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3DC4"/>
    <w:rsid w:val="005D4EAA"/>
    <w:rsid w:val="005D589C"/>
    <w:rsid w:val="005D5DEB"/>
    <w:rsid w:val="005D6A4D"/>
    <w:rsid w:val="005D7AA3"/>
    <w:rsid w:val="005E0717"/>
    <w:rsid w:val="005E1137"/>
    <w:rsid w:val="005E3CB6"/>
    <w:rsid w:val="005E3E24"/>
    <w:rsid w:val="005E3FC9"/>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07E8B"/>
    <w:rsid w:val="006107ED"/>
    <w:rsid w:val="00611FF9"/>
    <w:rsid w:val="00612CC7"/>
    <w:rsid w:val="00613184"/>
    <w:rsid w:val="00613559"/>
    <w:rsid w:val="006167A4"/>
    <w:rsid w:val="00617310"/>
    <w:rsid w:val="00620B35"/>
    <w:rsid w:val="00621F17"/>
    <w:rsid w:val="00622B94"/>
    <w:rsid w:val="006235FA"/>
    <w:rsid w:val="006249C0"/>
    <w:rsid w:val="00626E50"/>
    <w:rsid w:val="00627DBE"/>
    <w:rsid w:val="00630D4D"/>
    <w:rsid w:val="00631343"/>
    <w:rsid w:val="0063575E"/>
    <w:rsid w:val="00635E7B"/>
    <w:rsid w:val="0063678A"/>
    <w:rsid w:val="00641275"/>
    <w:rsid w:val="00645042"/>
    <w:rsid w:val="00647BF4"/>
    <w:rsid w:val="00650B91"/>
    <w:rsid w:val="00655C08"/>
    <w:rsid w:val="00656C3E"/>
    <w:rsid w:val="00661752"/>
    <w:rsid w:val="006620DF"/>
    <w:rsid w:val="006628F0"/>
    <w:rsid w:val="00663B28"/>
    <w:rsid w:val="006644B5"/>
    <w:rsid w:val="00664736"/>
    <w:rsid w:val="006654D8"/>
    <w:rsid w:val="00665F08"/>
    <w:rsid w:val="00671F00"/>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2A5"/>
    <w:rsid w:val="00696980"/>
    <w:rsid w:val="00697B5C"/>
    <w:rsid w:val="006A0F57"/>
    <w:rsid w:val="006A3DCF"/>
    <w:rsid w:val="006A3FA4"/>
    <w:rsid w:val="006A699F"/>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188E"/>
    <w:rsid w:val="006F3781"/>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031E"/>
    <w:rsid w:val="00722A2E"/>
    <w:rsid w:val="007256B2"/>
    <w:rsid w:val="00727102"/>
    <w:rsid w:val="00730A5A"/>
    <w:rsid w:val="00732893"/>
    <w:rsid w:val="00736229"/>
    <w:rsid w:val="00736D01"/>
    <w:rsid w:val="00737301"/>
    <w:rsid w:val="00740B1B"/>
    <w:rsid w:val="00740BAA"/>
    <w:rsid w:val="007419C9"/>
    <w:rsid w:val="0074266D"/>
    <w:rsid w:val="00744174"/>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147"/>
    <w:rsid w:val="00783C25"/>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6BD1"/>
    <w:rsid w:val="007C79DB"/>
    <w:rsid w:val="007D1A92"/>
    <w:rsid w:val="007D2EE8"/>
    <w:rsid w:val="007D3EC3"/>
    <w:rsid w:val="007D440B"/>
    <w:rsid w:val="007D6E95"/>
    <w:rsid w:val="007D7192"/>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06B8A"/>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4DB4"/>
    <w:rsid w:val="00895B71"/>
    <w:rsid w:val="00895EF6"/>
    <w:rsid w:val="008A1417"/>
    <w:rsid w:val="008A1944"/>
    <w:rsid w:val="008A1C80"/>
    <w:rsid w:val="008A4156"/>
    <w:rsid w:val="008A4EC6"/>
    <w:rsid w:val="008A50F8"/>
    <w:rsid w:val="008A5514"/>
    <w:rsid w:val="008A5A55"/>
    <w:rsid w:val="008A6280"/>
    <w:rsid w:val="008A70E3"/>
    <w:rsid w:val="008B05DE"/>
    <w:rsid w:val="008B18DE"/>
    <w:rsid w:val="008B3147"/>
    <w:rsid w:val="008B5E4C"/>
    <w:rsid w:val="008B6F17"/>
    <w:rsid w:val="008B7380"/>
    <w:rsid w:val="008C05E0"/>
    <w:rsid w:val="008C2300"/>
    <w:rsid w:val="008C495E"/>
    <w:rsid w:val="008C57BE"/>
    <w:rsid w:val="008C5F3A"/>
    <w:rsid w:val="008C6473"/>
    <w:rsid w:val="008C69E8"/>
    <w:rsid w:val="008D171F"/>
    <w:rsid w:val="008D271C"/>
    <w:rsid w:val="008D3EDE"/>
    <w:rsid w:val="008D415C"/>
    <w:rsid w:val="008D41B2"/>
    <w:rsid w:val="008D4CF3"/>
    <w:rsid w:val="008D4E78"/>
    <w:rsid w:val="008D518C"/>
    <w:rsid w:val="008D610F"/>
    <w:rsid w:val="008E1779"/>
    <w:rsid w:val="008E192C"/>
    <w:rsid w:val="008E279B"/>
    <w:rsid w:val="008E4A7C"/>
    <w:rsid w:val="008E4D52"/>
    <w:rsid w:val="008E74E4"/>
    <w:rsid w:val="008E7C92"/>
    <w:rsid w:val="008F22C1"/>
    <w:rsid w:val="008F3D0C"/>
    <w:rsid w:val="008F4B42"/>
    <w:rsid w:val="009007E4"/>
    <w:rsid w:val="00900F1E"/>
    <w:rsid w:val="00905635"/>
    <w:rsid w:val="00905C64"/>
    <w:rsid w:val="00910BD8"/>
    <w:rsid w:val="00911308"/>
    <w:rsid w:val="009123CA"/>
    <w:rsid w:val="00914714"/>
    <w:rsid w:val="0091506E"/>
    <w:rsid w:val="0091602C"/>
    <w:rsid w:val="00920E5E"/>
    <w:rsid w:val="00922406"/>
    <w:rsid w:val="00922E01"/>
    <w:rsid w:val="009231E5"/>
    <w:rsid w:val="0092326B"/>
    <w:rsid w:val="009237FC"/>
    <w:rsid w:val="009239C8"/>
    <w:rsid w:val="0092437E"/>
    <w:rsid w:val="00924A11"/>
    <w:rsid w:val="00925C79"/>
    <w:rsid w:val="009300BA"/>
    <w:rsid w:val="0093448D"/>
    <w:rsid w:val="0093703F"/>
    <w:rsid w:val="00937D14"/>
    <w:rsid w:val="00937DA9"/>
    <w:rsid w:val="00940628"/>
    <w:rsid w:val="00941A5A"/>
    <w:rsid w:val="00942FB6"/>
    <w:rsid w:val="009441E3"/>
    <w:rsid w:val="00945D7A"/>
    <w:rsid w:val="00950965"/>
    <w:rsid w:val="00951E4F"/>
    <w:rsid w:val="00953D18"/>
    <w:rsid w:val="00956487"/>
    <w:rsid w:val="0095674D"/>
    <w:rsid w:val="00957980"/>
    <w:rsid w:val="00961854"/>
    <w:rsid w:val="0096191F"/>
    <w:rsid w:val="0096314D"/>
    <w:rsid w:val="00965FA8"/>
    <w:rsid w:val="00966818"/>
    <w:rsid w:val="00966AD2"/>
    <w:rsid w:val="00970AF5"/>
    <w:rsid w:val="00972554"/>
    <w:rsid w:val="00972827"/>
    <w:rsid w:val="009763C7"/>
    <w:rsid w:val="00980099"/>
    <w:rsid w:val="0098470F"/>
    <w:rsid w:val="00984A16"/>
    <w:rsid w:val="00985159"/>
    <w:rsid w:val="009866AE"/>
    <w:rsid w:val="00986C53"/>
    <w:rsid w:val="00987D48"/>
    <w:rsid w:val="0099037B"/>
    <w:rsid w:val="00992B35"/>
    <w:rsid w:val="009957B9"/>
    <w:rsid w:val="00995972"/>
    <w:rsid w:val="00996BA0"/>
    <w:rsid w:val="00996DB8"/>
    <w:rsid w:val="00997C9C"/>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C01D2"/>
    <w:rsid w:val="009C1C25"/>
    <w:rsid w:val="009C33FC"/>
    <w:rsid w:val="009C5182"/>
    <w:rsid w:val="009C7276"/>
    <w:rsid w:val="009D08FC"/>
    <w:rsid w:val="009D4F08"/>
    <w:rsid w:val="009D54CF"/>
    <w:rsid w:val="009E03E7"/>
    <w:rsid w:val="009E0FD8"/>
    <w:rsid w:val="009E28AD"/>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4691"/>
    <w:rsid w:val="00A05EB9"/>
    <w:rsid w:val="00A06683"/>
    <w:rsid w:val="00A067CC"/>
    <w:rsid w:val="00A15978"/>
    <w:rsid w:val="00A15F36"/>
    <w:rsid w:val="00A17577"/>
    <w:rsid w:val="00A207E7"/>
    <w:rsid w:val="00A223C9"/>
    <w:rsid w:val="00A23D96"/>
    <w:rsid w:val="00A25C0E"/>
    <w:rsid w:val="00A25F95"/>
    <w:rsid w:val="00A31804"/>
    <w:rsid w:val="00A31990"/>
    <w:rsid w:val="00A34FB3"/>
    <w:rsid w:val="00A35DB1"/>
    <w:rsid w:val="00A360D8"/>
    <w:rsid w:val="00A36F71"/>
    <w:rsid w:val="00A37F71"/>
    <w:rsid w:val="00A40383"/>
    <w:rsid w:val="00A41423"/>
    <w:rsid w:val="00A4532E"/>
    <w:rsid w:val="00A465CC"/>
    <w:rsid w:val="00A46CE5"/>
    <w:rsid w:val="00A509B2"/>
    <w:rsid w:val="00A509CA"/>
    <w:rsid w:val="00A524A7"/>
    <w:rsid w:val="00A53D7F"/>
    <w:rsid w:val="00A54CF1"/>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4FC8"/>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EA1"/>
    <w:rsid w:val="00AF7D02"/>
    <w:rsid w:val="00B00841"/>
    <w:rsid w:val="00B03187"/>
    <w:rsid w:val="00B03CF9"/>
    <w:rsid w:val="00B057BD"/>
    <w:rsid w:val="00B05E2C"/>
    <w:rsid w:val="00B06025"/>
    <w:rsid w:val="00B063C5"/>
    <w:rsid w:val="00B06C01"/>
    <w:rsid w:val="00B07421"/>
    <w:rsid w:val="00B10F87"/>
    <w:rsid w:val="00B1396F"/>
    <w:rsid w:val="00B13B82"/>
    <w:rsid w:val="00B14561"/>
    <w:rsid w:val="00B16530"/>
    <w:rsid w:val="00B20098"/>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54917"/>
    <w:rsid w:val="00B55B66"/>
    <w:rsid w:val="00B563D2"/>
    <w:rsid w:val="00B575FB"/>
    <w:rsid w:val="00B577CF"/>
    <w:rsid w:val="00B60455"/>
    <w:rsid w:val="00B61016"/>
    <w:rsid w:val="00B61E82"/>
    <w:rsid w:val="00B64DC4"/>
    <w:rsid w:val="00B65C13"/>
    <w:rsid w:val="00B66264"/>
    <w:rsid w:val="00B703A2"/>
    <w:rsid w:val="00B70A4E"/>
    <w:rsid w:val="00B726BC"/>
    <w:rsid w:val="00B72AB2"/>
    <w:rsid w:val="00B80239"/>
    <w:rsid w:val="00B83762"/>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C6EFC"/>
    <w:rsid w:val="00BD06E4"/>
    <w:rsid w:val="00BD09B0"/>
    <w:rsid w:val="00BD3C67"/>
    <w:rsid w:val="00BD546D"/>
    <w:rsid w:val="00BD77C7"/>
    <w:rsid w:val="00BE1EA5"/>
    <w:rsid w:val="00BE3380"/>
    <w:rsid w:val="00BE3996"/>
    <w:rsid w:val="00BE65B1"/>
    <w:rsid w:val="00BF17FF"/>
    <w:rsid w:val="00BF22AD"/>
    <w:rsid w:val="00BF294F"/>
    <w:rsid w:val="00BF4439"/>
    <w:rsid w:val="00BF63E1"/>
    <w:rsid w:val="00C0158F"/>
    <w:rsid w:val="00C02FAF"/>
    <w:rsid w:val="00C03ACD"/>
    <w:rsid w:val="00C0596E"/>
    <w:rsid w:val="00C13706"/>
    <w:rsid w:val="00C13A07"/>
    <w:rsid w:val="00C1616D"/>
    <w:rsid w:val="00C16A73"/>
    <w:rsid w:val="00C1741E"/>
    <w:rsid w:val="00C17F4A"/>
    <w:rsid w:val="00C212EC"/>
    <w:rsid w:val="00C21D58"/>
    <w:rsid w:val="00C24066"/>
    <w:rsid w:val="00C250E8"/>
    <w:rsid w:val="00C264DC"/>
    <w:rsid w:val="00C30758"/>
    <w:rsid w:val="00C31843"/>
    <w:rsid w:val="00C3268F"/>
    <w:rsid w:val="00C32808"/>
    <w:rsid w:val="00C32A07"/>
    <w:rsid w:val="00C32F6F"/>
    <w:rsid w:val="00C33B48"/>
    <w:rsid w:val="00C33DD6"/>
    <w:rsid w:val="00C34549"/>
    <w:rsid w:val="00C35E00"/>
    <w:rsid w:val="00C36656"/>
    <w:rsid w:val="00C37392"/>
    <w:rsid w:val="00C43227"/>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47E0"/>
    <w:rsid w:val="00C96655"/>
    <w:rsid w:val="00C979AE"/>
    <w:rsid w:val="00CA0909"/>
    <w:rsid w:val="00CA65C5"/>
    <w:rsid w:val="00CB01DD"/>
    <w:rsid w:val="00CB11B0"/>
    <w:rsid w:val="00CB1645"/>
    <w:rsid w:val="00CB2332"/>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2C11"/>
    <w:rsid w:val="00CE2DDF"/>
    <w:rsid w:val="00CE5E93"/>
    <w:rsid w:val="00CE6277"/>
    <w:rsid w:val="00CE778A"/>
    <w:rsid w:val="00CF0BA8"/>
    <w:rsid w:val="00CF2CFB"/>
    <w:rsid w:val="00CF3CFB"/>
    <w:rsid w:val="00CF3DA5"/>
    <w:rsid w:val="00CF4556"/>
    <w:rsid w:val="00CF4658"/>
    <w:rsid w:val="00CF55B5"/>
    <w:rsid w:val="00CF64EF"/>
    <w:rsid w:val="00D0274C"/>
    <w:rsid w:val="00D035DB"/>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396"/>
    <w:rsid w:val="00D23599"/>
    <w:rsid w:val="00D24DB4"/>
    <w:rsid w:val="00D25C9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3798"/>
    <w:rsid w:val="00D56632"/>
    <w:rsid w:val="00D57342"/>
    <w:rsid w:val="00D6058F"/>
    <w:rsid w:val="00D6246B"/>
    <w:rsid w:val="00D626A6"/>
    <w:rsid w:val="00D62C13"/>
    <w:rsid w:val="00D6491B"/>
    <w:rsid w:val="00D64C85"/>
    <w:rsid w:val="00D656F4"/>
    <w:rsid w:val="00D66A8A"/>
    <w:rsid w:val="00D66DBF"/>
    <w:rsid w:val="00D670AA"/>
    <w:rsid w:val="00D708B1"/>
    <w:rsid w:val="00D71102"/>
    <w:rsid w:val="00D71693"/>
    <w:rsid w:val="00D72D6E"/>
    <w:rsid w:val="00D747E1"/>
    <w:rsid w:val="00D7488E"/>
    <w:rsid w:val="00D758BC"/>
    <w:rsid w:val="00D75D37"/>
    <w:rsid w:val="00D90634"/>
    <w:rsid w:val="00D9198E"/>
    <w:rsid w:val="00D92909"/>
    <w:rsid w:val="00D93EEA"/>
    <w:rsid w:val="00D94004"/>
    <w:rsid w:val="00D96904"/>
    <w:rsid w:val="00D9737E"/>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35D"/>
    <w:rsid w:val="00DE5E9E"/>
    <w:rsid w:val="00DE703C"/>
    <w:rsid w:val="00DE7474"/>
    <w:rsid w:val="00DE7E8C"/>
    <w:rsid w:val="00DF084A"/>
    <w:rsid w:val="00DF086F"/>
    <w:rsid w:val="00DF0A8C"/>
    <w:rsid w:val="00DF329E"/>
    <w:rsid w:val="00DF5CF6"/>
    <w:rsid w:val="00DF796B"/>
    <w:rsid w:val="00E01A87"/>
    <w:rsid w:val="00E01F1F"/>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4435"/>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3E1A"/>
    <w:rsid w:val="00EA6D92"/>
    <w:rsid w:val="00EA74A2"/>
    <w:rsid w:val="00EA78CE"/>
    <w:rsid w:val="00EB1545"/>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33CE2"/>
    <w:rsid w:val="00F407A5"/>
    <w:rsid w:val="00F42377"/>
    <w:rsid w:val="00F42BF9"/>
    <w:rsid w:val="00F464FB"/>
    <w:rsid w:val="00F46AD3"/>
    <w:rsid w:val="00F47046"/>
    <w:rsid w:val="00F473E8"/>
    <w:rsid w:val="00F5000B"/>
    <w:rsid w:val="00F51C67"/>
    <w:rsid w:val="00F521C6"/>
    <w:rsid w:val="00F53B93"/>
    <w:rsid w:val="00F53EFE"/>
    <w:rsid w:val="00F5513A"/>
    <w:rsid w:val="00F55C7A"/>
    <w:rsid w:val="00F602C9"/>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4D29"/>
    <w:rsid w:val="00F95DAA"/>
    <w:rsid w:val="00FA0276"/>
    <w:rsid w:val="00FA11DB"/>
    <w:rsid w:val="00FA1A85"/>
    <w:rsid w:val="00FA230E"/>
    <w:rsid w:val="00FA50D4"/>
    <w:rsid w:val="00FA602B"/>
    <w:rsid w:val="00FB036A"/>
    <w:rsid w:val="00FB0666"/>
    <w:rsid w:val="00FB1235"/>
    <w:rsid w:val="00FB27E6"/>
    <w:rsid w:val="00FB2E96"/>
    <w:rsid w:val="00FB4450"/>
    <w:rsid w:val="00FB454F"/>
    <w:rsid w:val="00FB632A"/>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qFormat/>
    <w:rsid w:val="00E81911"/>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5D5DEB"/>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033774926">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203901251">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414545477">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 w:id="206471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8" ma:contentTypeDescription="Vytvoří nový dokument" ma:contentTypeScope="" ma:versionID="1a9b4ac8b3a62bb3c1ab3cc8a9340383">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cd6bd7be5b8d6319f50f529f674cdeb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3.xml><?xml version="1.0" encoding="utf-8"?>
<ds:datastoreItem xmlns:ds="http://schemas.openxmlformats.org/officeDocument/2006/customXml" ds:itemID="{8F7716EC-10E2-4E05-81D0-2D32C76B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0488BB-E7B3-4E01-A42D-4425C77BF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8</TotalTime>
  <Pages>18</Pages>
  <Words>4742</Words>
  <Characters>27981</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32658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3</cp:revision>
  <cp:lastPrinted>2020-11-19T14:20:00Z</cp:lastPrinted>
  <dcterms:created xsi:type="dcterms:W3CDTF">2022-03-29T10:31:00Z</dcterms:created>
  <dcterms:modified xsi:type="dcterms:W3CDTF">2022-03-29T10:38:00Z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