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588B7CE7" w:rsidR="00081B4D" w:rsidRPr="00D82385" w:rsidRDefault="00C0216C" w:rsidP="00C0216C">
      <w:pPr>
        <w:pStyle w:val="Nadpis2"/>
        <w:numPr>
          <w:ilvl w:val="0"/>
          <w:numId w:val="0"/>
        </w:numPr>
        <w:spacing w:before="0" w:after="0"/>
        <w:jc w:val="center"/>
        <w:rPr>
          <w:sz w:val="20"/>
        </w:rPr>
      </w:pPr>
      <w:r w:rsidRPr="00D82385">
        <w:rPr>
          <w:sz w:val="20"/>
        </w:rPr>
        <w:t>„</w:t>
      </w:r>
      <w:r w:rsidR="00D82385" w:rsidRPr="00D82385">
        <w:rPr>
          <w:sz w:val="20"/>
        </w:rPr>
        <w:t>Počítačová tomografie – CT</w:t>
      </w:r>
      <w:r w:rsidRPr="00D82385">
        <w:rPr>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76FCF7F9"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F55547">
        <w:rPr>
          <w:color w:val="auto"/>
        </w:rPr>
        <w:t>XXXXXXXXXX</w:t>
      </w:r>
    </w:p>
    <w:p w14:paraId="47B44C0B" w14:textId="74CF1806"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F55547">
        <w:rPr>
          <w:color w:val="auto"/>
        </w:rPr>
        <w:t>XXXXXXXXXX</w:t>
      </w:r>
    </w:p>
    <w:p w14:paraId="6AD620DA" w14:textId="21CBC9D8"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2A06AFA5" w:rsidR="00081B4D" w:rsidRPr="00D82385" w:rsidRDefault="00255DC0" w:rsidP="00450D9A">
      <w:pPr>
        <w:spacing w:after="120"/>
        <w:rPr>
          <w:b/>
        </w:rPr>
      </w:pPr>
      <w:r>
        <w:rPr>
          <w:rFonts w:cs="Arial"/>
          <w:b/>
          <w:sz w:val="28"/>
          <w:szCs w:val="28"/>
        </w:rPr>
        <w:t>Philips Česká republika s.r.o.</w:t>
      </w:r>
    </w:p>
    <w:p w14:paraId="5F792CF1" w14:textId="53DD461C"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255DC0">
        <w:rPr>
          <w:color w:val="auto"/>
        </w:rPr>
        <w:t>Rohanské nábřeží 678/23, 186 00 Praha 8</w:t>
      </w:r>
    </w:p>
    <w:p w14:paraId="46BE08D2" w14:textId="0A8A734A"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255DC0">
        <w:rPr>
          <w:color w:val="auto"/>
        </w:rPr>
        <w:t>63985</w:t>
      </w:r>
      <w:r w:rsidR="00F24BFA">
        <w:rPr>
          <w:color w:val="auto"/>
        </w:rPr>
        <w:t>3</w:t>
      </w:r>
      <w:r w:rsidR="00255DC0">
        <w:rPr>
          <w:color w:val="auto"/>
        </w:rPr>
        <w:t>06</w:t>
      </w:r>
    </w:p>
    <w:p w14:paraId="03653004" w14:textId="7A1386D5"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255DC0">
        <w:rPr>
          <w:color w:val="auto"/>
        </w:rPr>
        <w:t>CZ63985306</w:t>
      </w:r>
    </w:p>
    <w:p w14:paraId="28B7EBC4" w14:textId="77777777" w:rsidR="00F55547"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F55547">
        <w:rPr>
          <w:color w:val="auto"/>
        </w:rPr>
        <w:t>XXXXXXXXXX</w:t>
      </w:r>
      <w:r w:rsidR="00F55547" w:rsidRPr="00D82385">
        <w:rPr>
          <w:color w:val="auto"/>
        </w:rPr>
        <w:t xml:space="preserve"> </w:t>
      </w:r>
    </w:p>
    <w:p w14:paraId="18B6B68C" w14:textId="32DC79FF" w:rsidR="00081B4D" w:rsidRPr="00D8238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F55547">
        <w:rPr>
          <w:color w:val="auto"/>
        </w:rPr>
        <w:t>XXXXXXXXXX</w:t>
      </w:r>
    </w:p>
    <w:p w14:paraId="3485DADF" w14:textId="23C1E5A5"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255DC0">
        <w:rPr>
          <w:color w:val="auto"/>
        </w:rPr>
        <w:t>Tomášem Vavrečkou, Janem Dörlem, jednateli společnosti</w:t>
      </w:r>
    </w:p>
    <w:p w14:paraId="0E2A77D4" w14:textId="1E111D81" w:rsidR="00081B4D" w:rsidRPr="00D82385" w:rsidRDefault="00081B4D" w:rsidP="004A49DE">
      <w:pPr>
        <w:pStyle w:val="Zkladntextodsazen"/>
        <w:ind w:left="0"/>
        <w:rPr>
          <w:color w:val="auto"/>
        </w:rPr>
      </w:pPr>
      <w:r w:rsidRPr="00D82385">
        <w:rPr>
          <w:color w:val="auto"/>
        </w:rPr>
        <w:t xml:space="preserve">společnost zapsaná v obchodním rejstříku </w:t>
      </w:r>
      <w:r w:rsidR="00255DC0">
        <w:rPr>
          <w:color w:val="auto"/>
        </w:rPr>
        <w:t>vedeném MS v Praze, oddíl C, vložka 38206</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616F5092" w:rsidR="004A6040" w:rsidRPr="00EC25E4" w:rsidRDefault="00773B22" w:rsidP="00EC25E4">
      <w:pPr>
        <w:pStyle w:val="Nadpis1"/>
        <w:numPr>
          <w:ilvl w:val="0"/>
          <w:numId w:val="2"/>
        </w:numPr>
        <w:tabs>
          <w:tab w:val="clear" w:pos="1672"/>
          <w:tab w:val="num" w:pos="567"/>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dodávka </w:t>
      </w:r>
      <w:r w:rsidR="00D82385" w:rsidRPr="00EC25E4">
        <w:rPr>
          <w:i w:val="0"/>
          <w:sz w:val="20"/>
        </w:rPr>
        <w:t>počítačové tomografie CT</w:t>
      </w:r>
      <w:r w:rsidR="00D82385" w:rsidRPr="00EC25E4">
        <w:rPr>
          <w:b w:val="0"/>
          <w:i w:val="0"/>
          <w:sz w:val="20"/>
        </w:rPr>
        <w:t xml:space="preserve"> </w:t>
      </w:r>
      <w:r w:rsidR="00B04BDB" w:rsidRPr="00EC25E4">
        <w:rPr>
          <w:b w:val="0"/>
          <w:i w:val="0"/>
          <w:sz w:val="20"/>
        </w:rPr>
        <w:t>(dále jen „</w:t>
      </w:r>
      <w:r w:rsidR="00D82385" w:rsidRPr="00EC25E4">
        <w:rPr>
          <w:b w:val="0"/>
          <w:i w:val="0"/>
          <w:sz w:val="20"/>
        </w:rPr>
        <w:t>CT</w:t>
      </w:r>
      <w:r w:rsidR="00B04BDB" w:rsidRPr="00EC25E4">
        <w:rPr>
          <w:b w:val="0"/>
          <w:i w:val="0"/>
          <w:sz w:val="20"/>
        </w:rPr>
        <w:t xml:space="preserve">“) </w:t>
      </w:r>
      <w:r w:rsidR="004A6040" w:rsidRPr="00EC25E4">
        <w:rPr>
          <w:b w:val="0"/>
          <w:i w:val="0"/>
          <w:sz w:val="20"/>
        </w:rPr>
        <w:t xml:space="preserve">za podmínek stanovených touto smlouvou a zadávacími podmínkami, které byly podkladem pro </w:t>
      </w:r>
      <w:r w:rsidR="0065341E" w:rsidRPr="00EC25E4">
        <w:rPr>
          <w:b w:val="0"/>
          <w:i w:val="0"/>
          <w:sz w:val="20"/>
        </w:rPr>
        <w:t xml:space="preserve">nadlimitní </w:t>
      </w:r>
      <w:r w:rsidR="004A6040" w:rsidRPr="00EC25E4">
        <w:rPr>
          <w:b w:val="0"/>
          <w:i w:val="0"/>
          <w:sz w:val="20"/>
        </w:rPr>
        <w:t xml:space="preserve">řízení </w:t>
      </w:r>
      <w:r w:rsidR="003B7D20" w:rsidRPr="00EC25E4">
        <w:rPr>
          <w:b w:val="0"/>
          <w:i w:val="0"/>
          <w:sz w:val="20"/>
        </w:rPr>
        <w:t>na</w:t>
      </w:r>
      <w:r w:rsidR="004A6040" w:rsidRPr="00EC25E4">
        <w:rPr>
          <w:b w:val="0"/>
          <w:i w:val="0"/>
          <w:sz w:val="20"/>
        </w:rPr>
        <w:t xml:space="preserve"> veřejnou zakázku </w:t>
      </w:r>
      <w:r w:rsidR="00433B44" w:rsidRPr="00EC25E4">
        <w:rPr>
          <w:i w:val="0"/>
          <w:sz w:val="20"/>
        </w:rPr>
        <w:t>„</w:t>
      </w:r>
      <w:r w:rsidR="00D82385" w:rsidRPr="00EC25E4">
        <w:rPr>
          <w:i w:val="0"/>
          <w:sz w:val="20"/>
        </w:rPr>
        <w:t>Počítačová tomografie – CT</w:t>
      </w:r>
      <w:r w:rsidR="00073D5D" w:rsidRPr="00EC25E4">
        <w:rPr>
          <w:i w:val="0"/>
          <w:sz w:val="20"/>
        </w:rPr>
        <w:t xml:space="preserve">“ </w:t>
      </w:r>
      <w:r w:rsidR="00F11F13" w:rsidRPr="00EC25E4">
        <w:rPr>
          <w:b w:val="0"/>
          <w:i w:val="0"/>
          <w:sz w:val="20"/>
        </w:rPr>
        <w:t xml:space="preserve">(dále jen „veřejná zakázka“) </w:t>
      </w:r>
      <w:r w:rsidR="003B7D20" w:rsidRPr="00EC25E4">
        <w:rPr>
          <w:b w:val="0"/>
          <w:i w:val="0"/>
          <w:sz w:val="20"/>
        </w:rPr>
        <w:t>zahájenou</w:t>
      </w:r>
      <w:r w:rsidR="004A6040" w:rsidRPr="00EC25E4">
        <w:rPr>
          <w:b w:val="0"/>
          <w:i w:val="0"/>
          <w:sz w:val="20"/>
        </w:rPr>
        <w:t xml:space="preserve"> dle zákona č. 134/2016 Sb.,</w:t>
      </w:r>
      <w:r w:rsidR="00B04BDB" w:rsidRPr="00EC25E4">
        <w:rPr>
          <w:b w:val="0"/>
          <w:i w:val="0"/>
          <w:sz w:val="20"/>
        </w:rPr>
        <w:t xml:space="preserve"> </w:t>
      </w:r>
      <w:r w:rsidR="004A6040" w:rsidRPr="00EC25E4">
        <w:rPr>
          <w:b w:val="0"/>
          <w:i w:val="0"/>
          <w:sz w:val="20"/>
        </w:rPr>
        <w:t xml:space="preserve">o zadávání veřejných 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 xml:space="preserve">dne </w:t>
      </w:r>
      <w:r w:rsidR="00255DC0">
        <w:rPr>
          <w:b w:val="0"/>
          <w:i w:val="0"/>
          <w:sz w:val="20"/>
        </w:rPr>
        <w:t>30. 8. 2021</w:t>
      </w:r>
      <w:r w:rsidR="00A00445" w:rsidRPr="00EC25E4">
        <w:rPr>
          <w:b w:val="0"/>
          <w:i w:val="0"/>
          <w:sz w:val="20"/>
        </w:rPr>
        <w:t xml:space="preserve"> odesláním Oznámení o zahájení zadávacího řízení k uveřejnění ve Věstníku veřejných zakázek pod evidenčním číslem </w:t>
      </w:r>
      <w:r w:rsidR="00255DC0" w:rsidRPr="00255DC0">
        <w:rPr>
          <w:b w:val="0"/>
          <w:i w:val="0"/>
          <w:sz w:val="20"/>
        </w:rPr>
        <w:t>Z2021-031210</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073D5D">
      <w:pPr>
        <w:jc w:val="both"/>
      </w:pPr>
    </w:p>
    <w:p w14:paraId="08CA513D" w14:textId="663BFE27"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Prodávající je právnickou osobou</w:t>
      </w:r>
      <w:r w:rsidR="003B7D20" w:rsidRPr="00EC25E4">
        <w:t xml:space="preserve"> -</w:t>
      </w:r>
      <w:r w:rsidRPr="00EC25E4">
        <w:t xml:space="preserve"> obchodní společností / fyzickou osobou</w:t>
      </w:r>
      <w:r w:rsidR="003B7D20" w:rsidRPr="00EC25E4">
        <w:t xml:space="preserve"> podnikající</w:t>
      </w:r>
      <w:r w:rsidR="00700A05" w:rsidRPr="00EC25E4">
        <w:t xml:space="preserve"> (</w:t>
      </w:r>
      <w:r w:rsidR="003B7D20" w:rsidRPr="00EC25E4">
        <w:t>upraví</w:t>
      </w:r>
      <w:r w:rsidR="00700A05" w:rsidRPr="00EC25E4">
        <w:t xml:space="preserve"> </w:t>
      </w:r>
      <w:r w:rsidR="00702FF8" w:rsidRPr="00EC25E4">
        <w:t>prodávající</w:t>
      </w:r>
      <w:r w:rsidR="003049C1" w:rsidRPr="00EC25E4">
        <w:t xml:space="preserve"> </w:t>
      </w:r>
      <w:r w:rsidR="00700A05" w:rsidRPr="00EC25E4">
        <w:t>dle skutečnosti)</w:t>
      </w:r>
      <w:r w:rsidRPr="00EC25E4">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2BADB069"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viz Příloha č.</w:t>
      </w:r>
      <w:r w:rsidR="00EC25E4" w:rsidRPr="00EC25E4">
        <w:t xml:space="preserve"> 5 a Příloha č. 6</w:t>
      </w:r>
      <w:r w:rsidR="00F11F13" w:rsidRPr="00EC25E4">
        <w:t xml:space="preserve">; 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77777777" w:rsidR="0049473E" w:rsidRPr="00EC25E4"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3C70C412" w14:textId="77777777" w:rsidR="0049473E" w:rsidRPr="00D82385" w:rsidRDefault="0049473E" w:rsidP="00DD186B">
      <w:pPr>
        <w:pStyle w:val="Seznam2"/>
        <w:ind w:left="0" w:firstLine="0"/>
        <w:jc w:val="both"/>
        <w:rPr>
          <w:b/>
          <w:highlight w:val="yellow"/>
        </w:rPr>
      </w:pP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60517778" w:rsidR="002D3770" w:rsidRDefault="002D3770" w:rsidP="002D3770">
      <w:pPr>
        <w:pStyle w:val="Seznam2"/>
        <w:numPr>
          <w:ilvl w:val="1"/>
          <w:numId w:val="4"/>
        </w:numPr>
        <w:tabs>
          <w:tab w:val="clear" w:pos="680"/>
          <w:tab w:val="num" w:pos="567"/>
        </w:tabs>
        <w:ind w:left="567" w:hanging="567"/>
        <w:jc w:val="both"/>
      </w:pPr>
      <w:r w:rsidRPr="004843CD">
        <w:t>Pře</w:t>
      </w:r>
      <w:r w:rsidR="003450CD">
        <w:t>dmětem této smlouvy je závazek p</w:t>
      </w:r>
      <w:r w:rsidRPr="004843CD">
        <w:t>rodávajícího za níže, v článku 2 této smlo</w:t>
      </w:r>
      <w:r w:rsidR="003450CD">
        <w:t>uvy, uvedenou kupní cenu dodat k</w:t>
      </w:r>
      <w:r w:rsidRPr="004843CD">
        <w:t>upujícímu zboží specifikované v Příloze č. 1, která je nedílnou součástí této</w:t>
      </w:r>
      <w:r w:rsidR="003450CD">
        <w:t xml:space="preserve"> smlouvy, převést na k</w:t>
      </w:r>
      <w:r w:rsidRPr="002D3770">
        <w:t xml:space="preserve">upujícího vlastnické právo k předmětnému zboží, </w:t>
      </w:r>
      <w:r w:rsidR="003450CD">
        <w:t>a závazek kupujícího uhradit p</w:t>
      </w:r>
      <w:r w:rsidRPr="002D3770">
        <w:t>rodávajícímu Kupní cenu ve výši a způsobem uvedeným níže v článku 2 této smlouvy.</w:t>
      </w:r>
    </w:p>
    <w:p w14:paraId="606D07AF" w14:textId="496CC87F" w:rsidR="002D3770" w:rsidRDefault="002D3770" w:rsidP="002D3770">
      <w:pPr>
        <w:pStyle w:val="Seznam2"/>
        <w:jc w:val="both"/>
      </w:pPr>
    </w:p>
    <w:p w14:paraId="4400526F" w14:textId="13FD16CE" w:rsidR="002F01C3" w:rsidRDefault="002F01C3" w:rsidP="00702FF8">
      <w:pPr>
        <w:pStyle w:val="Seznam2"/>
        <w:numPr>
          <w:ilvl w:val="1"/>
          <w:numId w:val="4"/>
        </w:numPr>
        <w:tabs>
          <w:tab w:val="clear" w:pos="680"/>
          <w:tab w:val="num" w:pos="567"/>
        </w:tabs>
        <w:ind w:left="567" w:hanging="567"/>
        <w:jc w:val="both"/>
      </w:pPr>
      <w:r w:rsidRPr="002D3770">
        <w:t>Prodávající se zavazuje dodat předmět smlouvy kupujícímu v prvotřídní kvalitě, ve stavu odpovídajícímu této smlouvě, zadávací dokumentaci veřejné zakázky, nabídce prodávajícího podané v rámci zadávacího řízení, právním předpisům a technickým normám.</w:t>
      </w:r>
    </w:p>
    <w:p w14:paraId="72090FE0" w14:textId="77777777" w:rsidR="002D3770" w:rsidRDefault="002D3770" w:rsidP="002D3770">
      <w:pPr>
        <w:pStyle w:val="Odstavecseseznamem"/>
      </w:pPr>
    </w:p>
    <w:p w14:paraId="6BF40E0A" w14:textId="3DF07BB5" w:rsidR="002D3770" w:rsidRDefault="002D3770" w:rsidP="002D3770">
      <w:pPr>
        <w:pStyle w:val="Seznam2"/>
        <w:numPr>
          <w:ilvl w:val="1"/>
          <w:numId w:val="4"/>
        </w:numPr>
        <w:tabs>
          <w:tab w:val="clear" w:pos="680"/>
          <w:tab w:val="num" w:pos="567"/>
        </w:tabs>
        <w:ind w:left="567" w:hanging="567"/>
        <w:jc w:val="both"/>
      </w:pPr>
      <w:r>
        <w:t xml:space="preserve">Předmětem smlouvy je dodávka </w:t>
      </w:r>
      <w:r w:rsidRPr="002D3770">
        <w:t>nového</w:t>
      </w:r>
      <w:r w:rsidRPr="002D3770">
        <w:rPr>
          <w:b/>
        </w:rPr>
        <w:t xml:space="preserve"> výpočetního tomografu — CT včetně příslušenství </w:t>
      </w:r>
      <w:r w:rsidR="004843CD">
        <w:rPr>
          <w:b/>
        </w:rPr>
        <w:br/>
      </w:r>
      <w:r w:rsidRPr="002D3770">
        <w:rPr>
          <w:b/>
        </w:rPr>
        <w:t>a provádění záručního servisu po dobu 2 let</w:t>
      </w:r>
      <w:r>
        <w:t>.</w:t>
      </w:r>
    </w:p>
    <w:p w14:paraId="15851582" w14:textId="77777777" w:rsidR="002D3770" w:rsidRDefault="002D3770" w:rsidP="002D3770">
      <w:pPr>
        <w:ind w:left="567"/>
        <w:jc w:val="both"/>
      </w:pPr>
    </w:p>
    <w:p w14:paraId="394A5E77" w14:textId="5B12F602" w:rsidR="002D3770" w:rsidRPr="001B59A8" w:rsidRDefault="002D3770" w:rsidP="002D3770">
      <w:pPr>
        <w:ind w:left="567"/>
        <w:jc w:val="both"/>
        <w:rPr>
          <w:b/>
        </w:rPr>
      </w:pPr>
      <w:r w:rsidRPr="001B59A8">
        <w:rPr>
          <w:b/>
        </w:rPr>
        <w:t>Předmět smlouvy zahrnuje:</w:t>
      </w:r>
    </w:p>
    <w:p w14:paraId="74E1F61B" w14:textId="77777777" w:rsidR="004843CD" w:rsidRPr="004843CD" w:rsidRDefault="004843CD" w:rsidP="004843CD">
      <w:pPr>
        <w:numPr>
          <w:ilvl w:val="0"/>
          <w:numId w:val="15"/>
        </w:numPr>
        <w:ind w:left="993" w:hanging="284"/>
        <w:jc w:val="both"/>
      </w:pPr>
      <w:r w:rsidRPr="004843CD">
        <w:t>demontáž a zpětný odběr stávajícího CT Brilliance iCT SP 128, inv.č. 2158584003/00093100;</w:t>
      </w:r>
    </w:p>
    <w:p w14:paraId="1BAB7208" w14:textId="693C204F" w:rsidR="004843CD" w:rsidRPr="004843CD" w:rsidRDefault="004843CD" w:rsidP="004843CD">
      <w:pPr>
        <w:numPr>
          <w:ilvl w:val="0"/>
          <w:numId w:val="15"/>
        </w:numPr>
        <w:ind w:left="993" w:hanging="284"/>
        <w:jc w:val="both"/>
      </w:pPr>
      <w:r w:rsidRPr="004843CD">
        <w:t xml:space="preserve">veškeré stavební práce a případné další úpravy místa plnění dle podmínek uvedených </w:t>
      </w:r>
      <w:r w:rsidR="00F11B0D">
        <w:br/>
      </w:r>
      <w:r w:rsidRPr="004843CD">
        <w:t>v zadávací dokumentaci, provedení přípravných instalačních prací včetně dodání potřebného materiálu souvisejících s instalací CT a veškerého příslušenství</w:t>
      </w:r>
      <w:r>
        <w:t>, viz dále čl. 3</w:t>
      </w:r>
      <w:r w:rsidRPr="004843CD">
        <w:t>;</w:t>
      </w:r>
    </w:p>
    <w:p w14:paraId="1B425914" w14:textId="77777777" w:rsidR="004843CD" w:rsidRPr="004843CD" w:rsidRDefault="004843CD" w:rsidP="004843CD">
      <w:pPr>
        <w:numPr>
          <w:ilvl w:val="0"/>
          <w:numId w:val="15"/>
        </w:numPr>
        <w:ind w:left="993" w:hanging="284"/>
        <w:jc w:val="both"/>
      </w:pPr>
      <w:r w:rsidRPr="004843CD">
        <w:t>dodávku zboží s požadovanými technickými parametry do místa určení, jeho montáž, instalaci, nastavení dle požadavků koncového uživatele;</w:t>
      </w:r>
    </w:p>
    <w:p w14:paraId="5B600245" w14:textId="77777777" w:rsidR="004843CD" w:rsidRPr="004843CD" w:rsidRDefault="004843CD" w:rsidP="004843CD">
      <w:pPr>
        <w:numPr>
          <w:ilvl w:val="0"/>
          <w:numId w:val="15"/>
        </w:numPr>
        <w:ind w:left="993" w:hanging="284"/>
        <w:jc w:val="both"/>
      </w:pPr>
      <w:r w:rsidRPr="004843CD">
        <w:t>uvedení do provozu a předvedení funkčnosti včetně dodání akceptačního protokolu;</w:t>
      </w:r>
    </w:p>
    <w:p w14:paraId="0D43FF24" w14:textId="77777777" w:rsidR="004843CD" w:rsidRPr="004843CD" w:rsidRDefault="004843CD" w:rsidP="004843CD">
      <w:pPr>
        <w:numPr>
          <w:ilvl w:val="0"/>
          <w:numId w:val="15"/>
        </w:numPr>
        <w:ind w:left="993" w:hanging="284"/>
        <w:jc w:val="both"/>
      </w:pPr>
      <w:r w:rsidRPr="004843CD">
        <w:t>likvidaci obalů a odpadu;</w:t>
      </w:r>
    </w:p>
    <w:p w14:paraId="049FB50A" w14:textId="77777777" w:rsidR="004843CD" w:rsidRPr="004843CD" w:rsidRDefault="004843CD" w:rsidP="004843CD">
      <w:pPr>
        <w:numPr>
          <w:ilvl w:val="0"/>
          <w:numId w:val="15"/>
        </w:numPr>
        <w:ind w:left="993" w:hanging="284"/>
        <w:jc w:val="both"/>
      </w:pPr>
      <w:r w:rsidRPr="004843CD">
        <w:t>dodání uživatelských manuálů pro veškeré dodávané modality v českém jazyce 1x v písemné podobě, 1x na CD;</w:t>
      </w:r>
    </w:p>
    <w:p w14:paraId="7DF0F381" w14:textId="77777777" w:rsidR="004843CD" w:rsidRPr="004843CD" w:rsidRDefault="004843CD" w:rsidP="004843CD">
      <w:pPr>
        <w:numPr>
          <w:ilvl w:val="0"/>
          <w:numId w:val="15"/>
        </w:numPr>
        <w:ind w:left="993" w:hanging="284"/>
        <w:jc w:val="both"/>
      </w:pPr>
      <w:r w:rsidRPr="004843CD">
        <w:t>dodání prohlášení o shodě;</w:t>
      </w:r>
    </w:p>
    <w:p w14:paraId="1FBAA8E1" w14:textId="77777777" w:rsidR="004843CD" w:rsidRPr="004843CD" w:rsidRDefault="004843CD" w:rsidP="004843CD">
      <w:pPr>
        <w:numPr>
          <w:ilvl w:val="0"/>
          <w:numId w:val="15"/>
        </w:numPr>
        <w:ind w:left="993" w:hanging="284"/>
        <w:jc w:val="both"/>
      </w:pPr>
      <w:r w:rsidRPr="004843CD">
        <w:t>dodání dokladů dle zákona č. 263/2016 Sb., Atomový zákon (dále jen „Atomový zákon“);</w:t>
      </w:r>
    </w:p>
    <w:p w14:paraId="56ED93E2" w14:textId="77777777" w:rsidR="004843CD" w:rsidRPr="004843CD" w:rsidRDefault="004843CD" w:rsidP="004843CD">
      <w:pPr>
        <w:numPr>
          <w:ilvl w:val="0"/>
          <w:numId w:val="15"/>
        </w:numPr>
        <w:ind w:left="993" w:hanging="284"/>
        <w:jc w:val="both"/>
      </w:pPr>
      <w:r w:rsidRPr="004843CD">
        <w:t>provádění zkoušek dlouhodobé stability v záruční době a po dobu 5 let po ukončení záruční lhůty dle požadavku Atomového zákona;</w:t>
      </w:r>
    </w:p>
    <w:p w14:paraId="734F1E43" w14:textId="7172CD05" w:rsidR="004843CD" w:rsidRPr="004843CD" w:rsidRDefault="004843CD" w:rsidP="004843CD">
      <w:pPr>
        <w:numPr>
          <w:ilvl w:val="0"/>
          <w:numId w:val="15"/>
        </w:numPr>
        <w:ind w:left="993" w:hanging="284"/>
        <w:jc w:val="both"/>
      </w:pPr>
      <w:r w:rsidRPr="004843CD">
        <w:t xml:space="preserve">instruktáž radiologických asistentů, lékařů, fyziků a jiných odborných pracovníků (dále jen JOP) k používání dodaného zařízení osobou k tomu </w:t>
      </w:r>
      <w:r w:rsidR="00FA1C96" w:rsidRPr="00FA1C96">
        <w:t xml:space="preserve">dle zákona č. 89/2021 Sb., </w:t>
      </w:r>
      <w:r w:rsidR="00FA1C96" w:rsidRPr="00FA1C96">
        <w:br/>
      </w:r>
      <w:r w:rsidR="00FA1C96" w:rsidRPr="00FA1C96">
        <w:rPr>
          <w:iCs/>
        </w:rPr>
        <w:t xml:space="preserve">o zdravotnických prostředcích a o změně zákona č. 378/2007 Sb., o léčivech a o změnách některých souvisejících zákonů (zákon o léčivech), ve znění pozdějších předpisů </w:t>
      </w:r>
      <w:r w:rsidRPr="004843CD">
        <w:t>(dále jen „ZZP“) včetně vyhotovení protokolu o provedení instruktáže;</w:t>
      </w:r>
    </w:p>
    <w:p w14:paraId="3D48F663" w14:textId="77777777" w:rsidR="004843CD" w:rsidRPr="004843CD" w:rsidRDefault="004843CD" w:rsidP="004843CD">
      <w:pPr>
        <w:numPr>
          <w:ilvl w:val="0"/>
          <w:numId w:val="15"/>
        </w:numPr>
        <w:ind w:left="993" w:hanging="284"/>
        <w:jc w:val="both"/>
      </w:pPr>
      <w:r w:rsidRPr="004843CD">
        <w:t>instruktáž fyziků a JOP k údržbě, nastavení a zkouškám dle doporučení výrobce;</w:t>
      </w:r>
    </w:p>
    <w:p w14:paraId="33210C28" w14:textId="77777777" w:rsidR="004843CD" w:rsidRPr="004843CD" w:rsidRDefault="004843CD" w:rsidP="004843CD">
      <w:pPr>
        <w:numPr>
          <w:ilvl w:val="0"/>
          <w:numId w:val="15"/>
        </w:numPr>
        <w:ind w:left="993" w:hanging="284"/>
        <w:jc w:val="both"/>
      </w:pPr>
      <w:r w:rsidRPr="004843CD">
        <w:t>poskytnutí nevýhradní a místně neomezené licence pro software využívaný přístrojovým vybavením po dobu oprávnění k výkonu majetkových práv dodavatele;</w:t>
      </w:r>
    </w:p>
    <w:p w14:paraId="15DC2C5B" w14:textId="77777777" w:rsidR="004843CD" w:rsidRPr="004843CD" w:rsidRDefault="004843CD" w:rsidP="004843CD">
      <w:pPr>
        <w:numPr>
          <w:ilvl w:val="0"/>
          <w:numId w:val="15"/>
        </w:numPr>
        <w:ind w:left="993" w:hanging="284"/>
        <w:jc w:val="both"/>
      </w:pPr>
      <w:r w:rsidRPr="004843CD">
        <w:lastRenderedPageBreak/>
        <w:t>aktualizace a údržba systémového SW u přístrojového vybavení po dobu, kdy je poskytován servis dle smlouvy;</w:t>
      </w:r>
    </w:p>
    <w:p w14:paraId="3A9E6006" w14:textId="44EB27C6" w:rsidR="004843CD" w:rsidRPr="004843CD" w:rsidRDefault="004843CD" w:rsidP="004843CD">
      <w:pPr>
        <w:numPr>
          <w:ilvl w:val="0"/>
          <w:numId w:val="15"/>
        </w:numPr>
        <w:ind w:left="993" w:hanging="284"/>
        <w:jc w:val="both"/>
      </w:pPr>
      <w:r w:rsidRPr="004843CD">
        <w:t>provádění pravidelných bezpečnostně technických kontrol a revizí dle ZZP,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w:t>
      </w:r>
      <w:r w:rsidR="003450CD">
        <w:t>avení vztahují (dále jen „BTK“);</w:t>
      </w:r>
    </w:p>
    <w:p w14:paraId="30CF6EC4" w14:textId="2DDD2331" w:rsidR="004843CD" w:rsidRPr="004843CD" w:rsidRDefault="004843CD" w:rsidP="002D3770">
      <w:pPr>
        <w:ind w:left="567"/>
        <w:jc w:val="both"/>
      </w:pPr>
    </w:p>
    <w:p w14:paraId="54926597" w14:textId="276CF05A"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4843CD" w:rsidRPr="004843CD">
        <w:t>3</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534C7926"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046197">
        <w:rPr>
          <w:b/>
          <w:sz w:val="20"/>
        </w:rPr>
        <w:t>24.</w:t>
      </w:r>
      <w:r w:rsidR="00D74483">
        <w:rPr>
          <w:b/>
          <w:sz w:val="20"/>
        </w:rPr>
        <w:t>930</w:t>
      </w:r>
      <w:r w:rsidR="00046197">
        <w:rPr>
          <w:b/>
          <w:sz w:val="20"/>
        </w:rPr>
        <w:t>.000,00</w:t>
      </w:r>
      <w:r w:rsidR="0089064D" w:rsidRPr="00EC25E4">
        <w:rPr>
          <w:b/>
          <w:sz w:val="20"/>
        </w:rPr>
        <w:t xml:space="preserve"> Kč</w:t>
      </w:r>
    </w:p>
    <w:p w14:paraId="0C6885F0" w14:textId="4DB8909A"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255DC0">
        <w:rPr>
          <w:b/>
          <w:sz w:val="20"/>
        </w:rPr>
        <w:t xml:space="preserve"> 21</w:t>
      </w:r>
      <w:r w:rsidRPr="00EC25E4">
        <w:rPr>
          <w:b/>
          <w:sz w:val="20"/>
        </w:rPr>
        <w:t>%)</w:t>
      </w:r>
      <w:r w:rsidRPr="00EC25E4">
        <w:rPr>
          <w:b/>
          <w:sz w:val="20"/>
        </w:rPr>
        <w:tab/>
      </w:r>
      <w:r w:rsidR="00046197">
        <w:rPr>
          <w:b/>
          <w:sz w:val="20"/>
        </w:rPr>
        <w:t>5.</w:t>
      </w:r>
      <w:r w:rsidR="00D74483">
        <w:rPr>
          <w:b/>
          <w:sz w:val="20"/>
        </w:rPr>
        <w:t>235</w:t>
      </w:r>
      <w:r w:rsidR="00046197">
        <w:rPr>
          <w:b/>
          <w:sz w:val="20"/>
        </w:rPr>
        <w:t>.</w:t>
      </w:r>
      <w:r w:rsidR="00D74483">
        <w:rPr>
          <w:b/>
          <w:sz w:val="20"/>
        </w:rPr>
        <w:t>3</w:t>
      </w:r>
      <w:r w:rsidR="00046197">
        <w:rPr>
          <w:b/>
          <w:sz w:val="20"/>
        </w:rPr>
        <w:t>00,00</w:t>
      </w:r>
      <w:r w:rsidR="006860C1" w:rsidRPr="00EC25E4">
        <w:rPr>
          <w:b/>
          <w:sz w:val="20"/>
        </w:rPr>
        <w:t xml:space="preserve"> </w:t>
      </w:r>
      <w:r w:rsidRPr="00EC25E4">
        <w:rPr>
          <w:b/>
          <w:sz w:val="20"/>
        </w:rPr>
        <w:t>Kč</w:t>
      </w:r>
    </w:p>
    <w:p w14:paraId="20E70901" w14:textId="65771803"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D74483">
        <w:rPr>
          <w:b/>
          <w:sz w:val="20"/>
        </w:rPr>
        <w:t>30</w:t>
      </w:r>
      <w:r w:rsidR="00046197">
        <w:rPr>
          <w:b/>
          <w:sz w:val="20"/>
        </w:rPr>
        <w:t>.</w:t>
      </w:r>
      <w:r w:rsidR="00D74483">
        <w:rPr>
          <w:b/>
          <w:sz w:val="20"/>
        </w:rPr>
        <w:t>165</w:t>
      </w:r>
      <w:r w:rsidR="00046197">
        <w:rPr>
          <w:b/>
          <w:sz w:val="20"/>
        </w:rPr>
        <w:t>.</w:t>
      </w:r>
      <w:r w:rsidR="00D74483">
        <w:rPr>
          <w:b/>
          <w:sz w:val="20"/>
        </w:rPr>
        <w:t>3</w:t>
      </w:r>
      <w:r w:rsidR="00046197">
        <w:rPr>
          <w:b/>
          <w:sz w:val="20"/>
        </w:rPr>
        <w:t>00,00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37282B1F" w14:textId="34856268" w:rsidR="00E6162F" w:rsidRPr="00EC25E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o předání a převzetí předmětu smlouvy. Na daňovém dokladu musí být též uvedeno číslo této kupní smlouvy</w:t>
      </w:r>
      <w:r w:rsidR="008B4B33" w:rsidRPr="00EC25E4">
        <w:rPr>
          <w:sz w:val="20"/>
        </w:rPr>
        <w:t>.</w:t>
      </w:r>
    </w:p>
    <w:p w14:paraId="1B0B2513" w14:textId="77777777" w:rsidR="00E6162F" w:rsidRPr="00EC25E4" w:rsidRDefault="00E6162F" w:rsidP="00BE174E">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C3BB4"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 xml:space="preserve">je </w:t>
      </w:r>
      <w:r w:rsidR="00E505D0" w:rsidRPr="00DC3BB4">
        <w:rPr>
          <w:sz w:val="20"/>
        </w:rPr>
        <w:lastRenderedPageBreak/>
        <w:t>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takovém případě má p</w:t>
      </w:r>
      <w:r w:rsidR="00E725F3" w:rsidRPr="00DC3BB4">
        <w:rPr>
          <w:sz w:val="20"/>
        </w:rPr>
        <w:t>rodávající právo na úhradu pouze 90</w:t>
      </w:r>
      <w:r w:rsidR="00E505D0" w:rsidRPr="00DC3BB4">
        <w:rPr>
          <w:sz w:val="20"/>
        </w:rPr>
        <w:t xml:space="preserve"> </w:t>
      </w:r>
      <w:r w:rsidR="00E725F3" w:rsidRPr="00DC3BB4">
        <w:rPr>
          <w:sz w:val="20"/>
        </w:rPr>
        <w:t xml:space="preserve">% z kupní ceny dané části </w:t>
      </w:r>
      <w:r w:rsidR="00E505D0" w:rsidRPr="00DC3BB4">
        <w:rPr>
          <w:sz w:val="20"/>
        </w:rPr>
        <w:t>p</w:t>
      </w:r>
      <w:r w:rsidR="00E725F3" w:rsidRPr="00DC3BB4">
        <w:rPr>
          <w:sz w:val="20"/>
        </w:rPr>
        <w:t>ředmětu smlouvy, zbylých 10</w:t>
      </w:r>
      <w:r w:rsidR="00E505D0" w:rsidRPr="00DC3BB4">
        <w:rPr>
          <w:sz w:val="20"/>
        </w:rPr>
        <w:t xml:space="preserve"> </w:t>
      </w:r>
      <w:r w:rsidR="00E725F3" w:rsidRPr="00DC3BB4">
        <w:rPr>
          <w:sz w:val="20"/>
        </w:rPr>
        <w:t xml:space="preserve">% bude uhrazeno po převzetí </w:t>
      </w:r>
      <w:r w:rsidR="00E505D0" w:rsidRPr="00DC3BB4">
        <w:rPr>
          <w:sz w:val="20"/>
        </w:rPr>
        <w:t>p</w:t>
      </w:r>
      <w:r w:rsidR="00E725F3" w:rsidRPr="00DC3BB4">
        <w:rPr>
          <w:sz w:val="20"/>
        </w:rPr>
        <w:t xml:space="preserve">ředmětu smlouvy prostého jakýchkoli vad </w:t>
      </w:r>
      <w:r w:rsidR="00B04BDB" w:rsidRPr="00DC3BB4">
        <w:rPr>
          <w:sz w:val="20"/>
        </w:rPr>
        <w:br/>
      </w:r>
      <w:r w:rsidR="00E725F3" w:rsidRPr="00DC3BB4">
        <w:rPr>
          <w:sz w:val="20"/>
        </w:rPr>
        <w:t xml:space="preserve">a nedodělků. </w:t>
      </w:r>
    </w:p>
    <w:p w14:paraId="070D5153" w14:textId="77777777" w:rsidR="00DC3BB4" w:rsidRDefault="00DC3BB4" w:rsidP="00DC3BB4">
      <w:pPr>
        <w:pStyle w:val="Odstavecseseznamem"/>
      </w:pPr>
    </w:p>
    <w:p w14:paraId="418298FC" w14:textId="6203BE94" w:rsidR="00DC3BB4" w:rsidRDefault="003450CD" w:rsidP="003450CD">
      <w:pPr>
        <w:pStyle w:val="Nadpis2"/>
        <w:numPr>
          <w:ilvl w:val="1"/>
          <w:numId w:val="3"/>
        </w:numPr>
        <w:tabs>
          <w:tab w:val="clear" w:pos="680"/>
          <w:tab w:val="num" w:pos="567"/>
        </w:tabs>
        <w:spacing w:before="0" w:after="0"/>
        <w:ind w:left="567" w:hanging="567"/>
        <w:jc w:val="both"/>
        <w:rPr>
          <w:sz w:val="20"/>
        </w:rPr>
      </w:pPr>
      <w:r w:rsidRPr="003450CD">
        <w:rPr>
          <w:sz w:val="20"/>
        </w:rPr>
        <w:t>Kupní cena za vymezený p</w:t>
      </w:r>
      <w:r w:rsidR="00DC3BB4" w:rsidRPr="003450CD">
        <w:rPr>
          <w:sz w:val="20"/>
        </w:rPr>
        <w:t xml:space="preserve">ředmět smlouvy je platná a závazná po celou dobu plnění této smlouvy a zahrnuje veškeré náklady na zhotovení a dodávku </w:t>
      </w:r>
      <w:r w:rsidRPr="003450CD">
        <w:rPr>
          <w:sz w:val="20"/>
        </w:rPr>
        <w:t>předmětu smlouvy</w:t>
      </w:r>
      <w:r w:rsidR="00DC3BB4" w:rsidRPr="003450CD">
        <w:rPr>
          <w:sz w:val="20"/>
        </w:rPr>
        <w:t xml:space="preserve"> včetně</w:t>
      </w:r>
      <w:r w:rsidRPr="003450CD">
        <w:rPr>
          <w:sz w:val="20"/>
        </w:rPr>
        <w:t xml:space="preserve"> demontáže </w:t>
      </w:r>
      <w:r>
        <w:rPr>
          <w:sz w:val="20"/>
        </w:rPr>
        <w:br/>
      </w:r>
      <w:r w:rsidRPr="003450CD">
        <w:rPr>
          <w:sz w:val="20"/>
        </w:rPr>
        <w:t xml:space="preserve">a zpětného odběru stávajícího CT, včetně všech potřebných stavebních a souvisejících technologických prací, včetně </w:t>
      </w:r>
      <w:r w:rsidR="00DC3BB4" w:rsidRPr="003450CD">
        <w:rPr>
          <w:sz w:val="20"/>
        </w:rPr>
        <w:t xml:space="preserve">obvyklých obalů, dopravy do místa plnění a pojištění při přepravě, instalace (montáže a rozmístění), uvedení do provozu s předvedením funkčnosti včetně dodání akceptačního protokolu, provedení přejímací zkoušky dle požadavku Atomového zákona </w:t>
      </w:r>
      <w:r>
        <w:rPr>
          <w:sz w:val="20"/>
        </w:rPr>
        <w:br/>
      </w:r>
      <w:r w:rsidR="00DC3BB4" w:rsidRPr="003450CD">
        <w:rPr>
          <w:sz w:val="20"/>
        </w:rPr>
        <w:t xml:space="preserve">a zajištění provádění zkoušek dlouhodobé stability v záruční době, úklidu a likvidace obalů </w:t>
      </w:r>
      <w:r>
        <w:rPr>
          <w:sz w:val="20"/>
        </w:rPr>
        <w:br/>
      </w:r>
      <w:r w:rsidR="00DC3BB4" w:rsidRPr="003450CD">
        <w:rPr>
          <w:sz w:val="20"/>
        </w:rPr>
        <w:t xml:space="preserve">a odpadů, instruktáž radiologických asistentů, lékařů, fyziků a JOP k používání dodaného zařízení osobou k tomu oprávněnou, instruktáž fyziků a JOP k údržbě, nastavení &amp; zkouškám dle doporučení výrobce a také veškerou technickou dokumentaci. Cena také </w:t>
      </w:r>
      <w:r w:rsidRPr="003450CD">
        <w:rPr>
          <w:sz w:val="20"/>
        </w:rPr>
        <w:t>zahrnuje veškeré další náklady p</w:t>
      </w:r>
      <w:r w:rsidR="00DC3BB4" w:rsidRPr="003450CD">
        <w:rPr>
          <w:sz w:val="20"/>
        </w:rPr>
        <w:t>ro</w:t>
      </w:r>
      <w:r w:rsidRPr="003450CD">
        <w:rPr>
          <w:sz w:val="20"/>
        </w:rPr>
        <w:t>dávajícího nutné pro realizaci p</w:t>
      </w:r>
      <w:r w:rsidR="00DC3BB4" w:rsidRPr="003450CD">
        <w:rPr>
          <w:sz w:val="20"/>
        </w:rPr>
        <w:t>ředmětu plnění, včetně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DC3BB4">
        <w:rPr>
          <w:sz w:val="20"/>
        </w:rPr>
        <w:t>Celkov</w:t>
      </w:r>
      <w:r w:rsidR="00071BE0" w:rsidRPr="00DC3BB4">
        <w:rPr>
          <w:sz w:val="20"/>
        </w:rPr>
        <w:t xml:space="preserve">á kupní cena </w:t>
      </w:r>
      <w:r w:rsidRPr="00DC3BB4">
        <w:rPr>
          <w:sz w:val="20"/>
        </w:rPr>
        <w:t>uveden</w:t>
      </w:r>
      <w:r w:rsidR="00071BE0" w:rsidRPr="00DC3BB4">
        <w:rPr>
          <w:sz w:val="20"/>
        </w:rPr>
        <w:t>á</w:t>
      </w:r>
      <w:r w:rsidRPr="00DC3BB4">
        <w:rPr>
          <w:sz w:val="20"/>
        </w:rPr>
        <w:t xml:space="preserve"> </w:t>
      </w:r>
      <w:r w:rsidR="0049473E" w:rsidRPr="00DC3BB4">
        <w:rPr>
          <w:sz w:val="20"/>
        </w:rPr>
        <w:t>v </w:t>
      </w:r>
      <w:r w:rsidR="00E3346C" w:rsidRPr="00DC3BB4">
        <w:rPr>
          <w:sz w:val="20"/>
        </w:rPr>
        <w:t>odst.</w:t>
      </w:r>
      <w:r w:rsidR="00FF79B8" w:rsidRPr="00DC3BB4">
        <w:rPr>
          <w:sz w:val="20"/>
        </w:rPr>
        <w:t xml:space="preserve"> 2.1</w:t>
      </w:r>
      <w:r w:rsidR="0049473E" w:rsidRPr="00DC3BB4">
        <w:rPr>
          <w:sz w:val="20"/>
        </w:rPr>
        <w:t>.</w:t>
      </w:r>
      <w:r w:rsidR="00B04BDB" w:rsidRPr="00DC3BB4">
        <w:rPr>
          <w:sz w:val="20"/>
        </w:rPr>
        <w:t xml:space="preserve"> </w:t>
      </w:r>
      <w:r w:rsidR="0049473E" w:rsidRPr="00DC3BB4">
        <w:rPr>
          <w:sz w:val="20"/>
        </w:rPr>
        <w:t>této smlouvy</w:t>
      </w:r>
      <w:r w:rsidRPr="00DC3BB4">
        <w:rPr>
          <w:sz w:val="20"/>
        </w:rPr>
        <w:t xml:space="preserve"> odpovíd</w:t>
      </w:r>
      <w:r w:rsidR="00071BE0" w:rsidRPr="00DC3BB4">
        <w:rPr>
          <w:sz w:val="20"/>
        </w:rPr>
        <w:t xml:space="preserve">á specifikaci dodávky </w:t>
      </w:r>
      <w:r w:rsidR="0087145A" w:rsidRPr="00DC3BB4">
        <w:rPr>
          <w:sz w:val="20"/>
        </w:rPr>
        <w:t>a její</w:t>
      </w:r>
      <w:r w:rsidRPr="00DC3BB4">
        <w:rPr>
          <w:sz w:val="20"/>
        </w:rPr>
        <w:t>h</w:t>
      </w:r>
      <w:r w:rsidR="0087145A" w:rsidRPr="00DC3BB4">
        <w:rPr>
          <w:sz w:val="20"/>
        </w:rPr>
        <w:t>o</w:t>
      </w:r>
      <w:r w:rsidRPr="00DC3BB4">
        <w:rPr>
          <w:sz w:val="20"/>
        </w:rPr>
        <w:t xml:space="preserve"> množství vymezených v Příloze </w:t>
      </w:r>
      <w:r w:rsidR="009B5C95" w:rsidRPr="00DC3BB4">
        <w:rPr>
          <w:sz w:val="20"/>
        </w:rPr>
        <w:t>č. 1 této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1B59A8"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předání a převzetí předmětu smlouvy</w:t>
      </w:r>
    </w:p>
    <w:p w14:paraId="02417D5B" w14:textId="77777777" w:rsidR="0049473E" w:rsidRPr="001B59A8" w:rsidRDefault="0049473E" w:rsidP="00DD186B">
      <w:pPr>
        <w:pStyle w:val="Nadpis2"/>
        <w:numPr>
          <w:ilvl w:val="0"/>
          <w:numId w:val="0"/>
        </w:numPr>
        <w:spacing w:before="0" w:after="0"/>
        <w:jc w:val="both"/>
        <w:rPr>
          <w:rFonts w:cs="Arial"/>
          <w:sz w:val="20"/>
        </w:rPr>
      </w:pPr>
    </w:p>
    <w:p w14:paraId="2572CD9F" w14:textId="35FD648B" w:rsidR="00950BEE" w:rsidRPr="001B59A8" w:rsidRDefault="002734B3" w:rsidP="00D1052B">
      <w:pPr>
        <w:pStyle w:val="Zkladntext"/>
        <w:numPr>
          <w:ilvl w:val="1"/>
          <w:numId w:val="3"/>
        </w:numPr>
        <w:tabs>
          <w:tab w:val="clear" w:pos="680"/>
          <w:tab w:val="num" w:pos="567"/>
        </w:tabs>
        <w:ind w:left="567" w:hanging="567"/>
        <w:rPr>
          <w:rFonts w:ascii="Arial" w:hAnsi="Arial" w:cs="Arial"/>
          <w:sz w:val="20"/>
          <w:szCs w:val="20"/>
        </w:rPr>
      </w:pPr>
      <w:r w:rsidRPr="001B59A8">
        <w:rPr>
          <w:rFonts w:ascii="Arial" w:hAnsi="Arial" w:cs="Arial"/>
          <w:sz w:val="20"/>
          <w:szCs w:val="20"/>
        </w:rPr>
        <w:t>Smluvní strany se dohodly, že předmět smlouvy bude dodán</w:t>
      </w:r>
      <w:r w:rsidRPr="001B59A8">
        <w:rPr>
          <w:rFonts w:ascii="Arial" w:hAnsi="Arial" w:cs="Arial"/>
          <w:b/>
          <w:sz w:val="20"/>
          <w:szCs w:val="20"/>
        </w:rPr>
        <w:t xml:space="preserve"> </w:t>
      </w:r>
      <w:r w:rsidRPr="001B59A8">
        <w:rPr>
          <w:rFonts w:ascii="Arial" w:hAnsi="Arial" w:cs="Arial"/>
          <w:b/>
          <w:sz w:val="20"/>
        </w:rPr>
        <w:t xml:space="preserve">nejpozději do </w:t>
      </w:r>
      <w:r w:rsidR="00A53E35" w:rsidRPr="001B59A8">
        <w:rPr>
          <w:rFonts w:ascii="Arial" w:hAnsi="Arial" w:cs="Arial"/>
          <w:b/>
          <w:sz w:val="20"/>
          <w:szCs w:val="20"/>
        </w:rPr>
        <w:t>9</w:t>
      </w:r>
      <w:r w:rsidRPr="001B59A8">
        <w:rPr>
          <w:rFonts w:ascii="Arial" w:hAnsi="Arial" w:cs="Arial"/>
          <w:b/>
          <w:sz w:val="20"/>
          <w:szCs w:val="20"/>
        </w:rPr>
        <w:t>0 kalendářních dnů</w:t>
      </w:r>
      <w:r w:rsidRPr="001B59A8">
        <w:rPr>
          <w:rFonts w:ascii="Arial" w:hAnsi="Arial" w:cs="Arial"/>
          <w:sz w:val="20"/>
          <w:szCs w:val="20"/>
        </w:rPr>
        <w:t xml:space="preserve"> ode dne účinnosti kupní smlouvy</w:t>
      </w:r>
      <w:r w:rsidR="00950BEE" w:rsidRPr="001B59A8">
        <w:rPr>
          <w:rFonts w:ascii="Arial" w:hAnsi="Arial" w:cs="Arial"/>
          <w:sz w:val="20"/>
          <w:szCs w:val="20"/>
        </w:rPr>
        <w:t xml:space="preserve">. </w:t>
      </w:r>
    </w:p>
    <w:p w14:paraId="5507021C" w14:textId="38206FED" w:rsidR="005602D3" w:rsidRPr="001B59A8" w:rsidRDefault="005602D3" w:rsidP="005602D3">
      <w:pPr>
        <w:pStyle w:val="Zkladntext"/>
        <w:rPr>
          <w:rFonts w:ascii="Arial" w:hAnsi="Arial" w:cs="Arial"/>
          <w:sz w:val="20"/>
          <w:szCs w:val="20"/>
        </w:rPr>
      </w:pPr>
    </w:p>
    <w:p w14:paraId="4F72A938" w14:textId="506BA808" w:rsidR="005602D3" w:rsidRPr="001B59A8" w:rsidRDefault="005602D3" w:rsidP="005602D3">
      <w:pPr>
        <w:pStyle w:val="Zkladntext"/>
        <w:numPr>
          <w:ilvl w:val="1"/>
          <w:numId w:val="3"/>
        </w:numPr>
        <w:tabs>
          <w:tab w:val="clear" w:pos="680"/>
          <w:tab w:val="num" w:pos="567"/>
        </w:tabs>
        <w:ind w:left="567" w:hanging="567"/>
        <w:rPr>
          <w:rFonts w:ascii="Arial" w:hAnsi="Arial" w:cs="Arial"/>
          <w:sz w:val="20"/>
          <w:szCs w:val="20"/>
        </w:rPr>
      </w:pPr>
      <w:r w:rsidRPr="001B59A8">
        <w:rPr>
          <w:rFonts w:ascii="Arial" w:hAnsi="Arial" w:cs="Arial"/>
          <w:sz w:val="20"/>
          <w:szCs w:val="20"/>
        </w:rPr>
        <w:t>Místem plnění je Karlovarská krajská nemocnice a.s., Bezručova 1190/19, 360 01 Karlovy Vary, nemocnice Karlovy Vary, RDG oddělení.</w:t>
      </w:r>
    </w:p>
    <w:p w14:paraId="66D876CE" w14:textId="34FE8A96" w:rsidR="005602D3" w:rsidRPr="001B59A8" w:rsidRDefault="005602D3" w:rsidP="005602D3">
      <w:pPr>
        <w:pStyle w:val="Zkladntext"/>
        <w:rPr>
          <w:rFonts w:ascii="Arial" w:hAnsi="Arial" w:cs="Arial"/>
          <w:sz w:val="20"/>
          <w:szCs w:val="20"/>
        </w:rPr>
      </w:pPr>
    </w:p>
    <w:p w14:paraId="24177E47" w14:textId="014FE562" w:rsidR="005602D3" w:rsidRDefault="005602D3" w:rsidP="005602D3">
      <w:pPr>
        <w:pStyle w:val="Zkladntext"/>
        <w:numPr>
          <w:ilvl w:val="1"/>
          <w:numId w:val="3"/>
        </w:numPr>
        <w:tabs>
          <w:tab w:val="clear" w:pos="680"/>
          <w:tab w:val="num" w:pos="567"/>
        </w:tabs>
        <w:ind w:left="567" w:hanging="567"/>
        <w:rPr>
          <w:rFonts w:ascii="Arial" w:hAnsi="Arial" w:cs="Arial"/>
          <w:b/>
          <w:sz w:val="20"/>
          <w:szCs w:val="20"/>
        </w:rPr>
      </w:pPr>
      <w:r w:rsidRPr="001B59A8">
        <w:rPr>
          <w:rFonts w:ascii="Arial" w:hAnsi="Arial" w:cs="Arial"/>
          <w:sz w:val="20"/>
          <w:szCs w:val="20"/>
        </w:rPr>
        <w:t>Místo plnění je dané místnostmi č. 0116, 0117, 0117a, 0120 – pav. „A“ nemocnice Karlovy Vary.</w:t>
      </w:r>
      <w:r w:rsidRPr="005602D3">
        <w:rPr>
          <w:rFonts w:ascii="Arial" w:hAnsi="Arial" w:cs="Arial"/>
          <w:sz w:val="20"/>
          <w:szCs w:val="20"/>
        </w:rPr>
        <w:t xml:space="preserve"> </w:t>
      </w:r>
      <w:r>
        <w:rPr>
          <w:rFonts w:ascii="Arial" w:hAnsi="Arial" w:cs="Arial"/>
          <w:sz w:val="20"/>
          <w:szCs w:val="20"/>
        </w:rPr>
        <w:t xml:space="preserve">Prodávající </w:t>
      </w:r>
      <w:r w:rsidRPr="005602D3">
        <w:rPr>
          <w:rFonts w:ascii="Arial" w:hAnsi="Arial" w:cs="Arial"/>
          <w:sz w:val="20"/>
          <w:szCs w:val="20"/>
        </w:rPr>
        <w:t xml:space="preserve">je povinen umístit přístroj včetně vybavení do těchto prostor. </w:t>
      </w:r>
      <w:r>
        <w:rPr>
          <w:rFonts w:ascii="Arial" w:hAnsi="Arial" w:cs="Arial"/>
          <w:sz w:val="20"/>
          <w:szCs w:val="20"/>
        </w:rPr>
        <w:t>Prodávající</w:t>
      </w:r>
      <w:r w:rsidRPr="005602D3">
        <w:rPr>
          <w:rFonts w:ascii="Arial" w:hAnsi="Arial" w:cs="Arial"/>
          <w:sz w:val="20"/>
          <w:szCs w:val="20"/>
        </w:rPr>
        <w:t xml:space="preserve"> je povinen zajistit připojení elektrorozvodů na stávající elektro rozvody v</w:t>
      </w:r>
      <w:r>
        <w:rPr>
          <w:rFonts w:ascii="Arial" w:hAnsi="Arial" w:cs="Arial"/>
          <w:sz w:val="20"/>
          <w:szCs w:val="20"/>
        </w:rPr>
        <w:t> </w:t>
      </w:r>
      <w:r w:rsidRPr="005602D3">
        <w:rPr>
          <w:rFonts w:ascii="Arial" w:hAnsi="Arial" w:cs="Arial"/>
          <w:sz w:val="20"/>
          <w:szCs w:val="20"/>
        </w:rPr>
        <w:t>míst</w:t>
      </w:r>
      <w:r>
        <w:rPr>
          <w:rFonts w:ascii="Arial" w:hAnsi="Arial" w:cs="Arial"/>
          <w:sz w:val="20"/>
          <w:szCs w:val="20"/>
        </w:rPr>
        <w:t xml:space="preserve">nosti </w:t>
      </w:r>
      <w:r w:rsidRPr="005602D3">
        <w:rPr>
          <w:rFonts w:ascii="Arial" w:hAnsi="Arial" w:cs="Arial"/>
          <w:sz w:val="20"/>
          <w:szCs w:val="20"/>
        </w:rPr>
        <w:t xml:space="preserve">č. 0117a. Dále </w:t>
      </w:r>
      <w:r>
        <w:rPr>
          <w:rFonts w:ascii="Arial" w:hAnsi="Arial" w:cs="Arial"/>
          <w:sz w:val="20"/>
          <w:szCs w:val="20"/>
        </w:rPr>
        <w:t>prodávající</w:t>
      </w:r>
      <w:r w:rsidRPr="005602D3">
        <w:rPr>
          <w:rFonts w:ascii="Arial" w:hAnsi="Arial" w:cs="Arial"/>
          <w:sz w:val="20"/>
          <w:szCs w:val="20"/>
        </w:rPr>
        <w:t xml:space="preserve"> je povinen zajistit připojení na stávající rozvody ZTI a VZT. Umístění přístroje a vybavení musí odpovídat všem bezpečnostním, hygienickým a provozním předpisům. </w:t>
      </w:r>
      <w:r w:rsidRPr="005602D3">
        <w:rPr>
          <w:rFonts w:ascii="Arial" w:hAnsi="Arial" w:cs="Arial"/>
          <w:b/>
          <w:sz w:val="20"/>
          <w:szCs w:val="20"/>
        </w:rPr>
        <w:t xml:space="preserve">Veškeré stavební </w:t>
      </w:r>
      <w:r>
        <w:rPr>
          <w:rFonts w:ascii="Arial" w:hAnsi="Arial" w:cs="Arial"/>
          <w:b/>
          <w:sz w:val="20"/>
          <w:szCs w:val="20"/>
        </w:rPr>
        <w:br/>
      </w:r>
      <w:r w:rsidRPr="005602D3">
        <w:rPr>
          <w:rFonts w:ascii="Arial" w:hAnsi="Arial" w:cs="Arial"/>
          <w:b/>
          <w:sz w:val="20"/>
          <w:szCs w:val="20"/>
        </w:rPr>
        <w:t>a technologické úpravy související s instalací a zprovoznění</w:t>
      </w:r>
      <w:r>
        <w:rPr>
          <w:rFonts w:ascii="Arial" w:hAnsi="Arial" w:cs="Arial"/>
          <w:b/>
          <w:sz w:val="20"/>
          <w:szCs w:val="20"/>
        </w:rPr>
        <w:t>m</w:t>
      </w:r>
      <w:r w:rsidRPr="005602D3">
        <w:rPr>
          <w:rFonts w:ascii="Arial" w:hAnsi="Arial" w:cs="Arial"/>
          <w:b/>
          <w:sz w:val="20"/>
          <w:szCs w:val="20"/>
        </w:rPr>
        <w:t xml:space="preserve"> předmětu smlouvy zajišťuje prodávající a j</w:t>
      </w:r>
      <w:r>
        <w:rPr>
          <w:rFonts w:ascii="Arial" w:hAnsi="Arial" w:cs="Arial"/>
          <w:b/>
          <w:sz w:val="20"/>
          <w:szCs w:val="20"/>
        </w:rPr>
        <w:t>sou</w:t>
      </w:r>
      <w:r w:rsidRPr="005602D3">
        <w:rPr>
          <w:rFonts w:ascii="Arial" w:hAnsi="Arial" w:cs="Arial"/>
          <w:b/>
          <w:sz w:val="20"/>
          <w:szCs w:val="20"/>
        </w:rPr>
        <w:t xml:space="preserve"> </w:t>
      </w:r>
      <w:r>
        <w:rPr>
          <w:rFonts w:ascii="Arial" w:hAnsi="Arial" w:cs="Arial"/>
          <w:b/>
          <w:sz w:val="20"/>
          <w:szCs w:val="20"/>
        </w:rPr>
        <w:t xml:space="preserve">součástí ceny </w:t>
      </w:r>
      <w:r w:rsidRPr="005602D3">
        <w:rPr>
          <w:rFonts w:ascii="Arial" w:hAnsi="Arial" w:cs="Arial"/>
          <w:b/>
          <w:sz w:val="20"/>
          <w:szCs w:val="20"/>
        </w:rPr>
        <w:t>předmětu smlouvy.</w:t>
      </w:r>
    </w:p>
    <w:p w14:paraId="40472421" w14:textId="77777777" w:rsidR="00950BEE" w:rsidRPr="004B47A7" w:rsidRDefault="00950BEE" w:rsidP="00950BEE">
      <w:pPr>
        <w:pStyle w:val="Nadpis2"/>
        <w:numPr>
          <w:ilvl w:val="0"/>
          <w:numId w:val="0"/>
        </w:numPr>
        <w:spacing w:before="0" w:after="0"/>
        <w:jc w:val="both"/>
        <w:rPr>
          <w:rFonts w:cs="Arial"/>
          <w:sz w:val="20"/>
        </w:rPr>
      </w:pPr>
    </w:p>
    <w:p w14:paraId="0441EEE4" w14:textId="4EC561D2" w:rsidR="00F91358" w:rsidRPr="004B47A7" w:rsidRDefault="004F1487" w:rsidP="004B47A7">
      <w:pPr>
        <w:pStyle w:val="Zkladntext"/>
        <w:numPr>
          <w:ilvl w:val="1"/>
          <w:numId w:val="3"/>
        </w:numPr>
        <w:tabs>
          <w:tab w:val="clear" w:pos="680"/>
          <w:tab w:val="num" w:pos="567"/>
        </w:tabs>
        <w:ind w:left="567" w:hanging="567"/>
        <w:rPr>
          <w:rFonts w:ascii="Arial" w:hAnsi="Arial" w:cs="Arial"/>
          <w:sz w:val="20"/>
          <w:szCs w:val="20"/>
        </w:rPr>
      </w:pPr>
      <w:r w:rsidRPr="004B47A7">
        <w:rPr>
          <w:rFonts w:ascii="Arial" w:hAnsi="Arial" w:cs="Arial"/>
          <w:sz w:val="20"/>
          <w:szCs w:val="20"/>
        </w:rPr>
        <w:t xml:space="preserve">Konkrétní termíny </w:t>
      </w:r>
      <w:r w:rsidR="004B47A7" w:rsidRPr="004B47A7">
        <w:rPr>
          <w:rFonts w:ascii="Arial" w:hAnsi="Arial" w:cs="Arial"/>
          <w:sz w:val="20"/>
          <w:szCs w:val="20"/>
        </w:rPr>
        <w:t xml:space="preserve">stavebních a předinstalačních prací, </w:t>
      </w:r>
      <w:r w:rsidRPr="004B47A7">
        <w:rPr>
          <w:rFonts w:ascii="Arial" w:hAnsi="Arial" w:cs="Arial"/>
          <w:sz w:val="20"/>
          <w:szCs w:val="20"/>
        </w:rPr>
        <w:t xml:space="preserve">dodávky a montáže </w:t>
      </w:r>
      <w:r w:rsidR="004B47A7" w:rsidRPr="004B47A7">
        <w:rPr>
          <w:rFonts w:ascii="Arial" w:hAnsi="Arial" w:cs="Arial"/>
          <w:sz w:val="20"/>
          <w:szCs w:val="20"/>
        </w:rPr>
        <w:t xml:space="preserve">zboží, </w:t>
      </w:r>
      <w:r w:rsidRPr="004B47A7">
        <w:rPr>
          <w:rFonts w:ascii="Arial" w:hAnsi="Arial" w:cs="Arial"/>
          <w:sz w:val="20"/>
          <w:szCs w:val="20"/>
        </w:rPr>
        <w:t>budou vzájemně upřesněny smluvní</w:t>
      </w:r>
      <w:r w:rsidR="004B47A7" w:rsidRPr="004B47A7">
        <w:rPr>
          <w:rFonts w:ascii="Arial" w:hAnsi="Arial" w:cs="Arial"/>
          <w:sz w:val="20"/>
          <w:szCs w:val="20"/>
        </w:rPr>
        <w:t xml:space="preserve">mi </w:t>
      </w:r>
      <w:r w:rsidRPr="004B47A7">
        <w:rPr>
          <w:rFonts w:ascii="Arial" w:hAnsi="Arial" w:cs="Arial"/>
          <w:sz w:val="20"/>
          <w:szCs w:val="20"/>
        </w:rPr>
        <w:t>stran</w:t>
      </w:r>
      <w:r w:rsidR="004B47A7" w:rsidRPr="004B47A7">
        <w:rPr>
          <w:rFonts w:ascii="Arial" w:hAnsi="Arial" w:cs="Arial"/>
          <w:sz w:val="20"/>
          <w:szCs w:val="20"/>
        </w:rPr>
        <w:t xml:space="preserve">ami. </w:t>
      </w:r>
      <w:r w:rsidRPr="004B47A7">
        <w:rPr>
          <w:rFonts w:ascii="Arial" w:hAnsi="Arial" w:cs="Arial"/>
          <w:sz w:val="20"/>
          <w:szCs w:val="20"/>
        </w:rPr>
        <w:t xml:space="preserve">Kupující je povinen zajistit podmínky pro instalaci </w:t>
      </w:r>
      <w:r w:rsidR="0076221F" w:rsidRPr="004B47A7">
        <w:rPr>
          <w:rFonts w:ascii="Arial" w:hAnsi="Arial" w:cs="Arial"/>
          <w:sz w:val="20"/>
          <w:szCs w:val="20"/>
        </w:rPr>
        <w:t xml:space="preserve">vybavení </w:t>
      </w:r>
      <w:r w:rsidR="004B47A7">
        <w:rPr>
          <w:rFonts w:ascii="Arial" w:hAnsi="Arial" w:cs="Arial"/>
          <w:sz w:val="20"/>
          <w:szCs w:val="20"/>
        </w:rPr>
        <w:br/>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Prodávající je povinen v maximální míře se přizpůsobit provozním podmínkám kupujícího. </w:t>
      </w:r>
    </w:p>
    <w:p w14:paraId="70765FB1" w14:textId="77777777" w:rsidR="00F91358" w:rsidRPr="004B47A7" w:rsidRDefault="00F91358" w:rsidP="00F91358">
      <w:pPr>
        <w:pStyle w:val="Nadpis2"/>
        <w:numPr>
          <w:ilvl w:val="0"/>
          <w:numId w:val="0"/>
        </w:numPr>
        <w:spacing w:before="0" w:after="0"/>
        <w:jc w:val="both"/>
        <w:rPr>
          <w:rFonts w:cs="Arial"/>
          <w:sz w:val="20"/>
        </w:rPr>
      </w:pPr>
    </w:p>
    <w:p w14:paraId="13F92FB0" w14:textId="6436E3CB" w:rsidR="00950BEE" w:rsidRPr="004B47A7" w:rsidRDefault="00950BEE" w:rsidP="00D1052B">
      <w:pPr>
        <w:pStyle w:val="Nadpis2"/>
        <w:numPr>
          <w:ilvl w:val="1"/>
          <w:numId w:val="3"/>
        </w:numPr>
        <w:tabs>
          <w:tab w:val="clear" w:pos="680"/>
          <w:tab w:val="num" w:pos="567"/>
        </w:tabs>
        <w:spacing w:before="0" w:after="0"/>
        <w:ind w:left="567" w:hanging="567"/>
        <w:jc w:val="both"/>
        <w:rPr>
          <w:sz w:val="20"/>
        </w:rPr>
      </w:pPr>
      <w:r w:rsidRPr="004B47A7">
        <w:rPr>
          <w:sz w:val="20"/>
        </w:rPr>
        <w:t xml:space="preserve">Prodávající prohlašuje, že se dostatečně seznámil s místem plnění </w:t>
      </w:r>
      <w:r w:rsidR="005602D3" w:rsidRPr="004B47A7">
        <w:rPr>
          <w:sz w:val="20"/>
        </w:rPr>
        <w:t xml:space="preserve">předmětu smlouvy </w:t>
      </w:r>
      <w:r w:rsidRPr="004B47A7">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32064ED0" w:rsidR="009B1BD2" w:rsidRPr="004B47A7" w:rsidRDefault="0049473E" w:rsidP="00D1052B">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 xml:space="preserve">vyhotoven ve dvou stejnopisech, z nichž každá smluvní strana obdrží po jednom stejnopise. </w:t>
      </w:r>
      <w:r w:rsidR="007F0DA7" w:rsidRPr="004B47A7">
        <w:t>P</w:t>
      </w:r>
      <w:r w:rsidRPr="004B47A7">
        <w:t xml:space="preserve">rotokol o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77777777" w:rsidR="00C54687" w:rsidRPr="003A7106" w:rsidRDefault="00C54687" w:rsidP="003A7106">
      <w:pPr>
        <w:pStyle w:val="Seznam2"/>
        <w:numPr>
          <w:ilvl w:val="1"/>
          <w:numId w:val="3"/>
        </w:numPr>
        <w:tabs>
          <w:tab w:val="clear" w:pos="680"/>
          <w:tab w:val="num" w:pos="567"/>
        </w:tabs>
        <w:ind w:left="567" w:hanging="567"/>
        <w:jc w:val="both"/>
      </w:pPr>
      <w:r w:rsidRPr="003A7106">
        <w:t xml:space="preserve">Při předání a převzetí CT je dodavatel povinen KKN předat veškerou dokumentaci, která je nutná </w:t>
      </w:r>
      <w:r w:rsidRPr="003A7106">
        <w:br/>
        <w:t xml:space="preserve">k užívání přístrojového vybavení, k jeho uvedení do provozu, údržbě a desinfekci v souladu </w:t>
      </w:r>
      <w:r w:rsidRPr="003A7106">
        <w:br/>
        <w:t>s platnými právními předpisy ČR či doporučeními výrobce, a to zejména:</w:t>
      </w:r>
    </w:p>
    <w:p w14:paraId="2E9AD615" w14:textId="77777777" w:rsidR="00C54687" w:rsidRPr="003A7106" w:rsidRDefault="00C54687" w:rsidP="003A7106">
      <w:pPr>
        <w:numPr>
          <w:ilvl w:val="0"/>
          <w:numId w:val="15"/>
        </w:numPr>
        <w:ind w:left="993" w:hanging="284"/>
        <w:jc w:val="both"/>
      </w:pPr>
      <w:r w:rsidRPr="003A7106">
        <w:t>dodací list;</w:t>
      </w:r>
    </w:p>
    <w:p w14:paraId="0513ABF0" w14:textId="77777777" w:rsidR="00C54687" w:rsidRPr="003A7106" w:rsidRDefault="00C54687" w:rsidP="003A7106">
      <w:pPr>
        <w:numPr>
          <w:ilvl w:val="0"/>
          <w:numId w:val="15"/>
        </w:numPr>
        <w:ind w:left="993" w:hanging="284"/>
        <w:jc w:val="both"/>
      </w:pPr>
      <w:r w:rsidRPr="003A7106">
        <w:t>záruční list s uvedenou délkou záruky;</w:t>
      </w:r>
    </w:p>
    <w:p w14:paraId="5EB7D487" w14:textId="77777777" w:rsidR="00C54687" w:rsidRPr="003A7106" w:rsidRDefault="00C54687" w:rsidP="003A7106">
      <w:pPr>
        <w:numPr>
          <w:ilvl w:val="0"/>
          <w:numId w:val="15"/>
        </w:numPr>
        <w:ind w:left="993" w:hanging="284"/>
        <w:jc w:val="both"/>
      </w:pPr>
      <w:r w:rsidRPr="003A7106">
        <w:t>doklad o třídě rizika zdravotnického prostředku;</w:t>
      </w:r>
    </w:p>
    <w:p w14:paraId="4D611DAD" w14:textId="77777777" w:rsidR="00C54687" w:rsidRPr="003A7106" w:rsidRDefault="00C54687" w:rsidP="003A7106">
      <w:pPr>
        <w:numPr>
          <w:ilvl w:val="0"/>
          <w:numId w:val="15"/>
        </w:numPr>
        <w:ind w:left="993" w:hanging="284"/>
        <w:jc w:val="both"/>
      </w:pPr>
      <w:r w:rsidRPr="003A7106">
        <w:t>doklad o poučení osoby výrobcem, která bude provádět příp. instruktáž personálu objednatele;</w:t>
      </w:r>
    </w:p>
    <w:p w14:paraId="21BC5F80" w14:textId="4B2B8C4F" w:rsidR="00C54687" w:rsidRPr="003A7106" w:rsidRDefault="00C54687" w:rsidP="003A7106">
      <w:pPr>
        <w:numPr>
          <w:ilvl w:val="0"/>
          <w:numId w:val="15"/>
        </w:numPr>
        <w:ind w:left="993" w:hanging="284"/>
        <w:jc w:val="both"/>
      </w:pPr>
      <w:r w:rsidRPr="003A7106">
        <w:t>zaškolení obsluhy osobou k tomu oprávněnou včetně vyhotoven</w:t>
      </w:r>
      <w:r w:rsidR="003A7106" w:rsidRPr="003A7106">
        <w:t>í protokolu o zaškolení obsluhy;</w:t>
      </w:r>
    </w:p>
    <w:p w14:paraId="48748A76" w14:textId="71892542" w:rsidR="003A7106" w:rsidRPr="003A7106" w:rsidRDefault="003A7106" w:rsidP="003A7106">
      <w:pPr>
        <w:numPr>
          <w:ilvl w:val="0"/>
          <w:numId w:val="15"/>
        </w:numPr>
        <w:ind w:left="993" w:hanging="284"/>
        <w:jc w:val="both"/>
      </w:pPr>
      <w:r w:rsidRPr="003A7106">
        <w:t>doklad o tom, že osoba, která bude provádět servis, je registrována jako osoba provádějící servis dle ZZP;</w:t>
      </w:r>
    </w:p>
    <w:p w14:paraId="52A86952" w14:textId="768E3F67" w:rsidR="00C54687" w:rsidRPr="003A7106" w:rsidRDefault="00C54687" w:rsidP="003A7106">
      <w:pPr>
        <w:numPr>
          <w:ilvl w:val="0"/>
          <w:numId w:val="15"/>
        </w:numPr>
        <w:ind w:left="993" w:hanging="284"/>
        <w:jc w:val="both"/>
      </w:pPr>
      <w:r w:rsidRPr="003A7106">
        <w:t>návod na obsluhu 1x v českém jazyce v písemné podobě, k tomu případně 1x v originálním jazyce v písemné podobě, vše 1x v elektronické podobě na nosiči dat (CD, DVD, USB flash disk apod.);</w:t>
      </w:r>
    </w:p>
    <w:p w14:paraId="1F4D8AD1" w14:textId="6C44F8E6" w:rsidR="00C54687" w:rsidRPr="003A7106" w:rsidRDefault="00C54687" w:rsidP="003A7106">
      <w:pPr>
        <w:numPr>
          <w:ilvl w:val="0"/>
          <w:numId w:val="15"/>
        </w:numPr>
        <w:ind w:left="993" w:hanging="284"/>
        <w:jc w:val="both"/>
      </w:pPr>
      <w:r w:rsidRPr="003A7106">
        <w:t>CD s naskenovanými dokumenty (může být součástí CD 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1DD54FE" w14:textId="7DC8EF9E" w:rsidR="00C54687" w:rsidRPr="003A7106" w:rsidRDefault="00C54687" w:rsidP="003A7106">
      <w:pPr>
        <w:numPr>
          <w:ilvl w:val="0"/>
          <w:numId w:val="15"/>
        </w:numPr>
        <w:ind w:left="993" w:hanging="284"/>
        <w:jc w:val="both"/>
      </w:pPr>
      <w:r w:rsidRPr="003A7106">
        <w:t xml:space="preserve">prohlášení o shodě dle zákona č. 89/2021 Sb., o zdravotnických prostředcích a o změně zákona č. 378/2007 Sb., o léčivech a o změnách některých souvisejících zákonů (zákon </w:t>
      </w:r>
      <w:r w:rsidRPr="003A7106">
        <w:br/>
        <w:t>o léčivech), ve znění pozdějších předpisů; případně dle zákona č. 22/1997 Sb., o technických požadavcích na výrobky a o změně a doplnění některých zákonů, ve znění pozdějších předpisů;</w:t>
      </w:r>
    </w:p>
    <w:p w14:paraId="431264D2" w14:textId="0CE93140" w:rsidR="00C54687" w:rsidRPr="003A7106" w:rsidRDefault="00C54687" w:rsidP="003A7106">
      <w:pPr>
        <w:numPr>
          <w:ilvl w:val="0"/>
          <w:numId w:val="15"/>
        </w:numPr>
        <w:ind w:left="993" w:hanging="284"/>
        <w:jc w:val="both"/>
      </w:pPr>
      <w:r w:rsidRPr="003A7106">
        <w:t>seznam příslušenství a spotřebního materiálu k dodanému zboží včetně katalogových čísel;</w:t>
      </w:r>
    </w:p>
    <w:p w14:paraId="1E021083" w14:textId="48829E03" w:rsidR="00C54687" w:rsidRPr="003A7106" w:rsidRDefault="00C54687" w:rsidP="003A7106">
      <w:pPr>
        <w:numPr>
          <w:ilvl w:val="0"/>
          <w:numId w:val="15"/>
        </w:numPr>
        <w:ind w:left="993" w:hanging="284"/>
        <w:jc w:val="both"/>
      </w:pPr>
      <w:r w:rsidRPr="003A7106">
        <w:t>zatřídění dle nařízení vlády č. 54/2015 Sb. v platném znění;</w:t>
      </w:r>
    </w:p>
    <w:p w14:paraId="53C7CC22" w14:textId="52F6B287" w:rsidR="003A7106" w:rsidRPr="003A7106" w:rsidRDefault="003A7106" w:rsidP="003A7106">
      <w:pPr>
        <w:numPr>
          <w:ilvl w:val="0"/>
          <w:numId w:val="15"/>
        </w:numPr>
        <w:ind w:left="993" w:hanging="284"/>
        <w:jc w:val="both"/>
      </w:pPr>
      <w:r w:rsidRPr="003A7106">
        <w:t>protokol o přejímací zkoušce dle Atomového zákona s výsledkem „Vyhověl bez závad";</w:t>
      </w:r>
    </w:p>
    <w:p w14:paraId="3CDDAF3B" w14:textId="30B8B4ED" w:rsidR="00C54687" w:rsidRPr="003A7106" w:rsidRDefault="00C54687" w:rsidP="003A7106">
      <w:pPr>
        <w:numPr>
          <w:ilvl w:val="0"/>
          <w:numId w:val="15"/>
        </w:numPr>
        <w:ind w:left="993" w:hanging="284"/>
        <w:jc w:val="both"/>
      </w:pPr>
      <w:r w:rsidRPr="003A7106">
        <w:t>návrh me</w:t>
      </w:r>
      <w:r w:rsidR="003A7106">
        <w:t>todik zkoušek provozní stálosti;</w:t>
      </w:r>
    </w:p>
    <w:p w14:paraId="33B2B03F" w14:textId="77777777" w:rsidR="00C54687" w:rsidRPr="003A7106" w:rsidRDefault="00C54687" w:rsidP="003A7106">
      <w:pPr>
        <w:numPr>
          <w:ilvl w:val="0"/>
          <w:numId w:val="15"/>
        </w:numPr>
        <w:ind w:left="993" w:hanging="284"/>
        <w:jc w:val="both"/>
      </w:pPr>
      <w:r w:rsidRPr="003A7106">
        <w:t>další doklady požadované platnými právními předpisy.</w:t>
      </w:r>
    </w:p>
    <w:p w14:paraId="0A05B65B" w14:textId="6E4005B0" w:rsidR="00C54687" w:rsidRDefault="00C54687" w:rsidP="004B47A7">
      <w:pPr>
        <w:tabs>
          <w:tab w:val="left" w:pos="851"/>
        </w:tabs>
        <w:jc w:val="both"/>
        <w:rPr>
          <w:highlight w:val="yellow"/>
        </w:rPr>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 xml:space="preserve">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w:t>
      </w:r>
      <w:r w:rsidRPr="004B47A7">
        <w:lastRenderedPageBreak/>
        <w:t>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31934D0F" w:rsidR="0057245B" w:rsidRPr="004B47A7" w:rsidRDefault="00F55547" w:rsidP="0057245B">
      <w:pPr>
        <w:pStyle w:val="Seznam2"/>
        <w:ind w:left="567" w:firstLine="0"/>
        <w:jc w:val="both"/>
      </w:pPr>
      <w:r>
        <w:t>XXXXXXXXXX</w:t>
      </w:r>
      <w:r w:rsidR="00255DC0">
        <w:t xml:space="preserve">, </w:t>
      </w:r>
      <w:r w:rsidR="0057245B" w:rsidRPr="004B47A7">
        <w:t xml:space="preserve"> tel.:</w:t>
      </w:r>
      <w:r w:rsidRPr="00F55547">
        <w:t xml:space="preserve"> </w:t>
      </w:r>
      <w:r>
        <w:t>XXXXXXXXXX</w:t>
      </w:r>
      <w:r w:rsidR="0057245B" w:rsidRPr="00255DC0">
        <w:t>,</w:t>
      </w:r>
      <w:r w:rsidR="0057245B" w:rsidRPr="004B47A7">
        <w:t xml:space="preserve"> email: </w:t>
      </w: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4D1AEEEF" w:rsidR="00565F89" w:rsidRPr="004B47A7" w:rsidRDefault="00F55547" w:rsidP="00565F89">
      <w:pPr>
        <w:pStyle w:val="Seznam2"/>
        <w:ind w:left="567" w:firstLine="0"/>
        <w:jc w:val="both"/>
      </w:pPr>
      <w:r>
        <w:t>XXXXXXXXXX</w:t>
      </w:r>
      <w:r w:rsidR="00056347" w:rsidRPr="004B47A7">
        <w:t>,</w:t>
      </w:r>
      <w:r w:rsidR="00565F89" w:rsidRPr="004B47A7">
        <w:t xml:space="preserve"> tel.:</w:t>
      </w:r>
      <w:r w:rsidRPr="00F55547">
        <w:t xml:space="preserve"> </w:t>
      </w:r>
      <w:r>
        <w:t>XXXXXXXXXX</w:t>
      </w:r>
      <w:r w:rsidR="001D0FEE" w:rsidRPr="004B47A7">
        <w:t>,</w:t>
      </w:r>
      <w:r w:rsidR="00565F89" w:rsidRPr="004B47A7">
        <w:t xml:space="preserve"> email: </w:t>
      </w:r>
      <w:r>
        <w:t>XXXXXXXXXX</w:t>
      </w:r>
    </w:p>
    <w:p w14:paraId="2E52480B" w14:textId="77777777" w:rsidR="005D75BE" w:rsidRPr="00D82385" w:rsidRDefault="005D75BE" w:rsidP="00DD186B">
      <w:pPr>
        <w:pStyle w:val="Nadpis2"/>
        <w:numPr>
          <w:ilvl w:val="0"/>
          <w:numId w:val="0"/>
        </w:numPr>
        <w:spacing w:before="0" w:after="0"/>
        <w:jc w:val="both"/>
        <w:rPr>
          <w:color w:val="FF0000"/>
          <w:sz w:val="20"/>
          <w:highlight w:val="yellow"/>
        </w:rPr>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454AFAE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6860C1">
        <w:rPr>
          <w:sz w:val="20"/>
        </w:rPr>
        <w:t>4</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6FB955E9" w:rsidR="007D2BE4" w:rsidRPr="004C281D"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jejich provedení </w:t>
      </w:r>
      <w:r w:rsidR="00A5177C" w:rsidRPr="004C281D">
        <w:t xml:space="preserve">pro instalaci a řádné užívání </w:t>
      </w:r>
      <w:r w:rsidR="00455F14" w:rsidRPr="004C281D">
        <w:t>předmětu koupě</w:t>
      </w:r>
      <w:r w:rsidR="00A5177C" w:rsidRPr="004C281D">
        <w:t xml:space="preserve"> </w:t>
      </w:r>
      <w:r w:rsidRPr="004C281D">
        <w:t>třeba, a protokoly o</w:t>
      </w:r>
      <w:r w:rsidR="0060062F" w:rsidRPr="004C281D">
        <w:t> </w:t>
      </w:r>
      <w:r w:rsidRPr="004C281D">
        <w:t xml:space="preserve">provedených zkouškách či revizích </w:t>
      </w:r>
      <w:r w:rsidR="00A5177C" w:rsidRPr="004C281D">
        <w:t xml:space="preserve">se zavazuje </w:t>
      </w:r>
      <w:r w:rsidRPr="004C281D">
        <w:t xml:space="preserve">předat </w:t>
      </w:r>
      <w:r w:rsidR="009D6741" w:rsidRPr="004C281D">
        <w:t>k</w:t>
      </w:r>
      <w:r w:rsidRPr="004C281D">
        <w:t xml:space="preserve">upujícímu </w:t>
      </w:r>
      <w:r w:rsidR="000B3C4E" w:rsidRPr="004C281D">
        <w:t xml:space="preserve">nejpozději </w:t>
      </w:r>
      <w:r w:rsidRPr="004C281D">
        <w:t>spolu </w:t>
      </w:r>
      <w:r w:rsidR="00BD5452" w:rsidRPr="004C281D">
        <w:t>s</w:t>
      </w:r>
      <w:r w:rsidR="0060062F" w:rsidRPr="004C281D">
        <w:t> </w:t>
      </w:r>
      <w:r w:rsidRPr="004C281D">
        <w:t>protokolem o předání</w:t>
      </w:r>
      <w:r w:rsidR="001B59A8" w:rsidRPr="004C281D">
        <w:t xml:space="preserve"> </w:t>
      </w:r>
      <w:r w:rsidRPr="004C281D">
        <w:t xml:space="preserve">a převzetí </w:t>
      </w:r>
      <w:r w:rsidR="009D6741" w:rsidRPr="004C281D">
        <w:t>předmětu smlouvy</w:t>
      </w:r>
      <w:r w:rsidRPr="004C281D">
        <w:t xml:space="preserve">. </w:t>
      </w:r>
    </w:p>
    <w:p w14:paraId="05C52B2D" w14:textId="77777777" w:rsidR="00F271C7" w:rsidRPr="004C281D" w:rsidRDefault="00F271C7" w:rsidP="009D6741">
      <w:pPr>
        <w:pStyle w:val="Nadpis2"/>
        <w:numPr>
          <w:ilvl w:val="0"/>
          <w:numId w:val="0"/>
        </w:numPr>
        <w:spacing w:before="0" w:after="0"/>
        <w:jc w:val="both"/>
        <w:rPr>
          <w:sz w:val="20"/>
        </w:rPr>
      </w:pPr>
    </w:p>
    <w:p w14:paraId="45615DAA" w14:textId="6A9B3B90" w:rsid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Prodávající je dle této smlouvy dále povinen řádně vyhotovit či provést přejímací zkoušku dle požadavku zák. č. 263/2016 Sb., Atomový zákon či další zkoušky nebo revize, je-Ii jejich provedení pro instalaci a řádné užívání zboží třeba, a protokoly o provedených zkouškách či revizích se zavaz</w:t>
      </w:r>
      <w:r>
        <w:rPr>
          <w:sz w:val="20"/>
        </w:rPr>
        <w:t>uje předat k</w:t>
      </w:r>
      <w:r w:rsidRPr="004C281D">
        <w:rPr>
          <w:sz w:val="20"/>
        </w:rPr>
        <w:t>upujícímu nejpozději spolu s akceptačním protokolem.</w:t>
      </w:r>
    </w:p>
    <w:p w14:paraId="4BD0BB9D" w14:textId="77777777" w:rsidR="004C281D" w:rsidRDefault="004C281D" w:rsidP="004C281D">
      <w:pPr>
        <w:pStyle w:val="Odstavecseseznamem"/>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U zboží, u kterého jsou předepsány pravidelné bezpečnostně technické </w:t>
      </w:r>
      <w:r>
        <w:rPr>
          <w:sz w:val="20"/>
        </w:rPr>
        <w:t>kontroly (BTK), se prodávající zavazuje předat k</w:t>
      </w:r>
      <w:r w:rsidRPr="004C281D">
        <w:rPr>
          <w:sz w:val="20"/>
        </w:rPr>
        <w:t>upujícímu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lastRenderedPageBreak/>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5C49DDA7" w:rsidR="00EA673B" w:rsidRPr="00716AD8"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12B88EE7" w14:textId="4A212103" w:rsidR="0093778C" w:rsidRPr="00716AD8" w:rsidRDefault="0093778C" w:rsidP="00716AD8">
      <w:pPr>
        <w:pStyle w:val="Nadpis2"/>
        <w:numPr>
          <w:ilvl w:val="0"/>
          <w:numId w:val="0"/>
        </w:numPr>
        <w:spacing w:before="0" w:after="0"/>
        <w:ind w:left="720" w:hanging="360"/>
        <w:jc w:val="both"/>
        <w:rPr>
          <w:sz w:val="20"/>
        </w:rPr>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592989D4"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 xml:space="preserve">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w:t>
      </w:r>
      <w:r w:rsidRPr="00716AD8">
        <w:rPr>
          <w:sz w:val="20"/>
        </w:rPr>
        <w:lastRenderedPageBreak/>
        <w:t>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nezbytných bezpečnostně technických kontrol,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4E07C0F1" w14:textId="40AD53ED" w:rsidR="000A7A33" w:rsidRPr="00E54BEB" w:rsidRDefault="0049473E" w:rsidP="00322F9C">
      <w:pPr>
        <w:numPr>
          <w:ilvl w:val="2"/>
          <w:numId w:val="3"/>
        </w:numPr>
        <w:tabs>
          <w:tab w:val="clear" w:pos="1021"/>
          <w:tab w:val="num" w:pos="1276"/>
        </w:tabs>
        <w:ind w:left="1276" w:hanging="709"/>
        <w:jc w:val="both"/>
      </w:pPr>
      <w:r w:rsidRPr="00E54BEB">
        <w:t xml:space="preserve">Opravy </w:t>
      </w:r>
      <w:r w:rsidR="00C97839" w:rsidRPr="00E54BEB">
        <w:t>p</w:t>
      </w:r>
      <w:r w:rsidR="00CD344E" w:rsidRPr="00E54BEB">
        <w:t xml:space="preserve">ředmětu smlouvy </w:t>
      </w:r>
      <w:r w:rsidR="007C436B" w:rsidRPr="00E54BEB">
        <w:t xml:space="preserve">nevyžadující náhradní díly </w:t>
      </w:r>
      <w:r w:rsidRPr="00E54BEB">
        <w:t xml:space="preserve">se </w:t>
      </w:r>
      <w:r w:rsidR="00C97839" w:rsidRPr="00E54BEB">
        <w:t>p</w:t>
      </w:r>
      <w:r w:rsidRPr="00E54BEB">
        <w:t xml:space="preserve">rodávající zavazuje provést nejpozději do </w:t>
      </w:r>
      <w:r w:rsidR="0078227C">
        <w:rPr>
          <w:b/>
        </w:rPr>
        <w:t>1</w:t>
      </w:r>
      <w:r w:rsidR="00144422" w:rsidRPr="00E54BEB">
        <w:rPr>
          <w:b/>
        </w:rPr>
        <w:t xml:space="preserve"> </w:t>
      </w:r>
      <w:r w:rsidR="00322F9C">
        <w:rPr>
          <w:b/>
        </w:rPr>
        <w:t>kalendářního</w:t>
      </w:r>
      <w:r w:rsidR="0078227C">
        <w:rPr>
          <w:b/>
        </w:rPr>
        <w:t xml:space="preserve"> dne </w:t>
      </w:r>
      <w:r w:rsidRPr="00E54BEB">
        <w:rPr>
          <w:b/>
        </w:rPr>
        <w:t>od nástupu na opravu</w:t>
      </w:r>
      <w:r w:rsidR="00BF2DC7" w:rsidRPr="00E54BEB">
        <w:t xml:space="preserve"> a</w:t>
      </w:r>
      <w:r w:rsidRPr="00E54BEB">
        <w:t xml:space="preserve"> </w:t>
      </w:r>
      <w:r w:rsidR="00C44E9A" w:rsidRPr="00E54BEB">
        <w:t>o</w:t>
      </w:r>
      <w:r w:rsidR="005E3E87" w:rsidRPr="00E54BEB">
        <w:t xml:space="preserve">pravy vyžadující použití náhradních dílů se </w:t>
      </w:r>
      <w:r w:rsidR="00C97839" w:rsidRPr="00E54BEB">
        <w:t>p</w:t>
      </w:r>
      <w:r w:rsidR="005E3E87" w:rsidRPr="00E54BEB">
        <w:t xml:space="preserve">rodávající zavazuje provést nejpozději do </w:t>
      </w:r>
      <w:r w:rsidR="0078227C">
        <w:rPr>
          <w:b/>
        </w:rPr>
        <w:t>3</w:t>
      </w:r>
      <w:r w:rsidR="006A1D18" w:rsidRPr="00E54BEB">
        <w:rPr>
          <w:b/>
        </w:rPr>
        <w:t xml:space="preserve"> </w:t>
      </w:r>
      <w:r w:rsidR="00322F9C">
        <w:rPr>
          <w:b/>
        </w:rPr>
        <w:t>kalendářních</w:t>
      </w:r>
      <w:r w:rsidR="006A1D18" w:rsidRPr="00E54BEB">
        <w:rPr>
          <w:b/>
        </w:rPr>
        <w:t xml:space="preserve"> dnů</w:t>
      </w:r>
      <w:r w:rsidR="006A1D18" w:rsidRPr="00E54BEB">
        <w:t xml:space="preserve"> </w:t>
      </w:r>
      <w:r w:rsidR="005E3E87" w:rsidRPr="00E54BEB">
        <w:rPr>
          <w:b/>
        </w:rPr>
        <w:t>od nástupu na opravu</w:t>
      </w:r>
      <w:r w:rsidR="005E3E87" w:rsidRPr="00322F9C">
        <w:t>,</w:t>
      </w:r>
      <w:r w:rsidR="00C44E9A" w:rsidRPr="00322F9C">
        <w:t xml:space="preserve"> </w:t>
      </w:r>
      <w:r w:rsidR="00322F9C" w:rsidRPr="00322F9C">
        <w:t>příp. v jiné lhůtě dohodnuté s kupujícím v konkrétním případě.</w:t>
      </w:r>
      <w:r w:rsidR="00322F9C">
        <w:t xml:space="preserve"> </w:t>
      </w:r>
      <w:r w:rsidR="000A7A33" w:rsidRPr="00322F9C">
        <w:t xml:space="preserve">Nastoupit na opravu je </w:t>
      </w:r>
      <w:r w:rsidR="00C97839" w:rsidRPr="00322F9C">
        <w:t>p</w:t>
      </w:r>
      <w:r w:rsidR="000A7A33" w:rsidRPr="00322F9C">
        <w:t>rodávající povinen</w:t>
      </w:r>
      <w:r w:rsidR="000A7A33" w:rsidRPr="00E54BEB">
        <w:t xml:space="preserve"> </w:t>
      </w:r>
      <w:r w:rsidR="000A7A33" w:rsidRPr="00E54BEB">
        <w:rPr>
          <w:b/>
        </w:rPr>
        <w:t xml:space="preserve">do </w:t>
      </w:r>
      <w:r w:rsidR="00A53E35" w:rsidRPr="00E54BEB">
        <w:rPr>
          <w:b/>
        </w:rPr>
        <w:t>2</w:t>
      </w:r>
      <w:r w:rsidR="006A1D18" w:rsidRPr="00E54BEB">
        <w:rPr>
          <w:b/>
        </w:rPr>
        <w:t xml:space="preserve"> </w:t>
      </w:r>
      <w:r w:rsidR="00322F9C">
        <w:rPr>
          <w:b/>
        </w:rPr>
        <w:t>kalendářních</w:t>
      </w:r>
      <w:r w:rsidR="00322F9C" w:rsidRPr="00E54BEB">
        <w:rPr>
          <w:b/>
        </w:rPr>
        <w:t xml:space="preserve"> </w:t>
      </w:r>
      <w:r w:rsidR="000A7A33" w:rsidRPr="00E54BEB">
        <w:rPr>
          <w:b/>
        </w:rPr>
        <w:t>dnů</w:t>
      </w:r>
      <w:r w:rsidR="000A7A33" w:rsidRPr="00E54BEB">
        <w:t xml:space="preserve"> od </w:t>
      </w:r>
      <w:r w:rsidR="00614BB1" w:rsidRPr="00E54BEB">
        <w:t xml:space="preserve">oznámení závady </w:t>
      </w:r>
      <w:r w:rsidR="00C97839" w:rsidRPr="00E54BEB">
        <w:t>k</w:t>
      </w:r>
      <w:r w:rsidR="000A7A33" w:rsidRPr="00E54BEB">
        <w:t>upujícím. Opravy se budou prioritně prov</w:t>
      </w:r>
      <w:r w:rsidR="00C97839" w:rsidRPr="00E54BEB">
        <w:t xml:space="preserve">ádět v místě </w:t>
      </w:r>
      <w:r w:rsidR="00455F14" w:rsidRPr="00E54BEB">
        <w:t>dodání předmětu koupě</w:t>
      </w:r>
      <w:r w:rsidR="00322F9C">
        <w:t xml:space="preserve"> </w:t>
      </w:r>
      <w:r w:rsidR="00C97839" w:rsidRPr="00E54BEB">
        <w:t>u k</w:t>
      </w:r>
      <w:r w:rsidR="000A7A33" w:rsidRPr="00E54BEB">
        <w:t>upujícího, pokud to bude s </w:t>
      </w:r>
      <w:r w:rsidR="00C97839" w:rsidRPr="00E54BEB">
        <w:t>ohledem na charakter vady možné.</w:t>
      </w:r>
    </w:p>
    <w:p w14:paraId="1A81C0AF" w14:textId="77777777" w:rsidR="000A7A33" w:rsidRPr="00E54BEB" w:rsidRDefault="000A7A33" w:rsidP="00D202CA">
      <w:pPr>
        <w:tabs>
          <w:tab w:val="num" w:pos="1276"/>
        </w:tabs>
        <w:ind w:left="1276" w:hanging="709"/>
        <w:jc w:val="both"/>
      </w:pPr>
    </w:p>
    <w:p w14:paraId="7EC9B8F6" w14:textId="75ACCB5D" w:rsidR="0049473E" w:rsidRPr="00E54BEB" w:rsidRDefault="0049473E" w:rsidP="00D202CA">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255DC0">
        <w:t>pms.service@philips.com.</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05B5A22D"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 že tato lhůta přesáhne platnost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49DFDDD8" w:rsidR="00854972" w:rsidRPr="00163177" w:rsidRDefault="00854972" w:rsidP="00854972">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tvoří přílohu č. 3 smlouvy. Prodávající je povinen kupujícího informovat o jakékoliv změně registrace v Registru zdravotnických prostředků, která vznikne vydáním potvrzení o splnění ohlašovací povinnosti, a to neprodleně, nejdéle však do </w:t>
      </w:r>
      <w:r w:rsidR="006109B9" w:rsidRPr="00163177">
        <w:rPr>
          <w:sz w:val="20"/>
        </w:rPr>
        <w:br/>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02B3486B" w14:textId="77777777" w:rsidR="006109B9" w:rsidRPr="00163177" w:rsidRDefault="006109B9" w:rsidP="006109B9">
      <w:pPr>
        <w:pStyle w:val="Odstavecseseznamem"/>
      </w:pP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57DD547F" w:rsidR="004B11BA" w:rsidRPr="00FF0D85" w:rsidRDefault="004B11BA" w:rsidP="00FF0D85">
      <w:pPr>
        <w:numPr>
          <w:ilvl w:val="0"/>
          <w:numId w:val="15"/>
        </w:numPr>
        <w:spacing w:after="60"/>
        <w:ind w:left="993" w:hanging="284"/>
        <w:jc w:val="both"/>
      </w:pPr>
      <w:r w:rsidRPr="00FF0D85">
        <w:t>o všech důvěrných informacích týkajících se obchodní, technické či výrobní povahy (s</w:t>
      </w:r>
      <w:r w:rsidR="002D575B" w:rsidRPr="00FF0D85">
        <w:t> </w:t>
      </w:r>
      <w:r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Pr="00FF0D85">
        <w:t>a</w:t>
      </w:r>
    </w:p>
    <w:p w14:paraId="2A7E6CC6" w14:textId="13A8CFBE" w:rsidR="00434B55" w:rsidRPr="00FF0D85" w:rsidRDefault="00FF0D85" w:rsidP="00FF0D85">
      <w:pPr>
        <w:numPr>
          <w:ilvl w:val="0"/>
          <w:numId w:val="15"/>
        </w:numPr>
        <w:spacing w:after="60"/>
        <w:ind w:left="993" w:hanging="284"/>
        <w:jc w:val="both"/>
      </w:pPr>
      <w:r w:rsidRPr="00FF0D85">
        <w:t xml:space="preserve">o </w:t>
      </w:r>
      <w:r w:rsidR="00434B55" w:rsidRPr="00FF0D85">
        <w:t>všech osobních a citlivých údajích (zejména dle příslušných ustanoveními Nařízení Evropského Parlamentu a Rady (EU) 2016/679 („GDPR“), zákona č. 101/2000 Sb., o ochraně osobních údajů a dle zákona č. 372/2011 Sb., o zdravotních službách), o kterých se dozví (resp</w:t>
      </w:r>
      <w:r w:rsidRPr="00FF0D85">
        <w:t>.</w:t>
      </w:r>
      <w:r w:rsidR="00434B55" w:rsidRPr="00FF0D85">
        <w:t xml:space="preserve"> jeho zaměstnanci nebo třetí osoby, které používá k plnění svých povinností) </w:t>
      </w:r>
      <w:r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1CF9096E" w14:textId="33804003" w:rsidR="00163177" w:rsidRDefault="00163177"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60A17FBF" w:rsidR="0086556D" w:rsidRPr="0070771F" w:rsidRDefault="0086556D" w:rsidP="00F361AB">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prohlašuje, že má uzavřenu </w:t>
      </w:r>
      <w:r w:rsidRPr="0070771F">
        <w:rPr>
          <w:sz w:val="20"/>
        </w:rPr>
        <w:t xml:space="preserve">pojistnou smlouvu o pojištění odpovědnosti za škodu způsobenou kupujícímu či třetí osobě při výkonu podnikatelské činnosti, a to ve výši minimálně </w:t>
      </w:r>
      <w:r w:rsidR="00F361AB">
        <w:rPr>
          <w:b/>
          <w:sz w:val="20"/>
        </w:rPr>
        <w:lastRenderedPageBreak/>
        <w:t>2</w:t>
      </w:r>
      <w:r w:rsidR="0070771F" w:rsidRPr="0070771F">
        <w:rPr>
          <w:b/>
          <w:sz w:val="20"/>
        </w:rPr>
        <w:t>0.000.000 </w:t>
      </w:r>
      <w:r w:rsidRPr="0070771F">
        <w:rPr>
          <w:b/>
          <w:sz w:val="20"/>
        </w:rPr>
        <w:t>Kč</w:t>
      </w:r>
      <w:r w:rsidRPr="0070771F">
        <w:rPr>
          <w:sz w:val="20"/>
        </w:rPr>
        <w:t xml:space="preserve"> (slovy:</w:t>
      </w:r>
      <w:r w:rsidR="00F361AB">
        <w:rPr>
          <w:sz w:val="20"/>
        </w:rPr>
        <w:t xml:space="preserve"> dvacet</w:t>
      </w:r>
      <w:r w:rsidR="0070771F" w:rsidRPr="0070771F">
        <w:rPr>
          <w:sz w:val="20"/>
        </w:rPr>
        <w:t>milionů</w:t>
      </w:r>
      <w:r w:rsidR="00F361AB">
        <w:rPr>
          <w:sz w:val="20"/>
        </w:rPr>
        <w:t xml:space="preserve"> </w:t>
      </w:r>
      <w:r w:rsidR="0070771F" w:rsidRPr="0070771F">
        <w:rPr>
          <w:sz w:val="20"/>
        </w:rPr>
        <w:t>korun</w:t>
      </w:r>
      <w:r w:rsidR="00F361AB">
        <w:rPr>
          <w:sz w:val="20"/>
        </w:rPr>
        <w:t xml:space="preserve"> </w:t>
      </w:r>
      <w:r w:rsidR="0070771F" w:rsidRPr="0070771F">
        <w:rPr>
          <w:sz w:val="20"/>
        </w:rPr>
        <w:t>českých</w:t>
      </w:r>
      <w:r w:rsidRPr="0070771F">
        <w:rPr>
          <w:sz w:val="20"/>
        </w:rPr>
        <w:t>). Kopie pojistné smlouvy – popřípadě dokumentu potvrzující takové pojištění tvoří přílohu č. 2 smlouvy. Prodávající se zavazuje mít uzavřenou pojistnou smlouvu po celou dobu platnosti smlouvy.</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7EB89EDE"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3.3.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523F7F4B" w14:textId="77777777" w:rsidR="0049473E" w:rsidRPr="00FF0D85" w:rsidRDefault="0049473E" w:rsidP="00DD186B">
      <w:pPr>
        <w:pStyle w:val="Nadpis2"/>
        <w:numPr>
          <w:ilvl w:val="0"/>
          <w:numId w:val="0"/>
        </w:numPr>
        <w:spacing w:before="0" w:after="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3664558D" w14:textId="77777777" w:rsidR="0049473E" w:rsidRPr="00FF0D85" w:rsidRDefault="0049473E" w:rsidP="00DD186B">
      <w:pPr>
        <w:pStyle w:val="Seznam2"/>
        <w:ind w:left="0" w:firstLine="0"/>
        <w:jc w:val="both"/>
      </w:pPr>
    </w:p>
    <w:p w14:paraId="4232D744" w14:textId="77777777" w:rsidR="00DA192C" w:rsidRPr="00FF0D85" w:rsidRDefault="00DA192C"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FAC7512" w:rsidR="00B60F5B" w:rsidRPr="00FF0D85" w:rsidRDefault="00B60F5B" w:rsidP="00A5423F">
      <w:pPr>
        <w:pStyle w:val="Nadpis2"/>
        <w:numPr>
          <w:ilvl w:val="1"/>
          <w:numId w:val="3"/>
        </w:numPr>
        <w:tabs>
          <w:tab w:val="clear" w:pos="680"/>
          <w:tab w:val="num" w:pos="567"/>
        </w:tabs>
        <w:spacing w:before="0" w:after="0"/>
        <w:ind w:left="567" w:hanging="567"/>
        <w:jc w:val="both"/>
        <w:rPr>
          <w:sz w:val="20"/>
        </w:rPr>
      </w:pPr>
      <w:r w:rsidRPr="00FF0D85">
        <w:rPr>
          <w:sz w:val="20"/>
        </w:rPr>
        <w:t xml:space="preserve">Pokud se prodávající dostane do prodlení se splněním lhůty dodávky dle odst. 3.1. této smlouvy, </w:t>
      </w:r>
      <w:r w:rsidR="00A5423F">
        <w:rPr>
          <w:sz w:val="20"/>
        </w:rPr>
        <w:br/>
      </w:r>
      <w:r w:rsidRPr="00FF0D85">
        <w:rPr>
          <w:sz w:val="20"/>
        </w:rPr>
        <w:t xml:space="preserve">a to nedodáním předmětu smlouvy či kterékoli jeho části, zavazuje se zaplatit kupujícímu </w:t>
      </w:r>
      <w:r w:rsidRPr="00FF0D85">
        <w:rPr>
          <w:b/>
          <w:sz w:val="20"/>
        </w:rPr>
        <w:t>smluvní pokutu ve výši 0,2 %</w:t>
      </w:r>
      <w:r w:rsidRPr="00FF0D85">
        <w:rPr>
          <w:sz w:val="20"/>
        </w:rPr>
        <w:t xml:space="preserve"> (slovy: dvě desetiny procenta) z kupní ceny bez DPH za každý </w:t>
      </w:r>
      <w:r w:rsidR="00FC7CFE">
        <w:rPr>
          <w:sz w:val="20"/>
        </w:rPr>
        <w:t xml:space="preserve">započatý </w:t>
      </w:r>
      <w:r w:rsidRPr="00FF0D85">
        <w:rPr>
          <w:sz w:val="20"/>
        </w:rPr>
        <w:t xml:space="preserve">den prodlení až do dne předání předmětu smlouvy nebo do dne účinnosti odstoupení od smlouvy učiněného kupujícím v souladu s odst. 7.2. této smlouvy.  </w:t>
      </w:r>
    </w:p>
    <w:p w14:paraId="042E9026" w14:textId="77777777" w:rsidR="00B03813" w:rsidRPr="00FF0D85" w:rsidRDefault="00B03813" w:rsidP="00DF0EEA">
      <w:pPr>
        <w:pStyle w:val="Seznam2"/>
        <w:ind w:left="0" w:firstLine="0"/>
        <w:jc w:val="both"/>
      </w:pPr>
    </w:p>
    <w:p w14:paraId="095CB5CF" w14:textId="6E28D7BE"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FF0D85">
        <w:rPr>
          <w:sz w:val="20"/>
        </w:rPr>
        <w:t xml:space="preserve">Pokud kupující převzal předmět smlouvy s drobnými vadami nebránícími užívání </w:t>
      </w:r>
      <w:r w:rsidR="00907484" w:rsidRPr="00FF0D85">
        <w:rPr>
          <w:sz w:val="20"/>
        </w:rPr>
        <w:t>dle odst. 3.</w:t>
      </w:r>
      <w:r w:rsidR="0086556D" w:rsidRPr="00FF0D85">
        <w:rPr>
          <w:sz w:val="20"/>
        </w:rPr>
        <w:t>10</w:t>
      </w:r>
      <w:r w:rsidR="00907484" w:rsidRPr="00FF0D85">
        <w:rPr>
          <w:sz w:val="20"/>
        </w:rPr>
        <w:t xml:space="preserve">. této smlouvy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výši </w:t>
      </w:r>
      <w:r w:rsidR="00FF0D85" w:rsidRPr="00FF0D85">
        <w:rPr>
          <w:b/>
          <w:sz w:val="20"/>
        </w:rPr>
        <w:t>20</w:t>
      </w:r>
      <w:r w:rsidRPr="00FF0D85">
        <w:rPr>
          <w:b/>
          <w:sz w:val="20"/>
        </w:rPr>
        <w:t>.000</w:t>
      </w:r>
      <w:r w:rsidR="00FF0D85" w:rsidRPr="00FF0D85">
        <w:rPr>
          <w:b/>
          <w:sz w:val="20"/>
        </w:rPr>
        <w:t> </w:t>
      </w:r>
      <w:r w:rsidRPr="00FF0D85">
        <w:rPr>
          <w:b/>
          <w:sz w:val="20"/>
        </w:rPr>
        <w:t>Kč</w:t>
      </w:r>
      <w:r w:rsidR="00FF0D85" w:rsidRPr="00FF0D85">
        <w:rPr>
          <w:sz w:val="20"/>
        </w:rPr>
        <w:t xml:space="preserve"> (slovy: dvacettisíckorunčeských</w:t>
      </w:r>
      <w:r w:rsidRPr="00FF0D85">
        <w:rPr>
          <w:sz w:val="20"/>
        </w:rPr>
        <w:t xml:space="preserve">) za každý </w:t>
      </w:r>
      <w:r w:rsidR="00FC7CFE">
        <w:rPr>
          <w:sz w:val="20"/>
        </w:rPr>
        <w:t xml:space="preserve">započatý </w:t>
      </w:r>
      <w:r w:rsidRPr="00FF0D85">
        <w:rPr>
          <w:sz w:val="20"/>
        </w:rPr>
        <w:t xml:space="preserve">nesplněný </w:t>
      </w:r>
      <w:r w:rsidR="00FC7CFE">
        <w:rPr>
          <w:sz w:val="20"/>
        </w:rPr>
        <w:t xml:space="preserve">kalendářní </w:t>
      </w:r>
      <w:r w:rsidRPr="00FF0D85">
        <w:rPr>
          <w:sz w:val="20"/>
        </w:rPr>
        <w:t>den proti termínům dohodnutých</w:t>
      </w:r>
      <w:r w:rsidR="00FC7CFE">
        <w:rPr>
          <w:sz w:val="20"/>
        </w:rPr>
        <w:t xml:space="preserve"> </w:t>
      </w:r>
      <w:r w:rsidRPr="00FF0D85">
        <w:rPr>
          <w:sz w:val="20"/>
        </w:rPr>
        <w:t>v protokolu</w:t>
      </w:r>
      <w:r w:rsidR="00FF0D85" w:rsidRPr="00FF0D85">
        <w:rPr>
          <w:sz w:val="20"/>
        </w:rPr>
        <w:t xml:space="preserve"> </w:t>
      </w:r>
      <w:r w:rsidRPr="00FF0D85">
        <w:rPr>
          <w:sz w:val="20"/>
        </w:rPr>
        <w:t xml:space="preserve">o předání a převzetí předmětu smlouvy, a to za každou vadu jednotlivě. </w:t>
      </w:r>
    </w:p>
    <w:p w14:paraId="44B77BEC" w14:textId="77777777" w:rsidR="00DE25A5" w:rsidRPr="00FF0D85" w:rsidRDefault="00DE25A5" w:rsidP="00FF0D85">
      <w:pPr>
        <w:pStyle w:val="Seznam2"/>
        <w:ind w:left="0" w:firstLine="0"/>
        <w:jc w:val="both"/>
      </w:pPr>
    </w:p>
    <w:p w14:paraId="4E19EFA4" w14:textId="748A6851"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FF0D85">
        <w:rPr>
          <w:sz w:val="20"/>
        </w:rPr>
        <w:t xml:space="preserve">Pokud se na předmětu </w:t>
      </w:r>
      <w:r w:rsidRPr="007C2576">
        <w:rPr>
          <w:sz w:val="20"/>
        </w:rPr>
        <w:t>smlouvy vyskytne jakákoli vada v záruční lhůtě a servisní pracovníci prodávajícího v rozporu s odst. 5.</w:t>
      </w:r>
      <w:r w:rsidR="007C2576" w:rsidRPr="007C2576">
        <w:rPr>
          <w:sz w:val="20"/>
        </w:rPr>
        <w:t>9</w:t>
      </w:r>
      <w:r w:rsidRPr="007C2576">
        <w:rPr>
          <w:sz w:val="20"/>
        </w:rPr>
        <w:t>.1. této smlouvy nenastoupí</w:t>
      </w:r>
      <w:r w:rsidRPr="00FF0D85">
        <w:rPr>
          <w:sz w:val="20"/>
        </w:rPr>
        <w:t xml:space="preserve"> na opravu nebo opravu neprovedou ve stanovené lhůtě, zavazuje se prodávající zaplatit kupujícímu </w:t>
      </w:r>
      <w:r w:rsidR="00FF0D85" w:rsidRPr="00FF0D85">
        <w:rPr>
          <w:b/>
          <w:sz w:val="20"/>
        </w:rPr>
        <w:t>smluvní pokutu ve výši 2</w:t>
      </w:r>
      <w:r w:rsidR="00BC2F90" w:rsidRPr="00FF0D85">
        <w:rPr>
          <w:b/>
          <w:sz w:val="20"/>
        </w:rPr>
        <w:t>0</w:t>
      </w:r>
      <w:r w:rsidRPr="00FF0D85">
        <w:rPr>
          <w:b/>
          <w:sz w:val="20"/>
        </w:rPr>
        <w:t>.000</w:t>
      </w:r>
      <w:r w:rsidR="00FF0D85" w:rsidRPr="00FF0D85">
        <w:rPr>
          <w:b/>
          <w:sz w:val="20"/>
        </w:rPr>
        <w:t> </w:t>
      </w:r>
      <w:r w:rsidRPr="00FF0D85">
        <w:rPr>
          <w:b/>
          <w:sz w:val="20"/>
        </w:rPr>
        <w:t>Kč</w:t>
      </w:r>
      <w:r w:rsidRPr="00FF0D85">
        <w:rPr>
          <w:sz w:val="20"/>
        </w:rPr>
        <w:t xml:space="preserve"> (slovy:</w:t>
      </w:r>
      <w:r w:rsidR="00FF0D85" w:rsidRPr="00FF0D85">
        <w:rPr>
          <w:sz w:val="20"/>
        </w:rPr>
        <w:t> dvacettisíckorunčeských</w:t>
      </w:r>
      <w:r w:rsidRPr="00FF0D85">
        <w:rPr>
          <w:sz w:val="20"/>
        </w:rPr>
        <w:t xml:space="preserve">) za každý </w:t>
      </w:r>
      <w:r w:rsidR="00FC7CFE">
        <w:rPr>
          <w:sz w:val="20"/>
        </w:rPr>
        <w:t xml:space="preserve">započatý kalendářní </w:t>
      </w:r>
      <w:r w:rsidRPr="00FF0D85">
        <w:rPr>
          <w:sz w:val="20"/>
        </w:rPr>
        <w:t>den prodlení s nástupem nebo provedením záruční opravy a to samostatně za každou vadu a termín prodlení.</w:t>
      </w:r>
    </w:p>
    <w:p w14:paraId="0D4F4312" w14:textId="77777777" w:rsidR="00687A77" w:rsidRPr="00FF0D85" w:rsidRDefault="00687A77" w:rsidP="00687A77">
      <w:pPr>
        <w:pStyle w:val="Odstavecseseznamem"/>
      </w:pPr>
    </w:p>
    <w:p w14:paraId="4DAC53E6" w14:textId="52E21B7C"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FF0D85" w:rsidRPr="00FF0D85">
        <w:rPr>
          <w:b/>
          <w:sz w:val="20"/>
        </w:rPr>
        <w:t>3</w:t>
      </w:r>
      <w:r w:rsidR="00BC2F90" w:rsidRPr="00FF0D85">
        <w:rPr>
          <w:b/>
          <w:sz w:val="20"/>
        </w:rPr>
        <w:t>0.000</w:t>
      </w:r>
      <w:r w:rsidR="00FF0D85" w:rsidRPr="00FF0D85">
        <w:rPr>
          <w:b/>
          <w:sz w:val="20"/>
        </w:rPr>
        <w:t> </w:t>
      </w:r>
      <w:r w:rsidR="00BC2F90" w:rsidRPr="00FF0D85">
        <w:rPr>
          <w:b/>
          <w:sz w:val="20"/>
        </w:rPr>
        <w:t>Kč</w:t>
      </w:r>
      <w:r w:rsidR="00FF0D85" w:rsidRPr="00FF0D85">
        <w:rPr>
          <w:sz w:val="20"/>
        </w:rPr>
        <w:t xml:space="preserve"> (slovy: třicet</w:t>
      </w:r>
      <w:r w:rsidR="00BC2F90" w:rsidRPr="00FF0D85">
        <w:rPr>
          <w:sz w:val="20"/>
        </w:rPr>
        <w:t>tisíckorunčeských) za každé jednotlivé porušení této povinnosti.</w:t>
      </w:r>
    </w:p>
    <w:p w14:paraId="6DEF9622" w14:textId="77777777" w:rsidR="00BC2F90" w:rsidRPr="00FF0D85" w:rsidRDefault="00BC2F90" w:rsidP="00BC2F90">
      <w:pPr>
        <w:pStyle w:val="Odstavecseseznamem"/>
      </w:pPr>
    </w:p>
    <w:p w14:paraId="4D5A2A10" w14:textId="7F51409B"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smluvní pokutu ve výši 3</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třicettisíckorunčeských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1A35436"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p>
    <w:p w14:paraId="73E9FEC5" w14:textId="77777777" w:rsidR="00B60F5B" w:rsidRPr="007C2576" w:rsidRDefault="00B60F5B" w:rsidP="00DF0EEA">
      <w:pPr>
        <w:pStyle w:val="Seznam2"/>
        <w:ind w:left="0" w:firstLine="0"/>
        <w:jc w:val="both"/>
      </w:pPr>
    </w:p>
    <w:p w14:paraId="72DFCF4A" w14:textId="0BB719D8"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BC2F90" w:rsidRPr="007C2576">
        <w:rPr>
          <w:sz w:val="20"/>
        </w:rPr>
        <w:t>6</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13932E8C" w14:textId="77777777" w:rsidR="00FF0D85" w:rsidRPr="007C2576" w:rsidRDefault="00FF0D85" w:rsidP="00FF0D85">
      <w:pPr>
        <w:pStyle w:val="Odstavecseseznamem"/>
      </w:pP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lastRenderedPageBreak/>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04E7773A" w14:textId="12BE6A0C" w:rsidR="00B804D8" w:rsidRPr="007C2576" w:rsidRDefault="00B804D8" w:rsidP="00953CAA">
      <w:pPr>
        <w:widowControl w:val="0"/>
        <w:numPr>
          <w:ilvl w:val="0"/>
          <w:numId w:val="5"/>
        </w:numPr>
        <w:tabs>
          <w:tab w:val="clear" w:pos="2211"/>
          <w:tab w:val="left" w:pos="1560"/>
        </w:tabs>
        <w:ind w:left="1560" w:hanging="284"/>
        <w:jc w:val="both"/>
      </w:pPr>
      <w:r w:rsidRPr="007C2576">
        <w:t xml:space="preserve">čtvrtým dnem ode dne dodání dokumentu do datové schránky příjemce dle odst. </w:t>
      </w:r>
      <w:r w:rsidR="00F57C50" w:rsidRPr="007C2576">
        <w:t>10</w:t>
      </w:r>
      <w:r w:rsidRPr="007C2576">
        <w:t>.3. této smlouvy v případě, pokud není postupo</w:t>
      </w:r>
      <w:r w:rsidR="00F57C50" w:rsidRPr="007C2576">
        <w:t xml:space="preserve">váno dle předchozího ustanovení </w:t>
      </w:r>
      <w:r w:rsidR="00F57C50" w:rsidRPr="007C2576">
        <w:br/>
      </w:r>
      <w:r w:rsidRPr="007C2576">
        <w:t>o doručování prostřednictvím zasílání zpráv do datových schránek.</w:t>
      </w:r>
    </w:p>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53585EB2" w14:textId="77777777" w:rsidR="0049473E" w:rsidRPr="007C2576" w:rsidRDefault="0049473E" w:rsidP="003B35DB">
      <w:pPr>
        <w:widowControl w:val="0"/>
        <w:jc w:val="both"/>
      </w:pP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08A0AA23" w14:textId="77777777" w:rsidR="0049473E" w:rsidRPr="007C2576" w:rsidRDefault="0049473E" w:rsidP="003B35DB">
      <w:pPr>
        <w:widowControl w:val="0"/>
        <w:jc w:val="both"/>
      </w:pPr>
    </w:p>
    <w:p w14:paraId="16ABBA56" w14:textId="79D8B812" w:rsidR="0049473E" w:rsidRPr="00255DC0"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r w:rsidR="00255DC0">
        <w:rPr>
          <w:b/>
        </w:rPr>
        <w:t>Philips Česká republika s.r.o.</w:t>
      </w:r>
    </w:p>
    <w:p w14:paraId="0A1A8F04" w14:textId="2DB7655E" w:rsidR="00255DC0" w:rsidRPr="007C2576" w:rsidRDefault="00255DC0" w:rsidP="00255DC0">
      <w:pPr>
        <w:widowControl w:val="0"/>
        <w:ind w:left="4963"/>
        <w:jc w:val="both"/>
      </w:pPr>
      <w:r>
        <w:rPr>
          <w:b/>
        </w:rPr>
        <w:t>Health Systems</w:t>
      </w:r>
    </w:p>
    <w:p w14:paraId="551842DE" w14:textId="517083AE"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255DC0">
        <w:t>Rohanské nábřeží 678/23, 186 00 Praha 8</w:t>
      </w:r>
    </w:p>
    <w:p w14:paraId="1ECA1F62" w14:textId="5332E350"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emailová adresa:</w:t>
      </w:r>
      <w:r w:rsidR="003462FE">
        <w:t xml:space="preserve"> pms.sales@philips.com</w:t>
      </w:r>
    </w:p>
    <w:p w14:paraId="4B22B92F" w14:textId="283B951F"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3462FE" w:rsidRPr="003462FE">
        <w:t>d63ru3i</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7B19FDB1" w14:textId="77777777" w:rsidR="005D75BE" w:rsidRPr="00D82385" w:rsidRDefault="005D75BE" w:rsidP="003B35DB">
      <w:pPr>
        <w:widowControl w:val="0"/>
        <w:jc w:val="both"/>
        <w:rPr>
          <w:highlight w:val="yellow"/>
        </w:rPr>
      </w:pP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5E63DFC4"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51477CB5" w:rsidR="00477DFD" w:rsidRPr="0070771F" w:rsidRDefault="00477DFD" w:rsidP="003B35DB">
      <w:pPr>
        <w:widowControl w:val="0"/>
        <w:jc w:val="both"/>
      </w:pPr>
    </w:p>
    <w:p w14:paraId="3E8819C0" w14:textId="77777777" w:rsidR="00477DFD" w:rsidRPr="0070771F"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Případné spory vzniklé z této smlouvy budou řešeny podle platné právní úpravy věcně a</w:t>
      </w:r>
      <w:r w:rsidR="005D75BE" w:rsidRPr="0070771F">
        <w:rPr>
          <w:sz w:val="20"/>
        </w:rPr>
        <w:t> </w:t>
      </w:r>
      <w:r w:rsidRPr="0070771F">
        <w:rPr>
          <w:sz w:val="20"/>
        </w:rPr>
        <w:t xml:space="preserve">místně příslušnými orgány České republiky. </w:t>
      </w:r>
    </w:p>
    <w:p w14:paraId="0B2F9DB8" w14:textId="77777777" w:rsidR="0049473E" w:rsidRPr="0070771F" w:rsidRDefault="0049473E" w:rsidP="00E81616">
      <w:pPr>
        <w:pStyle w:val="Nadpis2"/>
        <w:numPr>
          <w:ilvl w:val="0"/>
          <w:numId w:val="0"/>
        </w:numPr>
        <w:tabs>
          <w:tab w:val="left" w:pos="567"/>
        </w:tabs>
        <w:spacing w:before="0" w:after="0"/>
        <w:jc w:val="both"/>
        <w:rPr>
          <w:sz w:val="20"/>
        </w:rPr>
      </w:pPr>
    </w:p>
    <w:p w14:paraId="3CC24F65" w14:textId="5C11F384"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Tato </w:t>
      </w:r>
      <w:r w:rsidR="00E81616" w:rsidRPr="0070771F">
        <w:rPr>
          <w:sz w:val="20"/>
        </w:rPr>
        <w:t>k</w:t>
      </w:r>
      <w:r w:rsidRPr="0070771F">
        <w:rPr>
          <w:sz w:val="20"/>
        </w:rPr>
        <w:t xml:space="preserve">upní smlouva je vyhotovena ve </w:t>
      </w:r>
      <w:r w:rsidR="007C2576" w:rsidRPr="0070771F">
        <w:rPr>
          <w:b/>
          <w:sz w:val="20"/>
        </w:rPr>
        <w:t>dvou</w:t>
      </w:r>
      <w:r w:rsidRPr="0070771F">
        <w:rPr>
          <w:sz w:val="20"/>
        </w:rPr>
        <w:t xml:space="preserve"> stejnopisech s platností originálu, přičemž </w:t>
      </w:r>
      <w:r w:rsidR="0047601E" w:rsidRPr="0070771F">
        <w:rPr>
          <w:sz w:val="20"/>
        </w:rPr>
        <w:t>p</w:t>
      </w:r>
      <w:r w:rsidRPr="0070771F">
        <w:rPr>
          <w:sz w:val="20"/>
        </w:rPr>
        <w:t xml:space="preserve">rodávající a </w:t>
      </w:r>
      <w:r w:rsidR="0047601E" w:rsidRPr="0070771F">
        <w:rPr>
          <w:sz w:val="20"/>
        </w:rPr>
        <w:t>k</w:t>
      </w:r>
      <w:r w:rsidRPr="0070771F">
        <w:rPr>
          <w:sz w:val="20"/>
        </w:rPr>
        <w:t xml:space="preserve">upující obdrží </w:t>
      </w:r>
      <w:r w:rsidR="0070771F" w:rsidRPr="0070771F">
        <w:rPr>
          <w:sz w:val="20"/>
        </w:rPr>
        <w:t>po jednom výtisku.</w:t>
      </w:r>
      <w:r w:rsidRPr="0070771F">
        <w:rPr>
          <w:sz w:val="20"/>
        </w:rPr>
        <w:t xml:space="preserve"> </w:t>
      </w:r>
    </w:p>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Tato </w:t>
      </w:r>
      <w:r w:rsidR="0047601E" w:rsidRPr="0070771F">
        <w:rPr>
          <w:sz w:val="20"/>
        </w:rPr>
        <w:t>k</w:t>
      </w:r>
      <w:r w:rsidRPr="0070771F">
        <w:rPr>
          <w:sz w:val="20"/>
        </w:rPr>
        <w:t xml:space="preserve">upní smlouva nabývá platnosti dnem jejího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C65106" w:rsidRPr="0070771F">
        <w:rPr>
          <w:sz w:val="20"/>
        </w:rPr>
        <w:t xml:space="preserve"> a účinnosti dnem </w:t>
      </w:r>
      <w:r w:rsidR="006F6E70" w:rsidRPr="0070771F">
        <w:rPr>
          <w:sz w:val="20"/>
        </w:rPr>
        <w:t xml:space="preserve">uveřejnění v Registru smluv, dle § 6 </w:t>
      </w:r>
      <w:r w:rsidR="0047601E" w:rsidRPr="0070771F">
        <w:rPr>
          <w:sz w:val="20"/>
        </w:rPr>
        <w:t>zákona</w:t>
      </w:r>
      <w:r w:rsidR="006F6E70" w:rsidRPr="0070771F">
        <w:rPr>
          <w:sz w:val="20"/>
        </w:rPr>
        <w:t> č. 340/2015 Sb., o zvláštních podmínkách účinnosti některých smluv, uveřejňování těchto smluv a o registru smluv</w:t>
      </w:r>
      <w:r w:rsidRPr="0070771F">
        <w:rPr>
          <w:sz w:val="20"/>
        </w:rPr>
        <w:t>.</w:t>
      </w:r>
    </w:p>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lastRenderedPageBreak/>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6296F4B8" w14:textId="77777777" w:rsidR="0049473E" w:rsidRPr="00D82385" w:rsidRDefault="0049473E" w:rsidP="003B35DB">
      <w:pPr>
        <w:widowControl w:val="0"/>
        <w:jc w:val="both"/>
        <w:rPr>
          <w:highlight w:val="yellow"/>
        </w:rPr>
      </w:pPr>
    </w:p>
    <w:p w14:paraId="54371015" w14:textId="77777777" w:rsidR="0001037F" w:rsidRPr="0070771F" w:rsidRDefault="0001037F"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76658324" w:rsidR="0049473E" w:rsidRPr="00C06424" w:rsidRDefault="0049473E" w:rsidP="00C06424">
      <w:pPr>
        <w:widowControl w:val="0"/>
        <w:rPr>
          <w:i/>
        </w:rPr>
      </w:pPr>
      <w:r w:rsidRPr="00C06424">
        <w:rPr>
          <w:i/>
        </w:rPr>
        <w:t>Příloha č. 1</w:t>
      </w:r>
      <w:r w:rsidR="003B35DB" w:rsidRPr="00C06424">
        <w:rPr>
          <w:i/>
        </w:rPr>
        <w:t>.</w:t>
      </w:r>
      <w:r w:rsidRPr="00C06424">
        <w:rPr>
          <w:i/>
        </w:rPr>
        <w:t xml:space="preserve"> </w:t>
      </w:r>
      <w:r w:rsidR="00FA05EE" w:rsidRPr="00C06424">
        <w:rPr>
          <w:i/>
        </w:rPr>
        <w:tab/>
      </w:r>
      <w:r w:rsidR="0076221F" w:rsidRPr="00C06424">
        <w:rPr>
          <w:i/>
        </w:rPr>
        <w:t>T</w:t>
      </w:r>
      <w:r w:rsidR="0076221F" w:rsidRPr="00C06424">
        <w:rPr>
          <w:rFonts w:cs="Arial"/>
          <w:i/>
        </w:rPr>
        <w:t>echnická</w:t>
      </w:r>
      <w:r w:rsidR="00907484" w:rsidRPr="00C06424">
        <w:rPr>
          <w:rFonts w:cs="Arial"/>
          <w:i/>
        </w:rPr>
        <w:t xml:space="preserve"> specifikace dodávky</w:t>
      </w:r>
      <w:r w:rsidR="00C06424">
        <w:rPr>
          <w:rFonts w:cs="Arial"/>
          <w:i/>
        </w:rPr>
        <w:t xml:space="preserve"> zboží</w:t>
      </w:r>
    </w:p>
    <w:p w14:paraId="29589B9E" w14:textId="2289A2B8" w:rsidR="00AE39D4" w:rsidRPr="00C06424" w:rsidRDefault="00AE39D4" w:rsidP="00C06424">
      <w:pPr>
        <w:widowControl w:val="0"/>
        <w:rPr>
          <w:i/>
        </w:rPr>
      </w:pPr>
      <w:r w:rsidRPr="00C06424">
        <w:rPr>
          <w:i/>
        </w:rPr>
        <w:t xml:space="preserve">Příloha č. 2. </w:t>
      </w:r>
      <w:r w:rsidRPr="00C06424">
        <w:rPr>
          <w:i/>
        </w:rPr>
        <w:tab/>
      </w:r>
      <w:r w:rsidR="00C07CBA" w:rsidRPr="00C06424">
        <w:rPr>
          <w:i/>
        </w:rPr>
        <w:t>Doklad o pojištění odpovědnosti za škodu způsobenou třetí osobě</w:t>
      </w:r>
    </w:p>
    <w:p w14:paraId="0B2B7257" w14:textId="5F6BA782" w:rsidR="00854972" w:rsidRPr="00C06424" w:rsidRDefault="00854972" w:rsidP="00C06424">
      <w:pPr>
        <w:widowControl w:val="0"/>
        <w:ind w:left="1418" w:hanging="1418"/>
        <w:rPr>
          <w:i/>
        </w:rPr>
      </w:pPr>
      <w:r w:rsidRPr="00C06424">
        <w:rPr>
          <w:i/>
        </w:rPr>
        <w:t>Příloha č. 3.</w:t>
      </w:r>
      <w:r w:rsidRPr="00C06424">
        <w:rPr>
          <w:i/>
        </w:rPr>
        <w:tab/>
      </w:r>
      <w:r w:rsidR="00C07CBA" w:rsidRPr="00C06424">
        <w:rPr>
          <w:rFonts w:cs="Arial"/>
          <w:i/>
        </w:rPr>
        <w:t>Doklad osvědčující způsobilost k servisu zdravotnických prostředků</w:t>
      </w:r>
    </w:p>
    <w:p w14:paraId="4756D3C4" w14:textId="6B70833F" w:rsidR="0049473E" w:rsidRPr="00C06424" w:rsidRDefault="00C07CBA" w:rsidP="00C06424">
      <w:pPr>
        <w:widowControl w:val="0"/>
        <w:rPr>
          <w:rFonts w:cs="Arial"/>
          <w:i/>
        </w:rPr>
      </w:pPr>
      <w:r w:rsidRPr="00C06424">
        <w:rPr>
          <w:i/>
        </w:rPr>
        <w:t>Příloha č. 4</w:t>
      </w:r>
      <w:r w:rsidR="00AE39D4" w:rsidRPr="00C06424">
        <w:rPr>
          <w:i/>
        </w:rPr>
        <w:t>.</w:t>
      </w:r>
      <w:r w:rsidR="00F74850" w:rsidRPr="00C06424">
        <w:rPr>
          <w:i/>
        </w:rPr>
        <w:tab/>
      </w:r>
      <w:r w:rsidR="001F3D00" w:rsidRPr="00C06424">
        <w:rPr>
          <w:rFonts w:cs="Arial"/>
          <w:i/>
        </w:rPr>
        <w:t>Seznam poddodavatelů</w:t>
      </w:r>
    </w:p>
    <w:p w14:paraId="14BBEFFE" w14:textId="13D23172" w:rsidR="00D82385" w:rsidRPr="00C06424" w:rsidRDefault="0070771F" w:rsidP="00C06424">
      <w:pPr>
        <w:widowControl w:val="0"/>
        <w:rPr>
          <w:i/>
        </w:rPr>
      </w:pPr>
      <w:r w:rsidRPr="00C06424">
        <w:rPr>
          <w:i/>
        </w:rPr>
        <w:t>Příloha č. 5.</w:t>
      </w:r>
      <w:r w:rsidRPr="00C06424">
        <w:rPr>
          <w:i/>
        </w:rPr>
        <w:tab/>
      </w:r>
      <w:r w:rsidR="00C06424" w:rsidRPr="00C06424">
        <w:rPr>
          <w:i/>
        </w:rPr>
        <w:t>Zadávací dokumentace – jako externí příloha uložená u kupujícího</w:t>
      </w:r>
    </w:p>
    <w:p w14:paraId="3869F626" w14:textId="310973CD" w:rsidR="00D82385" w:rsidRPr="00C06424" w:rsidRDefault="0070771F" w:rsidP="00C06424">
      <w:pPr>
        <w:widowControl w:val="0"/>
        <w:ind w:left="1418" w:hanging="1418"/>
        <w:rPr>
          <w:i/>
        </w:rPr>
      </w:pPr>
      <w:r w:rsidRPr="00C06424">
        <w:rPr>
          <w:i/>
        </w:rPr>
        <w:t>Příloha č. 6.</w:t>
      </w:r>
      <w:r w:rsidRPr="00C06424">
        <w:rPr>
          <w:i/>
        </w:rPr>
        <w:tab/>
      </w:r>
      <w:r w:rsidR="00C06424" w:rsidRPr="00C06424">
        <w:rPr>
          <w:i/>
        </w:rPr>
        <w:t xml:space="preserve">Nabídka prodávajícího v rámci veřejné zakázky – jako externí příloha uložená </w:t>
      </w:r>
      <w:r w:rsidR="00C06424" w:rsidRPr="00C06424">
        <w:rPr>
          <w:i/>
        </w:rPr>
        <w:br/>
        <w:t>u kupujícího</w:t>
      </w:r>
    </w:p>
    <w:p w14:paraId="6906D819" w14:textId="77777777" w:rsidR="00FE4BDB" w:rsidRPr="00D82385" w:rsidRDefault="00FE4BDB" w:rsidP="003B35DB">
      <w:pPr>
        <w:widowControl w:val="0"/>
        <w:jc w:val="both"/>
        <w:rPr>
          <w:highlight w:val="yellow"/>
        </w:rPr>
      </w:pPr>
    </w:p>
    <w:p w14:paraId="469D2560" w14:textId="4CE0AC31" w:rsidR="00404579" w:rsidRPr="00D82385" w:rsidRDefault="00404579" w:rsidP="003B35DB">
      <w:pPr>
        <w:widowControl w:val="0"/>
        <w:jc w:val="both"/>
        <w:rPr>
          <w:highlight w:val="yellow"/>
        </w:rPr>
      </w:pPr>
    </w:p>
    <w:p w14:paraId="623AB1FC" w14:textId="100C718A" w:rsidR="00F57C50" w:rsidRDefault="00F57C50" w:rsidP="003B35DB">
      <w:pPr>
        <w:widowControl w:val="0"/>
        <w:jc w:val="both"/>
      </w:pPr>
    </w:p>
    <w:p w14:paraId="486C74AD" w14:textId="36FCA95B" w:rsidR="00C06424" w:rsidRDefault="00C06424" w:rsidP="003B35DB">
      <w:pPr>
        <w:widowControl w:val="0"/>
        <w:jc w:val="both"/>
      </w:pPr>
    </w:p>
    <w:p w14:paraId="15F9E652" w14:textId="77777777" w:rsidR="00C06424" w:rsidRPr="00D82385" w:rsidRDefault="00C06424" w:rsidP="003B35DB">
      <w:pPr>
        <w:widowControl w:val="0"/>
        <w:jc w:val="both"/>
      </w:pPr>
    </w:p>
    <w:p w14:paraId="15AFBC1A" w14:textId="77777777" w:rsidR="00404579" w:rsidRPr="00D82385" w:rsidRDefault="00404579" w:rsidP="003B35DB">
      <w:pPr>
        <w:widowControl w:val="0"/>
        <w:jc w:val="both"/>
      </w:pPr>
    </w:p>
    <w:p w14:paraId="11CFFE53" w14:textId="34E90EEC"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C06424">
        <w:t>….…………..</w:t>
      </w:r>
      <w:r w:rsidR="00C06424">
        <w:tab/>
      </w:r>
      <w:r w:rsidR="00C06424">
        <w:tab/>
      </w:r>
      <w:r w:rsidR="00C06424">
        <w:tab/>
      </w:r>
      <w:r w:rsidRPr="00D82385">
        <w:t>V</w:t>
      </w:r>
      <w:r w:rsidR="003462FE">
        <w:t> Praze,</w:t>
      </w:r>
      <w:r w:rsidR="003B35DB" w:rsidRPr="00D82385">
        <w:t xml:space="preserve"> </w:t>
      </w:r>
      <w:r w:rsidR="003B35DB" w:rsidRPr="003462FE">
        <w:t>dne ….……</w:t>
      </w:r>
      <w:r w:rsidRPr="003462FE">
        <w:t>……..</w:t>
      </w:r>
    </w:p>
    <w:p w14:paraId="735C7790" w14:textId="77777777" w:rsidR="003D78E4" w:rsidRPr="00D82385" w:rsidRDefault="003D78E4" w:rsidP="003B35DB">
      <w:pPr>
        <w:widowControl w:val="0"/>
        <w:jc w:val="both"/>
      </w:pPr>
    </w:p>
    <w:p w14:paraId="6C12ED5D" w14:textId="77777777" w:rsidR="00687A77" w:rsidRPr="00D82385" w:rsidRDefault="00687A77"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36A748F3" w14:textId="77777777" w:rsidR="00404579" w:rsidRPr="00D82385" w:rsidRDefault="00404579" w:rsidP="003B35DB">
      <w:pPr>
        <w:widowControl w:val="0"/>
        <w:jc w:val="both"/>
      </w:pPr>
    </w:p>
    <w:p w14:paraId="4AA65975" w14:textId="77777777" w:rsidR="005D75BE" w:rsidRPr="00D82385" w:rsidRDefault="005D75BE"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3462FE" w:rsidRDefault="005B3E9F" w:rsidP="003B35DB">
      <w:pPr>
        <w:widowControl w:val="0"/>
        <w:jc w:val="both"/>
      </w:pPr>
      <w:r w:rsidRPr="00D82385">
        <w:t>______________________</w:t>
      </w:r>
      <w:r w:rsidRPr="00D82385">
        <w:tab/>
      </w:r>
      <w:r w:rsidR="00C06424">
        <w:tab/>
      </w:r>
      <w:r w:rsidR="00C06424">
        <w:tab/>
      </w:r>
      <w:r w:rsidR="00C06424">
        <w:tab/>
      </w:r>
      <w:r w:rsidRPr="003462FE">
        <w:t>________________________</w:t>
      </w:r>
    </w:p>
    <w:p w14:paraId="78012A4F" w14:textId="77777777" w:rsidR="00404579" w:rsidRPr="003462FE" w:rsidRDefault="00404579" w:rsidP="003B35DB">
      <w:pPr>
        <w:widowControl w:val="0"/>
        <w:jc w:val="both"/>
      </w:pPr>
    </w:p>
    <w:p w14:paraId="5FC10113" w14:textId="5B1B6625" w:rsidR="00602167" w:rsidRPr="003462FE" w:rsidRDefault="00C40934" w:rsidP="003B35DB">
      <w:pPr>
        <w:widowControl w:val="0"/>
        <w:jc w:val="both"/>
      </w:pPr>
      <w:r w:rsidRPr="003462FE">
        <w:rPr>
          <w:rFonts w:cs="Arial"/>
        </w:rPr>
        <w:t>MUDr. Josef März</w:t>
      </w:r>
      <w:r w:rsidR="00687A77" w:rsidRPr="003462FE">
        <w:rPr>
          <w:rFonts w:cs="Arial"/>
        </w:rPr>
        <w:tab/>
      </w:r>
      <w:r w:rsidR="00687A77" w:rsidRPr="003462FE">
        <w:rPr>
          <w:rFonts w:cs="Arial"/>
        </w:rPr>
        <w:tab/>
      </w:r>
      <w:r w:rsidR="00C06424" w:rsidRPr="003462FE">
        <w:tab/>
      </w:r>
      <w:r w:rsidR="00C06424" w:rsidRPr="003462FE">
        <w:tab/>
      </w:r>
      <w:r w:rsidR="00C06424" w:rsidRPr="003462FE">
        <w:tab/>
      </w:r>
      <w:r w:rsidR="003462FE" w:rsidRPr="003462FE">
        <w:t>Tomáš Vavrečka</w:t>
      </w:r>
    </w:p>
    <w:p w14:paraId="0A5310CB" w14:textId="03C78E2D" w:rsidR="00602167" w:rsidRDefault="00DC747F" w:rsidP="003B35DB">
      <w:pPr>
        <w:widowControl w:val="0"/>
        <w:jc w:val="both"/>
      </w:pPr>
      <w:r w:rsidRPr="003462FE">
        <w:rPr>
          <w:rFonts w:cs="Arial"/>
        </w:rPr>
        <w:t>předsed</w:t>
      </w:r>
      <w:r w:rsidR="00056347" w:rsidRPr="003462FE">
        <w:rPr>
          <w:rFonts w:cs="Arial"/>
        </w:rPr>
        <w:t>a</w:t>
      </w:r>
      <w:r w:rsidRPr="003462FE">
        <w:rPr>
          <w:rFonts w:cs="Arial"/>
        </w:rPr>
        <w:t xml:space="preserve"> představenstva</w:t>
      </w:r>
      <w:r w:rsidR="00C06424" w:rsidRPr="003462FE">
        <w:tab/>
      </w:r>
      <w:r w:rsidR="00C06424" w:rsidRPr="003462FE">
        <w:tab/>
      </w:r>
      <w:r w:rsidR="00C06424" w:rsidRPr="003462FE">
        <w:tab/>
      </w:r>
      <w:r w:rsidR="00C06424" w:rsidRPr="003462FE">
        <w:tab/>
      </w:r>
      <w:r w:rsidR="003462FE" w:rsidRPr="003462FE">
        <w:t>jednatel společnosti</w:t>
      </w:r>
    </w:p>
    <w:p w14:paraId="19A60F05" w14:textId="48C601DE" w:rsidR="003462FE" w:rsidRDefault="003462FE" w:rsidP="003B35DB">
      <w:pPr>
        <w:widowControl w:val="0"/>
        <w:jc w:val="both"/>
      </w:pPr>
      <w:r>
        <w:tab/>
      </w:r>
      <w:r>
        <w:tab/>
      </w:r>
      <w:r>
        <w:tab/>
      </w:r>
      <w:r>
        <w:tab/>
      </w:r>
      <w:r>
        <w:tab/>
      </w:r>
      <w:r>
        <w:tab/>
      </w:r>
      <w:r>
        <w:tab/>
        <w:t>Philips Česká republika s.r.o.</w:t>
      </w:r>
    </w:p>
    <w:p w14:paraId="6F427CC2" w14:textId="64B919E2" w:rsidR="003462FE" w:rsidRDefault="003462FE" w:rsidP="003B35DB">
      <w:pPr>
        <w:widowControl w:val="0"/>
        <w:jc w:val="both"/>
      </w:pPr>
    </w:p>
    <w:p w14:paraId="2C22D33C" w14:textId="4F0E805C" w:rsidR="003462FE" w:rsidRDefault="003462FE" w:rsidP="003B35DB">
      <w:pPr>
        <w:widowControl w:val="0"/>
        <w:jc w:val="both"/>
      </w:pPr>
    </w:p>
    <w:p w14:paraId="7A5F21E9" w14:textId="2EA4D557" w:rsidR="003462FE" w:rsidRDefault="003462FE" w:rsidP="003B35DB">
      <w:pPr>
        <w:widowControl w:val="0"/>
        <w:jc w:val="both"/>
      </w:pPr>
    </w:p>
    <w:p w14:paraId="04994174" w14:textId="0670A043" w:rsidR="003462FE" w:rsidRDefault="003462FE" w:rsidP="003B35DB">
      <w:pPr>
        <w:widowControl w:val="0"/>
        <w:jc w:val="both"/>
      </w:pPr>
    </w:p>
    <w:p w14:paraId="29C0E8C2" w14:textId="68AE19B7" w:rsidR="003462FE" w:rsidRDefault="003462FE" w:rsidP="003B35DB">
      <w:pPr>
        <w:widowControl w:val="0"/>
        <w:jc w:val="both"/>
      </w:pPr>
    </w:p>
    <w:p w14:paraId="7A1D6701" w14:textId="55059649" w:rsidR="003462FE" w:rsidRDefault="003462FE" w:rsidP="003B35DB">
      <w:pPr>
        <w:widowControl w:val="0"/>
        <w:jc w:val="both"/>
      </w:pPr>
    </w:p>
    <w:p w14:paraId="4734B393" w14:textId="77777777" w:rsidR="003462FE" w:rsidRPr="00D82385" w:rsidRDefault="003462FE" w:rsidP="003462FE">
      <w:pPr>
        <w:widowControl w:val="0"/>
        <w:jc w:val="both"/>
      </w:pPr>
      <w:r w:rsidRPr="00D82385">
        <w:t>______________________</w:t>
      </w:r>
      <w:r w:rsidRPr="00D82385">
        <w:tab/>
      </w:r>
      <w:r w:rsidRPr="00D82385">
        <w:tab/>
      </w:r>
      <w:r w:rsidRPr="00D82385">
        <w:tab/>
      </w:r>
      <w:r>
        <w:tab/>
        <w:t>________________________</w:t>
      </w:r>
      <w:r w:rsidRPr="00D82385">
        <w:tab/>
      </w:r>
      <w:r w:rsidRPr="00D82385">
        <w:tab/>
      </w:r>
    </w:p>
    <w:p w14:paraId="4BD9EBFD" w14:textId="77777777" w:rsidR="003462FE" w:rsidRPr="00D82385" w:rsidRDefault="003462FE" w:rsidP="003462FE">
      <w:pPr>
        <w:widowControl w:val="0"/>
        <w:jc w:val="both"/>
      </w:pPr>
    </w:p>
    <w:p w14:paraId="023F1DBC" w14:textId="77777777" w:rsidR="003462FE" w:rsidRPr="00D82385" w:rsidRDefault="003462FE" w:rsidP="003462FE">
      <w:pPr>
        <w:widowControl w:val="0"/>
        <w:jc w:val="both"/>
      </w:pPr>
      <w:r w:rsidRPr="00D82385">
        <w:rPr>
          <w:rFonts w:cs="Arial"/>
        </w:rPr>
        <w:t>Ing. Martin Čvančara, MBA</w:t>
      </w:r>
      <w:r w:rsidRPr="00D82385">
        <w:tab/>
      </w:r>
      <w:r w:rsidRPr="00D82385">
        <w:tab/>
      </w:r>
      <w:r w:rsidRPr="00D82385">
        <w:tab/>
      </w:r>
      <w:r w:rsidRPr="00D82385">
        <w:tab/>
      </w:r>
      <w:r>
        <w:t>Jan Dörl</w:t>
      </w:r>
    </w:p>
    <w:p w14:paraId="4A645A16" w14:textId="77777777" w:rsidR="003462FE" w:rsidRDefault="003462FE" w:rsidP="003462FE">
      <w:pPr>
        <w:widowControl w:val="0"/>
        <w:jc w:val="both"/>
      </w:pPr>
      <w:r w:rsidRPr="00D82385">
        <w:rPr>
          <w:rFonts w:cs="Arial"/>
        </w:rPr>
        <w:t>člen představenstva</w:t>
      </w:r>
      <w:r>
        <w:tab/>
      </w:r>
      <w:r>
        <w:tab/>
      </w:r>
      <w:r>
        <w:tab/>
      </w:r>
      <w:r>
        <w:tab/>
      </w:r>
      <w:r>
        <w:tab/>
        <w:t>jednatel společnosti</w:t>
      </w:r>
    </w:p>
    <w:p w14:paraId="06E0DEF5" w14:textId="77777777" w:rsidR="003462FE" w:rsidRDefault="003462FE" w:rsidP="003462FE">
      <w:pPr>
        <w:widowControl w:val="0"/>
        <w:jc w:val="both"/>
      </w:pPr>
      <w:r>
        <w:tab/>
      </w:r>
      <w:r>
        <w:tab/>
      </w:r>
      <w:r>
        <w:tab/>
      </w:r>
      <w:r>
        <w:tab/>
      </w:r>
      <w:r>
        <w:tab/>
      </w:r>
      <w:r>
        <w:tab/>
      </w:r>
      <w:r>
        <w:tab/>
        <w:t>Philips Česká republika s.r.o.</w:t>
      </w:r>
    </w:p>
    <w:p w14:paraId="7D0561FA" w14:textId="3EB29F18" w:rsidR="00DC747F" w:rsidRPr="00D82385" w:rsidRDefault="00D63753" w:rsidP="00D63753">
      <w:pPr>
        <w:widowControl w:val="0"/>
      </w:pPr>
      <w:bookmarkStart w:id="0" w:name="_GoBack"/>
      <w:bookmarkEnd w:id="0"/>
      <w:r w:rsidRPr="00D82385">
        <w:t xml:space="preserve"> </w:t>
      </w:r>
    </w:p>
    <w:p w14:paraId="528CB8AB" w14:textId="77777777" w:rsidR="00DC747F" w:rsidRPr="00D82385" w:rsidRDefault="00DC747F" w:rsidP="00602167">
      <w:pPr>
        <w:widowControl w:val="0"/>
        <w:jc w:val="both"/>
      </w:pPr>
    </w:p>
    <w:sectPr w:rsidR="00DC747F" w:rsidRPr="00D82385"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D3F2C" w14:textId="77777777" w:rsidR="001B150E" w:rsidRDefault="001B150E">
      <w:r>
        <w:separator/>
      </w:r>
    </w:p>
  </w:endnote>
  <w:endnote w:type="continuationSeparator" w:id="0">
    <w:p w14:paraId="120C4F99" w14:textId="77777777" w:rsidR="001B150E" w:rsidRDefault="001B150E">
      <w:r>
        <w:continuationSeparator/>
      </w:r>
    </w:p>
  </w:endnote>
  <w:endnote w:type="continuationNotice" w:id="1">
    <w:p w14:paraId="76A6B54E" w14:textId="77777777" w:rsidR="001B150E" w:rsidRDefault="001B1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9E48C" w14:textId="77777777" w:rsidR="000F6C57" w:rsidRDefault="000F6C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0F6C57" w:rsidRDefault="000F6C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662AF" w14:textId="21610D06" w:rsidR="000F6C57" w:rsidRDefault="000F6C57"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D63753">
      <w:rPr>
        <w:rFonts w:ascii="Arial" w:hAnsi="Arial" w:cs="Arial"/>
        <w:b/>
        <w:bCs/>
        <w:noProof/>
        <w:sz w:val="16"/>
        <w:szCs w:val="16"/>
      </w:rPr>
      <w:t>14</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D63753">
      <w:rPr>
        <w:rFonts w:ascii="Arial" w:hAnsi="Arial" w:cs="Arial"/>
        <w:b/>
        <w:noProof/>
        <w:sz w:val="16"/>
        <w:szCs w:val="16"/>
      </w:rPr>
      <w:t>14</w:t>
    </w:r>
    <w:r w:rsidRPr="004139F8">
      <w:rPr>
        <w:rFonts w:ascii="Arial" w:hAnsi="Arial" w:cs="Arial"/>
        <w:b/>
        <w:sz w:val="16"/>
        <w:szCs w:val="16"/>
      </w:rPr>
      <w:fldChar w:fldCharType="end"/>
    </w:r>
  </w:p>
  <w:p w14:paraId="3D332BCE" w14:textId="77777777" w:rsidR="000F6C57" w:rsidRDefault="000F6C57" w:rsidP="00FA30F8">
    <w:pPr>
      <w:pStyle w:val="Zpat"/>
      <w:jc w:val="right"/>
      <w:rPr>
        <w:rFonts w:ascii="Arial" w:hAnsi="Arial" w:cs="Arial"/>
        <w:b/>
        <w:sz w:val="16"/>
        <w:szCs w:val="16"/>
      </w:rPr>
    </w:pPr>
  </w:p>
  <w:p w14:paraId="4B60B4DB" w14:textId="3C304068" w:rsidR="000F6C57" w:rsidRPr="001D0FEE" w:rsidRDefault="000F6C57" w:rsidP="00FA30F8">
    <w:pPr>
      <w:pStyle w:val="Zpat"/>
      <w:jc w:val="right"/>
      <w:rPr>
        <w:rFonts w:ascii="Arial" w:hAnsi="Arial" w:cs="Arial"/>
        <w:sz w:val="14"/>
        <w:szCs w:val="16"/>
      </w:rPr>
    </w:pPr>
    <w:r w:rsidRPr="001D0FEE">
      <w:rPr>
        <w:rFonts w:ascii="Arial" w:hAnsi="Arial" w:cs="Arial"/>
        <w:sz w:val="14"/>
        <w:szCs w:val="16"/>
      </w:rPr>
      <w:t xml:space="preserve">verze </w:t>
    </w:r>
    <w:r>
      <w:rPr>
        <w:rFonts w:ascii="Arial" w:hAnsi="Arial" w:cs="Arial"/>
        <w:sz w:val="14"/>
        <w:szCs w:val="16"/>
      </w:rPr>
      <w:t>29.08.2021</w:t>
    </w:r>
  </w:p>
  <w:p w14:paraId="7D44B820" w14:textId="77777777" w:rsidR="000F6C57" w:rsidRDefault="000F6C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10AFE" w14:textId="77777777" w:rsidR="001B150E" w:rsidRDefault="001B150E">
      <w:r>
        <w:separator/>
      </w:r>
    </w:p>
  </w:footnote>
  <w:footnote w:type="continuationSeparator" w:id="0">
    <w:p w14:paraId="6144585F" w14:textId="77777777" w:rsidR="001B150E" w:rsidRDefault="001B150E">
      <w:r>
        <w:continuationSeparator/>
      </w:r>
    </w:p>
  </w:footnote>
  <w:footnote w:type="continuationNotice" w:id="1">
    <w:p w14:paraId="78265E37" w14:textId="77777777" w:rsidR="001B150E" w:rsidRDefault="001B15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0CF5F" w14:textId="77777777" w:rsidR="000F6C57" w:rsidRDefault="001B150E" w:rsidP="00450D9A">
    <w:pPr>
      <w:pStyle w:val="NZEV"/>
    </w:pPr>
    <w:r>
      <w:rPr>
        <w:noProof/>
      </w:rPr>
      <w:pict w14:anchorId="6677E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1pt;margin-top:4pt;width:108.15pt;height:32.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p w14:paraId="35BC0027" w14:textId="77777777" w:rsidR="000F6C57" w:rsidRDefault="000F6C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1D8A" w14:textId="77777777" w:rsidR="000F6C57" w:rsidRDefault="001B150E" w:rsidP="00FC02A0">
    <w:pPr>
      <w:pStyle w:val="NZEV"/>
    </w:pPr>
    <w:r>
      <w:rPr>
        <w:noProof/>
      </w:rPr>
      <w:pict w14:anchorId="0BB84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0" type="#_x0000_t75" style="position:absolute;left:0;text-align:left;margin-left:-.1pt;margin-top:4pt;width:108.15pt;height:32.5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p w14:paraId="2E011B8A" w14:textId="77777777" w:rsidR="000F6C57" w:rsidRPr="00FC02A0" w:rsidRDefault="000F6C57" w:rsidP="00FC02A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7375CC"/>
    <w:multiLevelType w:val="hybridMultilevel"/>
    <w:tmpl w:val="D32CEAB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3"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375F9"/>
    <w:multiLevelType w:val="hybridMultilevel"/>
    <w:tmpl w:val="58226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6" w15:restartNumberingAfterBreak="0">
    <w:nsid w:val="10BC2770"/>
    <w:multiLevelType w:val="hybridMultilevel"/>
    <w:tmpl w:val="6770BC34"/>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7" w15:restartNumberingAfterBreak="0">
    <w:nsid w:val="114659DA"/>
    <w:multiLevelType w:val="hybridMultilevel"/>
    <w:tmpl w:val="95B84F98"/>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8" w15:restartNumberingAfterBreak="0">
    <w:nsid w:val="149E3761"/>
    <w:multiLevelType w:val="hybridMultilevel"/>
    <w:tmpl w:val="76FAED2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11"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13" w15:restartNumberingAfterBreak="0">
    <w:nsid w:val="2DB234CC"/>
    <w:multiLevelType w:val="hybridMultilevel"/>
    <w:tmpl w:val="89DE9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07CCF"/>
    <w:multiLevelType w:val="hybridMultilevel"/>
    <w:tmpl w:val="B5D06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62D1AA2"/>
    <w:multiLevelType w:val="hybridMultilevel"/>
    <w:tmpl w:val="D6CE5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3F70C4"/>
    <w:multiLevelType w:val="hybridMultilevel"/>
    <w:tmpl w:val="C65A00BC"/>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130B2B"/>
    <w:multiLevelType w:val="hybridMultilevel"/>
    <w:tmpl w:val="614E757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3F5C5E83"/>
    <w:multiLevelType w:val="hybridMultilevel"/>
    <w:tmpl w:val="03BA4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1" w15:restartNumberingAfterBreak="0">
    <w:nsid w:val="439E45C2"/>
    <w:multiLevelType w:val="hybridMultilevel"/>
    <w:tmpl w:val="ECFE7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97D1E"/>
    <w:multiLevelType w:val="hybridMultilevel"/>
    <w:tmpl w:val="8F9A7892"/>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61406E"/>
    <w:multiLevelType w:val="hybridMultilevel"/>
    <w:tmpl w:val="FE36FE2C"/>
    <w:lvl w:ilvl="0" w:tplc="04090005">
      <w:start w:val="1"/>
      <w:numFmt w:val="bullet"/>
      <w:lvlText w:val=""/>
      <w:lvlJc w:val="left"/>
      <w:pPr>
        <w:ind w:left="670" w:hanging="360"/>
      </w:pPr>
      <w:rPr>
        <w:rFonts w:ascii="Wingdings" w:hAnsi="Wingdings"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24" w15:restartNumberingAfterBreak="0">
    <w:nsid w:val="4BC456BA"/>
    <w:multiLevelType w:val="hybridMultilevel"/>
    <w:tmpl w:val="EE468C88"/>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25" w15:restartNumberingAfterBreak="0">
    <w:nsid w:val="4D1857E8"/>
    <w:multiLevelType w:val="hybridMultilevel"/>
    <w:tmpl w:val="2D7A011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51AA33DF"/>
    <w:multiLevelType w:val="hybridMultilevel"/>
    <w:tmpl w:val="5178C5F6"/>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27" w15:restartNumberingAfterBreak="0">
    <w:nsid w:val="53CD177C"/>
    <w:multiLevelType w:val="hybridMultilevel"/>
    <w:tmpl w:val="5C40604A"/>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28" w15:restartNumberingAfterBreak="0">
    <w:nsid w:val="547B2904"/>
    <w:multiLevelType w:val="hybridMultilevel"/>
    <w:tmpl w:val="8BDCF4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3" w15:restartNumberingAfterBreak="0">
    <w:nsid w:val="6C925DF5"/>
    <w:multiLevelType w:val="hybridMultilevel"/>
    <w:tmpl w:val="865627FC"/>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34"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192BE8"/>
    <w:multiLevelType w:val="hybridMultilevel"/>
    <w:tmpl w:val="1DE41BF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431A8F"/>
    <w:multiLevelType w:val="hybridMultilevel"/>
    <w:tmpl w:val="17160190"/>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0" w15:restartNumberingAfterBreak="0">
    <w:nsid w:val="7F1224B1"/>
    <w:multiLevelType w:val="hybridMultilevel"/>
    <w:tmpl w:val="9598670C"/>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num w:numId="1">
    <w:abstractNumId w:val="37"/>
  </w:num>
  <w:num w:numId="2">
    <w:abstractNumId w:val="2"/>
  </w:num>
  <w:num w:numId="3">
    <w:abstractNumId w:val="15"/>
  </w:num>
  <w:num w:numId="4">
    <w:abstractNumId w:val="30"/>
  </w:num>
  <w:num w:numId="5">
    <w:abstractNumId w:val="5"/>
  </w:num>
  <w:num w:numId="6">
    <w:abstractNumId w:val="35"/>
  </w:num>
  <w:num w:numId="7">
    <w:abstractNumId w:val="9"/>
  </w:num>
  <w:num w:numId="8">
    <w:abstractNumId w:val="29"/>
  </w:num>
  <w:num w:numId="9">
    <w:abstractNumId w:val="34"/>
  </w:num>
  <w:num w:numId="10">
    <w:abstractNumId w:val="31"/>
  </w:num>
  <w:num w:numId="11">
    <w:abstractNumId w:val="3"/>
  </w:num>
  <w:num w:numId="12">
    <w:abstractNumId w:val="32"/>
  </w:num>
  <w:num w:numId="13">
    <w:abstractNumId w:val="20"/>
  </w:num>
  <w:num w:numId="14">
    <w:abstractNumId w:val="10"/>
  </w:num>
  <w:num w:numId="15">
    <w:abstractNumId w:val="12"/>
  </w:num>
  <w:num w:numId="16">
    <w:abstractNumId w:val="34"/>
  </w:num>
  <w:num w:numId="17">
    <w:abstractNumId w:val="0"/>
  </w:num>
  <w:num w:numId="18">
    <w:abstractNumId w:val="34"/>
  </w:num>
  <w:num w:numId="19">
    <w:abstractNumId w:val="38"/>
  </w:num>
  <w:num w:numId="20">
    <w:abstractNumId w:val="11"/>
  </w:num>
  <w:num w:numId="21">
    <w:abstractNumId w:val="34"/>
  </w:num>
  <w:num w:numId="22">
    <w:abstractNumId w:val="34"/>
  </w:num>
  <w:num w:numId="23">
    <w:abstractNumId w:val="17"/>
  </w:num>
  <w:num w:numId="24">
    <w:abstractNumId w:val="21"/>
  </w:num>
  <w:num w:numId="25">
    <w:abstractNumId w:val="4"/>
  </w:num>
  <w:num w:numId="26">
    <w:abstractNumId w:val="13"/>
  </w:num>
  <w:num w:numId="27">
    <w:abstractNumId w:val="26"/>
  </w:num>
  <w:num w:numId="28">
    <w:abstractNumId w:val="27"/>
  </w:num>
  <w:num w:numId="29">
    <w:abstractNumId w:val="16"/>
  </w:num>
  <w:num w:numId="30">
    <w:abstractNumId w:val="28"/>
  </w:num>
  <w:num w:numId="31">
    <w:abstractNumId w:val="22"/>
  </w:num>
  <w:num w:numId="32">
    <w:abstractNumId w:val="14"/>
  </w:num>
  <w:num w:numId="33">
    <w:abstractNumId w:val="19"/>
  </w:num>
  <w:num w:numId="34">
    <w:abstractNumId w:val="23"/>
  </w:num>
  <w:num w:numId="35">
    <w:abstractNumId w:val="39"/>
  </w:num>
  <w:num w:numId="36">
    <w:abstractNumId w:val="1"/>
  </w:num>
  <w:num w:numId="37">
    <w:abstractNumId w:val="36"/>
  </w:num>
  <w:num w:numId="38">
    <w:abstractNumId w:val="25"/>
  </w:num>
  <w:num w:numId="39">
    <w:abstractNumId w:val="8"/>
  </w:num>
  <w:num w:numId="40">
    <w:abstractNumId w:val="18"/>
  </w:num>
  <w:num w:numId="41">
    <w:abstractNumId w:val="33"/>
  </w:num>
  <w:num w:numId="42">
    <w:abstractNumId w:val="24"/>
  </w:num>
  <w:num w:numId="43">
    <w:abstractNumId w:val="6"/>
  </w:num>
  <w:num w:numId="44">
    <w:abstractNumId w:val="7"/>
  </w:num>
  <w:num w:numId="45">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09"/>
  <w:hyphenationZone w:val="425"/>
  <w:drawingGridHorizontalSpacing w:val="12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F63"/>
    <w:rsid w:val="00000FA1"/>
    <w:rsid w:val="00002225"/>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C90"/>
    <w:rsid w:val="00021CFE"/>
    <w:rsid w:val="00022AAB"/>
    <w:rsid w:val="000248F8"/>
    <w:rsid w:val="000249A3"/>
    <w:rsid w:val="00026271"/>
    <w:rsid w:val="000271AC"/>
    <w:rsid w:val="000337F3"/>
    <w:rsid w:val="00036104"/>
    <w:rsid w:val="000371D9"/>
    <w:rsid w:val="000375C8"/>
    <w:rsid w:val="00037B77"/>
    <w:rsid w:val="00040165"/>
    <w:rsid w:val="00046197"/>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1BE0"/>
    <w:rsid w:val="00071E28"/>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D01"/>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8A1"/>
    <w:rsid w:val="000E1ED7"/>
    <w:rsid w:val="000E2437"/>
    <w:rsid w:val="000E3842"/>
    <w:rsid w:val="000E53D2"/>
    <w:rsid w:val="000E7FF3"/>
    <w:rsid w:val="000F034A"/>
    <w:rsid w:val="000F12C6"/>
    <w:rsid w:val="000F2110"/>
    <w:rsid w:val="000F2371"/>
    <w:rsid w:val="000F3586"/>
    <w:rsid w:val="000F3AA7"/>
    <w:rsid w:val="000F6327"/>
    <w:rsid w:val="000F6891"/>
    <w:rsid w:val="000F6C57"/>
    <w:rsid w:val="000F774D"/>
    <w:rsid w:val="0010132E"/>
    <w:rsid w:val="00103E9E"/>
    <w:rsid w:val="00104D53"/>
    <w:rsid w:val="00104EE8"/>
    <w:rsid w:val="00106333"/>
    <w:rsid w:val="00113FB3"/>
    <w:rsid w:val="001148C1"/>
    <w:rsid w:val="00116B05"/>
    <w:rsid w:val="00121C39"/>
    <w:rsid w:val="00123481"/>
    <w:rsid w:val="00124E1F"/>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649C"/>
    <w:rsid w:val="00167279"/>
    <w:rsid w:val="00170C33"/>
    <w:rsid w:val="00170DA3"/>
    <w:rsid w:val="00172888"/>
    <w:rsid w:val="001729BC"/>
    <w:rsid w:val="00172F78"/>
    <w:rsid w:val="00174757"/>
    <w:rsid w:val="0017501A"/>
    <w:rsid w:val="00176EAA"/>
    <w:rsid w:val="001776AC"/>
    <w:rsid w:val="00180A5F"/>
    <w:rsid w:val="00180B78"/>
    <w:rsid w:val="00183931"/>
    <w:rsid w:val="00185EA3"/>
    <w:rsid w:val="00186A98"/>
    <w:rsid w:val="00186E52"/>
    <w:rsid w:val="001876D7"/>
    <w:rsid w:val="00191078"/>
    <w:rsid w:val="00194AF9"/>
    <w:rsid w:val="00196D96"/>
    <w:rsid w:val="00197914"/>
    <w:rsid w:val="001A0DA7"/>
    <w:rsid w:val="001A761B"/>
    <w:rsid w:val="001B150E"/>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E2AD0"/>
    <w:rsid w:val="001E45D7"/>
    <w:rsid w:val="001E5822"/>
    <w:rsid w:val="001E6BCF"/>
    <w:rsid w:val="001F13B3"/>
    <w:rsid w:val="001F22D6"/>
    <w:rsid w:val="001F2B8E"/>
    <w:rsid w:val="001F3D00"/>
    <w:rsid w:val="001F5401"/>
    <w:rsid w:val="001F7FAA"/>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5CAC"/>
    <w:rsid w:val="00227063"/>
    <w:rsid w:val="002302EF"/>
    <w:rsid w:val="002316CB"/>
    <w:rsid w:val="0023293D"/>
    <w:rsid w:val="00234DB3"/>
    <w:rsid w:val="00236500"/>
    <w:rsid w:val="00237464"/>
    <w:rsid w:val="002417DF"/>
    <w:rsid w:val="0024541D"/>
    <w:rsid w:val="002457E6"/>
    <w:rsid w:val="002458A1"/>
    <w:rsid w:val="00251063"/>
    <w:rsid w:val="0025515F"/>
    <w:rsid w:val="00255DC0"/>
    <w:rsid w:val="0026000E"/>
    <w:rsid w:val="00261D33"/>
    <w:rsid w:val="00261EEC"/>
    <w:rsid w:val="0026297A"/>
    <w:rsid w:val="002638F5"/>
    <w:rsid w:val="00264ECF"/>
    <w:rsid w:val="002666A0"/>
    <w:rsid w:val="00271884"/>
    <w:rsid w:val="002734B3"/>
    <w:rsid w:val="0027700E"/>
    <w:rsid w:val="00280C91"/>
    <w:rsid w:val="00280C9F"/>
    <w:rsid w:val="00284277"/>
    <w:rsid w:val="00290CD2"/>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7DC"/>
    <w:rsid w:val="002B682E"/>
    <w:rsid w:val="002C3235"/>
    <w:rsid w:val="002C3FB3"/>
    <w:rsid w:val="002C59B6"/>
    <w:rsid w:val="002C5AC7"/>
    <w:rsid w:val="002D354A"/>
    <w:rsid w:val="002D3770"/>
    <w:rsid w:val="002D3D1F"/>
    <w:rsid w:val="002D43E2"/>
    <w:rsid w:val="002D47C4"/>
    <w:rsid w:val="002D575B"/>
    <w:rsid w:val="002D60C2"/>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62FE"/>
    <w:rsid w:val="00347407"/>
    <w:rsid w:val="00350481"/>
    <w:rsid w:val="00354092"/>
    <w:rsid w:val="00354C4E"/>
    <w:rsid w:val="003558E7"/>
    <w:rsid w:val="0035600A"/>
    <w:rsid w:val="00357FB9"/>
    <w:rsid w:val="00360A60"/>
    <w:rsid w:val="003630D8"/>
    <w:rsid w:val="00363BFA"/>
    <w:rsid w:val="00364A58"/>
    <w:rsid w:val="0036592B"/>
    <w:rsid w:val="003660D8"/>
    <w:rsid w:val="003663FF"/>
    <w:rsid w:val="003664B6"/>
    <w:rsid w:val="00366804"/>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27A"/>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F1A"/>
    <w:rsid w:val="004672EA"/>
    <w:rsid w:val="00470425"/>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E00DD"/>
    <w:rsid w:val="004E0381"/>
    <w:rsid w:val="004E0B5E"/>
    <w:rsid w:val="004E2E1B"/>
    <w:rsid w:val="004E393B"/>
    <w:rsid w:val="004E4FD6"/>
    <w:rsid w:val="004E6050"/>
    <w:rsid w:val="004E7DA4"/>
    <w:rsid w:val="004F0036"/>
    <w:rsid w:val="004F0C69"/>
    <w:rsid w:val="004F1487"/>
    <w:rsid w:val="004F1F4D"/>
    <w:rsid w:val="004F22C9"/>
    <w:rsid w:val="004F2D5B"/>
    <w:rsid w:val="004F3544"/>
    <w:rsid w:val="004F3A4E"/>
    <w:rsid w:val="004F7ADB"/>
    <w:rsid w:val="00500158"/>
    <w:rsid w:val="00502871"/>
    <w:rsid w:val="00502CD2"/>
    <w:rsid w:val="00503A19"/>
    <w:rsid w:val="00507501"/>
    <w:rsid w:val="005102AA"/>
    <w:rsid w:val="0051296D"/>
    <w:rsid w:val="00513D4F"/>
    <w:rsid w:val="005145F9"/>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56DB"/>
    <w:rsid w:val="005569C7"/>
    <w:rsid w:val="00557817"/>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AF"/>
    <w:rsid w:val="00595AF8"/>
    <w:rsid w:val="00597263"/>
    <w:rsid w:val="005A260D"/>
    <w:rsid w:val="005A3658"/>
    <w:rsid w:val="005A3B81"/>
    <w:rsid w:val="005A3C97"/>
    <w:rsid w:val="005A5E32"/>
    <w:rsid w:val="005A6C8D"/>
    <w:rsid w:val="005B078B"/>
    <w:rsid w:val="005B3E9F"/>
    <w:rsid w:val="005B41C5"/>
    <w:rsid w:val="005B4390"/>
    <w:rsid w:val="005B46C9"/>
    <w:rsid w:val="005B57E6"/>
    <w:rsid w:val="005C2D88"/>
    <w:rsid w:val="005C383A"/>
    <w:rsid w:val="005C5368"/>
    <w:rsid w:val="005C63AD"/>
    <w:rsid w:val="005C6E62"/>
    <w:rsid w:val="005D0B4A"/>
    <w:rsid w:val="005D18C5"/>
    <w:rsid w:val="005D1F73"/>
    <w:rsid w:val="005D1FC6"/>
    <w:rsid w:val="005D2546"/>
    <w:rsid w:val="005D2D28"/>
    <w:rsid w:val="005D33A2"/>
    <w:rsid w:val="005D4054"/>
    <w:rsid w:val="005D4121"/>
    <w:rsid w:val="005D609D"/>
    <w:rsid w:val="005D75BE"/>
    <w:rsid w:val="005E199B"/>
    <w:rsid w:val="005E2615"/>
    <w:rsid w:val="005E31F2"/>
    <w:rsid w:val="005E3E87"/>
    <w:rsid w:val="005E621E"/>
    <w:rsid w:val="005F1299"/>
    <w:rsid w:val="005F3C4C"/>
    <w:rsid w:val="005F45AB"/>
    <w:rsid w:val="005F4D8F"/>
    <w:rsid w:val="005F4FAF"/>
    <w:rsid w:val="005F6A56"/>
    <w:rsid w:val="005F7F47"/>
    <w:rsid w:val="0060062F"/>
    <w:rsid w:val="006009A3"/>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456F"/>
    <w:rsid w:val="00625E18"/>
    <w:rsid w:val="006267B7"/>
    <w:rsid w:val="006273ED"/>
    <w:rsid w:val="00633203"/>
    <w:rsid w:val="00634F63"/>
    <w:rsid w:val="00640068"/>
    <w:rsid w:val="00640BB0"/>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2FF8"/>
    <w:rsid w:val="007057E6"/>
    <w:rsid w:val="0070771F"/>
    <w:rsid w:val="00711B40"/>
    <w:rsid w:val="007133F3"/>
    <w:rsid w:val="00716AD8"/>
    <w:rsid w:val="00720128"/>
    <w:rsid w:val="00721411"/>
    <w:rsid w:val="00721E64"/>
    <w:rsid w:val="00723AB4"/>
    <w:rsid w:val="00726424"/>
    <w:rsid w:val="00726B59"/>
    <w:rsid w:val="00730F3D"/>
    <w:rsid w:val="0073310A"/>
    <w:rsid w:val="0073711E"/>
    <w:rsid w:val="00737B05"/>
    <w:rsid w:val="00742499"/>
    <w:rsid w:val="00750984"/>
    <w:rsid w:val="00751B0B"/>
    <w:rsid w:val="0075243C"/>
    <w:rsid w:val="00753A64"/>
    <w:rsid w:val="00754E01"/>
    <w:rsid w:val="00755659"/>
    <w:rsid w:val="007621C1"/>
    <w:rsid w:val="0076221F"/>
    <w:rsid w:val="00764802"/>
    <w:rsid w:val="00765190"/>
    <w:rsid w:val="00766898"/>
    <w:rsid w:val="00767A99"/>
    <w:rsid w:val="007729A7"/>
    <w:rsid w:val="00772E46"/>
    <w:rsid w:val="00773B22"/>
    <w:rsid w:val="00773F99"/>
    <w:rsid w:val="00775E20"/>
    <w:rsid w:val="0077625F"/>
    <w:rsid w:val="00776BAA"/>
    <w:rsid w:val="007779C6"/>
    <w:rsid w:val="007805CD"/>
    <w:rsid w:val="007809BF"/>
    <w:rsid w:val="0078227C"/>
    <w:rsid w:val="00782D68"/>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10AB"/>
    <w:rsid w:val="007B115E"/>
    <w:rsid w:val="007B1D61"/>
    <w:rsid w:val="007B31DE"/>
    <w:rsid w:val="007B3662"/>
    <w:rsid w:val="007B5038"/>
    <w:rsid w:val="007B5897"/>
    <w:rsid w:val="007C045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588"/>
    <w:rsid w:val="00897E21"/>
    <w:rsid w:val="008A1A30"/>
    <w:rsid w:val="008A2ED5"/>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D1080"/>
    <w:rsid w:val="008D2D9D"/>
    <w:rsid w:val="008D36EB"/>
    <w:rsid w:val="008D3AA5"/>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3BF0"/>
    <w:rsid w:val="009440A3"/>
    <w:rsid w:val="0094693B"/>
    <w:rsid w:val="00950BEE"/>
    <w:rsid w:val="00950D02"/>
    <w:rsid w:val="00951D87"/>
    <w:rsid w:val="009521DB"/>
    <w:rsid w:val="00953CAA"/>
    <w:rsid w:val="00954175"/>
    <w:rsid w:val="00955396"/>
    <w:rsid w:val="009567B0"/>
    <w:rsid w:val="00957754"/>
    <w:rsid w:val="00957847"/>
    <w:rsid w:val="00962BC9"/>
    <w:rsid w:val="00963480"/>
    <w:rsid w:val="009640E5"/>
    <w:rsid w:val="0096442E"/>
    <w:rsid w:val="009672CE"/>
    <w:rsid w:val="00967386"/>
    <w:rsid w:val="00970591"/>
    <w:rsid w:val="009707B2"/>
    <w:rsid w:val="009709DB"/>
    <w:rsid w:val="0097244B"/>
    <w:rsid w:val="00974250"/>
    <w:rsid w:val="009748A9"/>
    <w:rsid w:val="00974A0E"/>
    <w:rsid w:val="009767EA"/>
    <w:rsid w:val="009810A3"/>
    <w:rsid w:val="00981875"/>
    <w:rsid w:val="00981C4A"/>
    <w:rsid w:val="00981FF3"/>
    <w:rsid w:val="00982750"/>
    <w:rsid w:val="009827BD"/>
    <w:rsid w:val="00985BAF"/>
    <w:rsid w:val="009869D4"/>
    <w:rsid w:val="00987381"/>
    <w:rsid w:val="009878F2"/>
    <w:rsid w:val="009955E2"/>
    <w:rsid w:val="00997749"/>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EBF"/>
    <w:rsid w:val="00A0351B"/>
    <w:rsid w:val="00A03AF7"/>
    <w:rsid w:val="00A07469"/>
    <w:rsid w:val="00A104AA"/>
    <w:rsid w:val="00A108FC"/>
    <w:rsid w:val="00A114EA"/>
    <w:rsid w:val="00A12683"/>
    <w:rsid w:val="00A1321E"/>
    <w:rsid w:val="00A13956"/>
    <w:rsid w:val="00A175E5"/>
    <w:rsid w:val="00A17EE5"/>
    <w:rsid w:val="00A249E1"/>
    <w:rsid w:val="00A30767"/>
    <w:rsid w:val="00A30A2F"/>
    <w:rsid w:val="00A30AC3"/>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208C"/>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73E5"/>
    <w:rsid w:val="00AB7F92"/>
    <w:rsid w:val="00AC1861"/>
    <w:rsid w:val="00AD13EC"/>
    <w:rsid w:val="00AD166C"/>
    <w:rsid w:val="00AD47F6"/>
    <w:rsid w:val="00AD50BD"/>
    <w:rsid w:val="00AD5CD7"/>
    <w:rsid w:val="00AD5EC7"/>
    <w:rsid w:val="00AD7337"/>
    <w:rsid w:val="00AD7F1A"/>
    <w:rsid w:val="00AE0DCD"/>
    <w:rsid w:val="00AE1FD9"/>
    <w:rsid w:val="00AE2BB6"/>
    <w:rsid w:val="00AE39D4"/>
    <w:rsid w:val="00AE44E0"/>
    <w:rsid w:val="00AE4D32"/>
    <w:rsid w:val="00AE6911"/>
    <w:rsid w:val="00AE6E4E"/>
    <w:rsid w:val="00AF04FD"/>
    <w:rsid w:val="00AF18B1"/>
    <w:rsid w:val="00AF1D9C"/>
    <w:rsid w:val="00AF37ED"/>
    <w:rsid w:val="00AF3B74"/>
    <w:rsid w:val="00AF51DC"/>
    <w:rsid w:val="00AF74BD"/>
    <w:rsid w:val="00AF7763"/>
    <w:rsid w:val="00AF7D65"/>
    <w:rsid w:val="00B01437"/>
    <w:rsid w:val="00B036C5"/>
    <w:rsid w:val="00B03813"/>
    <w:rsid w:val="00B04BDB"/>
    <w:rsid w:val="00B05221"/>
    <w:rsid w:val="00B06261"/>
    <w:rsid w:val="00B070FA"/>
    <w:rsid w:val="00B07C78"/>
    <w:rsid w:val="00B10005"/>
    <w:rsid w:val="00B11DE4"/>
    <w:rsid w:val="00B11F41"/>
    <w:rsid w:val="00B11FE3"/>
    <w:rsid w:val="00B12CF5"/>
    <w:rsid w:val="00B147F3"/>
    <w:rsid w:val="00B1662E"/>
    <w:rsid w:val="00B20823"/>
    <w:rsid w:val="00B20FA5"/>
    <w:rsid w:val="00B25187"/>
    <w:rsid w:val="00B276B0"/>
    <w:rsid w:val="00B30855"/>
    <w:rsid w:val="00B30B68"/>
    <w:rsid w:val="00B31664"/>
    <w:rsid w:val="00B31790"/>
    <w:rsid w:val="00B3181E"/>
    <w:rsid w:val="00B33F19"/>
    <w:rsid w:val="00B342A8"/>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B91"/>
    <w:rsid w:val="00B90A25"/>
    <w:rsid w:val="00B93579"/>
    <w:rsid w:val="00B9405A"/>
    <w:rsid w:val="00B95264"/>
    <w:rsid w:val="00B97384"/>
    <w:rsid w:val="00BA0377"/>
    <w:rsid w:val="00BA2FB0"/>
    <w:rsid w:val="00BA3065"/>
    <w:rsid w:val="00BA33B1"/>
    <w:rsid w:val="00BA5BA9"/>
    <w:rsid w:val="00BA7505"/>
    <w:rsid w:val="00BB05ED"/>
    <w:rsid w:val="00BB225B"/>
    <w:rsid w:val="00BB3214"/>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DC7"/>
    <w:rsid w:val="00BF32FD"/>
    <w:rsid w:val="00BF3483"/>
    <w:rsid w:val="00BF40C6"/>
    <w:rsid w:val="00BF65A3"/>
    <w:rsid w:val="00BF7148"/>
    <w:rsid w:val="00BF771A"/>
    <w:rsid w:val="00C015FC"/>
    <w:rsid w:val="00C0216C"/>
    <w:rsid w:val="00C024F9"/>
    <w:rsid w:val="00C02BF1"/>
    <w:rsid w:val="00C06424"/>
    <w:rsid w:val="00C0688B"/>
    <w:rsid w:val="00C06B6D"/>
    <w:rsid w:val="00C07148"/>
    <w:rsid w:val="00C07342"/>
    <w:rsid w:val="00C07CBA"/>
    <w:rsid w:val="00C07E59"/>
    <w:rsid w:val="00C123CA"/>
    <w:rsid w:val="00C131E6"/>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369FF"/>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6532"/>
    <w:rsid w:val="00CB77CF"/>
    <w:rsid w:val="00CC047C"/>
    <w:rsid w:val="00CC0584"/>
    <w:rsid w:val="00CC3AA7"/>
    <w:rsid w:val="00CC3F4D"/>
    <w:rsid w:val="00CC569E"/>
    <w:rsid w:val="00CC7B29"/>
    <w:rsid w:val="00CC7B7A"/>
    <w:rsid w:val="00CD344E"/>
    <w:rsid w:val="00CD55B2"/>
    <w:rsid w:val="00CE219A"/>
    <w:rsid w:val="00CF09FF"/>
    <w:rsid w:val="00CF1DC6"/>
    <w:rsid w:val="00CF4FAE"/>
    <w:rsid w:val="00D00A60"/>
    <w:rsid w:val="00D02056"/>
    <w:rsid w:val="00D03C79"/>
    <w:rsid w:val="00D0529F"/>
    <w:rsid w:val="00D1052B"/>
    <w:rsid w:val="00D10EC2"/>
    <w:rsid w:val="00D12042"/>
    <w:rsid w:val="00D122D0"/>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60CA"/>
    <w:rsid w:val="00D37103"/>
    <w:rsid w:val="00D41270"/>
    <w:rsid w:val="00D41A10"/>
    <w:rsid w:val="00D41BA3"/>
    <w:rsid w:val="00D42587"/>
    <w:rsid w:val="00D4372F"/>
    <w:rsid w:val="00D44185"/>
    <w:rsid w:val="00D471C7"/>
    <w:rsid w:val="00D50F77"/>
    <w:rsid w:val="00D5180C"/>
    <w:rsid w:val="00D519BA"/>
    <w:rsid w:val="00D53713"/>
    <w:rsid w:val="00D545A7"/>
    <w:rsid w:val="00D56791"/>
    <w:rsid w:val="00D57805"/>
    <w:rsid w:val="00D63753"/>
    <w:rsid w:val="00D64556"/>
    <w:rsid w:val="00D64E11"/>
    <w:rsid w:val="00D667F9"/>
    <w:rsid w:val="00D66A1D"/>
    <w:rsid w:val="00D708D5"/>
    <w:rsid w:val="00D70E52"/>
    <w:rsid w:val="00D72068"/>
    <w:rsid w:val="00D72C55"/>
    <w:rsid w:val="00D73601"/>
    <w:rsid w:val="00D74483"/>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74CC"/>
    <w:rsid w:val="00DB17F0"/>
    <w:rsid w:val="00DB266C"/>
    <w:rsid w:val="00DB29F0"/>
    <w:rsid w:val="00DB2CC0"/>
    <w:rsid w:val="00DB35AC"/>
    <w:rsid w:val="00DB41FA"/>
    <w:rsid w:val="00DB5303"/>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4031"/>
    <w:rsid w:val="00DE7B87"/>
    <w:rsid w:val="00DF0EEA"/>
    <w:rsid w:val="00DF1F70"/>
    <w:rsid w:val="00DF302E"/>
    <w:rsid w:val="00DF359B"/>
    <w:rsid w:val="00DF3FC8"/>
    <w:rsid w:val="00DF417D"/>
    <w:rsid w:val="00DF46E3"/>
    <w:rsid w:val="00DF54B7"/>
    <w:rsid w:val="00DF5715"/>
    <w:rsid w:val="00DF621F"/>
    <w:rsid w:val="00E00D50"/>
    <w:rsid w:val="00E01E67"/>
    <w:rsid w:val="00E034FC"/>
    <w:rsid w:val="00E06B39"/>
    <w:rsid w:val="00E11F47"/>
    <w:rsid w:val="00E12654"/>
    <w:rsid w:val="00E12DE6"/>
    <w:rsid w:val="00E21236"/>
    <w:rsid w:val="00E2170A"/>
    <w:rsid w:val="00E22532"/>
    <w:rsid w:val="00E22B92"/>
    <w:rsid w:val="00E2439E"/>
    <w:rsid w:val="00E24725"/>
    <w:rsid w:val="00E24A13"/>
    <w:rsid w:val="00E259A4"/>
    <w:rsid w:val="00E2611F"/>
    <w:rsid w:val="00E278FC"/>
    <w:rsid w:val="00E32A72"/>
    <w:rsid w:val="00E3346C"/>
    <w:rsid w:val="00E37171"/>
    <w:rsid w:val="00E400B1"/>
    <w:rsid w:val="00E4266F"/>
    <w:rsid w:val="00E4340D"/>
    <w:rsid w:val="00E43541"/>
    <w:rsid w:val="00E43BB8"/>
    <w:rsid w:val="00E4444F"/>
    <w:rsid w:val="00E468A0"/>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69D5"/>
    <w:rsid w:val="00EC25E4"/>
    <w:rsid w:val="00EC2FC2"/>
    <w:rsid w:val="00EC316A"/>
    <w:rsid w:val="00EC3CEB"/>
    <w:rsid w:val="00EC4EBD"/>
    <w:rsid w:val="00EC4F46"/>
    <w:rsid w:val="00EC5650"/>
    <w:rsid w:val="00ED0F63"/>
    <w:rsid w:val="00ED1A64"/>
    <w:rsid w:val="00ED52DB"/>
    <w:rsid w:val="00ED7152"/>
    <w:rsid w:val="00EE23A9"/>
    <w:rsid w:val="00EE2A1B"/>
    <w:rsid w:val="00EE5586"/>
    <w:rsid w:val="00EF1F4B"/>
    <w:rsid w:val="00EF47CF"/>
    <w:rsid w:val="00EF530B"/>
    <w:rsid w:val="00EF54AC"/>
    <w:rsid w:val="00EF6F27"/>
    <w:rsid w:val="00F005F6"/>
    <w:rsid w:val="00F01E6B"/>
    <w:rsid w:val="00F048F8"/>
    <w:rsid w:val="00F0653C"/>
    <w:rsid w:val="00F10592"/>
    <w:rsid w:val="00F107A1"/>
    <w:rsid w:val="00F108DD"/>
    <w:rsid w:val="00F10BDC"/>
    <w:rsid w:val="00F114B0"/>
    <w:rsid w:val="00F11B0D"/>
    <w:rsid w:val="00F11F13"/>
    <w:rsid w:val="00F150D9"/>
    <w:rsid w:val="00F17B1F"/>
    <w:rsid w:val="00F17B50"/>
    <w:rsid w:val="00F201D6"/>
    <w:rsid w:val="00F21B48"/>
    <w:rsid w:val="00F23C0C"/>
    <w:rsid w:val="00F243EE"/>
    <w:rsid w:val="00F246B4"/>
    <w:rsid w:val="00F24731"/>
    <w:rsid w:val="00F24BFA"/>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5547"/>
    <w:rsid w:val="00F5615E"/>
    <w:rsid w:val="00F56B8E"/>
    <w:rsid w:val="00F56FD8"/>
    <w:rsid w:val="00F57C50"/>
    <w:rsid w:val="00F63AE1"/>
    <w:rsid w:val="00F6417A"/>
    <w:rsid w:val="00F64608"/>
    <w:rsid w:val="00F6516A"/>
    <w:rsid w:val="00F6630D"/>
    <w:rsid w:val="00F6679D"/>
    <w:rsid w:val="00F70831"/>
    <w:rsid w:val="00F731F9"/>
    <w:rsid w:val="00F73721"/>
    <w:rsid w:val="00F74850"/>
    <w:rsid w:val="00F74DD6"/>
    <w:rsid w:val="00F74EE5"/>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link w:val="Nadpis1Char"/>
    <w:uiPriority w:val="9"/>
    <w:qFormat/>
    <w:rsid w:val="00912CF3"/>
    <w:pPr>
      <w:keepNext/>
      <w:numPr>
        <w:numId w:val="1"/>
      </w:numPr>
      <w:spacing w:before="240" w:after="60"/>
      <w:outlineLvl w:val="0"/>
    </w:pPr>
    <w:rPr>
      <w:b/>
      <w:i/>
      <w:kern w:val="28"/>
      <w:sz w:val="22"/>
    </w:rPr>
  </w:style>
  <w:style w:type="paragraph" w:styleId="Nadpis2">
    <w:name w:val="heading 2"/>
    <w:basedOn w:val="Normln"/>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uiPriority w:val="9"/>
    <w:rsid w:val="00A9208C"/>
    <w:rPr>
      <w:rFonts w:ascii="Arial" w:hAnsi="Arial"/>
      <w:b/>
      <w:i/>
      <w:kern w:val="28"/>
      <w:sz w:val="22"/>
    </w:rPr>
  </w:style>
  <w:style w:type="paragraph" w:styleId="Normlnodsazen">
    <w:name w:val="Normal Indent"/>
    <w:basedOn w:val="Normln"/>
    <w:rsid w:val="00A9208C"/>
    <w:pPr>
      <w:ind w:left="360"/>
      <w:jc w:val="both"/>
    </w:pPr>
    <w:rPr>
      <w:spacing w:val="-5"/>
    </w:rPr>
  </w:style>
  <w:style w:type="paragraph" w:customStyle="1" w:styleId="Vnitnadresa">
    <w:name w:val="Vnitřní adresa"/>
    <w:basedOn w:val="Normln"/>
    <w:rsid w:val="00A9208C"/>
    <w:pPr>
      <w:spacing w:line="220" w:lineRule="atLeast"/>
    </w:pPr>
    <w:rPr>
      <w:rFonts w:eastAsia="Calibri" w:cs="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354797">
      <w:bodyDiv w:val="1"/>
      <w:marLeft w:val="0"/>
      <w:marRight w:val="0"/>
      <w:marTop w:val="0"/>
      <w:marBottom w:val="0"/>
      <w:divBdr>
        <w:top w:val="none" w:sz="0" w:space="0" w:color="auto"/>
        <w:left w:val="none" w:sz="0" w:space="0" w:color="auto"/>
        <w:bottom w:val="none" w:sz="0" w:space="0" w:color="auto"/>
        <w:right w:val="none" w:sz="0" w:space="0" w:color="auto"/>
      </w:divBdr>
    </w:div>
    <w:div w:id="19790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C2EB-D9AF-4C04-9BCE-D6040E41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6540</Words>
  <Characters>38590</Characters>
  <Application>Microsoft Office Word</Application>
  <DocSecurity>0</DocSecurity>
  <Lines>321</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
  <LinksUpToDate>false</LinksUpToDate>
  <CharactersWithSpaces>45040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cp:lastModifiedBy>Tina Batková</cp:lastModifiedBy>
  <cp:revision>7</cp:revision>
  <cp:lastPrinted>2021-08-30T08:24:00Z</cp:lastPrinted>
  <dcterms:created xsi:type="dcterms:W3CDTF">2021-10-15T12:08:00Z</dcterms:created>
  <dcterms:modified xsi:type="dcterms:W3CDTF">2022-03-29T09:26:00Z</dcterms:modified>
</cp:coreProperties>
</file>