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920"/>
        <w:gridCol w:w="1240"/>
        <w:gridCol w:w="700"/>
        <w:gridCol w:w="920"/>
        <w:gridCol w:w="1340"/>
        <w:gridCol w:w="2980"/>
      </w:tblGrid>
      <w:tr w:rsidR="00E979E3" w:rsidRPr="00E979E3" w:rsidTr="00E979E3">
        <w:trPr>
          <w:trHeight w:val="300"/>
        </w:trPr>
        <w:tc>
          <w:tcPr>
            <w:tcW w:w="150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bookmarkStart w:id="0" w:name="RANGE!A1:G25"/>
            <w:bookmarkStart w:id="1" w:name="_GoBack"/>
            <w:bookmarkEnd w:id="1"/>
            <w:r w:rsidRPr="00E979E3">
              <w:rPr>
                <w:rFonts w:ascii="Calibri" w:eastAsia="Times New Roman" w:hAnsi="Calibri" w:cs="Calibri"/>
                <w:b/>
                <w:bCs/>
                <w:lang w:eastAsia="cs-CZ"/>
              </w:rPr>
              <w:t>PŘÍLOHA č. 1 SMLOUVY O DÍLO</w:t>
            </w:r>
            <w:bookmarkEnd w:id="0"/>
          </w:p>
        </w:tc>
      </w:tr>
      <w:tr w:rsidR="00E979E3" w:rsidRPr="00E979E3" w:rsidTr="00E979E3">
        <w:trPr>
          <w:trHeight w:val="139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  <w:t>Ceník služeb</w:t>
            </w:r>
            <w:r w:rsidRPr="00E979E3"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  <w:br/>
              <w:t>Nátěry šindelových střech, železných konstrukci  a práce horolezeckou technikou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Pokyny:</w:t>
            </w:r>
            <w:r w:rsidRPr="00E979E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E979E3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  <w:t xml:space="preserve">dodavatel vyplní pouze </w:t>
            </w:r>
            <w:r w:rsidRPr="00E979E3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nevybarvené</w:t>
            </w:r>
            <w:r w:rsidRPr="00E979E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sloupce: </w:t>
            </w:r>
            <w:r w:rsidRPr="00E979E3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  <w:t>"Cena za Mj. bez DPH"</w:t>
            </w:r>
            <w:r w:rsidRPr="00E979E3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  <w:t>"Poznámka", kde uvede např. název výrobku, druh, výrobce"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  <w:t>Národní muzeum v přírodě</w:t>
            </w:r>
            <w:r w:rsidRPr="00E979E3"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  <w:br/>
              <w:t>Rožnov pod Radhoštěm</w:t>
            </w:r>
          </w:p>
        </w:tc>
      </w:tr>
      <w:tr w:rsidR="00E979E3" w:rsidRPr="00E979E3" w:rsidTr="00E979E3">
        <w:trPr>
          <w:trHeight w:val="465"/>
        </w:trPr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2D69A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Druh sortimentu zboží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2D69A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Bližší specifikace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Orientační množství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Mj.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vyplní dodavatel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Cena celkem</w:t>
            </w:r>
            <w:r w:rsidRPr="00E979E3">
              <w:rPr>
                <w:rFonts w:ascii="Calibri" w:eastAsia="Times New Roman" w:hAnsi="Calibri" w:cs="Calibri"/>
                <w:lang w:eastAsia="cs-CZ"/>
              </w:rPr>
              <w:br/>
              <w:t>bez DPH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vyplní dodavatel</w:t>
            </w:r>
          </w:p>
        </w:tc>
      </w:tr>
      <w:tr w:rsidR="00E979E3" w:rsidRPr="00E979E3" w:rsidTr="00E979E3">
        <w:trPr>
          <w:trHeight w:val="900"/>
        </w:trPr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Cena za Mj.</w:t>
            </w:r>
            <w:r w:rsidRPr="00E979E3">
              <w:rPr>
                <w:rFonts w:ascii="Calibri" w:eastAsia="Times New Roman" w:hAnsi="Calibri" w:cs="Calibri"/>
                <w:lang w:eastAsia="cs-CZ"/>
              </w:rPr>
              <w:br/>
              <w:t>bez DPH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E979E3" w:rsidRPr="00E979E3" w:rsidTr="00E979E3">
        <w:trPr>
          <w:trHeight w:val="300"/>
        </w:trPr>
        <w:tc>
          <w:tcPr>
            <w:tcW w:w="150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E979E3" w:rsidRPr="00E979E3" w:rsidTr="00E979E3">
        <w:trPr>
          <w:trHeight w:val="300"/>
        </w:trPr>
        <w:tc>
          <w:tcPr>
            <w:tcW w:w="15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E979E3" w:rsidRPr="00E979E3" w:rsidTr="00E979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Nátěr dřevěné šindelové střechy do výšky 10 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i/>
                <w:iCs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110,00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i/>
                <w:iCs/>
                <w:lang w:eastAsia="cs-CZ"/>
              </w:rPr>
              <w:t>bez nátěrových hmot</w:t>
            </w:r>
          </w:p>
        </w:tc>
      </w:tr>
      <w:tr w:rsidR="00E979E3" w:rsidRPr="00E979E3" w:rsidTr="00E979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Nátěr dřevěné šindelové střechy výšky nad 10 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120,00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i/>
                <w:iCs/>
                <w:lang w:eastAsia="cs-CZ"/>
              </w:rPr>
              <w:t>bez nátěrových hmot</w:t>
            </w:r>
          </w:p>
        </w:tc>
      </w:tr>
      <w:tr w:rsidR="00E979E3" w:rsidRPr="00E979E3" w:rsidTr="00E979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Nátěr dřevěných prvků střech výšky nad 10 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150,00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i/>
                <w:iCs/>
                <w:lang w:eastAsia="cs-CZ"/>
              </w:rPr>
              <w:t> </w:t>
            </w:r>
          </w:p>
        </w:tc>
      </w:tr>
      <w:tr w:rsidR="00E979E3" w:rsidRPr="00E979E3" w:rsidTr="00E979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Očištění střechy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50,00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979E3" w:rsidRPr="00E979E3" w:rsidTr="00E979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Nátěr okapů bez nátěrových hmot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mb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210,00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210,00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979E3" w:rsidRPr="00E979E3" w:rsidTr="00E979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Čištění okapů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mb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155,00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979E3" w:rsidRPr="00E979E3" w:rsidTr="00E979E3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Nátěry plechových střech bez nátěrových hmot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360,00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360,00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979E3" w:rsidRPr="00E979E3" w:rsidTr="00E979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 xml:space="preserve">Nátěr kokových konstrukci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400,00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979E3" w:rsidRPr="00E979E3" w:rsidTr="00E979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Práce horolezeckou technikou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hod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600,00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979E3" w:rsidRPr="00E979E3" w:rsidTr="00E979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Mytí fasády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120,00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979E3" w:rsidRPr="00E979E3" w:rsidTr="00E979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Rizikové kácení.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hod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700,00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979E3" w:rsidRPr="00E979E3" w:rsidTr="00E979E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Mytí nepřístupných skleněných ploch.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hod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30,00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979E3" w:rsidRPr="00E979E3" w:rsidTr="00E979E3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Montáže kabelových a obslužných lávek.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hod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600,00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979E3" w:rsidRPr="00E979E3" w:rsidTr="00E979E3">
        <w:trPr>
          <w:trHeight w:val="330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b/>
                <w:bCs/>
                <w:lang w:eastAsia="cs-CZ"/>
              </w:rPr>
              <w:t>CELKOVÁ NABÍDKOVÁ CENA BEZ DPH: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b/>
                <w:bCs/>
                <w:lang w:eastAsia="cs-CZ"/>
              </w:rPr>
              <w:t>3 605,00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979E3" w:rsidRPr="00E979E3" w:rsidTr="00E979E3">
        <w:trPr>
          <w:trHeight w:val="360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b/>
                <w:bCs/>
                <w:lang w:eastAsia="cs-CZ"/>
              </w:rPr>
              <w:t>DPH: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b/>
                <w:bCs/>
                <w:lang w:eastAsia="cs-CZ"/>
              </w:rPr>
              <w:t>757,05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979E3" w:rsidRPr="00E979E3" w:rsidTr="00E979E3">
        <w:trPr>
          <w:trHeight w:val="390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b/>
                <w:bCs/>
                <w:lang w:eastAsia="cs-CZ"/>
              </w:rPr>
              <w:t>CELKOVÁ NABÍDKOVÁ CENA VČETNĚ DPH: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79E3" w:rsidRPr="00E979E3" w:rsidRDefault="00E979E3" w:rsidP="00E979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b/>
                <w:bCs/>
                <w:lang w:eastAsia="cs-CZ"/>
              </w:rPr>
              <w:t>4 362,05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979E3">
              <w:rPr>
                <w:rFonts w:ascii="Calibri" w:eastAsia="Times New Roman" w:hAnsi="Calibri" w:cs="Calibri"/>
                <w:b/>
                <w:bCs/>
                <w:color w:val="FF0000"/>
                <w:vertAlign w:val="superscript"/>
                <w:lang w:eastAsia="cs-CZ"/>
              </w:rPr>
              <w:t> </w:t>
            </w:r>
          </w:p>
        </w:tc>
      </w:tr>
      <w:tr w:rsidR="00E979E3" w:rsidRPr="00E979E3" w:rsidTr="00E979E3">
        <w:trPr>
          <w:trHeight w:val="300"/>
        </w:trPr>
        <w:tc>
          <w:tcPr>
            <w:tcW w:w="120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979E3" w:rsidRPr="00E979E3" w:rsidTr="00E979E3">
        <w:trPr>
          <w:trHeight w:val="300"/>
        </w:trPr>
        <w:tc>
          <w:tcPr>
            <w:tcW w:w="12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979E3" w:rsidRPr="00E979E3" w:rsidTr="00E979E3">
        <w:trPr>
          <w:trHeight w:val="300"/>
        </w:trPr>
        <w:tc>
          <w:tcPr>
            <w:tcW w:w="12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E3" w:rsidRPr="00E979E3" w:rsidRDefault="00E979E3" w:rsidP="00E979E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406E7B" w:rsidRDefault="00406E7B"/>
    <w:sectPr w:rsidR="00406E7B" w:rsidSect="00E979E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79E3"/>
    <w:rsid w:val="00406E7B"/>
    <w:rsid w:val="006401AD"/>
    <w:rsid w:val="0098177B"/>
    <w:rsid w:val="00E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E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1140</Characters>
  <Application>Microsoft Office Word</Application>
  <DocSecurity>0</DocSecurity>
  <Lines>9</Lines>
  <Paragraphs>2</Paragraphs>
  <ScaleCrop>false</ScaleCrop>
  <Company>ATC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2</cp:revision>
  <dcterms:created xsi:type="dcterms:W3CDTF">2022-03-28T11:23:00Z</dcterms:created>
  <dcterms:modified xsi:type="dcterms:W3CDTF">2022-03-28T11:23:00Z</dcterms:modified>
</cp:coreProperties>
</file>