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63" w:rsidRPr="00AA4828" w:rsidRDefault="00C50763">
      <w:pPr>
        <w:pStyle w:val="Hlavika"/>
        <w:spacing w:before="480"/>
        <w:rPr>
          <w:rFonts w:ascii="Arial" w:hAnsi="Arial" w:cs="Arial"/>
          <w:color w:val="auto"/>
        </w:rPr>
      </w:pPr>
      <w:r w:rsidRPr="00AA4828">
        <w:rPr>
          <w:rFonts w:ascii="Arial" w:hAnsi="Arial" w:cs="Arial"/>
          <w:color w:val="auto"/>
        </w:rPr>
        <w:t>KUPNÍ SMLOUVA</w:t>
      </w:r>
    </w:p>
    <w:p w:rsidR="00C50763" w:rsidRPr="00EC2E51" w:rsidRDefault="00C50763" w:rsidP="00EC2E51">
      <w:pPr>
        <w:pStyle w:val="Sez1"/>
        <w:numPr>
          <w:ilvl w:val="0"/>
          <w:numId w:val="0"/>
        </w:numPr>
        <w:ind w:left="360"/>
        <w:jc w:val="left"/>
        <w:rPr>
          <w:b/>
          <w:sz w:val="24"/>
          <w:szCs w:val="24"/>
        </w:rPr>
      </w:pPr>
    </w:p>
    <w:p w:rsidR="00C50763" w:rsidRPr="00821D2F" w:rsidRDefault="00C50763" w:rsidP="00AA482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21D2F">
        <w:rPr>
          <w:rFonts w:ascii="Arial" w:hAnsi="Arial" w:cs="Arial"/>
          <w:sz w:val="22"/>
          <w:szCs w:val="22"/>
        </w:rPr>
        <w:t xml:space="preserve">uzavřená na základě ust. § </w:t>
      </w:r>
      <w:smartTag w:uri="urn:schemas-microsoft-com:office:smarttags" w:element="metricconverter">
        <w:smartTagPr>
          <w:attr w:name="ProductID" w:val="2079 a"/>
        </w:smartTagPr>
        <w:r w:rsidRPr="00821D2F">
          <w:rPr>
            <w:rFonts w:ascii="Arial" w:hAnsi="Arial" w:cs="Arial"/>
            <w:sz w:val="22"/>
            <w:szCs w:val="22"/>
          </w:rPr>
          <w:t>2079 a</w:t>
        </w:r>
      </w:smartTag>
      <w:r w:rsidRPr="00821D2F">
        <w:rPr>
          <w:rFonts w:ascii="Arial" w:hAnsi="Arial" w:cs="Arial"/>
          <w:sz w:val="22"/>
          <w:szCs w:val="22"/>
        </w:rPr>
        <w:t xml:space="preserve"> následujících zákona č. 89/2012 Sb., občanského zákoníku (dále jen „občanský zákoník“)</w:t>
      </w:r>
    </w:p>
    <w:p w:rsidR="00C50763" w:rsidRPr="00AA4828" w:rsidRDefault="00C50763" w:rsidP="00AA4828">
      <w:pPr>
        <w:rPr>
          <w:rFonts w:ascii="Arial" w:hAnsi="Arial" w:cs="Arial"/>
        </w:rPr>
      </w:pPr>
    </w:p>
    <w:p w:rsidR="00C50763" w:rsidRPr="00980379" w:rsidRDefault="00C50763" w:rsidP="00E45CE1">
      <w:pPr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sz w:val="24"/>
          <w:szCs w:val="24"/>
        </w:rPr>
        <w:t>Smluvní strany</w:t>
      </w:r>
    </w:p>
    <w:p w:rsidR="00C50763" w:rsidRDefault="00C50763" w:rsidP="00C74A16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b/>
          <w:bCs/>
          <w:sz w:val="24"/>
          <w:szCs w:val="24"/>
          <w:u w:val="single"/>
        </w:rPr>
        <w:t>Prodávající:</w:t>
      </w:r>
    </w:p>
    <w:p w:rsidR="00C74A16" w:rsidRPr="00E45CE1" w:rsidRDefault="00E45CE1" w:rsidP="00C74A16">
      <w:pPr>
        <w:autoSpaceDE w:val="0"/>
        <w:outlineLvl w:val="0"/>
        <w:rPr>
          <w:rFonts w:ascii="Arial" w:hAnsi="Arial" w:cs="Arial"/>
          <w:b/>
          <w:bCs/>
          <w:sz w:val="24"/>
          <w:szCs w:val="24"/>
        </w:rPr>
      </w:pPr>
      <w:r w:rsidRPr="00E45CE1">
        <w:rPr>
          <w:rFonts w:ascii="Arial" w:hAnsi="Arial" w:cs="Arial"/>
          <w:b/>
          <w:bCs/>
          <w:sz w:val="24"/>
          <w:szCs w:val="24"/>
        </w:rPr>
        <w:t xml:space="preserve">České hudební nástroje, spol. s </w:t>
      </w:r>
      <w:r w:rsidR="00C74A16" w:rsidRPr="00E45CE1">
        <w:rPr>
          <w:rFonts w:ascii="Arial" w:hAnsi="Arial" w:cs="Arial"/>
          <w:b/>
          <w:bCs/>
          <w:sz w:val="24"/>
          <w:szCs w:val="24"/>
        </w:rPr>
        <w:t>r.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74A16" w:rsidRPr="00E45CE1">
        <w:rPr>
          <w:rFonts w:ascii="Arial" w:hAnsi="Arial" w:cs="Arial"/>
          <w:b/>
          <w:bCs/>
          <w:sz w:val="24"/>
          <w:szCs w:val="24"/>
        </w:rPr>
        <w:t>o.</w:t>
      </w:r>
    </w:p>
    <w:p w:rsidR="00E45CE1" w:rsidRDefault="00E45CE1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zapsaná</w:t>
      </w:r>
      <w:r w:rsidRPr="00980379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obchodním rejstříku vedeném Městským soudem v Praze, oddíl C, vložka 58685</w:t>
      </w:r>
    </w:p>
    <w:p w:rsidR="00C50763" w:rsidRDefault="00E45CE1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C74A16">
        <w:rPr>
          <w:rFonts w:ascii="Arial" w:hAnsi="Arial" w:cs="Arial"/>
          <w:sz w:val="24"/>
          <w:szCs w:val="24"/>
        </w:rPr>
        <w:t xml:space="preserve">ídlo: Foerstrova </w:t>
      </w:r>
      <w:r>
        <w:rPr>
          <w:rFonts w:ascii="Arial" w:hAnsi="Arial" w:cs="Arial"/>
          <w:sz w:val="24"/>
          <w:szCs w:val="24"/>
        </w:rPr>
        <w:t>2354/</w:t>
      </w:r>
      <w:r w:rsidR="00C74A16">
        <w:rPr>
          <w:rFonts w:ascii="Arial" w:hAnsi="Arial" w:cs="Arial"/>
          <w:sz w:val="24"/>
          <w:szCs w:val="24"/>
        </w:rPr>
        <w:t>16, 100 00 Praha</w:t>
      </w:r>
    </w:p>
    <w:p w:rsidR="00E45CE1" w:rsidRPr="00980379" w:rsidRDefault="00E45CE1" w:rsidP="00E45CE1">
      <w:pPr>
        <w:pStyle w:val="Adresa"/>
        <w:ind w:left="0"/>
        <w:rPr>
          <w:rFonts w:ascii="Arial" w:hAnsi="Arial" w:cs="Arial"/>
          <w:sz w:val="24"/>
          <w:szCs w:val="24"/>
        </w:rPr>
      </w:pPr>
      <w:r w:rsidRPr="00E45CE1">
        <w:rPr>
          <w:rFonts w:ascii="Arial" w:hAnsi="Arial" w:cs="Arial"/>
          <w:sz w:val="24"/>
          <w:szCs w:val="24"/>
        </w:rPr>
        <w:t>IČO</w:t>
      </w:r>
      <w:r>
        <w:rPr>
          <w:rFonts w:ascii="Arial" w:hAnsi="Arial" w:cs="Arial"/>
          <w:sz w:val="24"/>
          <w:szCs w:val="24"/>
        </w:rPr>
        <w:t>: 2567275</w:t>
      </w:r>
      <w:r w:rsidRPr="00980379">
        <w:rPr>
          <w:rFonts w:ascii="Arial" w:hAnsi="Arial" w:cs="Arial"/>
          <w:sz w:val="24"/>
          <w:szCs w:val="24"/>
        </w:rPr>
        <w:t xml:space="preserve"> </w:t>
      </w:r>
      <w:r w:rsidRPr="00E45CE1">
        <w:rPr>
          <w:rFonts w:ascii="Arial" w:hAnsi="Arial" w:cs="Arial"/>
          <w:sz w:val="24"/>
          <w:szCs w:val="24"/>
        </w:rPr>
        <w:t>DIČ</w:t>
      </w:r>
      <w:r w:rsidRPr="0098037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CZ25657275</w:t>
      </w:r>
    </w:p>
    <w:p w:rsidR="00E45CE1" w:rsidRDefault="00E45CE1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C50763" w:rsidRPr="00980379">
        <w:rPr>
          <w:rFonts w:ascii="Arial" w:hAnsi="Arial" w:cs="Arial"/>
          <w:sz w:val="24"/>
          <w:szCs w:val="24"/>
        </w:rPr>
        <w:t>ankovní spojení</w:t>
      </w:r>
      <w:r>
        <w:rPr>
          <w:rFonts w:ascii="Arial" w:hAnsi="Arial" w:cs="Arial"/>
          <w:sz w:val="24"/>
          <w:szCs w:val="24"/>
        </w:rPr>
        <w:t>:</w:t>
      </w:r>
      <w:r w:rsidR="00C74A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Česká spořitelna</w:t>
      </w:r>
      <w:r w:rsidR="002105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a. s., č. účtu: </w:t>
      </w:r>
      <w:r w:rsidR="00C74A16">
        <w:rPr>
          <w:rFonts w:ascii="Arial" w:hAnsi="Arial" w:cs="Arial"/>
          <w:sz w:val="24"/>
          <w:szCs w:val="24"/>
        </w:rPr>
        <w:t>2915</w:t>
      </w:r>
      <w:r w:rsidR="00867FEC">
        <w:rPr>
          <w:rFonts w:ascii="Arial" w:hAnsi="Arial" w:cs="Arial"/>
          <w:sz w:val="24"/>
          <w:szCs w:val="24"/>
        </w:rPr>
        <w:t>4</w:t>
      </w:r>
      <w:r w:rsidR="00C74A16">
        <w:rPr>
          <w:rFonts w:ascii="Arial" w:hAnsi="Arial" w:cs="Arial"/>
          <w:sz w:val="24"/>
          <w:szCs w:val="24"/>
        </w:rPr>
        <w:t>2319/0800</w:t>
      </w:r>
    </w:p>
    <w:p w:rsidR="00C74A16" w:rsidRDefault="00E45CE1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zastoupené: Ing. Hanou Povolnou, jednatelkou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(dále jen prodávající)</w:t>
      </w:r>
    </w:p>
    <w:p w:rsidR="00C50763" w:rsidRPr="00980379" w:rsidRDefault="00C50763" w:rsidP="00821D2F">
      <w:pPr>
        <w:pStyle w:val="Ods-sted"/>
        <w:jc w:val="left"/>
        <w:rPr>
          <w:rFonts w:ascii="Arial" w:hAnsi="Arial" w:cs="Arial"/>
          <w:b w:val="0"/>
          <w:sz w:val="24"/>
          <w:szCs w:val="24"/>
        </w:rPr>
      </w:pPr>
      <w:r w:rsidRPr="00980379">
        <w:rPr>
          <w:rFonts w:ascii="Arial" w:hAnsi="Arial" w:cs="Arial"/>
          <w:b w:val="0"/>
          <w:sz w:val="24"/>
          <w:szCs w:val="24"/>
        </w:rPr>
        <w:t>a</w:t>
      </w: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b/>
          <w:bCs/>
          <w:sz w:val="24"/>
          <w:szCs w:val="24"/>
          <w:u w:val="single"/>
        </w:rPr>
        <w:t>Kupující:</w:t>
      </w:r>
    </w:p>
    <w:p w:rsidR="00C50763" w:rsidRPr="00980379" w:rsidRDefault="00C50763" w:rsidP="00821D2F">
      <w:pPr>
        <w:rPr>
          <w:rFonts w:ascii="Arial" w:hAnsi="Arial" w:cs="Arial"/>
          <w:b/>
          <w:sz w:val="24"/>
          <w:szCs w:val="24"/>
        </w:rPr>
      </w:pPr>
      <w:r w:rsidRPr="00980379">
        <w:rPr>
          <w:rFonts w:ascii="Arial" w:hAnsi="Arial" w:cs="Arial"/>
          <w:b/>
          <w:sz w:val="24"/>
          <w:szCs w:val="24"/>
        </w:rPr>
        <w:t xml:space="preserve">Národní divadlo Brno, příspěvková organizace 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zapsaná v Obchodním rejstříku  KS v Brně, oddíl Pr., vložka 30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Dvořákova 11, 65770 Brno 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IČO:   00094820      DIČ: CZ00094820    </w:t>
      </w:r>
    </w:p>
    <w:p w:rsidR="00C50763" w:rsidRPr="00980379" w:rsidRDefault="00C50763" w:rsidP="00821D2F">
      <w:pPr>
        <w:outlineLvl w:val="0"/>
        <w:rPr>
          <w:rFonts w:ascii="Arial" w:hAnsi="Arial" w:cs="Arial"/>
          <w:b/>
          <w:bCs/>
          <w:color w:val="404040"/>
          <w:sz w:val="24"/>
          <w:szCs w:val="24"/>
          <w:shd w:val="clear" w:color="auto" w:fill="FFFFFF"/>
        </w:rPr>
      </w:pPr>
      <w:r w:rsidRPr="00980379">
        <w:rPr>
          <w:rFonts w:ascii="Arial" w:hAnsi="Arial" w:cs="Arial"/>
          <w:sz w:val="24"/>
          <w:szCs w:val="24"/>
        </w:rPr>
        <w:t>bank.spojení: účet č. 2110126623 /2700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zastoupené: MgA. Martinem Glaserem, ředitelem NDB</w:t>
      </w:r>
    </w:p>
    <w:p w:rsidR="00C50763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(dále jen kupující)</w:t>
      </w:r>
    </w:p>
    <w:p w:rsidR="00C50763" w:rsidRPr="00980379" w:rsidRDefault="00C50763" w:rsidP="00821D2F">
      <w:pPr>
        <w:rPr>
          <w:rFonts w:ascii="Arial" w:hAnsi="Arial" w:cs="Arial"/>
          <w:b/>
          <w:color w:val="FF00FF"/>
          <w:sz w:val="24"/>
          <w:szCs w:val="24"/>
        </w:rPr>
      </w:pPr>
    </w:p>
    <w:p w:rsidR="00C50763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FE6239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I.</w:t>
      </w:r>
    </w:p>
    <w:p w:rsidR="00C50763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Předmět smlouvy</w:t>
      </w:r>
    </w:p>
    <w:p w:rsidR="008F516D" w:rsidRPr="00FE6239" w:rsidRDefault="008F516D" w:rsidP="00821D2F">
      <w:pPr>
        <w:jc w:val="center"/>
        <w:rPr>
          <w:rFonts w:ascii="Arial" w:hAnsi="Arial" w:cs="Arial"/>
          <w:b/>
          <w:sz w:val="24"/>
          <w:szCs w:val="24"/>
        </w:rPr>
      </w:pPr>
    </w:p>
    <w:p w:rsidR="008F516D" w:rsidRDefault="00C50763" w:rsidP="002105ED">
      <w:pPr>
        <w:jc w:val="both"/>
        <w:rPr>
          <w:rFonts w:ascii="Arial" w:hAnsi="Arial" w:cs="Arial"/>
          <w:sz w:val="24"/>
        </w:rPr>
      </w:pPr>
      <w:r w:rsidRPr="00822F7D">
        <w:rPr>
          <w:rFonts w:ascii="Arial" w:hAnsi="Arial" w:cs="Arial"/>
          <w:sz w:val="24"/>
        </w:rPr>
        <w:t>Prodávající se zavazuje dodat</w:t>
      </w:r>
      <w:r>
        <w:rPr>
          <w:rFonts w:ascii="Arial" w:hAnsi="Arial" w:cs="Arial"/>
          <w:sz w:val="24"/>
        </w:rPr>
        <w:t xml:space="preserve"> </w:t>
      </w:r>
      <w:r w:rsidRPr="00822F7D">
        <w:rPr>
          <w:rFonts w:ascii="Arial" w:hAnsi="Arial" w:cs="Arial"/>
          <w:sz w:val="24"/>
        </w:rPr>
        <w:t xml:space="preserve"> kupujícímu na základě</w:t>
      </w:r>
      <w:r>
        <w:rPr>
          <w:rFonts w:ascii="Arial" w:hAnsi="Arial" w:cs="Arial"/>
          <w:sz w:val="24"/>
        </w:rPr>
        <w:t xml:space="preserve">  </w:t>
      </w:r>
      <w:r w:rsidRPr="00822F7D">
        <w:rPr>
          <w:rFonts w:ascii="Arial" w:hAnsi="Arial" w:cs="Arial"/>
          <w:sz w:val="24"/>
        </w:rPr>
        <w:t>poptávkového</w:t>
      </w:r>
      <w:r>
        <w:rPr>
          <w:rFonts w:ascii="Arial" w:hAnsi="Arial" w:cs="Arial"/>
          <w:sz w:val="24"/>
        </w:rPr>
        <w:t xml:space="preserve"> </w:t>
      </w:r>
      <w:r w:rsidRPr="00822F7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řízení na </w:t>
      </w:r>
      <w:r w:rsidRPr="00822F7D">
        <w:rPr>
          <w:rFonts w:ascii="Arial" w:hAnsi="Arial" w:cs="Arial"/>
          <w:sz w:val="24"/>
        </w:rPr>
        <w:t xml:space="preserve">veřejnou zakázku malého </w:t>
      </w:r>
      <w:r w:rsidR="0042121D">
        <w:rPr>
          <w:rFonts w:ascii="Arial" w:hAnsi="Arial" w:cs="Arial"/>
          <w:sz w:val="24"/>
        </w:rPr>
        <w:t xml:space="preserve">rozsahu, </w:t>
      </w:r>
      <w:r w:rsidRPr="00822F7D">
        <w:rPr>
          <w:rFonts w:ascii="Arial" w:hAnsi="Arial" w:cs="Arial"/>
          <w:sz w:val="24"/>
        </w:rPr>
        <w:t xml:space="preserve"> níže</w:t>
      </w:r>
      <w:r>
        <w:rPr>
          <w:rFonts w:ascii="Arial" w:hAnsi="Arial" w:cs="Arial"/>
          <w:sz w:val="24"/>
        </w:rPr>
        <w:t xml:space="preserve"> </w:t>
      </w:r>
      <w:r w:rsidRPr="00822F7D">
        <w:rPr>
          <w:rFonts w:ascii="Arial" w:hAnsi="Arial" w:cs="Arial"/>
          <w:sz w:val="24"/>
        </w:rPr>
        <w:t xml:space="preserve">uvedenou </w:t>
      </w:r>
      <w:r>
        <w:rPr>
          <w:rFonts w:ascii="Arial" w:hAnsi="Arial" w:cs="Arial"/>
          <w:sz w:val="24"/>
        </w:rPr>
        <w:t>m</w:t>
      </w:r>
      <w:r w:rsidR="00C74A16">
        <w:rPr>
          <w:rFonts w:ascii="Arial" w:hAnsi="Arial" w:cs="Arial"/>
          <w:sz w:val="24"/>
        </w:rPr>
        <w:t>ovitou</w:t>
      </w:r>
      <w:r w:rsidR="002105ED">
        <w:rPr>
          <w:rFonts w:ascii="Arial" w:hAnsi="Arial" w:cs="Arial"/>
          <w:sz w:val="24"/>
        </w:rPr>
        <w:t xml:space="preserve"> </w:t>
      </w:r>
      <w:r w:rsidR="00C74A16">
        <w:rPr>
          <w:rFonts w:ascii="Arial" w:hAnsi="Arial" w:cs="Arial"/>
          <w:sz w:val="24"/>
        </w:rPr>
        <w:t>věc - hudební</w:t>
      </w:r>
      <w:r w:rsidR="008F516D">
        <w:rPr>
          <w:rFonts w:ascii="Arial" w:hAnsi="Arial" w:cs="Arial"/>
          <w:sz w:val="24"/>
        </w:rPr>
        <w:t xml:space="preserve"> </w:t>
      </w:r>
      <w:r w:rsidR="00C74A16">
        <w:rPr>
          <w:rFonts w:ascii="Arial" w:hAnsi="Arial" w:cs="Arial"/>
          <w:sz w:val="24"/>
        </w:rPr>
        <w:t>nástroj</w:t>
      </w:r>
      <w:r w:rsidR="008F516D">
        <w:rPr>
          <w:rFonts w:ascii="Arial" w:hAnsi="Arial" w:cs="Arial"/>
          <w:sz w:val="24"/>
        </w:rPr>
        <w:t>:</w:t>
      </w:r>
    </w:p>
    <w:p w:rsidR="008F516D" w:rsidRDefault="00777861" w:rsidP="00777861">
      <w:pPr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</w:t>
      </w:r>
      <w:r>
        <w:rPr>
          <w:rFonts w:ascii="Arial" w:eastAsia="Arial" w:hAnsi="Arial" w:cs="Arial"/>
          <w:b/>
          <w:i/>
          <w:sz w:val="24"/>
        </w:rPr>
        <w:t xml:space="preserve"> </w:t>
      </w:r>
    </w:p>
    <w:p w:rsidR="00777861" w:rsidRPr="004350D9" w:rsidRDefault="007B1370" w:rsidP="004350D9">
      <w:pPr>
        <w:jc w:val="both"/>
        <w:rPr>
          <w:rFonts w:ascii="Arial" w:hAnsi="Arial" w:cs="Arial"/>
          <w:b/>
          <w:i/>
          <w:sz w:val="24"/>
          <w:szCs w:val="22"/>
        </w:rPr>
      </w:pPr>
      <w:r>
        <w:rPr>
          <w:rFonts w:ascii="Arial" w:hAnsi="Arial" w:cs="Arial"/>
          <w:b/>
          <w:i/>
          <w:sz w:val="24"/>
          <w:szCs w:val="22"/>
        </w:rPr>
        <w:t>Jeden kus</w:t>
      </w:r>
      <w:r w:rsidR="004350D9" w:rsidRPr="00795EDF">
        <w:rPr>
          <w:rFonts w:ascii="Arial" w:hAnsi="Arial" w:cs="Arial"/>
          <w:b/>
          <w:i/>
          <w:sz w:val="24"/>
          <w:szCs w:val="22"/>
        </w:rPr>
        <w:t xml:space="preserve"> </w:t>
      </w:r>
      <w:r w:rsidR="004350D9">
        <w:rPr>
          <w:rFonts w:ascii="Arial" w:hAnsi="Arial" w:cs="Arial"/>
          <w:b/>
          <w:i/>
          <w:sz w:val="24"/>
          <w:szCs w:val="22"/>
        </w:rPr>
        <w:t>lesního rohu značky Gebr.A</w:t>
      </w:r>
      <w:r>
        <w:rPr>
          <w:rFonts w:ascii="Arial" w:hAnsi="Arial" w:cs="Arial"/>
          <w:b/>
          <w:i/>
          <w:sz w:val="24"/>
          <w:szCs w:val="22"/>
        </w:rPr>
        <w:t xml:space="preserve">lexander Mainz typ 103 F/Bb </w:t>
      </w:r>
      <w:r w:rsidR="004350D9">
        <w:rPr>
          <w:rFonts w:ascii="Arial" w:hAnsi="Arial" w:cs="Arial"/>
          <w:b/>
          <w:i/>
          <w:sz w:val="24"/>
          <w:szCs w:val="22"/>
        </w:rPr>
        <w:t>– dvojitý les</w:t>
      </w:r>
      <w:r w:rsidR="00C013CC">
        <w:rPr>
          <w:rFonts w:ascii="Arial" w:hAnsi="Arial" w:cs="Arial"/>
          <w:b/>
          <w:i/>
          <w:sz w:val="24"/>
          <w:szCs w:val="22"/>
        </w:rPr>
        <w:t xml:space="preserve">ní roh, žlutá mosaz (yellow brass) s lakem </w:t>
      </w:r>
      <w:r w:rsidR="002105ED">
        <w:rPr>
          <w:rFonts w:ascii="Arial" w:hAnsi="Arial" w:cs="Arial"/>
          <w:b/>
          <w:i/>
          <w:sz w:val="24"/>
          <w:szCs w:val="22"/>
        </w:rPr>
        <w:t>, odn</w:t>
      </w:r>
      <w:r w:rsidR="004350D9">
        <w:rPr>
          <w:rFonts w:ascii="Arial" w:hAnsi="Arial" w:cs="Arial"/>
          <w:b/>
          <w:i/>
          <w:sz w:val="24"/>
          <w:szCs w:val="22"/>
        </w:rPr>
        <w:t>ímatelným korpusem a nastavitelným malečníkem</w:t>
      </w:r>
    </w:p>
    <w:p w:rsidR="00777861" w:rsidRDefault="00C50763" w:rsidP="004350D9">
      <w:pPr>
        <w:jc w:val="both"/>
        <w:rPr>
          <w:rFonts w:ascii="Arial" w:eastAsia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013CC" w:rsidRDefault="00777861" w:rsidP="00777861">
      <w:pPr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Součástí zakázky je:</w:t>
      </w:r>
      <w:r w:rsidR="00C013CC"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      </w:t>
      </w:r>
    </w:p>
    <w:p w:rsidR="00C013CC" w:rsidRPr="00C013CC" w:rsidRDefault="007B1370" w:rsidP="00C013CC">
      <w:pPr>
        <w:pStyle w:val="Odstavecseseznamem"/>
        <w:numPr>
          <w:ilvl w:val="0"/>
          <w:numId w:val="37"/>
        </w:numPr>
        <w:rPr>
          <w:rFonts w:ascii="Arial" w:eastAsia="Arial" w:hAnsi="Arial" w:cs="Arial"/>
          <w:i/>
          <w:sz w:val="24"/>
        </w:rPr>
      </w:pPr>
      <w:r>
        <w:rPr>
          <w:rFonts w:ascii="Arial" w:hAnsi="Arial" w:cs="Arial"/>
          <w:i/>
          <w:sz w:val="24"/>
          <w:szCs w:val="22"/>
        </w:rPr>
        <w:t xml:space="preserve">Pevné </w:t>
      </w:r>
      <w:r w:rsidR="00C013CC" w:rsidRPr="00C013CC">
        <w:rPr>
          <w:rFonts w:ascii="Arial" w:hAnsi="Arial" w:cs="Arial"/>
          <w:i/>
          <w:sz w:val="24"/>
          <w:szCs w:val="22"/>
        </w:rPr>
        <w:t>pouzdro originál Alexander Mainz (Marcus Bonna) pro lesní roh se šroubovacím korpusem, včetně přís</w:t>
      </w:r>
      <w:r>
        <w:rPr>
          <w:rFonts w:ascii="Arial" w:hAnsi="Arial" w:cs="Arial"/>
          <w:i/>
          <w:sz w:val="24"/>
          <w:szCs w:val="22"/>
        </w:rPr>
        <w:t>lušenství k údržbě nástroje a nátrubkem</w:t>
      </w:r>
      <w:r w:rsidR="00C013CC" w:rsidRPr="00C013CC">
        <w:rPr>
          <w:rFonts w:ascii="Arial" w:hAnsi="Arial" w:cs="Arial"/>
          <w:i/>
          <w:sz w:val="24"/>
          <w:szCs w:val="22"/>
        </w:rPr>
        <w:t xml:space="preserve">. </w:t>
      </w:r>
    </w:p>
    <w:p w:rsidR="00C013CC" w:rsidRPr="00C013CC" w:rsidRDefault="00C013CC" w:rsidP="00C013CC">
      <w:pPr>
        <w:pStyle w:val="Odstavecseseznamem"/>
        <w:numPr>
          <w:ilvl w:val="0"/>
          <w:numId w:val="37"/>
        </w:numPr>
        <w:rPr>
          <w:rFonts w:ascii="Arial" w:hAnsi="Arial" w:cs="Arial"/>
          <w:sz w:val="28"/>
        </w:rPr>
      </w:pPr>
      <w:r w:rsidRPr="00C013CC">
        <w:rPr>
          <w:rFonts w:ascii="Arial" w:hAnsi="Arial" w:cs="Arial"/>
          <w:i/>
          <w:sz w:val="24"/>
          <w:szCs w:val="22"/>
        </w:rPr>
        <w:lastRenderedPageBreak/>
        <w:t xml:space="preserve">výběr nejméně ze 3 kusů </w:t>
      </w:r>
      <w:r w:rsidR="007B1370">
        <w:rPr>
          <w:rFonts w:ascii="Arial" w:hAnsi="Arial" w:cs="Arial"/>
          <w:i/>
          <w:sz w:val="24"/>
          <w:szCs w:val="22"/>
        </w:rPr>
        <w:t>poptaného nástroje</w:t>
      </w:r>
    </w:p>
    <w:p w:rsidR="00C013CC" w:rsidRPr="00C013CC" w:rsidRDefault="00C013CC" w:rsidP="00C013CC">
      <w:pPr>
        <w:pStyle w:val="Odstavecseseznamem"/>
        <w:numPr>
          <w:ilvl w:val="0"/>
          <w:numId w:val="37"/>
        </w:numPr>
        <w:rPr>
          <w:rFonts w:ascii="Arial" w:hAnsi="Arial" w:cs="Arial"/>
          <w:sz w:val="28"/>
        </w:rPr>
      </w:pPr>
      <w:r w:rsidRPr="00C013CC">
        <w:rPr>
          <w:rFonts w:ascii="Arial" w:hAnsi="Arial" w:cs="Arial"/>
          <w:i/>
          <w:sz w:val="24"/>
          <w:szCs w:val="22"/>
        </w:rPr>
        <w:t>dopravu hráče k výběru nástroje tam i zpět zajistí prodávající na vlastní náklady</w:t>
      </w:r>
    </w:p>
    <w:p w:rsidR="00C013CC" w:rsidRPr="00C013CC" w:rsidRDefault="00C013CC" w:rsidP="00C013C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i/>
          <w:sz w:val="24"/>
          <w:szCs w:val="22"/>
        </w:rPr>
      </w:pPr>
      <w:r w:rsidRPr="00C013CC">
        <w:rPr>
          <w:rFonts w:ascii="Arial" w:hAnsi="Arial" w:cs="Arial"/>
          <w:i/>
          <w:sz w:val="24"/>
          <w:szCs w:val="22"/>
        </w:rPr>
        <w:t>dopravu nástroje do sídla zadavatele zajistí prodávající na vlastní náklady</w:t>
      </w:r>
    </w:p>
    <w:p w:rsidR="00C013CC" w:rsidRDefault="00C013CC" w:rsidP="00777861">
      <w:pPr>
        <w:rPr>
          <w:rFonts w:ascii="Arial" w:eastAsia="Arial" w:hAnsi="Arial" w:cs="Arial"/>
          <w:i/>
          <w:sz w:val="24"/>
        </w:rPr>
      </w:pPr>
    </w:p>
    <w:p w:rsidR="00C50763" w:rsidRPr="005040FF" w:rsidRDefault="00C50763" w:rsidP="002105ED">
      <w:pPr>
        <w:pStyle w:val="Ods-sted"/>
        <w:jc w:val="both"/>
        <w:rPr>
          <w:rFonts w:ascii="Arial" w:hAnsi="Arial" w:cs="Arial"/>
          <w:b w:val="0"/>
          <w:sz w:val="24"/>
          <w:szCs w:val="24"/>
        </w:rPr>
      </w:pPr>
      <w:r w:rsidRPr="00253759">
        <w:rPr>
          <w:rFonts w:ascii="Arial" w:hAnsi="Arial" w:cs="Arial"/>
          <w:b w:val="0"/>
          <w:sz w:val="24"/>
          <w:szCs w:val="24"/>
        </w:rPr>
        <w:t xml:space="preserve">2. Kupující se zavazuje dodané zboží převzít, potvrdit prodávajícímu jeho </w:t>
      </w:r>
      <w:r w:rsidRPr="00253759">
        <w:rPr>
          <w:rFonts w:ascii="Arial" w:hAnsi="Arial" w:cs="Arial"/>
          <w:b w:val="0"/>
          <w:bCs/>
          <w:sz w:val="24"/>
          <w:szCs w:val="24"/>
        </w:rPr>
        <w:t xml:space="preserve">převzetí na příslušném </w:t>
      </w:r>
      <w:r w:rsidR="002105ED">
        <w:rPr>
          <w:rFonts w:ascii="Arial" w:hAnsi="Arial" w:cs="Arial"/>
          <w:b w:val="0"/>
          <w:bCs/>
          <w:sz w:val="24"/>
          <w:szCs w:val="24"/>
        </w:rPr>
        <w:t>d</w:t>
      </w:r>
      <w:r w:rsidRPr="00253759">
        <w:rPr>
          <w:rFonts w:ascii="Arial" w:hAnsi="Arial" w:cs="Arial"/>
          <w:b w:val="0"/>
          <w:bCs/>
          <w:sz w:val="24"/>
          <w:szCs w:val="24"/>
        </w:rPr>
        <w:t>odacím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253759">
        <w:rPr>
          <w:rFonts w:ascii="Arial" w:hAnsi="Arial" w:cs="Arial"/>
          <w:b w:val="0"/>
          <w:bCs/>
          <w:sz w:val="24"/>
          <w:szCs w:val="24"/>
        </w:rPr>
        <w:t>listu a zaplatit za dodané zboží prodávajícímu dohodnutou</w:t>
      </w:r>
      <w:r w:rsidRPr="00253759">
        <w:rPr>
          <w:rFonts w:ascii="Arial" w:hAnsi="Arial" w:cs="Arial"/>
          <w:b w:val="0"/>
          <w:bCs/>
          <w:szCs w:val="22"/>
        </w:rPr>
        <w:t xml:space="preserve"> </w:t>
      </w:r>
      <w:r w:rsidRPr="00253759">
        <w:rPr>
          <w:rFonts w:ascii="Arial" w:hAnsi="Arial" w:cs="Arial"/>
          <w:b w:val="0"/>
          <w:bCs/>
          <w:sz w:val="24"/>
          <w:szCs w:val="24"/>
        </w:rPr>
        <w:t>kupní cenu.</w:t>
      </w:r>
    </w:p>
    <w:p w:rsidR="00C50763" w:rsidRDefault="00C50763" w:rsidP="00822F7D">
      <w:pPr>
        <w:pStyle w:val="Sez1"/>
        <w:numPr>
          <w:ilvl w:val="0"/>
          <w:numId w:val="0"/>
        </w:numPr>
        <w:ind w:left="-709" w:firstLine="709"/>
        <w:jc w:val="left"/>
        <w:rPr>
          <w:rFonts w:ascii="Arial" w:hAnsi="Arial" w:cs="Arial"/>
          <w:szCs w:val="22"/>
        </w:rPr>
      </w:pPr>
    </w:p>
    <w:p w:rsidR="00C50763" w:rsidRPr="00F562FD" w:rsidRDefault="00C50763" w:rsidP="002105ED">
      <w:pPr>
        <w:pStyle w:val="Sez1"/>
        <w:numPr>
          <w:ilvl w:val="0"/>
          <w:numId w:val="0"/>
        </w:numPr>
        <w:ind w:left="567" w:hanging="567"/>
        <w:jc w:val="center"/>
        <w:rPr>
          <w:rFonts w:ascii="Arial" w:hAnsi="Arial" w:cs="Arial"/>
          <w:szCs w:val="22"/>
        </w:rPr>
      </w:pPr>
      <w:r w:rsidRPr="00F562FD">
        <w:rPr>
          <w:rFonts w:ascii="Arial" w:hAnsi="Arial" w:cs="Arial"/>
          <w:b/>
          <w:sz w:val="24"/>
          <w:szCs w:val="24"/>
        </w:rPr>
        <w:t>II.</w:t>
      </w:r>
    </w:p>
    <w:p w:rsidR="00C50763" w:rsidRDefault="00C50763" w:rsidP="00124806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Kupní cena a platební podmínky</w:t>
      </w:r>
    </w:p>
    <w:p w:rsidR="00C50763" w:rsidRPr="00FE6239" w:rsidRDefault="00C50763" w:rsidP="00124806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124806" w:rsidRDefault="004350D9" w:rsidP="0042121D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24806">
        <w:rPr>
          <w:rFonts w:ascii="Arial" w:hAnsi="Arial" w:cs="Arial"/>
          <w:sz w:val="24"/>
          <w:szCs w:val="24"/>
        </w:rPr>
        <w:t>Celková kupní cena byla sjednána dohodou smluvních stran podle zák.č.526/1990 Sb., o cenác</w:t>
      </w:r>
      <w:r>
        <w:rPr>
          <w:rFonts w:ascii="Arial" w:hAnsi="Arial" w:cs="Arial"/>
          <w:sz w:val="24"/>
          <w:szCs w:val="24"/>
        </w:rPr>
        <w:t xml:space="preserve">h ve znění pozdějších předpisů. Celková kupní cena činí </w:t>
      </w:r>
      <w:r w:rsidR="006743A2">
        <w:rPr>
          <w:rFonts w:ascii="Arial" w:hAnsi="Arial" w:cs="Arial"/>
          <w:b/>
          <w:sz w:val="24"/>
          <w:szCs w:val="24"/>
        </w:rPr>
        <w:t>244.053</w:t>
      </w:r>
      <w:r>
        <w:rPr>
          <w:rFonts w:ascii="Arial" w:hAnsi="Arial" w:cs="Arial"/>
          <w:b/>
          <w:sz w:val="24"/>
          <w:szCs w:val="24"/>
        </w:rPr>
        <w:t>,</w:t>
      </w:r>
      <w:r w:rsidR="00F562FD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Kč</w:t>
      </w:r>
      <w:r w:rsidR="002105ED">
        <w:rPr>
          <w:rFonts w:ascii="Arial" w:hAnsi="Arial" w:cs="Arial"/>
          <w:b/>
          <w:sz w:val="24"/>
          <w:szCs w:val="24"/>
        </w:rPr>
        <w:t xml:space="preserve"> </w:t>
      </w:r>
      <w:r w:rsidRPr="00124806">
        <w:rPr>
          <w:rFonts w:ascii="Arial" w:hAnsi="Arial" w:cs="Arial"/>
          <w:sz w:val="24"/>
          <w:szCs w:val="24"/>
        </w:rPr>
        <w:t>(slovy:</w:t>
      </w:r>
      <w:r w:rsidR="002105ED">
        <w:rPr>
          <w:rFonts w:ascii="Arial" w:hAnsi="Arial" w:cs="Arial"/>
          <w:sz w:val="24"/>
          <w:szCs w:val="24"/>
        </w:rPr>
        <w:t xml:space="preserve"> </w:t>
      </w:r>
      <w:r w:rsidR="006743A2">
        <w:rPr>
          <w:rFonts w:ascii="Arial" w:hAnsi="Arial" w:cs="Arial"/>
          <w:sz w:val="24"/>
          <w:szCs w:val="24"/>
        </w:rPr>
        <w:t>dvěstěčtyřicetčtyřitisícpadesáttři</w:t>
      </w:r>
      <w:r w:rsidR="002105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korun českých) včetně DPH v zákonné výši 21%.</w:t>
      </w:r>
    </w:p>
    <w:p w:rsidR="00C50763" w:rsidRPr="00FE6239" w:rsidRDefault="00C50763" w:rsidP="0042121D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 xml:space="preserve">Tato cena zahrnuje veškeré náklady spojené s předmětem smlouvy, tj. cenu zboží </w:t>
      </w:r>
      <w:r w:rsidR="007B1370">
        <w:rPr>
          <w:rFonts w:ascii="Arial" w:hAnsi="Arial" w:cs="Arial"/>
          <w:sz w:val="24"/>
          <w:szCs w:val="24"/>
        </w:rPr>
        <w:t>dle článku I. b</w:t>
      </w:r>
      <w:r w:rsidR="00C013CC">
        <w:rPr>
          <w:rFonts w:ascii="Arial" w:hAnsi="Arial" w:cs="Arial"/>
          <w:sz w:val="24"/>
          <w:szCs w:val="24"/>
        </w:rPr>
        <w:t xml:space="preserve">od 1 </w:t>
      </w:r>
      <w:r w:rsidR="00203937">
        <w:rPr>
          <w:rFonts w:ascii="Arial" w:hAnsi="Arial" w:cs="Arial"/>
          <w:sz w:val="24"/>
          <w:szCs w:val="24"/>
        </w:rPr>
        <w:t xml:space="preserve">a to </w:t>
      </w:r>
      <w:r w:rsidRPr="00FE6239">
        <w:rPr>
          <w:rFonts w:ascii="Arial" w:hAnsi="Arial" w:cs="Arial"/>
          <w:sz w:val="24"/>
          <w:szCs w:val="24"/>
        </w:rPr>
        <w:t>včetně cla, náklad</w:t>
      </w:r>
      <w:r w:rsidR="002105ED">
        <w:rPr>
          <w:rFonts w:ascii="Arial" w:hAnsi="Arial" w:cs="Arial"/>
          <w:sz w:val="24"/>
          <w:szCs w:val="24"/>
        </w:rPr>
        <w:t>ů</w:t>
      </w:r>
      <w:r w:rsidRPr="00FE6239">
        <w:rPr>
          <w:rFonts w:ascii="Arial" w:hAnsi="Arial" w:cs="Arial"/>
          <w:sz w:val="24"/>
          <w:szCs w:val="24"/>
        </w:rPr>
        <w:t xml:space="preserve"> na výrobu, dodávku, dopravné do místa plnění, převod práv, pojištění, správní poplatky a prvky. Tato kupní cena je konečná.</w:t>
      </w:r>
    </w:p>
    <w:p w:rsidR="00C50763" w:rsidRPr="00FE6239" w:rsidRDefault="00C50763" w:rsidP="0042121D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Stane-li se prodávajícímu, že bude uveden v seznamu nespolehlivých plátců či uvede pro realizaci platby za plnění nespolehlivý účet dle zákona č. 235/2004 Sb. o dani z přidané hodnoty, souhlasí prodávající se zajištěním částky DPH přímo ve prospěch správce daně.</w:t>
      </w:r>
    </w:p>
    <w:p w:rsidR="00C50763" w:rsidRDefault="00C50763" w:rsidP="0042121D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Kupní cena je splatná na základě řádně vystaveného daňového dokladu</w:t>
      </w:r>
      <w:r>
        <w:rPr>
          <w:rFonts w:ascii="Arial" w:hAnsi="Arial" w:cs="Arial"/>
          <w:sz w:val="24"/>
          <w:szCs w:val="24"/>
        </w:rPr>
        <w:t xml:space="preserve"> </w:t>
      </w:r>
      <w:r w:rsidRPr="00FE6239">
        <w:rPr>
          <w:rFonts w:ascii="Arial" w:hAnsi="Arial" w:cs="Arial"/>
          <w:sz w:val="24"/>
          <w:szCs w:val="24"/>
        </w:rPr>
        <w:t>prodávajícím po dodání movitých věcí kupujícímu.</w:t>
      </w:r>
      <w:r>
        <w:rPr>
          <w:rFonts w:ascii="Arial" w:hAnsi="Arial" w:cs="Arial"/>
          <w:sz w:val="24"/>
          <w:szCs w:val="24"/>
        </w:rPr>
        <w:t xml:space="preserve"> Splatnost faktury bude 14 dnů od data </w:t>
      </w:r>
      <w:r w:rsidR="00C013CC">
        <w:rPr>
          <w:rFonts w:ascii="Arial" w:hAnsi="Arial" w:cs="Arial"/>
          <w:sz w:val="24"/>
          <w:szCs w:val="24"/>
        </w:rPr>
        <w:t xml:space="preserve">jejího </w:t>
      </w:r>
      <w:r>
        <w:rPr>
          <w:rFonts w:ascii="Arial" w:hAnsi="Arial" w:cs="Arial"/>
          <w:sz w:val="24"/>
          <w:szCs w:val="24"/>
        </w:rPr>
        <w:t>doručení kupujícímu.</w:t>
      </w:r>
    </w:p>
    <w:p w:rsidR="008F516D" w:rsidRDefault="008F516D" w:rsidP="008F516D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50763" w:rsidRDefault="00C50763" w:rsidP="00822F7D">
      <w:pPr>
        <w:jc w:val="both"/>
        <w:rPr>
          <w:rFonts w:ascii="Arial" w:hAnsi="Arial" w:cs="Arial"/>
          <w:sz w:val="24"/>
          <w:szCs w:val="24"/>
        </w:rPr>
      </w:pPr>
    </w:p>
    <w:p w:rsidR="008F516D" w:rsidRPr="00FE6239" w:rsidRDefault="00C50763" w:rsidP="002105ED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III.</w:t>
      </w:r>
    </w:p>
    <w:p w:rsidR="00C50763" w:rsidRDefault="00C50763" w:rsidP="00957622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Doba a místo plnění</w:t>
      </w:r>
    </w:p>
    <w:p w:rsidR="008F516D" w:rsidRPr="00FE6239" w:rsidRDefault="008F516D" w:rsidP="00957622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FE6239" w:rsidRDefault="00C50763" w:rsidP="00957622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 xml:space="preserve">Prodávající se zavazuje dodat movité věci uvedené v bodu I. této smlouvy do </w:t>
      </w:r>
      <w:r w:rsidR="004350D9">
        <w:rPr>
          <w:rFonts w:ascii="Arial" w:hAnsi="Arial" w:cs="Arial"/>
          <w:sz w:val="24"/>
          <w:szCs w:val="24"/>
        </w:rPr>
        <w:t xml:space="preserve"> 30.10.</w:t>
      </w:r>
      <w:r w:rsidR="00C013CC">
        <w:rPr>
          <w:rFonts w:ascii="Arial" w:hAnsi="Arial" w:cs="Arial"/>
          <w:sz w:val="24"/>
          <w:szCs w:val="24"/>
        </w:rPr>
        <w:t>2022</w:t>
      </w:r>
      <w:r w:rsidR="004350D9">
        <w:rPr>
          <w:rFonts w:ascii="Arial" w:hAnsi="Arial" w:cs="Arial"/>
          <w:sz w:val="24"/>
          <w:szCs w:val="24"/>
        </w:rPr>
        <w:t>.</w:t>
      </w:r>
    </w:p>
    <w:p w:rsidR="00C50763" w:rsidRPr="00FE6239" w:rsidRDefault="00C50763" w:rsidP="00957622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Kupující je povinen prohlédnout movité věci uvedené v bodu I. této smlouvy při předání za účelem zjištění vad a ověření správného množství movitých věcí.</w:t>
      </w:r>
    </w:p>
    <w:p w:rsidR="00C50763" w:rsidRDefault="00C50763" w:rsidP="00957622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 xml:space="preserve">Plnění předmětu smlouvy </w:t>
      </w:r>
      <w:r>
        <w:rPr>
          <w:rFonts w:ascii="Arial" w:hAnsi="Arial" w:cs="Arial"/>
          <w:sz w:val="24"/>
          <w:szCs w:val="24"/>
        </w:rPr>
        <w:t xml:space="preserve">bude jednorázově a to předáním </w:t>
      </w:r>
      <w:r w:rsidRPr="00FE6239">
        <w:rPr>
          <w:rFonts w:ascii="Arial" w:hAnsi="Arial" w:cs="Arial"/>
          <w:sz w:val="24"/>
          <w:szCs w:val="24"/>
        </w:rPr>
        <w:t>zboží  dle  předmětu smlouvy ve stano</w:t>
      </w:r>
      <w:r>
        <w:rPr>
          <w:rFonts w:ascii="Arial" w:hAnsi="Arial" w:cs="Arial"/>
          <w:sz w:val="24"/>
          <w:szCs w:val="24"/>
        </w:rPr>
        <w:t>veném</w:t>
      </w:r>
      <w:r w:rsidRPr="00FE6239">
        <w:rPr>
          <w:rFonts w:ascii="Arial" w:hAnsi="Arial" w:cs="Arial"/>
          <w:sz w:val="24"/>
          <w:szCs w:val="24"/>
        </w:rPr>
        <w:t xml:space="preserve">  termínu v dohodnutém místě plnění.</w:t>
      </w:r>
    </w:p>
    <w:p w:rsidR="00C50763" w:rsidRDefault="00C50763" w:rsidP="00957622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 xml:space="preserve">Místem plnění je Národní divadlo Brno, příspěvková organizace, Dvořákova 11, 657 70 Brno. </w:t>
      </w:r>
    </w:p>
    <w:p w:rsidR="00C50763" w:rsidRDefault="00C50763" w:rsidP="00101ECA">
      <w:pPr>
        <w:jc w:val="both"/>
        <w:rPr>
          <w:rFonts w:ascii="Arial" w:hAnsi="Arial" w:cs="Arial"/>
          <w:sz w:val="24"/>
          <w:szCs w:val="24"/>
        </w:rPr>
      </w:pPr>
    </w:p>
    <w:p w:rsidR="002105ED" w:rsidRPr="00181EB9" w:rsidRDefault="002105ED" w:rsidP="00101ECA">
      <w:pPr>
        <w:jc w:val="both"/>
        <w:rPr>
          <w:rFonts w:ascii="Arial" w:hAnsi="Arial" w:cs="Arial"/>
          <w:sz w:val="24"/>
          <w:szCs w:val="24"/>
        </w:rPr>
      </w:pPr>
    </w:p>
    <w:p w:rsidR="00C50763" w:rsidRPr="00181EB9" w:rsidRDefault="00C50763" w:rsidP="00957622">
      <w:pPr>
        <w:pStyle w:val="Zkladntextodsazen"/>
        <w:ind w:firstLine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81EB9">
        <w:rPr>
          <w:rFonts w:ascii="Arial" w:hAnsi="Arial" w:cs="Arial"/>
          <w:b/>
          <w:sz w:val="24"/>
          <w:szCs w:val="24"/>
        </w:rPr>
        <w:t>IV.</w:t>
      </w:r>
    </w:p>
    <w:p w:rsidR="00C50763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Dodací podmínky</w:t>
      </w:r>
    </w:p>
    <w:p w:rsidR="008F516D" w:rsidRPr="00181EB9" w:rsidRDefault="008F516D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50763" w:rsidRPr="00181EB9" w:rsidRDefault="00C50763" w:rsidP="0042121D">
      <w:pPr>
        <w:widowControl w:val="0"/>
        <w:numPr>
          <w:ilvl w:val="0"/>
          <w:numId w:val="32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Kupující pověřil jako své zástupce k</w:t>
      </w:r>
      <w:r w:rsidR="0042121D">
        <w:rPr>
          <w:rFonts w:ascii="Arial" w:hAnsi="Arial" w:cs="Arial"/>
          <w:sz w:val="24"/>
          <w:szCs w:val="24"/>
        </w:rPr>
        <w:t> </w:t>
      </w:r>
      <w:r w:rsidRPr="00181EB9">
        <w:rPr>
          <w:rFonts w:ascii="Arial" w:hAnsi="Arial" w:cs="Arial"/>
          <w:sz w:val="24"/>
          <w:szCs w:val="24"/>
        </w:rPr>
        <w:t>převzetí</w:t>
      </w:r>
      <w:r w:rsidR="0042121D">
        <w:rPr>
          <w:rFonts w:ascii="Arial" w:hAnsi="Arial" w:cs="Arial"/>
          <w:sz w:val="24"/>
          <w:szCs w:val="24"/>
        </w:rPr>
        <w:t xml:space="preserve">   zboží (dále jen „přejímající“)</w:t>
      </w:r>
      <w:r w:rsidRPr="00181EB9">
        <w:rPr>
          <w:rFonts w:ascii="Arial" w:hAnsi="Arial" w:cs="Arial"/>
          <w:sz w:val="24"/>
          <w:szCs w:val="24"/>
        </w:rPr>
        <w:t xml:space="preserve"> </w:t>
      </w:r>
    </w:p>
    <w:p w:rsidR="00C50763" w:rsidRPr="00181EB9" w:rsidRDefault="00C50763" w:rsidP="0042121D">
      <w:pPr>
        <w:autoSpaceDE w:val="0"/>
        <w:ind w:left="36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dle „Předmětu smlouvy“ kontaktní osobu paní Martu Cupákovou, vedoucí hudebního archi</w:t>
      </w:r>
      <w:r>
        <w:rPr>
          <w:rFonts w:ascii="Arial" w:hAnsi="Arial" w:cs="Arial"/>
          <w:sz w:val="24"/>
          <w:szCs w:val="24"/>
        </w:rPr>
        <w:t>vu NDB, tel.čísla: 542 158 129, ( 605 710 669</w:t>
      </w:r>
      <w:r w:rsidRPr="00181EB9">
        <w:rPr>
          <w:rFonts w:ascii="Arial" w:hAnsi="Arial" w:cs="Arial"/>
          <w:sz w:val="24"/>
          <w:szCs w:val="24"/>
        </w:rPr>
        <w:t xml:space="preserve">) email: </w:t>
      </w:r>
      <w:hyperlink r:id="rId7" w:history="1">
        <w:r w:rsidRPr="00181EB9">
          <w:rPr>
            <w:rStyle w:val="Hypertextovodkaz"/>
            <w:rFonts w:ascii="Arial" w:hAnsi="Arial" w:cs="Arial"/>
            <w:sz w:val="24"/>
            <w:szCs w:val="24"/>
          </w:rPr>
          <w:t>cupakova@ndbrno.cz</w:t>
        </w:r>
      </w:hyperlink>
      <w:r w:rsidRPr="00181EB9">
        <w:rPr>
          <w:rFonts w:ascii="Arial" w:hAnsi="Arial" w:cs="Arial"/>
          <w:sz w:val="24"/>
          <w:szCs w:val="24"/>
        </w:rPr>
        <w:t>.</w:t>
      </w:r>
    </w:p>
    <w:p w:rsidR="00C50763" w:rsidRDefault="00C50763" w:rsidP="0042121D">
      <w:pPr>
        <w:numPr>
          <w:ilvl w:val="0"/>
          <w:numId w:val="32"/>
        </w:numPr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Dodávka zboží bude provedena péčí prodávajícího v</w:t>
      </w:r>
      <w:r w:rsidR="002105ED">
        <w:rPr>
          <w:rFonts w:ascii="Arial" w:hAnsi="Arial" w:cs="Arial"/>
          <w:sz w:val="24"/>
          <w:szCs w:val="24"/>
        </w:rPr>
        <w:t xml:space="preserve"> pracovních d</w:t>
      </w:r>
      <w:r w:rsidRPr="00181EB9">
        <w:rPr>
          <w:rFonts w:ascii="Arial" w:hAnsi="Arial" w:cs="Arial"/>
          <w:sz w:val="24"/>
          <w:szCs w:val="24"/>
        </w:rPr>
        <w:t>nech pondělí až pátek v  době od 08.00 do 16.00 hod. po předchozím projednání a odsouhlasení termínu a doby dodání zboží s kontaktní osobou přejímajícího, a t</w:t>
      </w:r>
      <w:r>
        <w:rPr>
          <w:rFonts w:ascii="Arial" w:hAnsi="Arial" w:cs="Arial"/>
          <w:sz w:val="24"/>
          <w:szCs w:val="24"/>
        </w:rPr>
        <w:t>o nejméně 3 pracovní dny předem.</w:t>
      </w:r>
    </w:p>
    <w:p w:rsidR="008F516D" w:rsidRDefault="008F516D" w:rsidP="008F516D">
      <w:pPr>
        <w:autoSpaceDE w:val="0"/>
        <w:ind w:left="360"/>
        <w:jc w:val="both"/>
        <w:rPr>
          <w:rFonts w:ascii="Arial" w:hAnsi="Arial" w:cs="Arial"/>
          <w:sz w:val="24"/>
          <w:szCs w:val="24"/>
        </w:rPr>
      </w:pPr>
    </w:p>
    <w:p w:rsidR="002105ED" w:rsidRDefault="002105ED" w:rsidP="008F516D">
      <w:pPr>
        <w:autoSpaceDE w:val="0"/>
        <w:ind w:left="360"/>
        <w:jc w:val="both"/>
        <w:rPr>
          <w:rFonts w:ascii="Arial" w:hAnsi="Arial" w:cs="Arial"/>
          <w:sz w:val="24"/>
          <w:szCs w:val="24"/>
        </w:rPr>
      </w:pPr>
    </w:p>
    <w:p w:rsidR="00C50763" w:rsidRPr="00DC05B1" w:rsidRDefault="00C50763" w:rsidP="002105ED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V.</w:t>
      </w:r>
    </w:p>
    <w:p w:rsidR="00C50763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Přechod vlastnictví a odpovědnost za škody na zboží</w:t>
      </w:r>
    </w:p>
    <w:p w:rsidR="008F516D" w:rsidRPr="00181EB9" w:rsidRDefault="008F516D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50763" w:rsidRDefault="00C50763" w:rsidP="00957622">
      <w:pPr>
        <w:widowControl w:val="0"/>
        <w:numPr>
          <w:ilvl w:val="0"/>
          <w:numId w:val="33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Vlastnické právo ke zboží přechází na kupujícího okamžik</w:t>
      </w:r>
      <w:r>
        <w:rPr>
          <w:rFonts w:ascii="Arial" w:hAnsi="Arial" w:cs="Arial"/>
          <w:sz w:val="24"/>
          <w:szCs w:val="24"/>
        </w:rPr>
        <w:t>em úplného zaplacení kupní ceny.</w:t>
      </w:r>
    </w:p>
    <w:p w:rsidR="00C50763" w:rsidRDefault="00C50763" w:rsidP="00DC05B1">
      <w:pPr>
        <w:widowControl w:val="0"/>
        <w:numPr>
          <w:ilvl w:val="0"/>
          <w:numId w:val="33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 xml:space="preserve">Nebezpečí škody na zboží přechází z prodávajícího </w:t>
      </w:r>
      <w:r w:rsidR="00C013CC">
        <w:rPr>
          <w:rFonts w:ascii="Arial" w:hAnsi="Arial" w:cs="Arial"/>
          <w:sz w:val="24"/>
          <w:szCs w:val="24"/>
        </w:rPr>
        <w:t>n</w:t>
      </w:r>
      <w:r w:rsidRPr="00181EB9">
        <w:rPr>
          <w:rFonts w:ascii="Arial" w:hAnsi="Arial" w:cs="Arial"/>
          <w:sz w:val="24"/>
          <w:szCs w:val="24"/>
        </w:rPr>
        <w:t>a kupujícího okamžikem předání zboží a podpisem dodacího listu prodávajícím a přejímajícím.</w:t>
      </w:r>
    </w:p>
    <w:p w:rsidR="008F516D" w:rsidRPr="00181EB9" w:rsidRDefault="008F516D" w:rsidP="008F516D">
      <w:pPr>
        <w:widowControl w:val="0"/>
        <w:suppressAutoHyphens/>
        <w:autoSpaceDE w:val="0"/>
        <w:ind w:left="360"/>
        <w:jc w:val="both"/>
        <w:rPr>
          <w:rFonts w:ascii="Arial" w:hAnsi="Arial" w:cs="Arial"/>
          <w:sz w:val="24"/>
          <w:szCs w:val="24"/>
        </w:rPr>
      </w:pPr>
    </w:p>
    <w:p w:rsidR="00C50763" w:rsidRDefault="00C50763" w:rsidP="00957622">
      <w:pPr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C50763" w:rsidRDefault="00C50763" w:rsidP="00957622">
      <w:pPr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C50763" w:rsidRPr="00181EB9" w:rsidRDefault="00C50763" w:rsidP="00957622">
      <w:pPr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VI.</w:t>
      </w:r>
    </w:p>
    <w:p w:rsidR="00C50763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Záruka a reklamační podmínky</w:t>
      </w:r>
    </w:p>
    <w:p w:rsidR="008F516D" w:rsidRPr="00181EB9" w:rsidRDefault="008F516D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Délka záruční doby záruky z</w:t>
      </w:r>
      <w:r w:rsidR="008F516D">
        <w:rPr>
          <w:rFonts w:ascii="Arial" w:hAnsi="Arial" w:cs="Arial"/>
          <w:sz w:val="24"/>
          <w:szCs w:val="24"/>
        </w:rPr>
        <w:t xml:space="preserve">a  jakost dodaného zboží činí 60 </w:t>
      </w:r>
      <w:r w:rsidRPr="00747962">
        <w:rPr>
          <w:rFonts w:ascii="Arial" w:hAnsi="Arial" w:cs="Arial"/>
          <w:sz w:val="24"/>
          <w:szCs w:val="24"/>
        </w:rPr>
        <w:t>měsíců ode dne převzetí movitých věcí kupujícím na konstrukční a materiálové vady hudebních nástrojů za podmínky, že způsob skladování a užívání odpovídá příslušným normám platným pro daný druh zboží.</w:t>
      </w: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Reklamace se uplatňuje přejímkou zboží u prodávajícího  bezodkladně po  zjištění vady na zboží a nahlášením na tel</w:t>
      </w:r>
      <w:r w:rsidR="00867FEC">
        <w:rPr>
          <w:rFonts w:ascii="Arial" w:hAnsi="Arial" w:cs="Arial"/>
          <w:sz w:val="24"/>
          <w:szCs w:val="24"/>
        </w:rPr>
        <w:t>. čísl</w:t>
      </w:r>
      <w:r w:rsidR="004935EF">
        <w:rPr>
          <w:rFonts w:ascii="Arial" w:hAnsi="Arial" w:cs="Arial"/>
          <w:sz w:val="24"/>
          <w:szCs w:val="24"/>
        </w:rPr>
        <w:t>o</w:t>
      </w:r>
      <w:r w:rsidR="00867FEC">
        <w:rPr>
          <w:rFonts w:ascii="Arial" w:hAnsi="Arial" w:cs="Arial"/>
          <w:sz w:val="24"/>
          <w:szCs w:val="24"/>
        </w:rPr>
        <w:t>: 257 53</w:t>
      </w:r>
      <w:r w:rsidR="007B1370">
        <w:rPr>
          <w:rFonts w:ascii="Arial" w:hAnsi="Arial" w:cs="Arial"/>
          <w:sz w:val="24"/>
          <w:szCs w:val="24"/>
        </w:rPr>
        <w:t>1 598</w:t>
      </w:r>
      <w:r>
        <w:rPr>
          <w:rFonts w:ascii="Arial" w:hAnsi="Arial" w:cs="Arial"/>
          <w:sz w:val="24"/>
          <w:szCs w:val="24"/>
        </w:rPr>
        <w:t xml:space="preserve"> </w:t>
      </w:r>
      <w:r w:rsidR="00723DC8">
        <w:rPr>
          <w:rFonts w:ascii="Arial" w:hAnsi="Arial" w:cs="Arial"/>
          <w:sz w:val="24"/>
          <w:szCs w:val="24"/>
        </w:rPr>
        <w:t>nebo na e-mail: info@ch</w:t>
      </w:r>
      <w:r w:rsidR="00977BA7">
        <w:rPr>
          <w:rFonts w:ascii="Arial" w:hAnsi="Arial" w:cs="Arial"/>
          <w:sz w:val="24"/>
          <w:szCs w:val="24"/>
        </w:rPr>
        <w:t>n</w:t>
      </w:r>
      <w:r w:rsidR="00723DC8">
        <w:rPr>
          <w:rFonts w:ascii="Arial" w:hAnsi="Arial" w:cs="Arial"/>
          <w:sz w:val="24"/>
          <w:szCs w:val="24"/>
        </w:rPr>
        <w:t>.cz</w:t>
      </w:r>
      <w:r>
        <w:rPr>
          <w:rFonts w:ascii="Arial" w:hAnsi="Arial" w:cs="Arial"/>
          <w:sz w:val="24"/>
          <w:szCs w:val="24"/>
        </w:rPr>
        <w:t xml:space="preserve"> </w:t>
      </w:r>
      <w:r w:rsidRPr="00747962">
        <w:rPr>
          <w:rFonts w:ascii="Arial" w:hAnsi="Arial" w:cs="Arial"/>
          <w:sz w:val="24"/>
          <w:szCs w:val="24"/>
        </w:rPr>
        <w:t>a následně do 24 hodin za</w:t>
      </w:r>
      <w:r w:rsidR="002105ED">
        <w:rPr>
          <w:rFonts w:ascii="Arial" w:hAnsi="Arial" w:cs="Arial"/>
          <w:sz w:val="24"/>
          <w:szCs w:val="24"/>
        </w:rPr>
        <w:t>s</w:t>
      </w:r>
      <w:r w:rsidRPr="00747962">
        <w:rPr>
          <w:rFonts w:ascii="Arial" w:hAnsi="Arial" w:cs="Arial"/>
          <w:sz w:val="24"/>
          <w:szCs w:val="24"/>
        </w:rPr>
        <w:t>l</w:t>
      </w:r>
      <w:r w:rsidR="002105ED">
        <w:rPr>
          <w:rFonts w:ascii="Arial" w:hAnsi="Arial" w:cs="Arial"/>
          <w:sz w:val="24"/>
          <w:szCs w:val="24"/>
        </w:rPr>
        <w:t>áním</w:t>
      </w:r>
      <w:r w:rsidRPr="00747962">
        <w:rPr>
          <w:rFonts w:ascii="Arial" w:hAnsi="Arial" w:cs="Arial"/>
          <w:sz w:val="24"/>
          <w:szCs w:val="24"/>
        </w:rPr>
        <w:t xml:space="preserve"> prodávajícímu písemné oznámení o nahlášení závady.</w:t>
      </w: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Prodávající zajišťuje serv</w:t>
      </w:r>
      <w:r>
        <w:rPr>
          <w:rFonts w:ascii="Arial" w:hAnsi="Arial" w:cs="Arial"/>
          <w:sz w:val="24"/>
          <w:szCs w:val="24"/>
        </w:rPr>
        <w:t>isní službu v době</w:t>
      </w:r>
      <w:r w:rsidR="00867FEC">
        <w:rPr>
          <w:rFonts w:ascii="Arial" w:hAnsi="Arial" w:cs="Arial"/>
          <w:sz w:val="24"/>
          <w:szCs w:val="24"/>
        </w:rPr>
        <w:t xml:space="preserve"> záruky 60</w:t>
      </w:r>
      <w:r w:rsidRPr="00747962">
        <w:rPr>
          <w:rFonts w:ascii="Arial" w:hAnsi="Arial" w:cs="Arial"/>
          <w:sz w:val="24"/>
          <w:szCs w:val="24"/>
        </w:rPr>
        <w:t xml:space="preserve"> měsíců od data prodeje zboží a do 14 dní od nahlášení závady zajistí náhradní řešení po dobu nezbytné opravy.</w:t>
      </w:r>
    </w:p>
    <w:p w:rsidR="00C50763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 xml:space="preserve">Pokud  v  záruční  době   bude na   hudebních  nástrojích zjištěna vada, kterou  nelze odstranit  do  30 dnů, prodávající zajistí do 1 měsíce od zjištění neodstranitelné vady dodání nového zboží stejného typu, které bude předem odborně vyzkoušeno zástupcem přejímajícího. </w:t>
      </w:r>
    </w:p>
    <w:p w:rsidR="00C50763" w:rsidRPr="00EE405E" w:rsidRDefault="00C50763" w:rsidP="00EE405E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 xml:space="preserve">Při mechanickém poškození či opravách bez vyrozumění a souhlasu  prodávajícího se nárok na případné bezplatné garanční opravy ruší. Pokud </w:t>
      </w:r>
      <w:r w:rsidRPr="00EE405E">
        <w:rPr>
          <w:rFonts w:ascii="Arial" w:hAnsi="Arial" w:cs="Arial"/>
          <w:sz w:val="24"/>
          <w:szCs w:val="24"/>
        </w:rPr>
        <w:lastRenderedPageBreak/>
        <w:t xml:space="preserve">kupující zjistí u nového nástroje nebo v průběhu záruční doby závadu danou výrobní nebo materiálovou chybou (např. optická nejednotnost, optické skvrny, odlupování pokovení, deformace, nepevnosti, funkční závadu apod.), obrátí se ihned přímo na prodejce. </w:t>
      </w:r>
      <w:r w:rsidRPr="0075715D">
        <w:rPr>
          <w:rFonts w:ascii="Arial" w:hAnsi="Arial" w:cs="Arial"/>
          <w:sz w:val="24"/>
          <w:szCs w:val="24"/>
        </w:rPr>
        <w:t>V případě výrobní závady bude samozřejmě nástroj bezplatně opraven, resp. vyměněn za nový, podle povahy závady. Na veškeré opravy má prodávající v tuzemsku smluvní opraváře. Vyžaduje-li kupující opravu přímo od zahraničního</w:t>
      </w:r>
      <w:r w:rsidRPr="00EE405E">
        <w:rPr>
          <w:rFonts w:ascii="Arial" w:hAnsi="Arial" w:cs="Arial"/>
          <w:sz w:val="24"/>
          <w:szCs w:val="24"/>
        </w:rPr>
        <w:t xml:space="preserve"> výrobce, není vždy v možnostech výrobce vyřídit reklamaci v době dané naší zákonnou normou (1 měsíc). Na mechanicky či chemicky poškozený nástroj (pádem, úderem, deformací, poškrábáním, kontaktem se žiravinami, používáním v agresivním prostředí apod.) se záruka nevztahuje. S nástrojem (pokud možno v originálním balení) </w:t>
      </w:r>
      <w:r w:rsidR="00F562FD">
        <w:rPr>
          <w:rFonts w:ascii="Arial" w:hAnsi="Arial" w:cs="Arial"/>
          <w:sz w:val="24"/>
          <w:szCs w:val="24"/>
        </w:rPr>
        <w:t xml:space="preserve">bude </w:t>
      </w:r>
      <w:r w:rsidRPr="00EE405E">
        <w:rPr>
          <w:rFonts w:ascii="Arial" w:hAnsi="Arial" w:cs="Arial"/>
          <w:sz w:val="24"/>
          <w:szCs w:val="24"/>
        </w:rPr>
        <w:t>zasl</w:t>
      </w:r>
      <w:r w:rsidR="00F562FD">
        <w:rPr>
          <w:rFonts w:ascii="Arial" w:hAnsi="Arial" w:cs="Arial"/>
          <w:sz w:val="24"/>
          <w:szCs w:val="24"/>
        </w:rPr>
        <w:t>ána</w:t>
      </w:r>
      <w:r w:rsidRPr="00EE405E">
        <w:rPr>
          <w:rFonts w:ascii="Arial" w:hAnsi="Arial" w:cs="Arial"/>
          <w:sz w:val="24"/>
          <w:szCs w:val="24"/>
        </w:rPr>
        <w:t xml:space="preserve"> k opravě vždy kopi</w:t>
      </w:r>
      <w:r w:rsidR="00F562FD">
        <w:rPr>
          <w:rFonts w:ascii="Arial" w:hAnsi="Arial" w:cs="Arial"/>
          <w:sz w:val="24"/>
          <w:szCs w:val="24"/>
        </w:rPr>
        <w:t>e</w:t>
      </w:r>
      <w:r w:rsidRPr="00EE405E">
        <w:rPr>
          <w:rFonts w:ascii="Arial" w:hAnsi="Arial" w:cs="Arial"/>
          <w:sz w:val="24"/>
          <w:szCs w:val="24"/>
        </w:rPr>
        <w:t xml:space="preserve"> faktury. </w:t>
      </w:r>
      <w:r w:rsidR="00F562FD">
        <w:rPr>
          <w:rFonts w:ascii="Arial" w:hAnsi="Arial" w:cs="Arial"/>
          <w:sz w:val="24"/>
          <w:szCs w:val="24"/>
        </w:rPr>
        <w:t>V</w:t>
      </w:r>
      <w:r w:rsidRPr="00EE405E">
        <w:rPr>
          <w:rFonts w:ascii="Arial" w:hAnsi="Arial" w:cs="Arial"/>
          <w:sz w:val="24"/>
          <w:szCs w:val="24"/>
        </w:rPr>
        <w:t xml:space="preserve"> zájmu kupujícího </w:t>
      </w:r>
      <w:r w:rsidR="00F562FD">
        <w:rPr>
          <w:rFonts w:ascii="Arial" w:hAnsi="Arial" w:cs="Arial"/>
          <w:sz w:val="24"/>
          <w:szCs w:val="24"/>
        </w:rPr>
        <w:t xml:space="preserve">je </w:t>
      </w:r>
      <w:r w:rsidRPr="00EE405E">
        <w:rPr>
          <w:rFonts w:ascii="Arial" w:hAnsi="Arial" w:cs="Arial"/>
          <w:sz w:val="24"/>
          <w:szCs w:val="24"/>
        </w:rPr>
        <w:t>zásilku pro přepravu související s reklamací pojistit. Záruka se nevztahuje také na oxidace kovových částí vlivem ohmatání nebo změny teploty, poškození látkových ploch vlivem ohmatání, opotřebení potem a chemickým působením, porušením funkce neodborným zásahem nebo opravou, opotřebení a deformace korků, vady pružin nebo pístů.</w:t>
      </w:r>
    </w:p>
    <w:p w:rsidR="00C50763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Práva z odpovědnosti za vady díla se řídí ustanovením § 2615 a následujících zákona č. 89/2012 Sb., občanský zákoník, ve znění pozdějších předpisů.</w:t>
      </w:r>
    </w:p>
    <w:p w:rsidR="008F516D" w:rsidRDefault="008F516D" w:rsidP="008F516D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50763" w:rsidRPr="00747962" w:rsidRDefault="00C50763" w:rsidP="00E257C5">
      <w:pPr>
        <w:jc w:val="both"/>
        <w:rPr>
          <w:rFonts w:ascii="Arial" w:hAnsi="Arial" w:cs="Arial"/>
          <w:sz w:val="24"/>
          <w:szCs w:val="24"/>
        </w:rPr>
      </w:pPr>
    </w:p>
    <w:p w:rsidR="00C50763" w:rsidRPr="00181EB9" w:rsidRDefault="00C50763" w:rsidP="00D905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181EB9">
        <w:rPr>
          <w:rFonts w:ascii="Arial" w:hAnsi="Arial" w:cs="Arial"/>
          <w:b/>
          <w:sz w:val="24"/>
          <w:szCs w:val="24"/>
        </w:rPr>
        <w:t>VII.</w:t>
      </w:r>
    </w:p>
    <w:p w:rsidR="00C50763" w:rsidRDefault="00C50763" w:rsidP="00957622">
      <w:pPr>
        <w:jc w:val="center"/>
        <w:rPr>
          <w:rFonts w:ascii="Arial" w:hAnsi="Arial" w:cs="Arial"/>
          <w:b/>
          <w:sz w:val="24"/>
          <w:szCs w:val="24"/>
        </w:rPr>
      </w:pPr>
      <w:r w:rsidRPr="00181EB9">
        <w:rPr>
          <w:rFonts w:ascii="Arial" w:hAnsi="Arial" w:cs="Arial"/>
          <w:b/>
          <w:sz w:val="24"/>
          <w:szCs w:val="24"/>
        </w:rPr>
        <w:t>Závěrečná ustanovení</w:t>
      </w:r>
    </w:p>
    <w:p w:rsidR="008F516D" w:rsidRPr="00181EB9" w:rsidRDefault="008F516D" w:rsidP="00957622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181EB9" w:rsidRDefault="00C50763" w:rsidP="00957622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 xml:space="preserve">Smlouva je vyhotovena ve dvou stejnopisech, kdy každý má právo originálu a každá ze smluvních stran obdržela po jednom výtisku smlouvy. </w:t>
      </w:r>
    </w:p>
    <w:p w:rsidR="00EE405E" w:rsidRDefault="00C50763" w:rsidP="00EE405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Smlouva může být měněna či doplňována pouze písemnými, oboustranně dohodnutými, postupně číslovanými dodatky, které se tím</w:t>
      </w:r>
      <w:r w:rsidR="00EE405E">
        <w:rPr>
          <w:rFonts w:ascii="Arial" w:hAnsi="Arial" w:cs="Arial"/>
          <w:sz w:val="24"/>
          <w:szCs w:val="24"/>
        </w:rPr>
        <w:t xml:space="preserve"> stávají její nedílnou součástí.</w:t>
      </w:r>
    </w:p>
    <w:p w:rsidR="00C50763" w:rsidRPr="00EE405E" w:rsidRDefault="00C50763" w:rsidP="00EE405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 xml:space="preserve">Smluvní strany vzájemně prohlašují, že smlouvu uzavřeli svobodně a vážně, že jim nejsou známy žádné skutečnosti, které by její uzavření vylučovaly, neuvedly se vzájemně v omyl a berou na vědomí, že v plném rozsahu nesou veškeré právní důsledky z vědomě nepravdivých jimi uvedených údajů. </w:t>
      </w:r>
    </w:p>
    <w:p w:rsidR="00C50763" w:rsidRPr="00181EB9" w:rsidRDefault="00C50763" w:rsidP="00957622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Smlo</w:t>
      </w:r>
      <w:r w:rsidR="00F5385D">
        <w:rPr>
          <w:rFonts w:ascii="Arial" w:hAnsi="Arial" w:cs="Arial"/>
          <w:sz w:val="24"/>
          <w:szCs w:val="24"/>
        </w:rPr>
        <w:t>uva nabývá platnosti</w:t>
      </w:r>
      <w:r w:rsidRPr="00181EB9">
        <w:rPr>
          <w:rFonts w:ascii="Arial" w:hAnsi="Arial" w:cs="Arial"/>
          <w:sz w:val="24"/>
          <w:szCs w:val="24"/>
        </w:rPr>
        <w:t xml:space="preserve"> dnem podpisu oběma smluvními stranami.</w:t>
      </w:r>
    </w:p>
    <w:p w:rsidR="00C50763" w:rsidRDefault="00C50763" w:rsidP="00957622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Na důkaz souhlasu se zněním Smlouvy připojují smluvní strany svobodně a vážně svoje podpisy.</w:t>
      </w:r>
    </w:p>
    <w:p w:rsidR="00777861" w:rsidRDefault="00777861" w:rsidP="00957622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Obě smluvní strany </w:t>
      </w:r>
      <w:r w:rsidR="00BC1510">
        <w:rPr>
          <w:rFonts w:ascii="Arial" w:hAnsi="Arial" w:cs="Arial"/>
          <w:sz w:val="24"/>
          <w:szCs w:val="24"/>
        </w:rPr>
        <w:t xml:space="preserve">berou na vědomí, že smlouva nabývá účinnosti teprve jejím uveřejněním v registru smluv podle zákona č.340/2015 Sb. (zákon o registru smluv) a </w:t>
      </w:r>
      <w:r>
        <w:rPr>
          <w:rFonts w:ascii="Arial" w:hAnsi="Arial" w:cs="Arial"/>
          <w:sz w:val="24"/>
          <w:szCs w:val="24"/>
        </w:rPr>
        <w:t xml:space="preserve">souhlasí s uveřejněním této smlouvy v registru smluv </w:t>
      </w:r>
      <w:r w:rsidR="00BC1510">
        <w:rPr>
          <w:rFonts w:ascii="Arial" w:hAnsi="Arial" w:cs="Arial"/>
          <w:sz w:val="24"/>
          <w:szCs w:val="24"/>
        </w:rPr>
        <w:t>v úplném znění.</w:t>
      </w:r>
    </w:p>
    <w:p w:rsidR="00C013CC" w:rsidRPr="00C013CC" w:rsidRDefault="00C013CC" w:rsidP="00C013C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bCs/>
          <w:sz w:val="24"/>
          <w:szCs w:val="24"/>
        </w:rPr>
      </w:pPr>
      <w:r w:rsidRPr="00C013CC">
        <w:rPr>
          <w:rFonts w:ascii="Arial" w:hAnsi="Arial" w:cs="Arial"/>
          <w:bCs/>
          <w:sz w:val="24"/>
          <w:szCs w:val="24"/>
        </w:rPr>
        <w:t xml:space="preserve">Smluvní strany prohlašují, že se podmínkami této smlouvy na základě vzájemné dohody řídily již ode dne podpisu této smlouvy a pro případ, že smlouva podléhá zveřejnění v registru smluv, považují  veškerá svá </w:t>
      </w:r>
      <w:r w:rsidRPr="00C013CC">
        <w:rPr>
          <w:rFonts w:ascii="Arial" w:hAnsi="Arial" w:cs="Arial"/>
          <w:bCs/>
          <w:sz w:val="24"/>
          <w:szCs w:val="24"/>
        </w:rPr>
        <w:lastRenderedPageBreak/>
        <w:t>vzájemná plnění poskytnutá ode dne podpisu této smlouvy do dne nabytí účinnosti této smlouvy za plnění poskytnutá podle této smlouvy.</w:t>
      </w:r>
    </w:p>
    <w:p w:rsidR="00C013CC" w:rsidRDefault="00C013CC" w:rsidP="00C013CC">
      <w:pPr>
        <w:jc w:val="both"/>
        <w:rPr>
          <w:rFonts w:ascii="Arial" w:hAnsi="Arial" w:cs="Arial"/>
          <w:sz w:val="24"/>
          <w:szCs w:val="24"/>
        </w:rPr>
      </w:pPr>
    </w:p>
    <w:p w:rsidR="00BC1510" w:rsidRDefault="00BC1510" w:rsidP="00BC1510">
      <w:pPr>
        <w:jc w:val="both"/>
        <w:rPr>
          <w:rFonts w:ascii="Arial" w:hAnsi="Arial" w:cs="Arial"/>
          <w:sz w:val="24"/>
          <w:szCs w:val="24"/>
        </w:rPr>
      </w:pPr>
    </w:p>
    <w:p w:rsidR="00BC1510" w:rsidRDefault="00BC1510" w:rsidP="00BC1510">
      <w:pPr>
        <w:jc w:val="both"/>
        <w:rPr>
          <w:rFonts w:ascii="Arial" w:hAnsi="Arial" w:cs="Arial"/>
          <w:sz w:val="24"/>
          <w:szCs w:val="24"/>
        </w:rPr>
      </w:pPr>
    </w:p>
    <w:p w:rsidR="00BC1510" w:rsidRDefault="00BC1510" w:rsidP="00BC1510">
      <w:pPr>
        <w:jc w:val="both"/>
        <w:rPr>
          <w:rFonts w:ascii="Arial" w:hAnsi="Arial" w:cs="Arial"/>
          <w:sz w:val="24"/>
          <w:szCs w:val="24"/>
        </w:rPr>
      </w:pPr>
    </w:p>
    <w:p w:rsidR="00BC1510" w:rsidRDefault="00BC1510" w:rsidP="00BC1510">
      <w:pPr>
        <w:jc w:val="both"/>
        <w:rPr>
          <w:rFonts w:ascii="Arial" w:hAnsi="Arial" w:cs="Arial"/>
          <w:sz w:val="24"/>
          <w:szCs w:val="24"/>
        </w:rPr>
      </w:pPr>
    </w:p>
    <w:p w:rsidR="00BC1510" w:rsidRDefault="00BC1510" w:rsidP="00BC1510">
      <w:pPr>
        <w:jc w:val="both"/>
        <w:rPr>
          <w:rFonts w:ascii="Arial" w:hAnsi="Arial" w:cs="Arial"/>
          <w:sz w:val="24"/>
          <w:szCs w:val="24"/>
        </w:rPr>
      </w:pPr>
    </w:p>
    <w:p w:rsidR="00BC1510" w:rsidRDefault="00BC1510" w:rsidP="00BC1510">
      <w:pPr>
        <w:jc w:val="both"/>
        <w:rPr>
          <w:rFonts w:ascii="Arial" w:hAnsi="Arial" w:cs="Arial"/>
          <w:sz w:val="24"/>
          <w:szCs w:val="24"/>
        </w:rPr>
      </w:pPr>
    </w:p>
    <w:p w:rsidR="00C50763" w:rsidRDefault="00203937" w:rsidP="00957622">
      <w:pPr>
        <w:pStyle w:val="Datum"/>
        <w:tabs>
          <w:tab w:val="left" w:pos="4253"/>
          <w:tab w:val="left" w:pos="60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Brně dne: _____________                 </w:t>
      </w:r>
      <w:r w:rsidR="00C50763" w:rsidRPr="008C1FB2">
        <w:rPr>
          <w:rFonts w:ascii="Arial" w:hAnsi="Arial" w:cs="Arial"/>
          <w:sz w:val="24"/>
          <w:szCs w:val="24"/>
        </w:rPr>
        <w:t xml:space="preserve"> V </w:t>
      </w:r>
      <w:r w:rsidR="00F562FD">
        <w:rPr>
          <w:rFonts w:ascii="Arial" w:hAnsi="Arial" w:cs="Arial"/>
          <w:sz w:val="24"/>
          <w:szCs w:val="24"/>
        </w:rPr>
        <w:t>Praze</w:t>
      </w:r>
      <w:r>
        <w:rPr>
          <w:rFonts w:ascii="Arial" w:hAnsi="Arial" w:cs="Arial"/>
          <w:sz w:val="24"/>
          <w:szCs w:val="24"/>
        </w:rPr>
        <w:t xml:space="preserve"> dne: ____________</w:t>
      </w:r>
      <w:r w:rsidR="000B4246">
        <w:rPr>
          <w:rFonts w:ascii="Arial" w:hAnsi="Arial" w:cs="Arial"/>
          <w:sz w:val="24"/>
          <w:szCs w:val="24"/>
        </w:rPr>
        <w:t>____</w:t>
      </w:r>
    </w:p>
    <w:p w:rsidR="00203937" w:rsidRDefault="00203937" w:rsidP="00203937"/>
    <w:p w:rsidR="00203937" w:rsidRDefault="00203937" w:rsidP="00203937"/>
    <w:p w:rsidR="00203937" w:rsidRPr="00203937" w:rsidRDefault="00203937" w:rsidP="00203937"/>
    <w:p w:rsidR="00203937" w:rsidRDefault="00C50763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  <w:r w:rsidRPr="008C1FB2">
        <w:rPr>
          <w:rFonts w:ascii="Arial" w:hAnsi="Arial" w:cs="Arial"/>
          <w:sz w:val="24"/>
          <w:szCs w:val="24"/>
        </w:rPr>
        <w:t xml:space="preserve">Prodávající: </w:t>
      </w:r>
      <w:r w:rsidRPr="008C1FB2">
        <w:rPr>
          <w:rFonts w:ascii="Arial" w:hAnsi="Arial" w:cs="Arial"/>
          <w:sz w:val="24"/>
          <w:szCs w:val="24"/>
        </w:rPr>
        <w:tab/>
      </w:r>
      <w:r w:rsidRPr="008C1FB2">
        <w:rPr>
          <w:rFonts w:ascii="Arial" w:hAnsi="Arial" w:cs="Arial"/>
          <w:b w:val="0"/>
          <w:sz w:val="24"/>
          <w:szCs w:val="24"/>
        </w:rPr>
        <w:t xml:space="preserve">Kupující: </w:t>
      </w:r>
      <w:r w:rsidR="00203937">
        <w:rPr>
          <w:rFonts w:ascii="Arial" w:hAnsi="Arial" w:cs="Arial"/>
          <w:b w:val="0"/>
          <w:sz w:val="24"/>
          <w:szCs w:val="24"/>
        </w:rPr>
        <w:t xml:space="preserve"> </w:t>
      </w:r>
      <w:r w:rsidR="000B4246">
        <w:rPr>
          <w:rFonts w:ascii="Arial" w:hAnsi="Arial" w:cs="Arial"/>
          <w:b w:val="0"/>
          <w:sz w:val="24"/>
          <w:szCs w:val="24"/>
        </w:rPr>
        <w:t xml:space="preserve">________________                 </w:t>
      </w:r>
      <w:r w:rsidR="00203937">
        <w:rPr>
          <w:rFonts w:ascii="Arial" w:hAnsi="Arial" w:cs="Arial"/>
          <w:b w:val="0"/>
          <w:sz w:val="24"/>
          <w:szCs w:val="24"/>
        </w:rPr>
        <w:t>Prodávající:</w:t>
      </w:r>
      <w:r w:rsidR="000B4246">
        <w:rPr>
          <w:rFonts w:ascii="Arial" w:hAnsi="Arial" w:cs="Arial"/>
          <w:b w:val="0"/>
          <w:sz w:val="24"/>
          <w:szCs w:val="24"/>
        </w:rPr>
        <w:t xml:space="preserve"> _________________</w:t>
      </w:r>
    </w:p>
    <w:p w:rsidR="00203937" w:rsidRDefault="00713ACB" w:rsidP="00203937">
      <w:pPr>
        <w:pStyle w:val="Podpis-hlavika"/>
        <w:tabs>
          <w:tab w:val="left" w:pos="4253"/>
        </w:tabs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Národní divadlo Brno</w:t>
      </w:r>
      <w:r w:rsidR="009276C8">
        <w:rPr>
          <w:rFonts w:ascii="Arial" w:hAnsi="Arial" w:cs="Arial"/>
          <w:b w:val="0"/>
          <w:sz w:val="24"/>
          <w:szCs w:val="24"/>
        </w:rPr>
        <w:t xml:space="preserve">. </w:t>
      </w:r>
      <w:r>
        <w:rPr>
          <w:rFonts w:ascii="Arial" w:hAnsi="Arial" w:cs="Arial"/>
          <w:b w:val="0"/>
          <w:sz w:val="24"/>
          <w:szCs w:val="24"/>
        </w:rPr>
        <w:t xml:space="preserve"> p.o.</w:t>
      </w:r>
      <w:r w:rsidR="009276C8">
        <w:rPr>
          <w:rFonts w:ascii="Arial" w:hAnsi="Arial" w:cs="Arial"/>
          <w:b w:val="0"/>
          <w:sz w:val="24"/>
          <w:szCs w:val="24"/>
        </w:rPr>
        <w:t xml:space="preserve">                       </w:t>
      </w:r>
      <w:r w:rsidR="00203937">
        <w:rPr>
          <w:rFonts w:ascii="Arial" w:hAnsi="Arial" w:cs="Arial"/>
          <w:b w:val="0"/>
          <w:sz w:val="24"/>
          <w:szCs w:val="24"/>
        </w:rPr>
        <w:t>České hudební nástroje spol.s.r.o.</w:t>
      </w:r>
    </w:p>
    <w:p w:rsidR="00203937" w:rsidRDefault="00203937" w:rsidP="00203937">
      <w:pPr>
        <w:pStyle w:val="Podpis-hlavika"/>
        <w:tabs>
          <w:tab w:val="left" w:pos="4253"/>
        </w:tabs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MgA. Martin Glaser                                 </w:t>
      </w:r>
      <w:r w:rsidR="009276C8">
        <w:rPr>
          <w:rFonts w:ascii="Arial" w:hAnsi="Arial" w:cs="Arial"/>
          <w:b w:val="0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b w:val="0"/>
          <w:sz w:val="24"/>
          <w:szCs w:val="24"/>
        </w:rPr>
        <w:t xml:space="preserve">Ing.Hana Povolná                                                           </w:t>
      </w:r>
    </w:p>
    <w:p w:rsidR="00203937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</w:t>
      </w:r>
    </w:p>
    <w:p w:rsidR="00203937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</w:p>
    <w:p w:rsidR="00203937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</w:p>
    <w:p w:rsidR="00203937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</w:p>
    <w:p w:rsidR="00203937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</w:t>
      </w:r>
    </w:p>
    <w:p w:rsidR="00C50763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</w:t>
      </w:r>
    </w:p>
    <w:p w:rsidR="00203937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</w:p>
    <w:p w:rsidR="00203937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</w:p>
    <w:p w:rsidR="00203937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</w:p>
    <w:p w:rsidR="00203937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</w:p>
    <w:p w:rsidR="00203937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</w:p>
    <w:p w:rsidR="00203937" w:rsidRPr="008C1FB2" w:rsidRDefault="00203937" w:rsidP="00203937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Pr="00BA61BB" w:rsidRDefault="00C50763" w:rsidP="00BA61BB">
      <w:pPr>
        <w:pStyle w:val="Sez1"/>
        <w:numPr>
          <w:ilvl w:val="0"/>
          <w:numId w:val="0"/>
        </w:numPr>
      </w:pPr>
    </w:p>
    <w:sectPr w:rsidR="00C50763" w:rsidRPr="00BA61BB" w:rsidSect="00572266">
      <w:headerReference w:type="even" r:id="rId8"/>
      <w:footerReference w:type="even" r:id="rId9"/>
      <w:footerReference w:type="default" r:id="rId10"/>
      <w:pgSz w:w="11906" w:h="16838" w:code="9"/>
      <w:pgMar w:top="1418" w:right="1797" w:bottom="1418" w:left="179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811" w:rsidRDefault="00672811">
      <w:r>
        <w:separator/>
      </w:r>
    </w:p>
  </w:endnote>
  <w:endnote w:type="continuationSeparator" w:id="0">
    <w:p w:rsidR="00672811" w:rsidRDefault="0067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/>
  <w:p w:rsidR="00C50763" w:rsidRDefault="00C50763"/>
  <w:p w:rsidR="00C50763" w:rsidRDefault="00C507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>
    <w:pPr>
      <w:pStyle w:val="Zpat"/>
    </w:pPr>
    <w:r>
      <w:t xml:space="preserve">Strana </w:t>
    </w:r>
    <w:r w:rsidR="008F7463">
      <w:fldChar w:fldCharType="begin"/>
    </w:r>
    <w:r w:rsidR="008F7463">
      <w:instrText xml:space="preserve"> PAGE </w:instrText>
    </w:r>
    <w:r w:rsidR="008F7463">
      <w:fldChar w:fldCharType="separate"/>
    </w:r>
    <w:r w:rsidR="009276C8">
      <w:rPr>
        <w:noProof/>
      </w:rPr>
      <w:t>3</w:t>
    </w:r>
    <w:r w:rsidR="008F7463">
      <w:rPr>
        <w:noProof/>
      </w:rPr>
      <w:fldChar w:fldCharType="end"/>
    </w:r>
  </w:p>
  <w:p w:rsidR="00C50763" w:rsidRDefault="00C50763">
    <w:pPr>
      <w:pStyle w:val="Zpat"/>
      <w:rPr>
        <w:snapToGrid w:val="0"/>
      </w:rPr>
    </w:pPr>
    <w:r>
      <w:rPr>
        <w:snapToGrid w:val="0"/>
      </w:rPr>
      <w:t>Kupní smlouva</w:t>
    </w:r>
  </w:p>
  <w:p w:rsidR="00C50763" w:rsidRDefault="00C507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811" w:rsidRDefault="00672811">
      <w:r>
        <w:separator/>
      </w:r>
    </w:p>
  </w:footnote>
  <w:footnote w:type="continuationSeparator" w:id="0">
    <w:p w:rsidR="00672811" w:rsidRDefault="0067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/>
  <w:p w:rsidR="00C50763" w:rsidRDefault="00C507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4943"/>
    <w:multiLevelType w:val="hybridMultilevel"/>
    <w:tmpl w:val="3CCAA62A"/>
    <w:lvl w:ilvl="0" w:tplc="49E2EFF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185EEA"/>
    <w:multiLevelType w:val="hybridMultilevel"/>
    <w:tmpl w:val="0F12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7E65B4A"/>
    <w:multiLevelType w:val="hybridMultilevel"/>
    <w:tmpl w:val="5C0EF0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4B25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85676B"/>
    <w:multiLevelType w:val="hybridMultilevel"/>
    <w:tmpl w:val="824ABB34"/>
    <w:lvl w:ilvl="0" w:tplc="A0568B46">
      <w:start w:val="2"/>
      <w:numFmt w:val="decimal"/>
      <w:lvlText w:val="%1."/>
      <w:lvlJc w:val="left"/>
      <w:pPr>
        <w:tabs>
          <w:tab w:val="num" w:pos="2904"/>
        </w:tabs>
        <w:ind w:left="290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5" w15:restartNumberingAfterBreak="0">
    <w:nsid w:val="39D601F5"/>
    <w:multiLevelType w:val="singleLevel"/>
    <w:tmpl w:val="8536CFA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3A407066"/>
    <w:multiLevelType w:val="hybridMultilevel"/>
    <w:tmpl w:val="ADFC39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E772016"/>
    <w:multiLevelType w:val="hybridMultilevel"/>
    <w:tmpl w:val="EFA67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773419"/>
    <w:multiLevelType w:val="hybridMultilevel"/>
    <w:tmpl w:val="B0DC91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7D218E"/>
    <w:multiLevelType w:val="hybridMultilevel"/>
    <w:tmpl w:val="F72039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A7912E4"/>
    <w:multiLevelType w:val="hybridMultilevel"/>
    <w:tmpl w:val="DC2E4A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C031C18"/>
    <w:multiLevelType w:val="hybridMultilevel"/>
    <w:tmpl w:val="044AC7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161121"/>
    <w:multiLevelType w:val="singleLevel"/>
    <w:tmpl w:val="7BFC0482"/>
    <w:lvl w:ilvl="0">
      <w:start w:val="1"/>
      <w:numFmt w:val="lowerLetter"/>
      <w:pStyle w:val="Sez2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</w:abstractNum>
  <w:abstractNum w:abstractNumId="13" w15:restartNumberingAfterBreak="0">
    <w:nsid w:val="69E014F6"/>
    <w:multiLevelType w:val="hybridMultilevel"/>
    <w:tmpl w:val="C1209A06"/>
    <w:lvl w:ilvl="0" w:tplc="4728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CF95210"/>
    <w:multiLevelType w:val="multilevel"/>
    <w:tmpl w:val="DDAEF250"/>
    <w:lvl w:ilvl="0">
      <w:start w:val="1"/>
      <w:numFmt w:val="decimal"/>
      <w:lvlText w:val="Čl. %1."/>
      <w:lvlJc w:val="left"/>
      <w:pPr>
        <w:tabs>
          <w:tab w:val="num" w:pos="720"/>
        </w:tabs>
      </w:pPr>
      <w:rPr>
        <w:rFonts w:cs="Times New Roman"/>
        <w:b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6EB26339"/>
    <w:multiLevelType w:val="hybridMultilevel"/>
    <w:tmpl w:val="6F44F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180796B"/>
    <w:multiLevelType w:val="multilevel"/>
    <w:tmpl w:val="7E342820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rFonts w:cs="Times New Roman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7" w15:restartNumberingAfterBreak="0">
    <w:nsid w:val="73FC6872"/>
    <w:multiLevelType w:val="singleLevel"/>
    <w:tmpl w:val="A9F6D100"/>
    <w:lvl w:ilvl="0">
      <w:start w:val="1"/>
      <w:numFmt w:val="decimal"/>
      <w:pStyle w:val="Sez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8" w15:restartNumberingAfterBreak="0">
    <w:nsid w:val="7AF44331"/>
    <w:multiLevelType w:val="hybridMultilevel"/>
    <w:tmpl w:val="B73C0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E2F2653"/>
    <w:multiLevelType w:val="hybridMultilevel"/>
    <w:tmpl w:val="D01678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17"/>
  </w:num>
  <w:num w:numId="5">
    <w:abstractNumId w:val="12"/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3"/>
  </w:num>
  <w:num w:numId="13">
    <w:abstractNumId w:val="12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5"/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4"/>
  </w:num>
  <w:num w:numId="24">
    <w:abstractNumId w:val="2"/>
  </w:num>
  <w:num w:numId="25">
    <w:abstractNumId w:val="7"/>
  </w:num>
  <w:num w:numId="26">
    <w:abstractNumId w:val="14"/>
  </w:num>
  <w:num w:numId="27">
    <w:abstractNumId w:val="13"/>
  </w:num>
  <w:num w:numId="28">
    <w:abstractNumId w:val="9"/>
  </w:num>
  <w:num w:numId="29">
    <w:abstractNumId w:val="18"/>
  </w:num>
  <w:num w:numId="30">
    <w:abstractNumId w:val="11"/>
  </w:num>
  <w:num w:numId="31">
    <w:abstractNumId w:val="10"/>
  </w:num>
  <w:num w:numId="32">
    <w:abstractNumId w:val="6"/>
  </w:num>
  <w:num w:numId="33">
    <w:abstractNumId w:val="15"/>
  </w:num>
  <w:num w:numId="34">
    <w:abstractNumId w:val="1"/>
  </w:num>
  <w:num w:numId="35">
    <w:abstractNumId w:val="19"/>
  </w:num>
  <w:num w:numId="36">
    <w:abstractNumId w:val="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6F"/>
    <w:rsid w:val="00010081"/>
    <w:rsid w:val="00015808"/>
    <w:rsid w:val="00032954"/>
    <w:rsid w:val="00070F41"/>
    <w:rsid w:val="00073CA5"/>
    <w:rsid w:val="000901C9"/>
    <w:rsid w:val="000A4D27"/>
    <w:rsid w:val="000B4246"/>
    <w:rsid w:val="000C1BE3"/>
    <w:rsid w:val="000C2BCC"/>
    <w:rsid w:val="000C77D8"/>
    <w:rsid w:val="000E45CF"/>
    <w:rsid w:val="00101ECA"/>
    <w:rsid w:val="00102419"/>
    <w:rsid w:val="00103341"/>
    <w:rsid w:val="00124806"/>
    <w:rsid w:val="0014141D"/>
    <w:rsid w:val="001444F9"/>
    <w:rsid w:val="00145A7D"/>
    <w:rsid w:val="001512BF"/>
    <w:rsid w:val="00155703"/>
    <w:rsid w:val="00161DA1"/>
    <w:rsid w:val="00165EA7"/>
    <w:rsid w:val="00181EB9"/>
    <w:rsid w:val="001864AA"/>
    <w:rsid w:val="001908D4"/>
    <w:rsid w:val="001958EA"/>
    <w:rsid w:val="00196E8C"/>
    <w:rsid w:val="001A589A"/>
    <w:rsid w:val="001A65AB"/>
    <w:rsid w:val="001D0B67"/>
    <w:rsid w:val="001E2C98"/>
    <w:rsid w:val="001E5AD7"/>
    <w:rsid w:val="00203937"/>
    <w:rsid w:val="002105ED"/>
    <w:rsid w:val="0024351C"/>
    <w:rsid w:val="00243A5C"/>
    <w:rsid w:val="00253759"/>
    <w:rsid w:val="00257343"/>
    <w:rsid w:val="002661B8"/>
    <w:rsid w:val="002A43BF"/>
    <w:rsid w:val="002B3618"/>
    <w:rsid w:val="002E2D45"/>
    <w:rsid w:val="002E5B68"/>
    <w:rsid w:val="002F2F7E"/>
    <w:rsid w:val="00304465"/>
    <w:rsid w:val="003068BD"/>
    <w:rsid w:val="00307602"/>
    <w:rsid w:val="00307AEF"/>
    <w:rsid w:val="00324606"/>
    <w:rsid w:val="0032767A"/>
    <w:rsid w:val="003564A3"/>
    <w:rsid w:val="00362CC9"/>
    <w:rsid w:val="0036668E"/>
    <w:rsid w:val="00376ACA"/>
    <w:rsid w:val="003827D4"/>
    <w:rsid w:val="003A1968"/>
    <w:rsid w:val="003A51A3"/>
    <w:rsid w:val="003C21C6"/>
    <w:rsid w:val="003E30E5"/>
    <w:rsid w:val="004130DF"/>
    <w:rsid w:val="00420985"/>
    <w:rsid w:val="0042121D"/>
    <w:rsid w:val="00421E3D"/>
    <w:rsid w:val="00433D40"/>
    <w:rsid w:val="004350D9"/>
    <w:rsid w:val="0044092C"/>
    <w:rsid w:val="0045340F"/>
    <w:rsid w:val="0046474C"/>
    <w:rsid w:val="00487CCD"/>
    <w:rsid w:val="004935EF"/>
    <w:rsid w:val="00496844"/>
    <w:rsid w:val="004A37E7"/>
    <w:rsid w:val="004B5FCD"/>
    <w:rsid w:val="004C32B3"/>
    <w:rsid w:val="004C4718"/>
    <w:rsid w:val="004F436B"/>
    <w:rsid w:val="004F644E"/>
    <w:rsid w:val="005040FF"/>
    <w:rsid w:val="00510B5A"/>
    <w:rsid w:val="00513469"/>
    <w:rsid w:val="00513D4C"/>
    <w:rsid w:val="00521A96"/>
    <w:rsid w:val="005239E8"/>
    <w:rsid w:val="005320AA"/>
    <w:rsid w:val="0054266D"/>
    <w:rsid w:val="00552A18"/>
    <w:rsid w:val="00552B4C"/>
    <w:rsid w:val="00572266"/>
    <w:rsid w:val="00584F73"/>
    <w:rsid w:val="00587499"/>
    <w:rsid w:val="005A4B76"/>
    <w:rsid w:val="005A5123"/>
    <w:rsid w:val="005C215F"/>
    <w:rsid w:val="005D2FEA"/>
    <w:rsid w:val="005D3D72"/>
    <w:rsid w:val="005D4FF7"/>
    <w:rsid w:val="005E051F"/>
    <w:rsid w:val="005E56D4"/>
    <w:rsid w:val="00612752"/>
    <w:rsid w:val="0061672C"/>
    <w:rsid w:val="00622CFD"/>
    <w:rsid w:val="00630745"/>
    <w:rsid w:val="006577A0"/>
    <w:rsid w:val="00667701"/>
    <w:rsid w:val="00672811"/>
    <w:rsid w:val="006743A2"/>
    <w:rsid w:val="0068676F"/>
    <w:rsid w:val="006A52D0"/>
    <w:rsid w:val="006B0B61"/>
    <w:rsid w:val="006B5C1A"/>
    <w:rsid w:val="006C5F54"/>
    <w:rsid w:val="006D1947"/>
    <w:rsid w:val="00713ACB"/>
    <w:rsid w:val="00722FDD"/>
    <w:rsid w:val="00723DC8"/>
    <w:rsid w:val="00747962"/>
    <w:rsid w:val="00752C7A"/>
    <w:rsid w:val="00754818"/>
    <w:rsid w:val="0075715D"/>
    <w:rsid w:val="00761A73"/>
    <w:rsid w:val="00777861"/>
    <w:rsid w:val="007A7036"/>
    <w:rsid w:val="007B1370"/>
    <w:rsid w:val="007C61E6"/>
    <w:rsid w:val="007C66C9"/>
    <w:rsid w:val="007E239D"/>
    <w:rsid w:val="007E28EB"/>
    <w:rsid w:val="007F5347"/>
    <w:rsid w:val="008109F5"/>
    <w:rsid w:val="00821D2F"/>
    <w:rsid w:val="00822F7D"/>
    <w:rsid w:val="00841E66"/>
    <w:rsid w:val="00847D4E"/>
    <w:rsid w:val="00853F75"/>
    <w:rsid w:val="00855321"/>
    <w:rsid w:val="00866A75"/>
    <w:rsid w:val="008679F9"/>
    <w:rsid w:val="00867FEC"/>
    <w:rsid w:val="008A1EC8"/>
    <w:rsid w:val="008A7A68"/>
    <w:rsid w:val="008C1FB2"/>
    <w:rsid w:val="008D029E"/>
    <w:rsid w:val="008D22EC"/>
    <w:rsid w:val="008F516D"/>
    <w:rsid w:val="008F7463"/>
    <w:rsid w:val="00911436"/>
    <w:rsid w:val="00916589"/>
    <w:rsid w:val="009276C8"/>
    <w:rsid w:val="00957622"/>
    <w:rsid w:val="009605BE"/>
    <w:rsid w:val="00966678"/>
    <w:rsid w:val="00977BA7"/>
    <w:rsid w:val="00980379"/>
    <w:rsid w:val="009806A2"/>
    <w:rsid w:val="00980709"/>
    <w:rsid w:val="00984E90"/>
    <w:rsid w:val="009937DE"/>
    <w:rsid w:val="009A4FF8"/>
    <w:rsid w:val="009B748A"/>
    <w:rsid w:val="009C27E9"/>
    <w:rsid w:val="009D141B"/>
    <w:rsid w:val="009E157B"/>
    <w:rsid w:val="009E5917"/>
    <w:rsid w:val="009E785A"/>
    <w:rsid w:val="00A07A2B"/>
    <w:rsid w:val="00A131B5"/>
    <w:rsid w:val="00A21952"/>
    <w:rsid w:val="00A22A07"/>
    <w:rsid w:val="00A40D04"/>
    <w:rsid w:val="00A64679"/>
    <w:rsid w:val="00A738E3"/>
    <w:rsid w:val="00A74CDC"/>
    <w:rsid w:val="00AA4403"/>
    <w:rsid w:val="00AA4828"/>
    <w:rsid w:val="00AB37D5"/>
    <w:rsid w:val="00AC5F6F"/>
    <w:rsid w:val="00AD5DF2"/>
    <w:rsid w:val="00AE4116"/>
    <w:rsid w:val="00B01C8A"/>
    <w:rsid w:val="00B21129"/>
    <w:rsid w:val="00B30541"/>
    <w:rsid w:val="00B40ED5"/>
    <w:rsid w:val="00B56156"/>
    <w:rsid w:val="00B60599"/>
    <w:rsid w:val="00B61CE1"/>
    <w:rsid w:val="00BA61BB"/>
    <w:rsid w:val="00BA7F08"/>
    <w:rsid w:val="00BC07A7"/>
    <w:rsid w:val="00BC1510"/>
    <w:rsid w:val="00BF7C44"/>
    <w:rsid w:val="00C013CC"/>
    <w:rsid w:val="00C10538"/>
    <w:rsid w:val="00C501BE"/>
    <w:rsid w:val="00C50763"/>
    <w:rsid w:val="00C540EC"/>
    <w:rsid w:val="00C65FEF"/>
    <w:rsid w:val="00C74A16"/>
    <w:rsid w:val="00CD2785"/>
    <w:rsid w:val="00CF3C35"/>
    <w:rsid w:val="00D02133"/>
    <w:rsid w:val="00D11A92"/>
    <w:rsid w:val="00D23621"/>
    <w:rsid w:val="00D632C9"/>
    <w:rsid w:val="00D76E30"/>
    <w:rsid w:val="00D817C6"/>
    <w:rsid w:val="00D87FC7"/>
    <w:rsid w:val="00D905F0"/>
    <w:rsid w:val="00D954C9"/>
    <w:rsid w:val="00DA6BA2"/>
    <w:rsid w:val="00DC05B1"/>
    <w:rsid w:val="00DD7867"/>
    <w:rsid w:val="00DF77EE"/>
    <w:rsid w:val="00E23A66"/>
    <w:rsid w:val="00E250C0"/>
    <w:rsid w:val="00E257C5"/>
    <w:rsid w:val="00E32ABE"/>
    <w:rsid w:val="00E33B66"/>
    <w:rsid w:val="00E45CE1"/>
    <w:rsid w:val="00E75B2C"/>
    <w:rsid w:val="00E765DE"/>
    <w:rsid w:val="00E7684A"/>
    <w:rsid w:val="00E7766F"/>
    <w:rsid w:val="00EB59B0"/>
    <w:rsid w:val="00EC2E51"/>
    <w:rsid w:val="00EE405E"/>
    <w:rsid w:val="00EF052F"/>
    <w:rsid w:val="00EF0C03"/>
    <w:rsid w:val="00EF29E8"/>
    <w:rsid w:val="00F23DDD"/>
    <w:rsid w:val="00F2487E"/>
    <w:rsid w:val="00F50B77"/>
    <w:rsid w:val="00F53332"/>
    <w:rsid w:val="00F5385D"/>
    <w:rsid w:val="00F562FD"/>
    <w:rsid w:val="00F628BF"/>
    <w:rsid w:val="00F628FE"/>
    <w:rsid w:val="00F65841"/>
    <w:rsid w:val="00F945AF"/>
    <w:rsid w:val="00F97F66"/>
    <w:rsid w:val="00FA5276"/>
    <w:rsid w:val="00FB3665"/>
    <w:rsid w:val="00FC2805"/>
    <w:rsid w:val="00FE5504"/>
    <w:rsid w:val="00FE6239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254017-9674-41C1-83C8-9FE09FF7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266"/>
    <w:rPr>
      <w:sz w:val="20"/>
      <w:szCs w:val="20"/>
    </w:rPr>
  </w:style>
  <w:style w:type="paragraph" w:styleId="Nadpis1">
    <w:name w:val="heading 1"/>
    <w:basedOn w:val="Normln"/>
    <w:next w:val="Sez1"/>
    <w:link w:val="Nadpis1Char"/>
    <w:uiPriority w:val="99"/>
    <w:qFormat/>
    <w:rsid w:val="00572266"/>
    <w:pPr>
      <w:keepNext/>
      <w:keepLines/>
      <w:numPr>
        <w:numId w:val="1"/>
      </w:numPr>
      <w:tabs>
        <w:tab w:val="left" w:pos="851"/>
      </w:tabs>
      <w:suppressAutoHyphens/>
      <w:spacing w:before="600"/>
      <w:jc w:val="center"/>
      <w:outlineLvl w:val="0"/>
    </w:pPr>
    <w:rPr>
      <w:b/>
      <w:color w:val="000080"/>
      <w:kern w:val="28"/>
      <w:sz w:val="24"/>
    </w:rPr>
  </w:style>
  <w:style w:type="paragraph" w:styleId="Nadpis2">
    <w:name w:val="heading 2"/>
    <w:basedOn w:val="Normln"/>
    <w:next w:val="Sez1"/>
    <w:link w:val="Nadpis2Char"/>
    <w:uiPriority w:val="99"/>
    <w:qFormat/>
    <w:rsid w:val="00572266"/>
    <w:pPr>
      <w:keepNext/>
      <w:keepLines/>
      <w:numPr>
        <w:ilvl w:val="1"/>
        <w:numId w:val="1"/>
      </w:numPr>
      <w:tabs>
        <w:tab w:val="left" w:pos="851"/>
      </w:tabs>
      <w:spacing w:before="240" w:after="120"/>
      <w:outlineLvl w:val="1"/>
    </w:pPr>
    <w:rPr>
      <w:b/>
      <w:spacing w:val="20"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266"/>
    <w:pPr>
      <w:keepNext/>
      <w:numPr>
        <w:ilvl w:val="2"/>
        <w:numId w:val="1"/>
      </w:numPr>
      <w:spacing w:before="120" w:after="120"/>
      <w:outlineLvl w:val="2"/>
    </w:pPr>
    <w:rPr>
      <w:sz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572266"/>
    <w:pPr>
      <w:numPr>
        <w:ilvl w:val="3"/>
      </w:numPr>
      <w:spacing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57226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57226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57226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57226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57226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07A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07A2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07A2B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07A2B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07A2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A07A2B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A07A2B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A07A2B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A07A2B"/>
    <w:rPr>
      <w:rFonts w:ascii="Cambria" w:hAnsi="Cambria" w:cs="Times New Roman"/>
    </w:rPr>
  </w:style>
  <w:style w:type="paragraph" w:customStyle="1" w:styleId="Sez1">
    <w:name w:val="Sez 1"/>
    <w:basedOn w:val="Normln"/>
    <w:uiPriority w:val="99"/>
    <w:rsid w:val="00572266"/>
    <w:pPr>
      <w:keepLines/>
      <w:numPr>
        <w:numId w:val="2"/>
      </w:numPr>
      <w:spacing w:before="120" w:after="120"/>
      <w:jc w:val="both"/>
    </w:pPr>
    <w:rPr>
      <w:sz w:val="22"/>
    </w:rPr>
  </w:style>
  <w:style w:type="paragraph" w:customStyle="1" w:styleId="Ods-odsazen">
    <w:name w:val="Ods-odsazený"/>
    <w:basedOn w:val="Normln"/>
    <w:next w:val="Normln"/>
    <w:uiPriority w:val="99"/>
    <w:rsid w:val="00572266"/>
    <w:pPr>
      <w:keepLines/>
      <w:spacing w:before="120" w:after="120"/>
      <w:ind w:left="567"/>
      <w:jc w:val="both"/>
    </w:pPr>
    <w:rPr>
      <w:sz w:val="22"/>
    </w:rPr>
  </w:style>
  <w:style w:type="paragraph" w:customStyle="1" w:styleId="Ods-sted">
    <w:name w:val="Ods-střed"/>
    <w:basedOn w:val="Normln"/>
    <w:next w:val="Normln"/>
    <w:uiPriority w:val="99"/>
    <w:rsid w:val="00572266"/>
    <w:pPr>
      <w:keepLines/>
      <w:spacing w:before="240" w:after="240"/>
      <w:jc w:val="center"/>
    </w:pPr>
    <w:rPr>
      <w:b/>
      <w:sz w:val="22"/>
    </w:rPr>
  </w:style>
  <w:style w:type="paragraph" w:customStyle="1" w:styleId="Hlavika">
    <w:name w:val="Hlavička"/>
    <w:basedOn w:val="Normln"/>
    <w:next w:val="slosmlouvy"/>
    <w:uiPriority w:val="99"/>
    <w:rsid w:val="00572266"/>
    <w:pPr>
      <w:spacing w:before="1200" w:after="240"/>
      <w:jc w:val="center"/>
      <w:outlineLvl w:val="0"/>
    </w:pPr>
    <w:rPr>
      <w:b/>
      <w:caps/>
      <w:color w:val="000080"/>
      <w:spacing w:val="8"/>
      <w:sz w:val="28"/>
    </w:rPr>
  </w:style>
  <w:style w:type="paragraph" w:customStyle="1" w:styleId="slosmlouvy">
    <w:name w:val="Číslo smlouvy"/>
    <w:basedOn w:val="Ods-sted"/>
    <w:next w:val="Normln"/>
    <w:uiPriority w:val="99"/>
    <w:rsid w:val="00572266"/>
    <w:pPr>
      <w:keepLines w:val="0"/>
      <w:suppressAutoHyphens/>
      <w:spacing w:before="120" w:after="1200"/>
      <w:outlineLvl w:val="0"/>
    </w:pPr>
    <w:rPr>
      <w:b w:val="0"/>
      <w:color w:val="000080"/>
      <w:sz w:val="28"/>
    </w:rPr>
  </w:style>
  <w:style w:type="paragraph" w:customStyle="1" w:styleId="Sez2">
    <w:name w:val="Sez 2"/>
    <w:basedOn w:val="Sez1"/>
    <w:uiPriority w:val="99"/>
    <w:rsid w:val="00572266"/>
    <w:pPr>
      <w:numPr>
        <w:numId w:val="5"/>
      </w:numPr>
      <w:spacing w:after="0"/>
    </w:pPr>
    <w:rPr>
      <w:sz w:val="24"/>
    </w:rPr>
  </w:style>
  <w:style w:type="paragraph" w:styleId="Zpat">
    <w:name w:val="footer"/>
    <w:basedOn w:val="Normln"/>
    <w:link w:val="ZpatChar"/>
    <w:uiPriority w:val="99"/>
    <w:rsid w:val="00572266"/>
    <w:pPr>
      <w:pBdr>
        <w:top w:val="single" w:sz="4" w:space="8" w:color="0000FF"/>
      </w:pBdr>
      <w:tabs>
        <w:tab w:val="left" w:leader="dot" w:pos="567"/>
      </w:tabs>
      <w:spacing w:before="120" w:after="240"/>
      <w:jc w:val="center"/>
    </w:pPr>
    <w:rPr>
      <w:b/>
      <w:color w:val="0000FF"/>
      <w:sz w:val="18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07A2B"/>
    <w:rPr>
      <w:rFonts w:cs="Times New Roman"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rsid w:val="00572266"/>
    <w:pPr>
      <w:tabs>
        <w:tab w:val="left" w:pos="5103"/>
      </w:tabs>
      <w:suppressAutoHyphens/>
      <w:spacing w:before="480" w:after="360"/>
      <w:jc w:val="both"/>
    </w:pPr>
    <w:rPr>
      <w:sz w:val="22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Smluvnstrany">
    <w:name w:val="Smluvní strany"/>
    <w:basedOn w:val="Normln"/>
    <w:next w:val="Normln"/>
    <w:uiPriority w:val="99"/>
    <w:rsid w:val="00572266"/>
    <w:pPr>
      <w:spacing w:before="120" w:after="120"/>
      <w:outlineLvl w:val="0"/>
    </w:pPr>
    <w:rPr>
      <w:b/>
      <w:sz w:val="22"/>
    </w:rPr>
  </w:style>
  <w:style w:type="paragraph" w:customStyle="1" w:styleId="Uzavraj">
    <w:name w:val="Uzavírají"/>
    <w:basedOn w:val="Ods-sted"/>
    <w:next w:val="Nadpis1"/>
    <w:uiPriority w:val="99"/>
    <w:rsid w:val="00572266"/>
    <w:pPr>
      <w:spacing w:before="1080"/>
    </w:pPr>
  </w:style>
  <w:style w:type="paragraph" w:customStyle="1" w:styleId="Jmnoaforma">
    <w:name w:val="Jméno a forma"/>
    <w:basedOn w:val="Normln"/>
    <w:uiPriority w:val="99"/>
    <w:rsid w:val="00572266"/>
    <w:pPr>
      <w:ind w:left="1134"/>
      <w:outlineLvl w:val="1"/>
    </w:pPr>
    <w:rPr>
      <w:b/>
      <w:noProof/>
      <w:sz w:val="28"/>
    </w:rPr>
  </w:style>
  <w:style w:type="character" w:styleId="Odkaznakoment">
    <w:name w:val="annotation reference"/>
    <w:basedOn w:val="Standardnpsmoodstavce"/>
    <w:uiPriority w:val="99"/>
    <w:semiHidden/>
    <w:rsid w:val="0057226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7226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Podpis-hlavika">
    <w:name w:val="Podpis - hlavička"/>
    <w:basedOn w:val="Normln"/>
    <w:uiPriority w:val="99"/>
    <w:rsid w:val="00572266"/>
    <w:pPr>
      <w:tabs>
        <w:tab w:val="left" w:pos="5103"/>
      </w:tabs>
      <w:spacing w:after="360"/>
    </w:pPr>
    <w:rPr>
      <w:b/>
      <w:sz w:val="22"/>
    </w:rPr>
  </w:style>
  <w:style w:type="paragraph" w:customStyle="1" w:styleId="Adresa">
    <w:name w:val="Adresa"/>
    <w:basedOn w:val="Normln"/>
    <w:next w:val="Normln"/>
    <w:uiPriority w:val="99"/>
    <w:rsid w:val="00572266"/>
    <w:pPr>
      <w:tabs>
        <w:tab w:val="left" w:pos="3686"/>
        <w:tab w:val="left" w:pos="5812"/>
      </w:tabs>
      <w:ind w:left="1191"/>
    </w:pPr>
    <w:rPr>
      <w:sz w:val="22"/>
    </w:rPr>
  </w:style>
  <w:style w:type="paragraph" w:styleId="Rozloendokumentu">
    <w:name w:val="Document Map"/>
    <w:basedOn w:val="Normln"/>
    <w:link w:val="RozloendokumentuChar"/>
    <w:uiPriority w:val="99"/>
    <w:semiHidden/>
    <w:rsid w:val="00572266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07A2B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572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Ods-blok">
    <w:name w:val="Ods-blok"/>
    <w:basedOn w:val="Normln"/>
    <w:uiPriority w:val="99"/>
    <w:rsid w:val="00572266"/>
    <w:pPr>
      <w:keepLines/>
      <w:spacing w:before="120" w:after="120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rsid w:val="0057226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C07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C07A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locked/>
    <w:rsid w:val="00957622"/>
    <w:pPr>
      <w:ind w:firstLine="708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57622"/>
    <w:rPr>
      <w:rFonts w:cs="Times New Roman"/>
      <w:sz w:val="22"/>
      <w:szCs w:val="22"/>
      <w:lang w:val="cs-CZ" w:eastAsia="cs-CZ" w:bidi="ar-SA"/>
    </w:rPr>
  </w:style>
  <w:style w:type="character" w:styleId="Zdraznn">
    <w:name w:val="Emphasis"/>
    <w:basedOn w:val="Standardnpsmoodstavce"/>
    <w:uiPriority w:val="99"/>
    <w:qFormat/>
    <w:rsid w:val="009806A2"/>
    <w:rPr>
      <w:rFonts w:cs="Times New Roman"/>
      <w:i/>
    </w:rPr>
  </w:style>
  <w:style w:type="character" w:customStyle="1" w:styleId="Zdraznn1">
    <w:name w:val="Zdůraznění1"/>
    <w:qFormat/>
    <w:rsid w:val="00EE405E"/>
    <w:rPr>
      <w:i/>
      <w:iCs/>
    </w:rPr>
  </w:style>
  <w:style w:type="paragraph" w:styleId="Odstavecseseznamem">
    <w:name w:val="List Paragraph"/>
    <w:basedOn w:val="Normln"/>
    <w:uiPriority w:val="34"/>
    <w:qFormat/>
    <w:rsid w:val="0043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5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pakova@nd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1226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Audit &amp; Consulting Experts</Company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creator>Novotný Radek</dc:creator>
  <cp:lastModifiedBy>Cupáková Marta</cp:lastModifiedBy>
  <cp:revision>18</cp:revision>
  <cp:lastPrinted>2022-03-11T11:07:00Z</cp:lastPrinted>
  <dcterms:created xsi:type="dcterms:W3CDTF">2019-01-30T11:48:00Z</dcterms:created>
  <dcterms:modified xsi:type="dcterms:W3CDTF">2022-03-15T07:09:00Z</dcterms:modified>
</cp:coreProperties>
</file>