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2" w:rsidRPr="00011657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Veřejnoprávní smlouva</w:t>
      </w:r>
      <w:r w:rsidRPr="00011657">
        <w:rPr>
          <w:rFonts w:ascii="Times New Roman" w:hAnsi="Times New Roman"/>
          <w:b/>
          <w:sz w:val="24"/>
          <w:szCs w:val="24"/>
        </w:rPr>
        <w:t xml:space="preserve"> </w:t>
      </w:r>
    </w:p>
    <w:p w:rsidR="00613282" w:rsidRPr="00011657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657">
        <w:rPr>
          <w:rFonts w:ascii="Times New Roman" w:hAnsi="Times New Roman"/>
          <w:b/>
          <w:sz w:val="24"/>
          <w:szCs w:val="24"/>
        </w:rPr>
        <w:t>o zabezpečení provedení zápisů údajů do informačního systému územní identifikace, adres a nemovitostí</w:t>
      </w: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35D" w:rsidRPr="00011657" w:rsidRDefault="00F8135D" w:rsidP="00F6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Na základě usnesení rady </w:t>
      </w:r>
      <w:r w:rsidR="00613282">
        <w:rPr>
          <w:rFonts w:ascii="Times New Roman" w:hAnsi="Times New Roman"/>
          <w:sz w:val="24"/>
          <w:szCs w:val="24"/>
        </w:rPr>
        <w:t xml:space="preserve">města Aše ze dne </w:t>
      </w:r>
      <w:proofErr w:type="gramStart"/>
      <w:r w:rsidR="00613282">
        <w:rPr>
          <w:rFonts w:ascii="Times New Roman" w:hAnsi="Times New Roman"/>
          <w:sz w:val="24"/>
          <w:szCs w:val="24"/>
        </w:rPr>
        <w:t>17.</w:t>
      </w:r>
      <w:r w:rsidR="007751A5">
        <w:rPr>
          <w:rFonts w:ascii="Times New Roman" w:hAnsi="Times New Roman"/>
          <w:sz w:val="24"/>
          <w:szCs w:val="24"/>
        </w:rPr>
        <w:t>0</w:t>
      </w:r>
      <w:r w:rsidR="00613282">
        <w:rPr>
          <w:rFonts w:ascii="Times New Roman" w:hAnsi="Times New Roman"/>
          <w:sz w:val="24"/>
          <w:szCs w:val="24"/>
        </w:rPr>
        <w:t>5.</w:t>
      </w:r>
      <w:r w:rsidR="001D2210" w:rsidRPr="00011657">
        <w:rPr>
          <w:rFonts w:ascii="Times New Roman" w:hAnsi="Times New Roman"/>
          <w:sz w:val="24"/>
          <w:szCs w:val="24"/>
        </w:rPr>
        <w:t>2021</w:t>
      </w:r>
      <w:proofErr w:type="gramEnd"/>
      <w:r w:rsidRPr="00011657">
        <w:rPr>
          <w:rFonts w:ascii="Times New Roman" w:hAnsi="Times New Roman"/>
          <w:sz w:val="24"/>
          <w:szCs w:val="24"/>
        </w:rPr>
        <w:t xml:space="preserve"> č. </w:t>
      </w:r>
      <w:r w:rsidR="007751A5">
        <w:rPr>
          <w:rFonts w:ascii="Times New Roman" w:hAnsi="Times New Roman"/>
          <w:sz w:val="24"/>
          <w:szCs w:val="24"/>
        </w:rPr>
        <w:t>05/258/21</w:t>
      </w:r>
      <w:r w:rsidRPr="00011657">
        <w:rPr>
          <w:rFonts w:ascii="Times New Roman" w:hAnsi="Times New Roman"/>
          <w:sz w:val="24"/>
          <w:szCs w:val="24"/>
        </w:rPr>
        <w:t xml:space="preserve"> a usnesení </w:t>
      </w:r>
      <w:r w:rsidR="001D2210" w:rsidRPr="00011657">
        <w:rPr>
          <w:rFonts w:ascii="Times New Roman" w:hAnsi="Times New Roman"/>
          <w:sz w:val="24"/>
          <w:szCs w:val="24"/>
        </w:rPr>
        <w:t xml:space="preserve">zastupitelstva obce </w:t>
      </w:r>
      <w:r w:rsidR="00613282">
        <w:rPr>
          <w:rFonts w:ascii="Times New Roman" w:hAnsi="Times New Roman"/>
          <w:sz w:val="24"/>
          <w:szCs w:val="24"/>
        </w:rPr>
        <w:t xml:space="preserve">Podhradí </w:t>
      </w:r>
      <w:r w:rsidR="001D2210" w:rsidRPr="00011657">
        <w:rPr>
          <w:rFonts w:ascii="Times New Roman" w:hAnsi="Times New Roman"/>
          <w:sz w:val="24"/>
          <w:szCs w:val="24"/>
        </w:rPr>
        <w:t xml:space="preserve">ze dne </w:t>
      </w:r>
      <w:r w:rsidR="007751A5">
        <w:rPr>
          <w:rFonts w:ascii="Times New Roman" w:hAnsi="Times New Roman"/>
          <w:sz w:val="24"/>
          <w:szCs w:val="24"/>
        </w:rPr>
        <w:t>26.05.2021</w:t>
      </w:r>
      <w:r w:rsidRPr="00011657">
        <w:rPr>
          <w:rFonts w:ascii="Times New Roman" w:hAnsi="Times New Roman"/>
          <w:sz w:val="24"/>
          <w:szCs w:val="24"/>
        </w:rPr>
        <w:t xml:space="preserve"> č</w:t>
      </w:r>
      <w:r w:rsidR="00F67BAE" w:rsidRPr="00011657">
        <w:rPr>
          <w:rFonts w:ascii="Times New Roman" w:hAnsi="Times New Roman"/>
          <w:sz w:val="24"/>
          <w:szCs w:val="24"/>
        </w:rPr>
        <w:t xml:space="preserve">. </w:t>
      </w:r>
      <w:r w:rsidR="007751A5">
        <w:rPr>
          <w:rFonts w:ascii="Times New Roman" w:hAnsi="Times New Roman"/>
          <w:sz w:val="24"/>
          <w:szCs w:val="24"/>
        </w:rPr>
        <w:t>395</w:t>
      </w:r>
      <w:r w:rsidRPr="00011657">
        <w:rPr>
          <w:rFonts w:ascii="Times New Roman" w:hAnsi="Times New Roman"/>
          <w:sz w:val="24"/>
          <w:szCs w:val="24"/>
        </w:rPr>
        <w:t xml:space="preserve"> uzavírají </w:t>
      </w:r>
      <w:r w:rsidR="00F67BAE" w:rsidRPr="00011657">
        <w:rPr>
          <w:rFonts w:ascii="Times New Roman" w:hAnsi="Times New Roman"/>
          <w:sz w:val="24"/>
          <w:szCs w:val="24"/>
        </w:rPr>
        <w:t xml:space="preserve">podle § 63 odst. 1 zákona č. 128/2000 Sb., o obcích (obecní zřízení) </w:t>
      </w:r>
      <w:r w:rsidRPr="00011657">
        <w:rPr>
          <w:rFonts w:ascii="Times New Roman" w:hAnsi="Times New Roman"/>
          <w:sz w:val="24"/>
          <w:szCs w:val="24"/>
        </w:rPr>
        <w:t xml:space="preserve">níže uvedené smluvní strany tuto </w:t>
      </w:r>
      <w:r w:rsidR="00F231FB">
        <w:rPr>
          <w:rFonts w:ascii="Times New Roman" w:hAnsi="Times New Roman"/>
          <w:sz w:val="24"/>
          <w:szCs w:val="24"/>
        </w:rPr>
        <w:t>smlouvu</w:t>
      </w: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657">
        <w:rPr>
          <w:rFonts w:ascii="Times New Roman" w:hAnsi="Times New Roman"/>
          <w:b/>
          <w:sz w:val="24"/>
          <w:szCs w:val="24"/>
        </w:rPr>
        <w:t>Čl. I</w:t>
      </w: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657">
        <w:rPr>
          <w:rFonts w:ascii="Times New Roman" w:hAnsi="Times New Roman"/>
          <w:b/>
          <w:sz w:val="24"/>
          <w:szCs w:val="24"/>
        </w:rPr>
        <w:t>Smluvní strany</w:t>
      </w: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657" w:rsidRPr="00011657" w:rsidRDefault="00F8135D" w:rsidP="00011657">
      <w:pPr>
        <w:spacing w:before="120" w:after="0" w:line="240" w:lineRule="auto"/>
        <w:ind w:left="-70"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1. </w:t>
      </w:r>
      <w:r w:rsidR="00011657" w:rsidRPr="00011657">
        <w:rPr>
          <w:rFonts w:ascii="Times New Roman" w:hAnsi="Times New Roman"/>
          <w:b/>
          <w:sz w:val="24"/>
          <w:szCs w:val="24"/>
        </w:rPr>
        <w:t>Město Aš</w:t>
      </w:r>
    </w:p>
    <w:p w:rsidR="00011657" w:rsidRPr="00011657" w:rsidRDefault="00011657" w:rsidP="00011657">
      <w:pPr>
        <w:spacing w:before="120" w:after="0" w:line="240" w:lineRule="auto"/>
        <w:ind w:left="-70"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 zastoupené starostou města panem Mgr. Daliborem Blažkem,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adresa městského úřadu Kamenná 52, 352 01 Aš, Karlovarský kraj 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>IČO 00253901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Bankovní spojení: </w:t>
      </w:r>
      <w:r w:rsidR="00613282" w:rsidRPr="006E5D94">
        <w:rPr>
          <w:rFonts w:ascii="Times New Roman" w:hAnsi="Times New Roman"/>
          <w:sz w:val="24"/>
          <w:szCs w:val="24"/>
        </w:rPr>
        <w:t>41164116/0300</w:t>
      </w:r>
      <w:r w:rsidRPr="00011657">
        <w:rPr>
          <w:rFonts w:ascii="Times New Roman" w:hAnsi="Times New Roman"/>
          <w:sz w:val="24"/>
          <w:szCs w:val="24"/>
        </w:rPr>
        <w:t>; ČSOB, a.s., pobočka Aš</w:t>
      </w:r>
    </w:p>
    <w:p w:rsidR="009216CF" w:rsidRDefault="00F231FB" w:rsidP="0001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(dále jen „obec A</w:t>
      </w:r>
      <w:r w:rsidR="009216CF" w:rsidRPr="00011657">
        <w:rPr>
          <w:rFonts w:ascii="Times New Roman" w:hAnsi="Times New Roman"/>
          <w:sz w:val="24"/>
          <w:szCs w:val="24"/>
        </w:rPr>
        <w:t>“)</w:t>
      </w:r>
    </w:p>
    <w:p w:rsidR="00F231FB" w:rsidRPr="00011657" w:rsidRDefault="00F231FB" w:rsidP="0001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1FB" w:rsidRPr="00011657" w:rsidRDefault="00F231FB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11657" w:rsidRPr="00011657" w:rsidRDefault="00F8135D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2. </w:t>
      </w:r>
      <w:r w:rsidR="00011657" w:rsidRPr="00011657">
        <w:rPr>
          <w:rFonts w:ascii="Times New Roman" w:hAnsi="Times New Roman"/>
          <w:b/>
          <w:sz w:val="24"/>
          <w:szCs w:val="24"/>
        </w:rPr>
        <w:t>Obec Podhradí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>zastoupená starostkou obce paní Kamilou Červenkovou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>adresa obecního úřadu Podhradí 55, 352 01 Podhradí, Karlovarský kraj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příslušná do správního obvodu obce s rozšířenou působností Aš 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>IČO 00572683</w:t>
      </w:r>
    </w:p>
    <w:p w:rsidR="00011657" w:rsidRPr="00011657" w:rsidRDefault="00011657" w:rsidP="00011657">
      <w:pPr>
        <w:spacing w:before="120" w:after="0" w:line="240" w:lineRule="auto"/>
        <w:ind w:firstLine="70"/>
        <w:jc w:val="both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 xml:space="preserve">Bankovní spojení: 15324331/0100; KB, a. s., pobočka Aš </w:t>
      </w:r>
    </w:p>
    <w:p w:rsidR="00F8135D" w:rsidRPr="00011657" w:rsidRDefault="00F231FB" w:rsidP="00011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(dále jen „obec B</w:t>
      </w:r>
      <w:r w:rsidR="009216CF" w:rsidRPr="00011657">
        <w:rPr>
          <w:rFonts w:ascii="Times New Roman" w:hAnsi="Times New Roman"/>
          <w:sz w:val="24"/>
          <w:szCs w:val="24"/>
        </w:rPr>
        <w:t>“)</w:t>
      </w:r>
    </w:p>
    <w:p w:rsidR="009216CF" w:rsidRPr="00011657" w:rsidRDefault="009216CF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Čl. II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Předmět smlouvy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Předmětem smlouvy je zabezpečení provedení zápisů údajů do informačního systému územní identifikace adres a nemovitostí podle zákona č. 111/2009 Sb., o základních registrech, ve znění pozdějších předpisů,</w:t>
      </w:r>
      <w:r>
        <w:rPr>
          <w:rFonts w:ascii="Times New Roman" w:hAnsi="Times New Roman"/>
          <w:sz w:val="24"/>
          <w:szCs w:val="24"/>
        </w:rPr>
        <w:t xml:space="preserve"> orgány města A namísto orgánů obce B</w:t>
      </w:r>
      <w:r w:rsidRPr="00C47BF2">
        <w:rPr>
          <w:rFonts w:ascii="Times New Roman" w:hAnsi="Times New Roman"/>
          <w:sz w:val="24"/>
          <w:szCs w:val="24"/>
        </w:rPr>
        <w:t>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Čl. III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Smluvní rozsah výkonu přenesené působnosti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282" w:rsidRPr="00C47BF2" w:rsidRDefault="00613282" w:rsidP="00613282">
      <w:pPr>
        <w:pStyle w:val="Odstavecseseznamem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 xml:space="preserve">Podle § 63 odst. 1 zákona č. 128/2000 Sb., o obcích (obecní zřízení), ve znění zákona č. 313/2002 Sb., budou orgány </w:t>
      </w:r>
      <w:r>
        <w:rPr>
          <w:rFonts w:ascii="Times New Roman" w:hAnsi="Times New Roman"/>
          <w:sz w:val="24"/>
          <w:szCs w:val="24"/>
        </w:rPr>
        <w:t>města A místo orgánů obce B</w:t>
      </w:r>
      <w:r w:rsidRPr="00C47BF2">
        <w:rPr>
          <w:rFonts w:ascii="Times New Roman" w:hAnsi="Times New Roman"/>
          <w:sz w:val="24"/>
          <w:szCs w:val="24"/>
        </w:rPr>
        <w:t xml:space="preserve"> podle zákona č. 111/2009 Sb., o základních registrech, ve znění pozdějších předpisů, zapisovat do informačního systému územní identifikace, adres a nemovitostí následující údaje:</w:t>
      </w:r>
    </w:p>
    <w:p w:rsidR="00613282" w:rsidRPr="00C47BF2" w:rsidRDefault="00613282" w:rsidP="00613282">
      <w:pPr>
        <w:pStyle w:val="Odstavecseseznamem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podle § 42 odst. 1 až 3 zákona č. 111/2009  Sb., pokud stavební objekt nevyžaduje stavební povolení ani oh</w:t>
      </w:r>
      <w:r>
        <w:rPr>
          <w:rFonts w:ascii="Times New Roman" w:hAnsi="Times New Roman"/>
          <w:sz w:val="24"/>
          <w:szCs w:val="24"/>
        </w:rPr>
        <w:t>lášení stavebnímu úřadu a obec B</w:t>
      </w:r>
      <w:r w:rsidRPr="00C47BF2">
        <w:rPr>
          <w:rFonts w:ascii="Times New Roman" w:hAnsi="Times New Roman"/>
          <w:sz w:val="24"/>
          <w:szCs w:val="24"/>
        </w:rPr>
        <w:t xml:space="preserve"> je proto editorem těchto údajů podle § 42 odst. 4 zákona č. 111/2009 Sb. (identifikační údaje stavebního </w:t>
      </w:r>
      <w:r w:rsidRPr="00C47BF2">
        <w:rPr>
          <w:rFonts w:ascii="Times New Roman" w:hAnsi="Times New Roman"/>
          <w:sz w:val="24"/>
          <w:szCs w:val="24"/>
        </w:rPr>
        <w:lastRenderedPageBreak/>
        <w:t>objektu a údaje o jeho vazbách na ostatní územní prvky a na územně evidenční jednotku část obce, údaje o definičním bodu stavebního objektu, údaje o typu stavebního objektu, způsobu jeho využití a jeho technickoekonomických atributech, technickoekonomický atribut stavebního objektu, kterým je měsíc a rok jeho odstranění),</w:t>
      </w:r>
    </w:p>
    <w:p w:rsidR="00613282" w:rsidRPr="00C47BF2" w:rsidRDefault="00613282" w:rsidP="00613282">
      <w:pPr>
        <w:pStyle w:val="Odstavecseseznamem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podle § 43 odst. 4 zákona č. 111/2009 Sb. (název ulice a údaje o vazbách ulice na ostatní územní prvky),</w:t>
      </w:r>
    </w:p>
    <w:p w:rsidR="00613282" w:rsidRPr="00C47BF2" w:rsidRDefault="00613282" w:rsidP="00613282">
      <w:pPr>
        <w:pStyle w:val="Odstavecseseznamem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podle § 44 odst. 1 zákona č. 111/2009 Sb. (změny údajů o adresním místě a změny příslušnosti stavebních objektů do části obce).</w:t>
      </w:r>
    </w:p>
    <w:p w:rsidR="00613282" w:rsidRPr="00C47BF2" w:rsidRDefault="00613282" w:rsidP="006132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pStyle w:val="Odstavecseseznamem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Orgány obce B</w:t>
      </w:r>
      <w:r w:rsidRPr="00C47BF2">
        <w:rPr>
          <w:rFonts w:ascii="Times New Roman" w:hAnsi="Times New Roman"/>
          <w:sz w:val="24"/>
          <w:szCs w:val="24"/>
        </w:rPr>
        <w:t xml:space="preserve"> budou údaje podle odstavce 1 předávat orgánu </w:t>
      </w:r>
      <w:r>
        <w:rPr>
          <w:rFonts w:ascii="Times New Roman" w:hAnsi="Times New Roman"/>
          <w:sz w:val="24"/>
          <w:szCs w:val="24"/>
        </w:rPr>
        <w:t>městu Aš</w:t>
      </w:r>
      <w:r w:rsidRPr="00C47BF2">
        <w:rPr>
          <w:rFonts w:ascii="Times New Roman" w:hAnsi="Times New Roman"/>
          <w:sz w:val="24"/>
          <w:szCs w:val="24"/>
        </w:rPr>
        <w:t>, bezodkladně</w:t>
      </w:r>
      <w:r>
        <w:rPr>
          <w:rFonts w:ascii="Times New Roman" w:hAnsi="Times New Roman"/>
          <w:sz w:val="24"/>
          <w:szCs w:val="24"/>
        </w:rPr>
        <w:t xml:space="preserve"> a orgány města A</w:t>
      </w:r>
      <w:r w:rsidRPr="00C47BF2">
        <w:rPr>
          <w:rFonts w:ascii="Times New Roman" w:hAnsi="Times New Roman"/>
          <w:sz w:val="24"/>
          <w:szCs w:val="24"/>
        </w:rPr>
        <w:t xml:space="preserve"> jsou povinny získané údaje zapsat do informačního systému územní identifikace, adres a nemovitostí nejpozději následující pracovní den od jejich obdržení.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Čl. IV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Úhrada nákladů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282" w:rsidRPr="006E5D94" w:rsidRDefault="00613282" w:rsidP="006132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B</w:t>
      </w:r>
      <w:r w:rsidRPr="00C47BF2">
        <w:rPr>
          <w:rFonts w:ascii="Times New Roman" w:hAnsi="Times New Roman"/>
          <w:sz w:val="24"/>
          <w:szCs w:val="24"/>
        </w:rPr>
        <w:t xml:space="preserve"> poskytne </w:t>
      </w:r>
      <w:r>
        <w:rPr>
          <w:rFonts w:ascii="Times New Roman" w:hAnsi="Times New Roman"/>
          <w:sz w:val="24"/>
          <w:szCs w:val="24"/>
        </w:rPr>
        <w:t>městu A</w:t>
      </w:r>
      <w:r w:rsidRPr="00C47BF2">
        <w:rPr>
          <w:rFonts w:ascii="Times New Roman" w:hAnsi="Times New Roman"/>
          <w:sz w:val="24"/>
          <w:szCs w:val="24"/>
        </w:rPr>
        <w:t xml:space="preserve"> na její účet č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E5D94">
        <w:rPr>
          <w:rFonts w:ascii="Times New Roman" w:hAnsi="Times New Roman"/>
          <w:sz w:val="24"/>
          <w:szCs w:val="24"/>
        </w:rPr>
        <w:t>41164116/0300</w:t>
      </w:r>
      <w:r w:rsidRPr="00C47BF2">
        <w:rPr>
          <w:rFonts w:ascii="Times New Roman" w:hAnsi="Times New Roman"/>
          <w:sz w:val="24"/>
          <w:szCs w:val="24"/>
        </w:rPr>
        <w:t xml:space="preserve"> odměnu ve výši 100 Kč (slovy sto korun českých) za každý provedený úkon na základě plnění podle čl. III této smlouvy (odměna bude poskytována průběžně v pravi</w:t>
      </w:r>
      <w:r>
        <w:rPr>
          <w:rFonts w:ascii="Times New Roman" w:hAnsi="Times New Roman"/>
          <w:sz w:val="24"/>
          <w:szCs w:val="24"/>
        </w:rPr>
        <w:t xml:space="preserve">delných čtvrtletních splátkách) </w:t>
      </w:r>
      <w:r w:rsidRPr="006E5D94">
        <w:rPr>
          <w:rFonts w:ascii="Times New Roman" w:hAnsi="Times New Roman"/>
          <w:sz w:val="24"/>
          <w:szCs w:val="24"/>
        </w:rPr>
        <w:t>na základě vystaveného daňového dokladu).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Čl. V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Doba trvání smlouvy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 xml:space="preserve">Tato smlouva se uzavírá na dobu neurčitou. Tato smlouva je uzavřena dnem, kdy rozhodnutí </w:t>
      </w:r>
      <w:r w:rsidR="00261302">
        <w:rPr>
          <w:rFonts w:ascii="Times New Roman" w:hAnsi="Times New Roman"/>
          <w:sz w:val="24"/>
          <w:szCs w:val="24"/>
        </w:rPr>
        <w:t>Krajského úřadu Karlovarského kraje</w:t>
      </w:r>
      <w:r w:rsidRPr="00C47BF2">
        <w:rPr>
          <w:rFonts w:ascii="Times New Roman" w:hAnsi="Times New Roman"/>
          <w:sz w:val="24"/>
          <w:szCs w:val="24"/>
        </w:rPr>
        <w:t xml:space="preserve"> o udělení souhlasu s uzavřením této smlouvy nabude právní moci.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 xml:space="preserve"> 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Čl. VI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F2">
        <w:rPr>
          <w:rFonts w:ascii="Times New Roman" w:hAnsi="Times New Roman"/>
          <w:b/>
          <w:sz w:val="24"/>
          <w:szCs w:val="24"/>
        </w:rPr>
        <w:t>Společná ustanovení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(1) Smluvní strany zveřejní veřejnoprávní smlouvu bezodkladně po jejím uzavření na úředních deskách svých obecních úřadů nejméně po dobu 15 dní (§ 66c odst. 2 zákona č. 128/2000 Sb.).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(2) Po dobu platnosti této smlouvy vyvěsí smluvní strany na úředních deskách svých obecních úřadů informaci o uzavření této smlouvy a jejím předmětu.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 xml:space="preserve">(3) Tato smlouva se vyhotovuje ve třech stejnopisech, přičemž jeden stejnopis obdrží </w:t>
      </w:r>
      <w:r>
        <w:rPr>
          <w:rFonts w:ascii="Times New Roman" w:hAnsi="Times New Roman"/>
          <w:sz w:val="24"/>
          <w:szCs w:val="24"/>
        </w:rPr>
        <w:t>město A</w:t>
      </w:r>
      <w:r w:rsidRPr="00C47BF2">
        <w:rPr>
          <w:rFonts w:ascii="Times New Roman" w:hAnsi="Times New Roman"/>
          <w:sz w:val="24"/>
          <w:szCs w:val="24"/>
        </w:rPr>
        <w:t xml:space="preserve">, jeden stejnopis obdrží obec B a jeden stejnopis veřejnoprávní smlouvy s přílohami obdrží </w:t>
      </w:r>
      <w:r>
        <w:rPr>
          <w:rFonts w:ascii="Times New Roman" w:hAnsi="Times New Roman"/>
          <w:sz w:val="24"/>
          <w:szCs w:val="24"/>
        </w:rPr>
        <w:t>K</w:t>
      </w:r>
      <w:r w:rsidRPr="00C47BF2">
        <w:rPr>
          <w:rFonts w:ascii="Times New Roman" w:hAnsi="Times New Roman"/>
          <w:sz w:val="24"/>
          <w:szCs w:val="24"/>
        </w:rPr>
        <w:t>rajský úřad</w:t>
      </w:r>
      <w:r>
        <w:rPr>
          <w:rFonts w:ascii="Times New Roman" w:hAnsi="Times New Roman"/>
          <w:sz w:val="24"/>
          <w:szCs w:val="24"/>
        </w:rPr>
        <w:t xml:space="preserve"> Karlovarského kraje</w:t>
      </w:r>
      <w:r w:rsidRPr="00C47BF2">
        <w:rPr>
          <w:rFonts w:ascii="Times New Roman" w:hAnsi="Times New Roman"/>
          <w:sz w:val="24"/>
          <w:szCs w:val="24"/>
        </w:rPr>
        <w:t xml:space="preserve"> spolu se žádostí o souhlas s uzavřením veřejnoprávní smlouvy.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 xml:space="preserve">(4) Přílohu k této smlouvě tvoří usnesení rady </w:t>
      </w:r>
      <w:r>
        <w:rPr>
          <w:rFonts w:ascii="Times New Roman" w:hAnsi="Times New Roman"/>
          <w:sz w:val="24"/>
          <w:szCs w:val="24"/>
        </w:rPr>
        <w:t xml:space="preserve">města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usnesení zastupitelstva</w:t>
      </w:r>
      <w:r w:rsidRPr="00C47BF2">
        <w:rPr>
          <w:rFonts w:ascii="Times New Roman" w:hAnsi="Times New Roman"/>
          <w:sz w:val="24"/>
          <w:szCs w:val="24"/>
        </w:rPr>
        <w:t xml:space="preserve"> obce B o souhlasu s uzavřením této smlouvy a pravomocné rozhodnutí </w:t>
      </w:r>
      <w:r>
        <w:rPr>
          <w:rFonts w:ascii="Times New Roman" w:hAnsi="Times New Roman"/>
          <w:sz w:val="24"/>
          <w:szCs w:val="24"/>
        </w:rPr>
        <w:t>K</w:t>
      </w:r>
      <w:r w:rsidRPr="00C47BF2">
        <w:rPr>
          <w:rFonts w:ascii="Times New Roman" w:hAnsi="Times New Roman"/>
          <w:sz w:val="24"/>
          <w:szCs w:val="24"/>
        </w:rPr>
        <w:t xml:space="preserve">rajského úřadu </w:t>
      </w:r>
      <w:r>
        <w:rPr>
          <w:rFonts w:ascii="Times New Roman" w:hAnsi="Times New Roman"/>
          <w:sz w:val="24"/>
          <w:szCs w:val="24"/>
        </w:rPr>
        <w:t xml:space="preserve">Karlovarského kraje </w:t>
      </w:r>
      <w:r w:rsidRPr="00C47BF2">
        <w:rPr>
          <w:rFonts w:ascii="Times New Roman" w:hAnsi="Times New Roman"/>
          <w:sz w:val="24"/>
          <w:szCs w:val="24"/>
        </w:rPr>
        <w:t>o udělení souhlasu k uzavření smlouvy.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 xml:space="preserve">(5) Tato smlouva může být měněna pouze písemnými dodatky, které podléhají schválení smluvních stran a souhlasu </w:t>
      </w:r>
      <w:r w:rsidR="00261302">
        <w:rPr>
          <w:rFonts w:ascii="Times New Roman" w:hAnsi="Times New Roman"/>
          <w:sz w:val="24"/>
          <w:szCs w:val="24"/>
        </w:rPr>
        <w:t xml:space="preserve">Krajského úřadu Karlovarského kraje. </w:t>
      </w: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282" w:rsidRPr="00C47BF2" w:rsidRDefault="00613282" w:rsidP="0061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BF2">
        <w:rPr>
          <w:rFonts w:ascii="Times New Roman" w:hAnsi="Times New Roman"/>
          <w:sz w:val="24"/>
          <w:szCs w:val="24"/>
        </w:rPr>
        <w:t>(6) Smlouvu lze předčasně ukončit pouze písemně dohodou stran, nebo výpovědí s výpovědní lhůtou 2 měsíce. Lhůta začíná běžet prvním dnem měsíce následujícího po měsíci, v němž byla výpověď doručena druhé straně.</w:t>
      </w:r>
    </w:p>
    <w:p w:rsidR="00613282" w:rsidRDefault="00613282" w:rsidP="0061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282" w:rsidRDefault="00613282" w:rsidP="0061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5D" w:rsidRPr="00011657" w:rsidRDefault="00F8135D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5D" w:rsidRPr="00011657" w:rsidRDefault="001D2210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1657">
        <w:rPr>
          <w:rFonts w:ascii="Times New Roman" w:hAnsi="Times New Roman"/>
          <w:sz w:val="24"/>
          <w:szCs w:val="24"/>
        </w:rPr>
        <w:t>V</w:t>
      </w:r>
      <w:r w:rsidR="00261302">
        <w:rPr>
          <w:rFonts w:ascii="Times New Roman" w:hAnsi="Times New Roman"/>
          <w:sz w:val="24"/>
          <w:szCs w:val="24"/>
        </w:rPr>
        <w:t xml:space="preserve"> Aši dne </w:t>
      </w:r>
    </w:p>
    <w:p w:rsidR="001D2210" w:rsidRPr="00011657" w:rsidRDefault="001D2210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210" w:rsidRPr="00011657" w:rsidRDefault="001D2210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E8F" w:rsidRPr="00011657" w:rsidRDefault="00261302" w:rsidP="00F8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………………………</w:t>
      </w:r>
    </w:p>
    <w:p w:rsidR="00B95150" w:rsidRPr="009E0416" w:rsidRDefault="00261302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Mgr. Dalibor Blažek</w:t>
      </w:r>
    </w:p>
    <w:p w:rsidR="00B95150" w:rsidRPr="00B64197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197">
        <w:rPr>
          <w:rFonts w:ascii="Times New Roman" w:hAnsi="Times New Roman"/>
          <w:bCs/>
          <w:sz w:val="24"/>
          <w:szCs w:val="24"/>
        </w:rPr>
        <w:t>Starosta města Aše</w:t>
      </w:r>
    </w:p>
    <w:p w:rsidR="00B95150" w:rsidRPr="009E0416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B95150" w:rsidRPr="009E0416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B95150" w:rsidRPr="009E0416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B95150" w:rsidRDefault="00261302" w:rsidP="00261302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261302">
        <w:rPr>
          <w:rFonts w:ascii="Times New Roman" w:hAnsi="Times New Roman"/>
          <w:bCs/>
          <w:sz w:val="24"/>
          <w:szCs w:val="24"/>
        </w:rPr>
        <w:t xml:space="preserve">V Podhradí dne </w:t>
      </w:r>
      <w:r w:rsidR="00B95150" w:rsidRPr="00261302">
        <w:rPr>
          <w:rFonts w:ascii="Times New Roman" w:hAnsi="Times New Roman"/>
          <w:bCs/>
          <w:sz w:val="24"/>
          <w:szCs w:val="24"/>
        </w:rPr>
        <w:t> </w:t>
      </w:r>
    </w:p>
    <w:p w:rsidR="00261302" w:rsidRPr="00261302" w:rsidRDefault="00261302" w:rsidP="0026130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………………………..</w:t>
      </w:r>
    </w:p>
    <w:p w:rsidR="00B95150" w:rsidRPr="009E0416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Kamila Červenková</w:t>
      </w:r>
    </w:p>
    <w:p w:rsidR="00B95150" w:rsidRPr="00B64197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197">
        <w:rPr>
          <w:rFonts w:ascii="Times New Roman" w:hAnsi="Times New Roman"/>
          <w:bCs/>
          <w:sz w:val="24"/>
          <w:szCs w:val="24"/>
        </w:rPr>
        <w:t>Starostka obce Podhradí</w:t>
      </w:r>
    </w:p>
    <w:p w:rsidR="00B95150" w:rsidRPr="009E0416" w:rsidRDefault="00B95150" w:rsidP="00B9515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416">
        <w:rPr>
          <w:rFonts w:ascii="Times New Roman" w:hAnsi="Times New Roman"/>
          <w:b/>
          <w:bCs/>
          <w:sz w:val="24"/>
          <w:szCs w:val="24"/>
        </w:rPr>
        <w:t> </w:t>
      </w:r>
    </w:p>
    <w:p w:rsidR="00A86E8F" w:rsidRPr="00011657" w:rsidRDefault="00A8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6E8F" w:rsidRPr="00011657" w:rsidSect="0008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0562"/>
    <w:multiLevelType w:val="hybridMultilevel"/>
    <w:tmpl w:val="D27C7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ECB"/>
    <w:multiLevelType w:val="hybridMultilevel"/>
    <w:tmpl w:val="CE02B7BC"/>
    <w:lvl w:ilvl="0" w:tplc="020CC6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6B0D28"/>
    <w:multiLevelType w:val="hybridMultilevel"/>
    <w:tmpl w:val="9280E37E"/>
    <w:lvl w:ilvl="0" w:tplc="2062B580">
      <w:start w:val="1"/>
      <w:numFmt w:val="decimal"/>
      <w:lvlText w:val="(%1)"/>
      <w:lvlJc w:val="left"/>
      <w:pPr>
        <w:ind w:left="1452" w:hanging="8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5D"/>
    <w:rsid w:val="00011657"/>
    <w:rsid w:val="000544B7"/>
    <w:rsid w:val="000610B0"/>
    <w:rsid w:val="00082BD2"/>
    <w:rsid w:val="00084ED5"/>
    <w:rsid w:val="001D2210"/>
    <w:rsid w:val="00261302"/>
    <w:rsid w:val="00312A3F"/>
    <w:rsid w:val="00363FBF"/>
    <w:rsid w:val="00376AFC"/>
    <w:rsid w:val="004F7302"/>
    <w:rsid w:val="005A0422"/>
    <w:rsid w:val="005C688D"/>
    <w:rsid w:val="00613282"/>
    <w:rsid w:val="0067435D"/>
    <w:rsid w:val="007751A5"/>
    <w:rsid w:val="00834AE1"/>
    <w:rsid w:val="008E37B8"/>
    <w:rsid w:val="009216CF"/>
    <w:rsid w:val="00940B93"/>
    <w:rsid w:val="009828A5"/>
    <w:rsid w:val="009C78E6"/>
    <w:rsid w:val="00A15959"/>
    <w:rsid w:val="00A31755"/>
    <w:rsid w:val="00A86E8F"/>
    <w:rsid w:val="00B64197"/>
    <w:rsid w:val="00B645D6"/>
    <w:rsid w:val="00B95150"/>
    <w:rsid w:val="00BF076F"/>
    <w:rsid w:val="00ED561A"/>
    <w:rsid w:val="00EF4D8B"/>
    <w:rsid w:val="00EF5AB7"/>
    <w:rsid w:val="00F231FB"/>
    <w:rsid w:val="00F67BAE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1FAFDC-9572-4DFB-A5EA-8DB10EBE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B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BAE"/>
    <w:pPr>
      <w:ind w:left="720"/>
      <w:contextualSpacing/>
    </w:pPr>
  </w:style>
  <w:style w:type="table" w:styleId="Mkatabulky">
    <w:name w:val="Table Grid"/>
    <w:basedOn w:val="Normlntabulka"/>
    <w:uiPriority w:val="59"/>
    <w:rsid w:val="00A8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610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0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610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0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10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ČÚZK</dc:creator>
  <cp:keywords/>
  <cp:lastModifiedBy>Jan Mikula</cp:lastModifiedBy>
  <cp:revision>2</cp:revision>
  <cp:lastPrinted>2021-06-15T10:54:00Z</cp:lastPrinted>
  <dcterms:created xsi:type="dcterms:W3CDTF">2021-06-15T11:47:00Z</dcterms:created>
  <dcterms:modified xsi:type="dcterms:W3CDTF">2021-06-15T11:47:00Z</dcterms:modified>
</cp:coreProperties>
</file>