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5BE4" w14:textId="3BE3EF5C" w:rsidR="00E86818" w:rsidRPr="002E64DC" w:rsidRDefault="00BF4814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Do</w:t>
      </w:r>
      <w:r>
        <w:rPr>
          <w:rFonts w:cs="Times New Roman"/>
          <w:b/>
          <w:bCs/>
          <w:sz w:val="26"/>
          <w:szCs w:val="26"/>
        </w:rPr>
        <w:t>datek č. 1 k příkazní smlouvě</w:t>
      </w:r>
    </w:p>
    <w:p w14:paraId="50B6FD94" w14:textId="77777777" w:rsidR="00E86818" w:rsidRDefault="00E86818" w:rsidP="000B3168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</w:p>
    <w:p w14:paraId="172AEF2F" w14:textId="77777777" w:rsidR="002E64DC" w:rsidRPr="002E64DC" w:rsidRDefault="00AD372C" w:rsidP="002E64DC">
      <w:pPr>
        <w:pStyle w:val="Nadpis1"/>
        <w:rPr>
          <w:rFonts w:ascii="Times New Roman" w:eastAsia="Arial Unicode MS" w:hAnsi="Times New Roman" w:cs="Times New Roman"/>
          <w:color w:val="auto"/>
          <w:kern w:val="32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</w:rPr>
        <w:t xml:space="preserve">    </w:t>
      </w:r>
      <w:r w:rsidR="002E64DC" w:rsidRPr="002E64DC">
        <w:rPr>
          <w:rFonts w:ascii="Times New Roman" w:eastAsia="Times New Roman" w:hAnsi="Times New Roman" w:cs="Times New Roman"/>
          <w:color w:val="auto"/>
          <w:kern w:val="32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PŘÍKAZNÍK:</w:t>
      </w:r>
    </w:p>
    <w:p w14:paraId="65269E70" w14:textId="77777777" w:rsidR="002E64DC" w:rsidRPr="002E64DC" w:rsidRDefault="002E64DC" w:rsidP="002E64DC">
      <w:pPr>
        <w:tabs>
          <w:tab w:val="left" w:pos="2127"/>
        </w:tabs>
        <w:jc w:val="both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firma:                   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</w:t>
      </w:r>
      <w:r w:rsidRPr="002E64DC">
        <w:rPr>
          <w:rFonts w:eastAsia="Times New Roman" w:cs="Times New Roman"/>
          <w:b/>
          <w:sz w:val="20"/>
          <w:szCs w:val="20"/>
          <w:lang w:eastAsia="cs-CZ"/>
        </w:rPr>
        <w:t xml:space="preserve"> SPED ART</w:t>
      </w:r>
      <w:r w:rsidR="0072516F">
        <w:rPr>
          <w:rFonts w:eastAsia="Times New Roman" w:cs="Times New Roman"/>
          <w:b/>
          <w:sz w:val="20"/>
          <w:szCs w:val="20"/>
          <w:lang w:eastAsia="cs-CZ"/>
        </w:rPr>
        <w:t xml:space="preserve"> s.r.o.</w:t>
      </w:r>
    </w:p>
    <w:p w14:paraId="159909A7" w14:textId="77777777" w:rsidR="002E64DC" w:rsidRPr="002E64DC" w:rsidRDefault="002E64DC" w:rsidP="002E64DC">
      <w:pPr>
        <w:tabs>
          <w:tab w:val="left" w:pos="2127"/>
        </w:tabs>
        <w:jc w:val="both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               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</w:t>
      </w:r>
      <w:r w:rsidR="0072516F">
        <w:rPr>
          <w:rFonts w:eastAsia="Times New Roman" w:cs="Times New Roman"/>
          <w:sz w:val="20"/>
          <w:szCs w:val="20"/>
          <w:lang w:eastAsia="cs-CZ"/>
        </w:rPr>
        <w:t>Podolská 401/50,  147 00</w:t>
      </w:r>
      <w:r w:rsidRPr="002E64DC">
        <w:rPr>
          <w:rFonts w:eastAsia="Times New Roman" w:cs="Times New Roman"/>
          <w:sz w:val="20"/>
          <w:szCs w:val="20"/>
          <w:lang w:eastAsia="cs-CZ"/>
        </w:rPr>
        <w:t xml:space="preserve">  Praha 4</w:t>
      </w:r>
    </w:p>
    <w:p w14:paraId="2B1412C7" w14:textId="77777777" w:rsidR="002E64DC" w:rsidRPr="002E64DC" w:rsidRDefault="002E64DC" w:rsidP="002E64DC">
      <w:pPr>
        <w:ind w:left="1418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vedená u Městského soudu v</w:t>
      </w:r>
      <w:r w:rsidR="0072516F">
        <w:rPr>
          <w:rFonts w:eastAsia="Times New Roman" w:cs="Times New Roman"/>
          <w:sz w:val="20"/>
          <w:szCs w:val="20"/>
          <w:lang w:eastAsia="cs-CZ"/>
        </w:rPr>
        <w:t> 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Praze</w:t>
      </w:r>
      <w:r w:rsidR="0072516F">
        <w:rPr>
          <w:rFonts w:eastAsia="Times New Roman" w:cs="Times New Roman"/>
          <w:sz w:val="20"/>
          <w:szCs w:val="20"/>
          <w:lang w:eastAsia="cs-CZ"/>
        </w:rPr>
        <w:t xml:space="preserve"> pod spisovou značkou 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C 334074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                                                             </w:t>
      </w:r>
    </w:p>
    <w:p w14:paraId="3C211E3B" w14:textId="77777777" w:rsidR="002E64DC" w:rsidRPr="002E64DC" w:rsidRDefault="002E64DC" w:rsidP="002E64DC">
      <w:pPr>
        <w:ind w:left="1418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</w:t>
      </w:r>
    </w:p>
    <w:p w14:paraId="5D919147" w14:textId="77777777" w:rsidR="002E64DC" w:rsidRPr="002E64DC" w:rsidRDefault="002E64DC" w:rsidP="002E64DC">
      <w:pPr>
        <w:tabs>
          <w:tab w:val="left" w:pos="2127"/>
        </w:tabs>
        <w:ind w:right="-709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IČ: 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09301011</w:t>
      </w:r>
      <w:r w:rsidRPr="002E64DC">
        <w:rPr>
          <w:rFonts w:eastAsia="Times New Roman" w:cs="Times New Roman"/>
          <w:sz w:val="20"/>
          <w:szCs w:val="20"/>
          <w:lang w:eastAsia="cs-CZ"/>
        </w:rPr>
        <w:t>,   DIČ: CZ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09301011</w:t>
      </w:r>
    </w:p>
    <w:p w14:paraId="347F3473" w14:textId="77777777" w:rsidR="002E64DC" w:rsidRPr="002E64DC" w:rsidRDefault="002E64DC" w:rsidP="002E64DC">
      <w:pPr>
        <w:tabs>
          <w:tab w:val="left" w:pos="2127"/>
        </w:tabs>
        <w:jc w:val="both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bankovní spojení: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F</w:t>
      </w:r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io Banka, č.ú. </w:t>
      </w:r>
      <w:r w:rsidR="0072516F" w:rsidRPr="0072516F">
        <w:rPr>
          <w:rFonts w:eastAsia="Times New Roman" w:cs="Times New Roman"/>
          <w:color w:val="000000"/>
          <w:sz w:val="20"/>
          <w:szCs w:val="20"/>
          <w:lang w:eastAsia="cs-CZ"/>
        </w:rPr>
        <w:t>2801897099</w:t>
      </w:r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>/2010</w:t>
      </w:r>
    </w:p>
    <w:p w14:paraId="0F0BE996" w14:textId="77777777" w:rsidR="002E64DC" w:rsidRPr="002E64DC" w:rsidRDefault="002E64DC" w:rsidP="002E64DC">
      <w:pPr>
        <w:tabs>
          <w:tab w:val="left" w:pos="2127"/>
        </w:tabs>
        <w:rPr>
          <w:rFonts w:eastAsia="Times New Roman" w:cs="Times New Roman"/>
          <w:sz w:val="24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telefon / e-mail: 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+420 266712876, +420 266712437,  spedart@spedart.cz</w:t>
      </w:r>
    </w:p>
    <w:p w14:paraId="570CCFBF" w14:textId="77777777" w:rsidR="00AD372C" w:rsidRDefault="00AD372C" w:rsidP="002E64DC">
      <w:pPr>
        <w:autoSpaceDE w:val="0"/>
        <w:autoSpaceDN w:val="0"/>
        <w:adjustRightInd w:val="0"/>
        <w:rPr>
          <w:rFonts w:cs="Times New Roman"/>
        </w:rPr>
      </w:pPr>
    </w:p>
    <w:p w14:paraId="218AAB54" w14:textId="77777777" w:rsidR="00E86818" w:rsidRPr="00AD372C" w:rsidRDefault="00E86818" w:rsidP="000B3168">
      <w:pPr>
        <w:autoSpaceDE w:val="0"/>
        <w:autoSpaceDN w:val="0"/>
        <w:adjustRightInd w:val="0"/>
        <w:jc w:val="center"/>
        <w:rPr>
          <w:rFonts w:cs="Times New Roman"/>
        </w:rPr>
      </w:pPr>
      <w:r w:rsidRPr="00AD372C">
        <w:rPr>
          <w:rFonts w:cs="Times New Roman"/>
        </w:rPr>
        <w:t>a</w:t>
      </w:r>
    </w:p>
    <w:p w14:paraId="5FDB804B" w14:textId="77777777" w:rsidR="000B3168" w:rsidRPr="00AD372C" w:rsidRDefault="000B3168" w:rsidP="000B3168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02D5A1BB" w14:textId="77777777" w:rsidR="002E64DC" w:rsidRPr="002E64DC" w:rsidRDefault="00AD372C" w:rsidP="002E64DC">
      <w:pPr>
        <w:rPr>
          <w:rFonts w:eastAsia="Calibri" w:cs="Times New Roman"/>
          <w:b/>
          <w:sz w:val="20"/>
          <w:szCs w:val="20"/>
        </w:rPr>
      </w:pPr>
      <w:r>
        <w:rPr>
          <w:rFonts w:cs="Times New Roman"/>
          <w:b/>
          <w:bCs/>
        </w:rPr>
        <w:t xml:space="preserve">    </w:t>
      </w:r>
      <w:r w:rsidR="002E64DC" w:rsidRPr="002E64DC">
        <w:rPr>
          <w:rFonts w:eastAsia="Calibri" w:cs="Times New Roman"/>
          <w:b/>
          <w:sz w:val="20"/>
          <w:szCs w:val="20"/>
        </w:rPr>
        <w:t>PŘÍKAZCE:</w:t>
      </w:r>
    </w:p>
    <w:p w14:paraId="799D9BB5" w14:textId="1D7E8BD6" w:rsidR="00AC1C6A" w:rsidRPr="00AC1C6A" w:rsidRDefault="00AC1C6A" w:rsidP="00BF4814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Název</w:t>
      </w:r>
      <w:r w:rsidR="002E64DC" w:rsidRPr="002E64DC">
        <w:rPr>
          <w:rFonts w:eastAsia="Calibri" w:cs="Times New Roman"/>
          <w:sz w:val="20"/>
          <w:szCs w:val="20"/>
        </w:rPr>
        <w:t xml:space="preserve">: </w:t>
      </w:r>
      <w:r w:rsidR="002E64DC" w:rsidRPr="002E64DC">
        <w:rPr>
          <w:rFonts w:eastAsia="Calibri" w:cs="Times New Roman"/>
          <w:sz w:val="20"/>
          <w:szCs w:val="20"/>
        </w:rPr>
        <w:tab/>
      </w:r>
      <w:r w:rsidR="002E64DC" w:rsidRPr="002E64DC">
        <w:rPr>
          <w:rFonts w:eastAsia="Calibri" w:cs="Times New Roman"/>
          <w:sz w:val="20"/>
          <w:szCs w:val="20"/>
        </w:rPr>
        <w:tab/>
      </w:r>
      <w:r w:rsidR="00BF5ABE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b/>
          <w:sz w:val="20"/>
          <w:szCs w:val="20"/>
        </w:rPr>
        <w:t>Fyzikální ústav AV ČR, v. v. i.,</w:t>
      </w:r>
    </w:p>
    <w:p w14:paraId="2E6B5E19" w14:textId="1AC7656A" w:rsidR="00AC1C6A" w:rsidRPr="00AC1C6A" w:rsidRDefault="00AC1C6A" w:rsidP="00AC1C6A">
      <w:pPr>
        <w:rPr>
          <w:rFonts w:eastAsia="Calibri" w:cs="Times New Roman"/>
          <w:sz w:val="20"/>
          <w:szCs w:val="20"/>
        </w:rPr>
      </w:pPr>
      <w:r w:rsidRPr="00AC1C6A">
        <w:rPr>
          <w:rFonts w:eastAsia="Calibri" w:cs="Times New Roman"/>
          <w:sz w:val="20"/>
          <w:szCs w:val="20"/>
        </w:rPr>
        <w:t xml:space="preserve">se sídlem: </w:t>
      </w:r>
      <w:r w:rsidRPr="00AC1C6A">
        <w:rPr>
          <w:rFonts w:eastAsia="Calibri" w:cs="Times New Roman"/>
          <w:sz w:val="20"/>
          <w:szCs w:val="20"/>
        </w:rPr>
        <w:tab/>
      </w:r>
      <w:r w:rsidR="00BF5ABE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sz w:val="20"/>
          <w:szCs w:val="20"/>
        </w:rPr>
        <w:t>Na Slovance 2, Praha 8, PSČ: 182 21,</w:t>
      </w:r>
    </w:p>
    <w:p w14:paraId="6805BBEC" w14:textId="6E8A50B9" w:rsidR="00AC1C6A" w:rsidRPr="00AC1C6A" w:rsidRDefault="00AC1C6A" w:rsidP="00AC1C6A">
      <w:pPr>
        <w:rPr>
          <w:rFonts w:eastAsia="Calibri" w:cs="Times New Roman"/>
          <w:sz w:val="20"/>
          <w:szCs w:val="20"/>
        </w:rPr>
      </w:pPr>
      <w:r w:rsidRPr="00AC1C6A">
        <w:rPr>
          <w:rFonts w:eastAsia="Calibri" w:cs="Times New Roman"/>
          <w:sz w:val="20"/>
          <w:szCs w:val="20"/>
        </w:rPr>
        <w:t xml:space="preserve">IČO: </w:t>
      </w:r>
      <w:r w:rsidRPr="00AC1C6A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sz w:val="20"/>
          <w:szCs w:val="20"/>
        </w:rPr>
        <w:tab/>
      </w:r>
      <w:r w:rsidR="00BF5ABE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sz w:val="20"/>
          <w:szCs w:val="20"/>
        </w:rPr>
        <w:t>68378271,</w:t>
      </w:r>
    </w:p>
    <w:p w14:paraId="3F073A94" w14:textId="4B47B268" w:rsidR="00AC1C6A" w:rsidRPr="00AC1C6A" w:rsidRDefault="00AC1C6A" w:rsidP="00AC1C6A">
      <w:pPr>
        <w:rPr>
          <w:rFonts w:eastAsia="Calibri" w:cs="Times New Roman"/>
          <w:sz w:val="20"/>
          <w:szCs w:val="20"/>
        </w:rPr>
      </w:pPr>
      <w:r w:rsidRPr="00AC1C6A">
        <w:rPr>
          <w:rFonts w:eastAsia="Calibri" w:cs="Times New Roman"/>
          <w:sz w:val="20"/>
          <w:szCs w:val="20"/>
        </w:rPr>
        <w:t xml:space="preserve">zastoupen: </w:t>
      </w:r>
      <w:r w:rsidRPr="00AC1C6A">
        <w:rPr>
          <w:rFonts w:eastAsia="Calibri" w:cs="Times New Roman"/>
          <w:sz w:val="20"/>
          <w:szCs w:val="20"/>
        </w:rPr>
        <w:tab/>
      </w:r>
      <w:r w:rsidR="00BF5ABE">
        <w:rPr>
          <w:rFonts w:eastAsia="Calibri" w:cs="Times New Roman"/>
          <w:sz w:val="20"/>
          <w:szCs w:val="20"/>
        </w:rPr>
        <w:tab/>
      </w:r>
      <w:bookmarkStart w:id="0" w:name="_GoBack"/>
      <w:bookmarkEnd w:id="0"/>
      <w:r w:rsidRPr="00AC1C6A">
        <w:rPr>
          <w:rFonts w:eastAsia="Calibri" w:cs="Times New Roman"/>
          <w:sz w:val="20"/>
          <w:szCs w:val="20"/>
        </w:rPr>
        <w:t>RNDr. Michael Prouza, Ph.D. – ředitel</w:t>
      </w:r>
    </w:p>
    <w:p w14:paraId="58AA264C" w14:textId="77777777" w:rsidR="002E64DC" w:rsidRPr="002E64DC" w:rsidRDefault="002E64DC" w:rsidP="002E64DC">
      <w:pPr>
        <w:rPr>
          <w:rFonts w:eastAsia="Calibri" w:cs="Times New Roman"/>
          <w:b/>
          <w:sz w:val="20"/>
          <w:szCs w:val="20"/>
        </w:rPr>
      </w:pPr>
      <w:r w:rsidRPr="002E64DC">
        <w:rPr>
          <w:rFonts w:eastAsia="Calibri" w:cs="Times New Roman"/>
          <w:sz w:val="20"/>
          <w:szCs w:val="20"/>
        </w:rPr>
        <w:tab/>
        <w:t xml:space="preserve"> </w:t>
      </w:r>
      <w:r>
        <w:rPr>
          <w:rFonts w:eastAsia="Calibri" w:cs="Times New Roman"/>
          <w:b/>
          <w:sz w:val="20"/>
          <w:szCs w:val="20"/>
        </w:rPr>
        <w:t xml:space="preserve">  </w:t>
      </w:r>
    </w:p>
    <w:p w14:paraId="128C27A0" w14:textId="77777777" w:rsidR="002E64DC" w:rsidRPr="002E64DC" w:rsidRDefault="002E64DC" w:rsidP="002E64DC">
      <w:pPr>
        <w:rPr>
          <w:rFonts w:eastAsia="Calibri" w:cs="Times New Roman"/>
          <w:sz w:val="20"/>
          <w:szCs w:val="20"/>
        </w:rPr>
      </w:pPr>
      <w:r w:rsidRPr="002E64DC">
        <w:rPr>
          <w:rFonts w:eastAsia="Calibri" w:cs="Times New Roman"/>
          <w:sz w:val="20"/>
          <w:szCs w:val="20"/>
        </w:rPr>
        <w:t xml:space="preserve">   </w:t>
      </w:r>
      <w:r w:rsidRPr="002E64DC">
        <w:rPr>
          <w:rFonts w:eastAsia="Calibri" w:cs="Times New Roman"/>
          <w:sz w:val="20"/>
          <w:szCs w:val="20"/>
        </w:rPr>
        <w:tab/>
      </w:r>
      <w:r w:rsidRPr="002E64DC">
        <w:rPr>
          <w:rFonts w:eastAsia="Calibri" w:cs="Times New Roman"/>
          <w:sz w:val="20"/>
          <w:szCs w:val="20"/>
        </w:rPr>
        <w:tab/>
      </w:r>
      <w:r w:rsidRPr="002E64DC"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 xml:space="preserve"> </w:t>
      </w:r>
    </w:p>
    <w:p w14:paraId="25D8F2D4" w14:textId="5F19A30E" w:rsidR="002E64DC" w:rsidRPr="002E64DC" w:rsidRDefault="00AC1C6A" w:rsidP="00BF4814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Kontakní osoba: Stanislav Mančal</w:t>
      </w:r>
      <w:r w:rsidR="002E64DC" w:rsidRPr="002E64DC">
        <w:rPr>
          <w:rFonts w:eastAsia="Calibri" w:cs="Times New Roman"/>
          <w:sz w:val="20"/>
          <w:szCs w:val="20"/>
        </w:rPr>
        <w:t xml:space="preserve"> </w:t>
      </w:r>
      <w:r w:rsidR="002E64DC">
        <w:rPr>
          <w:rFonts w:eastAsia="Calibri" w:cs="Times New Roman"/>
          <w:sz w:val="20"/>
          <w:szCs w:val="20"/>
        </w:rPr>
        <w:t xml:space="preserve"> </w:t>
      </w:r>
    </w:p>
    <w:p w14:paraId="3DE56D94" w14:textId="1DEFB292" w:rsidR="002E64DC" w:rsidRPr="002E64DC" w:rsidRDefault="00AC1C6A" w:rsidP="002E64DC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kontaktní </w:t>
      </w:r>
      <w:r w:rsidR="002E64DC" w:rsidRPr="002E64DC">
        <w:rPr>
          <w:rFonts w:eastAsia="Calibri" w:cs="Times New Roman"/>
          <w:sz w:val="20"/>
          <w:szCs w:val="20"/>
        </w:rPr>
        <w:t xml:space="preserve">telefon / e-mail: </w:t>
      </w:r>
      <w:r w:rsidR="002E64DC" w:rsidRPr="002E64DC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sz w:val="20"/>
          <w:szCs w:val="20"/>
        </w:rPr>
        <w:t>+420266051362</w:t>
      </w:r>
      <w:r>
        <w:rPr>
          <w:rFonts w:eastAsia="Calibri" w:cs="Times New Roman"/>
          <w:sz w:val="20"/>
          <w:szCs w:val="20"/>
        </w:rPr>
        <w:t xml:space="preserve"> / </w:t>
      </w:r>
      <w:r w:rsidRPr="00AC1C6A">
        <w:rPr>
          <w:rFonts w:eastAsia="Calibri" w:cs="Times New Roman"/>
          <w:sz w:val="20"/>
          <w:szCs w:val="20"/>
        </w:rPr>
        <w:t>Stanislav.Mancal@eli-beams.eu</w:t>
      </w:r>
      <w:r w:rsidR="002E64DC" w:rsidRPr="002E64DC">
        <w:rPr>
          <w:rFonts w:eastAsia="Calibri" w:cs="Times New Roman"/>
          <w:sz w:val="20"/>
          <w:szCs w:val="20"/>
        </w:rPr>
        <w:tab/>
      </w:r>
      <w:r w:rsidR="002E64DC">
        <w:rPr>
          <w:rFonts w:eastAsia="Calibri" w:cs="Times New Roman"/>
          <w:sz w:val="20"/>
          <w:szCs w:val="20"/>
        </w:rPr>
        <w:t xml:space="preserve"> </w:t>
      </w:r>
      <w:r w:rsidR="002E64DC" w:rsidRPr="002E64DC">
        <w:rPr>
          <w:rFonts w:eastAsia="Calibri" w:cs="Times New Roman"/>
          <w:sz w:val="20"/>
          <w:szCs w:val="20"/>
        </w:rPr>
        <w:tab/>
      </w:r>
    </w:p>
    <w:p w14:paraId="145E0559" w14:textId="32626853" w:rsidR="008F4A97" w:rsidRDefault="008F4A97" w:rsidP="002E64DC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75FFE332" w14:textId="77777777" w:rsidR="00AD372C" w:rsidRPr="00AD372C" w:rsidRDefault="00AD372C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74BBFA62" w14:textId="6E90977C" w:rsidR="00E86818" w:rsidRPr="00AD372C" w:rsidRDefault="00BF4814" w:rsidP="00BF4814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Předmět dodatku</w:t>
      </w:r>
    </w:p>
    <w:p w14:paraId="0EBD552F" w14:textId="1E42182B" w:rsidR="008F4A97" w:rsidRDefault="00E86818" w:rsidP="00BF4814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 xml:space="preserve">1. </w:t>
      </w:r>
      <w:r w:rsidR="00BF4814">
        <w:rPr>
          <w:rFonts w:cs="Times New Roman"/>
        </w:rPr>
        <w:t xml:space="preserve">Strany uzavřely dne 2. února 2021 příkazní smlouvu, na základě se příkazník zavázal k zejména k </w:t>
      </w:r>
      <w:r w:rsidR="008F4A97" w:rsidRPr="00AD372C">
        <w:rPr>
          <w:rFonts w:cs="Times New Roman"/>
        </w:rPr>
        <w:t>r</w:t>
      </w:r>
      <w:r w:rsidR="00BF4814">
        <w:rPr>
          <w:rFonts w:cs="Times New Roman"/>
        </w:rPr>
        <w:t xml:space="preserve">ealizaci mezinárodních a </w:t>
      </w:r>
      <w:r w:rsidR="008F4A97" w:rsidRPr="00AD372C">
        <w:rPr>
          <w:rFonts w:cs="Times New Roman"/>
        </w:rPr>
        <w:t xml:space="preserve">vnitrozemských přeprav, </w:t>
      </w:r>
      <w:r w:rsidR="00C12A43">
        <w:rPr>
          <w:rFonts w:cs="Times New Roman"/>
        </w:rPr>
        <w:t>zasilatelství</w:t>
      </w:r>
      <w:r w:rsidR="008F4A97" w:rsidRPr="00AD372C">
        <w:rPr>
          <w:rFonts w:cs="Times New Roman"/>
        </w:rPr>
        <w:t>,</w:t>
      </w:r>
      <w:r w:rsidR="00C12A43">
        <w:rPr>
          <w:rFonts w:cs="Times New Roman"/>
        </w:rPr>
        <w:t xml:space="preserve"> </w:t>
      </w:r>
      <w:r w:rsidRPr="00AD372C">
        <w:rPr>
          <w:rFonts w:cs="Times New Roman"/>
        </w:rPr>
        <w:t xml:space="preserve">zastupování </w:t>
      </w:r>
      <w:r w:rsidR="008F4A97" w:rsidRPr="00AD372C">
        <w:rPr>
          <w:rFonts w:cs="Times New Roman"/>
        </w:rPr>
        <w:t xml:space="preserve"> </w:t>
      </w:r>
      <w:r w:rsidRPr="00AD372C">
        <w:rPr>
          <w:rFonts w:cs="Times New Roman"/>
        </w:rPr>
        <w:t>příkazce v</w:t>
      </w:r>
      <w:r w:rsidR="008F4A97" w:rsidRPr="00AD372C">
        <w:rPr>
          <w:rFonts w:cs="Times New Roman"/>
        </w:rPr>
        <w:t> </w:t>
      </w:r>
      <w:r w:rsidRPr="00AD372C">
        <w:rPr>
          <w:rFonts w:cs="Times New Roman"/>
        </w:rPr>
        <w:t>celním</w:t>
      </w:r>
      <w:r w:rsidR="00BF4814">
        <w:rPr>
          <w:rFonts w:cs="Times New Roman"/>
        </w:rPr>
        <w:t xml:space="preserve"> řízení, a další právní úkony</w:t>
      </w:r>
      <w:r w:rsidR="00C12A43">
        <w:rPr>
          <w:rFonts w:cs="Times New Roman"/>
        </w:rPr>
        <w:t xml:space="preserve"> </w:t>
      </w:r>
      <w:r w:rsidR="008F4A97" w:rsidRPr="00AD372C">
        <w:rPr>
          <w:rFonts w:cs="Times New Roman"/>
        </w:rPr>
        <w:t>v</w:t>
      </w:r>
      <w:r w:rsidR="00C12A43">
        <w:rPr>
          <w:rFonts w:cs="Times New Roman"/>
        </w:rPr>
        <w:t> </w:t>
      </w:r>
      <w:r w:rsidR="008F4A97" w:rsidRPr="00AD372C">
        <w:rPr>
          <w:rFonts w:cs="Times New Roman"/>
        </w:rPr>
        <w:t>souvislosti</w:t>
      </w:r>
      <w:r w:rsidR="00C12A43">
        <w:rPr>
          <w:rFonts w:cs="Times New Roman"/>
        </w:rPr>
        <w:t xml:space="preserve"> </w:t>
      </w:r>
      <w:r w:rsidR="008F4A97" w:rsidRPr="00AD372C">
        <w:rPr>
          <w:rFonts w:cs="Times New Roman"/>
        </w:rPr>
        <w:t xml:space="preserve"> s celním řízením</w:t>
      </w:r>
      <w:r w:rsidR="00BF4814">
        <w:rPr>
          <w:rFonts w:cs="Times New Roman"/>
        </w:rPr>
        <w:t xml:space="preserve"> (dále jen „</w:t>
      </w:r>
      <w:r w:rsidR="00BF4814" w:rsidRPr="00BF4814">
        <w:rPr>
          <w:rFonts w:cs="Times New Roman"/>
          <w:b/>
        </w:rPr>
        <w:t>Smlouva</w:t>
      </w:r>
      <w:r w:rsidR="00BF4814">
        <w:rPr>
          <w:rFonts w:cs="Times New Roman"/>
        </w:rPr>
        <w:t>“)</w:t>
      </w:r>
      <w:r w:rsidR="008F4A97" w:rsidRPr="00AD372C">
        <w:rPr>
          <w:rFonts w:cs="Times New Roman"/>
        </w:rPr>
        <w:t xml:space="preserve">. </w:t>
      </w:r>
    </w:p>
    <w:p w14:paraId="4716B423" w14:textId="77777777" w:rsidR="00BF4814" w:rsidRPr="00AD372C" w:rsidRDefault="00BF4814" w:rsidP="00BF4814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 Vzhledem k navýšení nákladů na činnost příkazce se strany dohodly, že bude navýšena odměna za činnost příkazce. Nová výše odměny je uvedena v příloze č. 1 (</w:t>
      </w:r>
      <w:r w:rsidRPr="00BF4814">
        <w:rPr>
          <w:rFonts w:cs="Times New Roman"/>
          <w:i/>
        </w:rPr>
        <w:t>Ceník poskytovaných služeb</w:t>
      </w:r>
      <w:r>
        <w:rPr>
          <w:rFonts w:cs="Times New Roman"/>
        </w:rPr>
        <w:t xml:space="preserve">) tohoto dodatku (tato příloha zároveň nahrazuje původní ceník poskytovaných služeb uvedený v příloze č. 1 Smlouvy). Změna nabývá účinnosti dnem zveřejnění tohoto dodatku v </w:t>
      </w:r>
      <w:r>
        <w:rPr>
          <w:rFonts w:cs="Times New Roman"/>
        </w:rPr>
        <w:t>registru smluv ve smyslu zákona č. 340/2015 Sb., o registru smluv</w:t>
      </w:r>
      <w:r w:rsidRPr="00AD372C">
        <w:rPr>
          <w:rFonts w:cs="Times New Roman"/>
        </w:rPr>
        <w:t>.</w:t>
      </w:r>
    </w:p>
    <w:p w14:paraId="6AEC1E83" w14:textId="6EF16DC5" w:rsidR="00BF4814" w:rsidRPr="00AD372C" w:rsidRDefault="00BF4814" w:rsidP="00BF4814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3. Ostatní ustanovení Smlouvy zůstávají nedotčena.</w:t>
      </w:r>
    </w:p>
    <w:p w14:paraId="0EB5C933" w14:textId="71BF2EF4" w:rsidR="009A604E" w:rsidRPr="00EE559C" w:rsidRDefault="00EE559C" w:rsidP="00EE559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4. Součástí tohoto dodatku je i příloha č. 1 (</w:t>
      </w:r>
      <w:r w:rsidRPr="00EE559C">
        <w:rPr>
          <w:rFonts w:cs="Times New Roman"/>
          <w:i/>
        </w:rPr>
        <w:t>Ceník poskytovaných služeb</w:t>
      </w:r>
      <w:r>
        <w:rPr>
          <w:rFonts w:cs="Times New Roman"/>
        </w:rPr>
        <w:t>).</w:t>
      </w:r>
    </w:p>
    <w:p w14:paraId="6EF46B50" w14:textId="77777777" w:rsidR="009A604E" w:rsidRPr="00AD372C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458B804" w14:textId="77777777" w:rsidR="00EE559C" w:rsidRDefault="00EE559C" w:rsidP="009A604E">
      <w:pPr>
        <w:autoSpaceDE w:val="0"/>
        <w:autoSpaceDN w:val="0"/>
        <w:adjustRightInd w:val="0"/>
        <w:rPr>
          <w:rFonts w:cs="Times New Roman"/>
        </w:rPr>
      </w:pPr>
    </w:p>
    <w:p w14:paraId="5CF26BEC" w14:textId="77777777" w:rsidR="00EE559C" w:rsidRDefault="00EE559C" w:rsidP="009A604E">
      <w:pPr>
        <w:autoSpaceDE w:val="0"/>
        <w:autoSpaceDN w:val="0"/>
        <w:adjustRightInd w:val="0"/>
        <w:rPr>
          <w:rFonts w:cs="Times New Roman"/>
        </w:rPr>
      </w:pPr>
    </w:p>
    <w:p w14:paraId="31C5C856" w14:textId="590B0E9B" w:rsidR="00E86818" w:rsidRPr="00AD372C" w:rsidRDefault="00E86818" w:rsidP="009A604E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>V Praze, dne</w:t>
      </w:r>
      <w:r w:rsidR="00EE559C">
        <w:rPr>
          <w:rFonts w:cs="Times New Roman"/>
        </w:rPr>
        <w:t xml:space="preserve"> .............................</w:t>
      </w:r>
    </w:p>
    <w:p w14:paraId="0BA350DB" w14:textId="77777777" w:rsidR="009A604E" w:rsidRPr="00AD372C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9290644" w14:textId="6BA19D05" w:rsidR="009A604E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5E22238" w14:textId="77777777" w:rsidR="006106E3" w:rsidRPr="00AD372C" w:rsidRDefault="006106E3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F4764B5" w14:textId="77777777" w:rsidR="00E86818" w:rsidRPr="00AD372C" w:rsidRDefault="00E86818" w:rsidP="009A604E">
      <w:pPr>
        <w:autoSpaceDE w:val="0"/>
        <w:autoSpaceDN w:val="0"/>
        <w:adjustRightInd w:val="0"/>
        <w:jc w:val="center"/>
        <w:rPr>
          <w:rFonts w:cs="Times New Roman"/>
        </w:rPr>
      </w:pPr>
      <w:r w:rsidRPr="00AD372C">
        <w:rPr>
          <w:rFonts w:cs="Times New Roman"/>
        </w:rPr>
        <w:t>………………………………… ……</w:t>
      </w:r>
      <w:r w:rsidR="009A604E" w:rsidRPr="00AD372C">
        <w:rPr>
          <w:rFonts w:cs="Times New Roman"/>
        </w:rPr>
        <w:t xml:space="preserve">                                    </w:t>
      </w:r>
      <w:r w:rsidRPr="00AD372C">
        <w:rPr>
          <w:rFonts w:cs="Times New Roman"/>
        </w:rPr>
        <w:t>………………………….......................</w:t>
      </w:r>
    </w:p>
    <w:p w14:paraId="00EF4D99" w14:textId="77777777" w:rsidR="001E0E49" w:rsidRDefault="00E86818" w:rsidP="000B3168">
      <w:pPr>
        <w:jc w:val="center"/>
        <w:rPr>
          <w:rFonts w:cs="Times New Roman"/>
        </w:rPr>
      </w:pPr>
      <w:r w:rsidRPr="00AD372C">
        <w:rPr>
          <w:rFonts w:cs="Times New Roman"/>
        </w:rPr>
        <w:t xml:space="preserve">Příkazník </w:t>
      </w:r>
      <w:r w:rsidR="009A604E" w:rsidRPr="00AD372C">
        <w:rPr>
          <w:rFonts w:cs="Times New Roman"/>
        </w:rPr>
        <w:t xml:space="preserve">                                                                                        </w:t>
      </w:r>
      <w:r w:rsidRPr="00AD372C">
        <w:rPr>
          <w:rFonts w:cs="Times New Roman"/>
        </w:rPr>
        <w:t>Příkazc</w:t>
      </w:r>
      <w:r>
        <w:rPr>
          <w:rFonts w:cs="Times New Roman"/>
        </w:rPr>
        <w:t>e</w:t>
      </w:r>
    </w:p>
    <w:p w14:paraId="778091E3" w14:textId="77777777" w:rsidR="006106E3" w:rsidRDefault="006106E3" w:rsidP="006106E3">
      <w:pPr>
        <w:tabs>
          <w:tab w:val="left" w:pos="426"/>
          <w:tab w:val="left" w:pos="5812"/>
        </w:tabs>
        <w:spacing w:line="240" w:lineRule="atLeast"/>
        <w:rPr>
          <w:rFonts w:eastAsia="Times New Roman" w:cs="Times New Roman"/>
          <w:sz w:val="20"/>
          <w:szCs w:val="20"/>
          <w:lang w:eastAsia="cs-CZ"/>
        </w:rPr>
      </w:pPr>
    </w:p>
    <w:p w14:paraId="63C08B2E" w14:textId="1BF40774" w:rsidR="006106E3" w:rsidRPr="006106E3" w:rsidRDefault="00EE559C" w:rsidP="006106E3">
      <w:pPr>
        <w:tabs>
          <w:tab w:val="left" w:pos="426"/>
          <w:tab w:val="left" w:pos="5812"/>
        </w:tabs>
        <w:spacing w:line="240" w:lineRule="atLeast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Příloha č. 1</w:t>
      </w:r>
      <w:r w:rsidR="006106E3" w:rsidRPr="006106E3">
        <w:rPr>
          <w:rFonts w:eastAsia="Times New Roman" w:cs="Times New Roman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z w:val="20"/>
          <w:szCs w:val="20"/>
          <w:lang w:eastAsia="cs-CZ"/>
        </w:rPr>
        <w:t>–</w:t>
      </w:r>
      <w:r w:rsidR="006106E3" w:rsidRPr="006106E3">
        <w:rPr>
          <w:rFonts w:eastAsia="Times New Roman" w:cs="Times New Roman"/>
          <w:sz w:val="20"/>
          <w:szCs w:val="20"/>
          <w:lang w:eastAsia="cs-CZ"/>
        </w:rPr>
        <w:t xml:space="preserve"> Ceník</w:t>
      </w:r>
      <w:r>
        <w:rPr>
          <w:rFonts w:eastAsia="Times New Roman" w:cs="Times New Roman"/>
          <w:sz w:val="20"/>
          <w:szCs w:val="20"/>
          <w:lang w:eastAsia="cs-CZ"/>
        </w:rPr>
        <w:t xml:space="preserve"> poskytovaných služeb</w:t>
      </w:r>
    </w:p>
    <w:p w14:paraId="6CA85BBE" w14:textId="77777777" w:rsidR="006106E3" w:rsidRDefault="006106E3" w:rsidP="006106E3"/>
    <w:sectPr w:rsidR="0061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A37FE"/>
    <w:multiLevelType w:val="hybridMultilevel"/>
    <w:tmpl w:val="4AB4655E"/>
    <w:lvl w:ilvl="0" w:tplc="CF3CC0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8"/>
    <w:rsid w:val="000B3168"/>
    <w:rsid w:val="001E0E49"/>
    <w:rsid w:val="002E64DC"/>
    <w:rsid w:val="004363D8"/>
    <w:rsid w:val="005144A4"/>
    <w:rsid w:val="006106E3"/>
    <w:rsid w:val="0072516F"/>
    <w:rsid w:val="00731A22"/>
    <w:rsid w:val="007C11B3"/>
    <w:rsid w:val="008F4A97"/>
    <w:rsid w:val="009A5896"/>
    <w:rsid w:val="009A604E"/>
    <w:rsid w:val="00AC1C6A"/>
    <w:rsid w:val="00AD372C"/>
    <w:rsid w:val="00BF4814"/>
    <w:rsid w:val="00BF5ABE"/>
    <w:rsid w:val="00C12A43"/>
    <w:rsid w:val="00E86818"/>
    <w:rsid w:val="00E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A1C7"/>
  <w15:docId w15:val="{CD7930B9-DAC2-4415-9C86-D37F362A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6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31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A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A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A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Kubricht Jiří</cp:lastModifiedBy>
  <cp:revision>3</cp:revision>
  <dcterms:created xsi:type="dcterms:W3CDTF">2022-03-15T08:18:00Z</dcterms:created>
  <dcterms:modified xsi:type="dcterms:W3CDTF">2022-03-15T08:18:00Z</dcterms:modified>
</cp:coreProperties>
</file>