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DB24" w14:textId="77777777" w:rsidR="006C7C99" w:rsidRPr="00D06F5F" w:rsidRDefault="006C7C99" w:rsidP="00D06F5F">
      <w:pPr>
        <w:jc w:val="center"/>
        <w:rPr>
          <w:b/>
          <w:bCs/>
          <w:sz w:val="28"/>
          <w:szCs w:val="28"/>
        </w:rPr>
      </w:pPr>
      <w:r w:rsidRPr="00D06F5F">
        <w:rPr>
          <w:b/>
          <w:bCs/>
          <w:sz w:val="28"/>
          <w:szCs w:val="28"/>
        </w:rPr>
        <w:t xml:space="preserve">Veřejnoprávní smlouva o poskytnutí dotace </w:t>
      </w:r>
    </w:p>
    <w:p w14:paraId="65AC3658" w14:textId="77777777" w:rsidR="006C7C99" w:rsidRPr="00D06F5F" w:rsidRDefault="006C7C99" w:rsidP="00D06F5F">
      <w:pPr>
        <w:jc w:val="center"/>
        <w:rPr>
          <w:b/>
          <w:sz w:val="22"/>
          <w:szCs w:val="22"/>
        </w:rPr>
      </w:pPr>
    </w:p>
    <w:p w14:paraId="1AADC88E" w14:textId="77777777" w:rsidR="006C7C99" w:rsidRPr="00D06F5F" w:rsidRDefault="006C7C99" w:rsidP="00D06F5F">
      <w:pPr>
        <w:rPr>
          <w:b/>
          <w:sz w:val="22"/>
        </w:rPr>
      </w:pPr>
      <w:r w:rsidRPr="00D06F5F">
        <w:rPr>
          <w:b/>
          <w:sz w:val="22"/>
        </w:rPr>
        <w:t>uzavírají smluvní strany:</w:t>
      </w:r>
    </w:p>
    <w:p w14:paraId="17F3A95C" w14:textId="77777777" w:rsidR="006C7C99" w:rsidRPr="00D06F5F" w:rsidRDefault="006C7C99" w:rsidP="00D06F5F">
      <w:pPr>
        <w:rPr>
          <w:b/>
          <w:sz w:val="22"/>
        </w:rPr>
      </w:pPr>
    </w:p>
    <w:p w14:paraId="79B4E39E" w14:textId="77777777" w:rsidR="006C7C99" w:rsidRPr="00D06F5F" w:rsidRDefault="006C7C99" w:rsidP="00D06F5F">
      <w:pPr>
        <w:rPr>
          <w:b/>
          <w:sz w:val="22"/>
        </w:rPr>
      </w:pPr>
      <w:r w:rsidRPr="00D06F5F">
        <w:rPr>
          <w:b/>
          <w:sz w:val="22"/>
        </w:rPr>
        <w:t xml:space="preserve">Městská část Praha – Zličín </w:t>
      </w:r>
    </w:p>
    <w:p w14:paraId="2B8D2341" w14:textId="77777777" w:rsidR="006C7C99" w:rsidRPr="00D06F5F" w:rsidRDefault="006C7C99" w:rsidP="00D06F5F">
      <w:pPr>
        <w:rPr>
          <w:sz w:val="22"/>
        </w:rPr>
      </w:pPr>
      <w:proofErr w:type="gramStart"/>
      <w:r w:rsidRPr="00D06F5F">
        <w:rPr>
          <w:sz w:val="22"/>
        </w:rPr>
        <w:t>zastoupená:  starostkou</w:t>
      </w:r>
      <w:proofErr w:type="gramEnd"/>
      <w:r w:rsidRPr="00D06F5F">
        <w:rPr>
          <w:sz w:val="22"/>
        </w:rPr>
        <w:t xml:space="preserve">  JUDr. Martou </w:t>
      </w:r>
      <w:proofErr w:type="spellStart"/>
      <w:r w:rsidRPr="00D06F5F">
        <w:rPr>
          <w:sz w:val="22"/>
        </w:rPr>
        <w:t>Koropeckou</w:t>
      </w:r>
      <w:proofErr w:type="spellEnd"/>
    </w:p>
    <w:p w14:paraId="608E3C05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 xml:space="preserve">se </w:t>
      </w:r>
      <w:proofErr w:type="gramStart"/>
      <w:r w:rsidRPr="00D06F5F">
        <w:rPr>
          <w:sz w:val="22"/>
        </w:rPr>
        <w:t>sídlem:  ÚMČ</w:t>
      </w:r>
      <w:proofErr w:type="gramEnd"/>
      <w:r w:rsidRPr="00D06F5F">
        <w:rPr>
          <w:sz w:val="22"/>
        </w:rPr>
        <w:t xml:space="preserve"> Praha – Zličín, Tylovická 207, 155 21  Praha - Zličín</w:t>
      </w:r>
    </w:p>
    <w:p w14:paraId="4BA169A0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IČO: 00 241 881</w:t>
      </w:r>
    </w:p>
    <w:p w14:paraId="0A5E08DA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 xml:space="preserve">Bankovní </w:t>
      </w:r>
      <w:proofErr w:type="gramStart"/>
      <w:r w:rsidRPr="00D06F5F">
        <w:rPr>
          <w:sz w:val="22"/>
        </w:rPr>
        <w:t>spojení:  ČS</w:t>
      </w:r>
      <w:proofErr w:type="gramEnd"/>
      <w:r w:rsidRPr="00D06F5F">
        <w:rPr>
          <w:sz w:val="22"/>
        </w:rPr>
        <w:t xml:space="preserve"> Praha 5</w:t>
      </w:r>
    </w:p>
    <w:p w14:paraId="548651FC" w14:textId="77777777" w:rsidR="006C7C99" w:rsidRPr="00D06F5F" w:rsidRDefault="006C7C99" w:rsidP="00D06F5F">
      <w:pPr>
        <w:rPr>
          <w:sz w:val="22"/>
        </w:rPr>
      </w:pPr>
      <w:proofErr w:type="spellStart"/>
      <w:r w:rsidRPr="00D06F5F">
        <w:rPr>
          <w:sz w:val="22"/>
        </w:rPr>
        <w:t>Č.ú</w:t>
      </w:r>
      <w:proofErr w:type="spellEnd"/>
      <w:r w:rsidRPr="00D06F5F">
        <w:rPr>
          <w:sz w:val="22"/>
        </w:rPr>
        <w:t>.: 20 00 69 63 69/0800</w:t>
      </w:r>
    </w:p>
    <w:p w14:paraId="400412A1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 xml:space="preserve">(dále </w:t>
      </w:r>
      <w:proofErr w:type="gramStart"/>
      <w:r w:rsidRPr="00D06F5F">
        <w:rPr>
          <w:sz w:val="22"/>
        </w:rPr>
        <w:t>jen  „</w:t>
      </w:r>
      <w:proofErr w:type="gramEnd"/>
      <w:r w:rsidRPr="00D06F5F">
        <w:rPr>
          <w:sz w:val="22"/>
        </w:rPr>
        <w:t>poskytovatel“)</w:t>
      </w:r>
    </w:p>
    <w:p w14:paraId="774B7B68" w14:textId="77777777" w:rsidR="006C7C99" w:rsidRPr="00D06F5F" w:rsidRDefault="006C7C99" w:rsidP="00D06F5F">
      <w:pPr>
        <w:rPr>
          <w:sz w:val="22"/>
        </w:rPr>
      </w:pPr>
    </w:p>
    <w:p w14:paraId="25CA4B94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 xml:space="preserve">a </w:t>
      </w:r>
    </w:p>
    <w:p w14:paraId="5CC23DE9" w14:textId="77777777" w:rsidR="006C7C99" w:rsidRPr="00D06F5F" w:rsidRDefault="006C7C99" w:rsidP="00D06F5F">
      <w:pPr>
        <w:rPr>
          <w:sz w:val="22"/>
        </w:rPr>
      </w:pPr>
    </w:p>
    <w:p w14:paraId="22CE08FC" w14:textId="16F5AC1A" w:rsidR="00FE513B" w:rsidRPr="00D06F5F" w:rsidRDefault="0060396C" w:rsidP="00D06F5F">
      <w:pPr>
        <w:keepNext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SH ČMS – Sbor dobrovolných hasičů </w:t>
      </w:r>
      <w:proofErr w:type="gramStart"/>
      <w:r>
        <w:rPr>
          <w:b/>
          <w:bCs/>
          <w:sz w:val="22"/>
          <w:szCs w:val="22"/>
        </w:rPr>
        <w:t>Praha - Zličín</w:t>
      </w:r>
      <w:proofErr w:type="gramEnd"/>
    </w:p>
    <w:p w14:paraId="553B7041" w14:textId="1EF2536C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se sídlem: Křivatcová </w:t>
      </w:r>
      <w:r w:rsidR="0060396C">
        <w:rPr>
          <w:sz w:val="22"/>
          <w:szCs w:val="22"/>
        </w:rPr>
        <w:t>244/</w:t>
      </w:r>
      <w:proofErr w:type="gramStart"/>
      <w:r w:rsidR="0060396C">
        <w:rPr>
          <w:sz w:val="22"/>
          <w:szCs w:val="22"/>
        </w:rPr>
        <w:t>1</w:t>
      </w:r>
      <w:r w:rsidRPr="00D06F5F">
        <w:rPr>
          <w:sz w:val="22"/>
          <w:szCs w:val="22"/>
        </w:rPr>
        <w:t>,  155</w:t>
      </w:r>
      <w:proofErr w:type="gramEnd"/>
      <w:r w:rsidRPr="00D06F5F">
        <w:rPr>
          <w:sz w:val="22"/>
          <w:szCs w:val="22"/>
        </w:rPr>
        <w:t xml:space="preserve"> 21 Praha 5 - Zličín  </w:t>
      </w:r>
    </w:p>
    <w:p w14:paraId="644E5D1B" w14:textId="797F1D74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zastoupené: </w:t>
      </w:r>
      <w:r w:rsidR="0060396C">
        <w:rPr>
          <w:sz w:val="22"/>
          <w:szCs w:val="22"/>
        </w:rPr>
        <w:t xml:space="preserve">Bc. Josefem </w:t>
      </w:r>
      <w:proofErr w:type="spellStart"/>
      <w:r w:rsidR="0060396C">
        <w:rPr>
          <w:sz w:val="22"/>
          <w:szCs w:val="22"/>
        </w:rPr>
        <w:t>Orgoníkem</w:t>
      </w:r>
      <w:proofErr w:type="spellEnd"/>
      <w:r w:rsidR="0060396C">
        <w:rPr>
          <w:sz w:val="22"/>
          <w:szCs w:val="22"/>
        </w:rPr>
        <w:t>, starostou sboru</w:t>
      </w:r>
    </w:p>
    <w:p w14:paraId="2D56B970" w14:textId="405FB89F" w:rsidR="00FE513B" w:rsidRPr="00D06F5F" w:rsidRDefault="00FE513B" w:rsidP="00D06F5F">
      <w:pPr>
        <w:rPr>
          <w:sz w:val="22"/>
          <w:szCs w:val="22"/>
        </w:rPr>
      </w:pPr>
      <w:proofErr w:type="gramStart"/>
      <w:r w:rsidRPr="00D06F5F">
        <w:rPr>
          <w:sz w:val="22"/>
          <w:szCs w:val="22"/>
        </w:rPr>
        <w:t xml:space="preserve">IČO:  </w:t>
      </w:r>
      <w:r w:rsidR="00681EBD">
        <w:rPr>
          <w:sz w:val="22"/>
          <w:szCs w:val="22"/>
        </w:rPr>
        <w:t>67365248</w:t>
      </w:r>
      <w:proofErr w:type="gramEnd"/>
      <w:r w:rsidRPr="00D06F5F">
        <w:rPr>
          <w:sz w:val="22"/>
          <w:szCs w:val="22"/>
        </w:rPr>
        <w:t xml:space="preserve"> </w:t>
      </w:r>
    </w:p>
    <w:p w14:paraId="7314D55A" w14:textId="0C85A682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>bankovní spojení:</w:t>
      </w:r>
      <w:r w:rsidR="00F321D2">
        <w:rPr>
          <w:sz w:val="22"/>
          <w:szCs w:val="22"/>
        </w:rPr>
        <w:t xml:space="preserve"> XXXXXXXX</w:t>
      </w:r>
    </w:p>
    <w:p w14:paraId="0149CB78" w14:textId="445EDF93" w:rsidR="00FE513B" w:rsidRPr="00D06F5F" w:rsidRDefault="00FE513B" w:rsidP="00D06F5F">
      <w:pPr>
        <w:rPr>
          <w:sz w:val="22"/>
          <w:szCs w:val="22"/>
        </w:rPr>
      </w:pPr>
      <w:proofErr w:type="spellStart"/>
      <w:r w:rsidRPr="00D06F5F">
        <w:rPr>
          <w:sz w:val="22"/>
          <w:szCs w:val="22"/>
        </w:rPr>
        <w:t>č.ú</w:t>
      </w:r>
      <w:proofErr w:type="spellEnd"/>
      <w:r w:rsidRPr="00D06F5F">
        <w:rPr>
          <w:sz w:val="22"/>
          <w:szCs w:val="22"/>
        </w:rPr>
        <w:t xml:space="preserve">.: </w:t>
      </w:r>
      <w:r w:rsidR="00F321D2">
        <w:rPr>
          <w:sz w:val="22"/>
          <w:szCs w:val="22"/>
        </w:rPr>
        <w:t>XXXXXXXXXXXXXXX</w:t>
      </w:r>
    </w:p>
    <w:p w14:paraId="070F721F" w14:textId="77777777" w:rsidR="00FE513B" w:rsidRPr="00D06F5F" w:rsidRDefault="00FE513B" w:rsidP="00D06F5F">
      <w:pPr>
        <w:rPr>
          <w:rFonts w:eastAsia="Calibri"/>
          <w:sz w:val="22"/>
          <w:szCs w:val="22"/>
          <w:lang w:eastAsia="en-US"/>
        </w:rPr>
      </w:pPr>
      <w:r w:rsidRPr="00D06F5F">
        <w:rPr>
          <w:rFonts w:eastAsia="Calibri"/>
          <w:sz w:val="22"/>
          <w:szCs w:val="22"/>
          <w:lang w:eastAsia="en-US"/>
        </w:rPr>
        <w:t>(dále jen „příjemce“)</w:t>
      </w:r>
    </w:p>
    <w:p w14:paraId="7699B33A" w14:textId="77777777" w:rsidR="006C7C99" w:rsidRPr="00D06F5F" w:rsidRDefault="006C7C99" w:rsidP="00D06F5F">
      <w:pPr>
        <w:rPr>
          <w:sz w:val="22"/>
        </w:rPr>
      </w:pPr>
    </w:p>
    <w:p w14:paraId="017DA49C" w14:textId="77777777" w:rsidR="006C7C99" w:rsidRPr="00D06F5F" w:rsidRDefault="006C7C99" w:rsidP="00D06F5F">
      <w:pPr>
        <w:rPr>
          <w:sz w:val="22"/>
          <w:szCs w:val="22"/>
        </w:rPr>
      </w:pPr>
      <w:r w:rsidRPr="00D06F5F">
        <w:rPr>
          <w:sz w:val="22"/>
        </w:rPr>
        <w:t xml:space="preserve">uzavírají v souladu s ustanovením § 10a zákona č. 250/2000 Sb., </w:t>
      </w:r>
      <w:r w:rsidRPr="00D06F5F">
        <w:rPr>
          <w:sz w:val="22"/>
          <w:szCs w:val="22"/>
        </w:rPr>
        <w:t xml:space="preserve">o rozpočtových pravidlech územních rozpočtů, ve znění pozdějších předpisů (dále jen zákon o rozpočtových pravidlech), tuto veřejnoprávní </w:t>
      </w:r>
      <w:proofErr w:type="gramStart"/>
      <w:r w:rsidRPr="00D06F5F">
        <w:rPr>
          <w:sz w:val="22"/>
          <w:szCs w:val="22"/>
        </w:rPr>
        <w:t>smlouvu  o</w:t>
      </w:r>
      <w:proofErr w:type="gramEnd"/>
      <w:r w:rsidRPr="00D06F5F">
        <w:rPr>
          <w:sz w:val="22"/>
          <w:szCs w:val="22"/>
        </w:rPr>
        <w:t xml:space="preserve"> poskytnutí dotace z rozpočtu MČ Praha – Zličín.</w:t>
      </w:r>
    </w:p>
    <w:p w14:paraId="4C209929" w14:textId="77777777" w:rsidR="006C7C99" w:rsidRPr="00D06F5F" w:rsidRDefault="006C7C99" w:rsidP="00D06F5F">
      <w:pPr>
        <w:rPr>
          <w:sz w:val="22"/>
        </w:rPr>
      </w:pPr>
    </w:p>
    <w:p w14:paraId="19A0A558" w14:textId="77777777" w:rsidR="006C7C99" w:rsidRPr="00D06F5F" w:rsidRDefault="006C7C99" w:rsidP="00D06F5F">
      <w:pPr>
        <w:jc w:val="center"/>
        <w:rPr>
          <w:b/>
          <w:sz w:val="22"/>
        </w:rPr>
      </w:pPr>
    </w:p>
    <w:p w14:paraId="42F3F20B" w14:textId="77777777" w:rsidR="006C7C99" w:rsidRPr="00D06F5F" w:rsidRDefault="006C7C99" w:rsidP="00D06F5F">
      <w:pPr>
        <w:jc w:val="center"/>
        <w:rPr>
          <w:b/>
          <w:sz w:val="22"/>
        </w:rPr>
      </w:pPr>
      <w:r w:rsidRPr="00D06F5F">
        <w:rPr>
          <w:b/>
          <w:sz w:val="22"/>
        </w:rPr>
        <w:t>Čl. I. Předmět smlouvy</w:t>
      </w:r>
    </w:p>
    <w:p w14:paraId="23995801" w14:textId="77777777" w:rsidR="006C7C99" w:rsidRPr="00D06F5F" w:rsidRDefault="006C7C99" w:rsidP="00D06F5F">
      <w:pPr>
        <w:jc w:val="center"/>
        <w:rPr>
          <w:b/>
          <w:sz w:val="22"/>
        </w:rPr>
      </w:pPr>
    </w:p>
    <w:p w14:paraId="4CD1E731" w14:textId="77777777" w:rsidR="006C7C99" w:rsidRPr="00D06F5F" w:rsidRDefault="006C7C99" w:rsidP="00D06F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6F5F">
        <w:rPr>
          <w:rFonts w:ascii="Times New Roman" w:hAnsi="Times New Roman" w:cs="Times New Roman"/>
          <w:sz w:val="22"/>
          <w:szCs w:val="22"/>
        </w:rPr>
        <w:t xml:space="preserve">1. Předmětem této smlouvy je poskytnutí finančních prostředků z rozpočtu Městské části Praha – </w:t>
      </w:r>
      <w:proofErr w:type="gramStart"/>
      <w:r w:rsidRPr="00D06F5F">
        <w:rPr>
          <w:rFonts w:ascii="Times New Roman" w:hAnsi="Times New Roman" w:cs="Times New Roman"/>
          <w:sz w:val="22"/>
          <w:szCs w:val="22"/>
        </w:rPr>
        <w:t>Zličín  ve</w:t>
      </w:r>
      <w:proofErr w:type="gramEnd"/>
      <w:r w:rsidRPr="00D06F5F">
        <w:rPr>
          <w:rFonts w:ascii="Times New Roman" w:hAnsi="Times New Roman" w:cs="Times New Roman"/>
          <w:sz w:val="22"/>
          <w:szCs w:val="22"/>
        </w:rPr>
        <w:t xml:space="preserve"> formě dotace (dále jen </w:t>
      </w:r>
      <w:r w:rsidRPr="00D06F5F">
        <w:rPr>
          <w:rFonts w:ascii="Times New Roman" w:hAnsi="Times New Roman" w:cs="Times New Roman"/>
          <w:bCs/>
          <w:sz w:val="22"/>
          <w:szCs w:val="22"/>
        </w:rPr>
        <w:t>„dotace“</w:t>
      </w:r>
      <w:r w:rsidRPr="00D06F5F">
        <w:rPr>
          <w:rFonts w:ascii="Times New Roman" w:hAnsi="Times New Roman" w:cs="Times New Roman"/>
          <w:sz w:val="22"/>
          <w:szCs w:val="22"/>
        </w:rPr>
        <w:t>)   k financování projektů uvedených níže v </w:t>
      </w:r>
      <w:proofErr w:type="spellStart"/>
      <w:r w:rsidRPr="00D06F5F">
        <w:rPr>
          <w:rFonts w:ascii="Times New Roman" w:hAnsi="Times New Roman" w:cs="Times New Roman"/>
          <w:sz w:val="22"/>
          <w:szCs w:val="22"/>
        </w:rPr>
        <w:t>Čl.II</w:t>
      </w:r>
      <w:proofErr w:type="spellEnd"/>
      <w:r w:rsidRPr="00D06F5F">
        <w:rPr>
          <w:rFonts w:ascii="Times New Roman" w:hAnsi="Times New Roman" w:cs="Times New Roman"/>
          <w:sz w:val="22"/>
          <w:szCs w:val="22"/>
        </w:rPr>
        <w:t xml:space="preserve">. odst.1 této smlouvy.  Poskytování dotací se řídí zákonem 131/2000 Sb., o hl. m. Praze, ve znění pozdějších předpisů. </w:t>
      </w:r>
    </w:p>
    <w:p w14:paraId="2B9F31EC" w14:textId="77777777" w:rsidR="006C7C99" w:rsidRPr="00D06F5F" w:rsidRDefault="006C7C99" w:rsidP="00D06F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54AEC86" w14:textId="77777777" w:rsidR="006C7C99" w:rsidRPr="00D06F5F" w:rsidRDefault="006C7C99" w:rsidP="00D06F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6F5F">
        <w:rPr>
          <w:rFonts w:ascii="Times New Roman" w:hAnsi="Times New Roman" w:cs="Times New Roman"/>
          <w:sz w:val="22"/>
          <w:szCs w:val="22"/>
        </w:rPr>
        <w:t xml:space="preserve">2. Dotace je ve smyslu zákona č. 320/2001 Sb., o finanční kontrole ve veřejné správě a o </w:t>
      </w:r>
      <w:proofErr w:type="gramStart"/>
      <w:r w:rsidRPr="00D06F5F">
        <w:rPr>
          <w:rFonts w:ascii="Times New Roman" w:hAnsi="Times New Roman" w:cs="Times New Roman"/>
          <w:sz w:val="22"/>
          <w:szCs w:val="22"/>
        </w:rPr>
        <w:t>změně  některých</w:t>
      </w:r>
      <w:proofErr w:type="gramEnd"/>
      <w:r w:rsidRPr="00D06F5F">
        <w:rPr>
          <w:rFonts w:ascii="Times New Roman" w:hAnsi="Times New Roman" w:cs="Times New Roman"/>
          <w:sz w:val="22"/>
          <w:szCs w:val="22"/>
        </w:rPr>
        <w:t xml:space="preserve"> zákonů, ve znění pozdějších předpisů (dále jen „zákon o finanční kontrole), veřejnou  finanční podporou. </w:t>
      </w:r>
    </w:p>
    <w:p w14:paraId="76609696" w14:textId="77777777" w:rsidR="006C7C99" w:rsidRPr="00D06F5F" w:rsidRDefault="006C7C99" w:rsidP="00D06F5F">
      <w:pPr>
        <w:rPr>
          <w:sz w:val="22"/>
        </w:rPr>
      </w:pPr>
    </w:p>
    <w:p w14:paraId="727DE463" w14:textId="77777777" w:rsidR="006C7C99" w:rsidRPr="00D06F5F" w:rsidRDefault="006C7C99" w:rsidP="00D06F5F">
      <w:pPr>
        <w:jc w:val="center"/>
        <w:rPr>
          <w:b/>
          <w:sz w:val="22"/>
        </w:rPr>
      </w:pPr>
      <w:r w:rsidRPr="00D06F5F">
        <w:rPr>
          <w:b/>
          <w:sz w:val="22"/>
        </w:rPr>
        <w:t>Čl. II. Účel a výše dotace</w:t>
      </w:r>
    </w:p>
    <w:p w14:paraId="62AF9962" w14:textId="77777777" w:rsidR="006C7C99" w:rsidRPr="00D06F5F" w:rsidRDefault="006C7C99" w:rsidP="00D06F5F">
      <w:pPr>
        <w:jc w:val="both"/>
        <w:rPr>
          <w:sz w:val="22"/>
        </w:rPr>
      </w:pPr>
    </w:p>
    <w:p w14:paraId="34124976" w14:textId="110F3B5D" w:rsidR="003416C2" w:rsidRPr="00B50B51" w:rsidRDefault="003416C2" w:rsidP="003416C2">
      <w:pPr>
        <w:rPr>
          <w:sz w:val="22"/>
          <w:szCs w:val="20"/>
        </w:rPr>
      </w:pPr>
      <w:r w:rsidRPr="00B50B51">
        <w:rPr>
          <w:sz w:val="22"/>
        </w:rPr>
        <w:t>1. Zastupitelstvo MČ Praha - Zličín usnesením 17/10.</w:t>
      </w:r>
      <w:proofErr w:type="gramStart"/>
      <w:r w:rsidRPr="00B50B51">
        <w:rPr>
          <w:sz w:val="22"/>
        </w:rPr>
        <w:t>2  ze</w:t>
      </w:r>
      <w:proofErr w:type="gramEnd"/>
      <w:r w:rsidRPr="00B50B51">
        <w:rPr>
          <w:sz w:val="22"/>
        </w:rPr>
        <w:t xml:space="preserve"> dne  02. 03. 2022  </w:t>
      </w:r>
      <w:r w:rsidRPr="00B50B51">
        <w:rPr>
          <w:bCs/>
          <w:sz w:val="22"/>
          <w:szCs w:val="22"/>
        </w:rPr>
        <w:t xml:space="preserve">schválilo poskytnutí dotací příjemci  v rámci </w:t>
      </w:r>
      <w:r w:rsidRPr="00B50B51">
        <w:rPr>
          <w:sz w:val="22"/>
          <w:szCs w:val="22"/>
        </w:rPr>
        <w:t xml:space="preserve">Programu  podpory využití volného času dětí a mládeže na území MČ Praha – Zličín  </w:t>
      </w:r>
      <w:r w:rsidRPr="00B50B51">
        <w:rPr>
          <w:bCs/>
          <w:sz w:val="22"/>
          <w:szCs w:val="22"/>
        </w:rPr>
        <w:t>na  rok  2022</w:t>
      </w:r>
      <w:r w:rsidRPr="00B50B51">
        <w:rPr>
          <w:sz w:val="22"/>
          <w:szCs w:val="20"/>
        </w:rPr>
        <w:t xml:space="preserve"> (dále jen „Program podpory“), vyhlášeného usnesením Zastupitelstva MČ Praha – Zličín </w:t>
      </w:r>
      <w:r w:rsidRPr="00B50B51">
        <w:rPr>
          <w:sz w:val="22"/>
        </w:rPr>
        <w:t xml:space="preserve">č. </w:t>
      </w:r>
      <w:r w:rsidRPr="00B50B51">
        <w:rPr>
          <w:sz w:val="22"/>
          <w:szCs w:val="22"/>
        </w:rPr>
        <w:t>16/4.1.</w:t>
      </w:r>
      <w:r w:rsidRPr="00B50B51">
        <w:rPr>
          <w:b/>
          <w:bCs/>
        </w:rPr>
        <w:t xml:space="preserve">  </w:t>
      </w:r>
      <w:r w:rsidRPr="00B50B51">
        <w:rPr>
          <w:sz w:val="22"/>
        </w:rPr>
        <w:t>. ze dne 8. 12. 2021</w:t>
      </w:r>
      <w:r w:rsidRPr="00B50B51">
        <w:rPr>
          <w:sz w:val="22"/>
          <w:szCs w:val="20"/>
        </w:rPr>
        <w:t xml:space="preserve">, a to na projekt č. </w:t>
      </w:r>
      <w:r w:rsidR="00CD1552" w:rsidRPr="00B50B51">
        <w:rPr>
          <w:sz w:val="22"/>
          <w:szCs w:val="20"/>
        </w:rPr>
        <w:t>28, 29, 30, 32, 34 a 35</w:t>
      </w:r>
      <w:r w:rsidRPr="00B50B51">
        <w:rPr>
          <w:sz w:val="22"/>
          <w:szCs w:val="20"/>
        </w:rPr>
        <w:t>.</w:t>
      </w:r>
    </w:p>
    <w:p w14:paraId="517E62E9" w14:textId="77777777" w:rsidR="00ED5377" w:rsidRPr="00D06F5F" w:rsidRDefault="00ED5377" w:rsidP="00D06F5F">
      <w:pPr>
        <w:jc w:val="both"/>
        <w:rPr>
          <w:b/>
          <w:bCs/>
          <w:i/>
          <w:sz w:val="20"/>
          <w:szCs w:val="20"/>
        </w:rPr>
      </w:pPr>
    </w:p>
    <w:tbl>
      <w:tblPr>
        <w:tblStyle w:val="Svtlmkazvraznn1"/>
        <w:tblW w:w="9214" w:type="dxa"/>
        <w:tblInd w:w="-34" w:type="dxa"/>
        <w:tblLayout w:type="fixed"/>
        <w:tblLook w:val="05A0" w:firstRow="1" w:lastRow="0" w:firstColumn="1" w:lastColumn="1" w:noHBand="0" w:noVBand="1"/>
      </w:tblPr>
      <w:tblGrid>
        <w:gridCol w:w="530"/>
        <w:gridCol w:w="2306"/>
        <w:gridCol w:w="1559"/>
        <w:gridCol w:w="1276"/>
        <w:gridCol w:w="1842"/>
        <w:gridCol w:w="1701"/>
      </w:tblGrid>
      <w:tr w:rsidR="00ED5377" w:rsidRPr="00D06F5F" w14:paraId="56ADEC6E" w14:textId="77777777" w:rsidTr="000B2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hideMark/>
          </w:tcPr>
          <w:p w14:paraId="78A56659" w14:textId="77777777" w:rsidR="00ED5377" w:rsidRPr="00D06F5F" w:rsidRDefault="00ED5377" w:rsidP="00D06F5F">
            <w:pPr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Č.</w:t>
            </w:r>
          </w:p>
          <w:p w14:paraId="7C545F23" w14:textId="77777777" w:rsidR="00ED5377" w:rsidRPr="00D06F5F" w:rsidRDefault="00ED5377" w:rsidP="00D06F5F">
            <w:pPr>
              <w:rPr>
                <w:b w:val="0"/>
                <w:i/>
                <w:sz w:val="16"/>
                <w:szCs w:val="16"/>
              </w:rPr>
            </w:pPr>
            <w:proofErr w:type="spellStart"/>
            <w:r w:rsidRPr="00D06F5F">
              <w:rPr>
                <w:b w:val="0"/>
                <w:i/>
                <w:sz w:val="16"/>
                <w:szCs w:val="16"/>
              </w:rPr>
              <w:t>Žád</w:t>
            </w:r>
            <w:proofErr w:type="spellEnd"/>
          </w:p>
        </w:tc>
        <w:tc>
          <w:tcPr>
            <w:tcW w:w="2306" w:type="dxa"/>
            <w:hideMark/>
          </w:tcPr>
          <w:p w14:paraId="4BD2B6D4" w14:textId="77777777" w:rsidR="00ED5377" w:rsidRPr="00D06F5F" w:rsidRDefault="00ED5377" w:rsidP="00D06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Název   projektu</w:t>
            </w:r>
          </w:p>
        </w:tc>
        <w:tc>
          <w:tcPr>
            <w:tcW w:w="1559" w:type="dxa"/>
          </w:tcPr>
          <w:p w14:paraId="6DBCB941" w14:textId="77777777" w:rsidR="00ED5377" w:rsidRPr="00D06F5F" w:rsidRDefault="00ED5377" w:rsidP="00D06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Termín</w:t>
            </w:r>
          </w:p>
        </w:tc>
        <w:tc>
          <w:tcPr>
            <w:tcW w:w="1276" w:type="dxa"/>
          </w:tcPr>
          <w:p w14:paraId="7C1BF56F" w14:textId="77777777" w:rsidR="00ED5377" w:rsidRPr="00D06F5F" w:rsidRDefault="00ED5377" w:rsidP="00D06F5F">
            <w:pPr>
              <w:ind w:right="2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Výše dotace</w:t>
            </w:r>
          </w:p>
        </w:tc>
        <w:tc>
          <w:tcPr>
            <w:tcW w:w="1842" w:type="dxa"/>
          </w:tcPr>
          <w:p w14:paraId="57A3A938" w14:textId="77777777" w:rsidR="00ED5377" w:rsidRPr="00D06F5F" w:rsidRDefault="00ED5377" w:rsidP="00D06F5F">
            <w:pPr>
              <w:ind w:right="2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16"/>
                <w:szCs w:val="16"/>
              </w:rPr>
            </w:pPr>
            <w:r w:rsidRPr="00D06F5F">
              <w:rPr>
                <w:b w:val="0"/>
                <w:bCs w:val="0"/>
                <w:i/>
                <w:iCs/>
                <w:sz w:val="16"/>
                <w:szCs w:val="16"/>
              </w:rPr>
              <w:t xml:space="preserve">Termín pro předložení </w:t>
            </w:r>
            <w:r w:rsidRPr="00D06F5F">
              <w:rPr>
                <w:b w:val="0"/>
                <w:bCs w:val="0"/>
                <w:i/>
                <w:sz w:val="16"/>
                <w:szCs w:val="16"/>
              </w:rPr>
              <w:t xml:space="preserve">Závěrečné </w:t>
            </w:r>
            <w:proofErr w:type="gramStart"/>
            <w:r w:rsidRPr="00D06F5F">
              <w:rPr>
                <w:b w:val="0"/>
                <w:bCs w:val="0"/>
                <w:i/>
                <w:sz w:val="16"/>
                <w:szCs w:val="16"/>
              </w:rPr>
              <w:t>zprávy  s</w:t>
            </w:r>
            <w:proofErr w:type="gramEnd"/>
            <w:r w:rsidRPr="00D06F5F">
              <w:rPr>
                <w:b w:val="0"/>
                <w:bCs w:val="0"/>
                <w:i/>
                <w:sz w:val="16"/>
                <w:szCs w:val="16"/>
              </w:rPr>
              <w:t> vyúčtováním do  *)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3C9FB9F6" w14:textId="77777777" w:rsidR="00ED5377" w:rsidRPr="00D06F5F" w:rsidRDefault="00ED5377" w:rsidP="00D06F5F">
            <w:pPr>
              <w:ind w:right="213"/>
              <w:rPr>
                <w:b w:val="0"/>
                <w:bCs w:val="0"/>
                <w:i/>
                <w:sz w:val="16"/>
                <w:szCs w:val="16"/>
              </w:rPr>
            </w:pPr>
            <w:r w:rsidRPr="00D06F5F">
              <w:rPr>
                <w:b w:val="0"/>
                <w:bCs w:val="0"/>
                <w:i/>
                <w:iCs/>
                <w:sz w:val="16"/>
                <w:szCs w:val="16"/>
              </w:rPr>
              <w:t>Termín pro vrácení nevyčerpané dotace</w:t>
            </w:r>
          </w:p>
        </w:tc>
      </w:tr>
      <w:tr w:rsidR="004C49EF" w:rsidRPr="00D06F5F" w14:paraId="1AC7EF87" w14:textId="77777777" w:rsidTr="000B20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69541E89" w14:textId="1F2A400B" w:rsidR="004C49EF" w:rsidRPr="00D06F5F" w:rsidRDefault="003416C2" w:rsidP="004C49EF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06" w:type="dxa"/>
          </w:tcPr>
          <w:p w14:paraId="5B246128" w14:textId="44ADD4EC" w:rsidR="004C49EF" w:rsidRPr="00D06F5F" w:rsidRDefault="003416C2" w:rsidP="004C4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Jarní soustředění</w:t>
            </w:r>
          </w:p>
        </w:tc>
        <w:tc>
          <w:tcPr>
            <w:tcW w:w="1559" w:type="dxa"/>
          </w:tcPr>
          <w:p w14:paraId="1DB0313F" w14:textId="360CE32F" w:rsidR="004C49EF" w:rsidRPr="00D06F5F" w:rsidRDefault="003416C2" w:rsidP="004C4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Duben 2022</w:t>
            </w:r>
          </w:p>
        </w:tc>
        <w:tc>
          <w:tcPr>
            <w:tcW w:w="1276" w:type="dxa"/>
          </w:tcPr>
          <w:p w14:paraId="0B5DFF14" w14:textId="58D64414" w:rsidR="004C49EF" w:rsidRPr="00D06F5F" w:rsidRDefault="003416C2" w:rsidP="004C4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</w:t>
            </w:r>
            <w:r w:rsidR="004C49EF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  <w:r w:rsidR="004C49EF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00,-</w:t>
            </w:r>
            <w:proofErr w:type="gramEnd"/>
          </w:p>
        </w:tc>
        <w:tc>
          <w:tcPr>
            <w:tcW w:w="1842" w:type="dxa"/>
          </w:tcPr>
          <w:p w14:paraId="300F56CB" w14:textId="10B830E4" w:rsidR="004C49EF" w:rsidRPr="00D06F5F" w:rsidRDefault="004C49EF" w:rsidP="004C4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 w:rsidR="003416C2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578169E2" w14:textId="5C23B7E1" w:rsidR="004C49EF" w:rsidRPr="00D06F5F" w:rsidRDefault="004C49EF" w:rsidP="004C4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 w:rsidR="003416C2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3416C2" w:rsidRPr="00D06F5F" w14:paraId="76B7766E" w14:textId="77777777" w:rsidTr="000B20C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033CBB27" w14:textId="7646D624" w:rsidR="003416C2" w:rsidRPr="00D06F5F" w:rsidRDefault="003416C2" w:rsidP="003416C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306" w:type="dxa"/>
          </w:tcPr>
          <w:p w14:paraId="4BE487FB" w14:textId="78FC55B4" w:rsidR="003416C2" w:rsidRPr="00D06F5F" w:rsidRDefault="003416C2" w:rsidP="003416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Letní tábor</w:t>
            </w:r>
          </w:p>
        </w:tc>
        <w:tc>
          <w:tcPr>
            <w:tcW w:w="1559" w:type="dxa"/>
          </w:tcPr>
          <w:p w14:paraId="19418699" w14:textId="2938D984" w:rsidR="003416C2" w:rsidRPr="00D06F5F" w:rsidRDefault="00B84A8B" w:rsidP="00341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Letní </w:t>
            </w:r>
            <w:r w:rsidR="003416C2">
              <w:rPr>
                <w:rFonts w:eastAsiaTheme="minorHAnsi"/>
                <w:sz w:val="20"/>
                <w:szCs w:val="20"/>
                <w:lang w:eastAsia="en-US"/>
              </w:rPr>
              <w:t>prázdnin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1276" w:type="dxa"/>
          </w:tcPr>
          <w:p w14:paraId="01D560F8" w14:textId="0B8D0880" w:rsidR="003416C2" w:rsidRPr="00D06F5F" w:rsidRDefault="003416C2" w:rsidP="00341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28.800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  <w:proofErr w:type="gramEnd"/>
          </w:p>
        </w:tc>
        <w:tc>
          <w:tcPr>
            <w:tcW w:w="1842" w:type="dxa"/>
          </w:tcPr>
          <w:p w14:paraId="71F5C536" w14:textId="4CA57FD0" w:rsidR="003416C2" w:rsidRPr="00D06F5F" w:rsidRDefault="003416C2" w:rsidP="00341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7C9B8E85" w14:textId="1FE51098" w:rsidR="003416C2" w:rsidRPr="00D06F5F" w:rsidRDefault="003416C2" w:rsidP="00341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3416C2" w:rsidRPr="00D06F5F" w14:paraId="4F88C7FC" w14:textId="77777777" w:rsidTr="000B20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77474C60" w14:textId="29C9BA5D" w:rsidR="003416C2" w:rsidRPr="00D06F5F" w:rsidRDefault="003416C2" w:rsidP="003416C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306" w:type="dxa"/>
          </w:tcPr>
          <w:p w14:paraId="0549E6CE" w14:textId="07FC3728" w:rsidR="003416C2" w:rsidRPr="00D06F5F" w:rsidRDefault="003416C2" w:rsidP="00341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Podzimní soustředění</w:t>
            </w:r>
          </w:p>
        </w:tc>
        <w:tc>
          <w:tcPr>
            <w:tcW w:w="1559" w:type="dxa"/>
          </w:tcPr>
          <w:p w14:paraId="7F281DE9" w14:textId="49513FA4" w:rsidR="003416C2" w:rsidRPr="00D06F5F" w:rsidRDefault="00B84A8B" w:rsidP="00341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Víkend podzim</w:t>
            </w:r>
          </w:p>
        </w:tc>
        <w:tc>
          <w:tcPr>
            <w:tcW w:w="1276" w:type="dxa"/>
          </w:tcPr>
          <w:p w14:paraId="411072DF" w14:textId="684E9BC7" w:rsidR="003416C2" w:rsidRPr="00D06F5F" w:rsidRDefault="003416C2" w:rsidP="00341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13.500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  <w:proofErr w:type="gramEnd"/>
          </w:p>
        </w:tc>
        <w:tc>
          <w:tcPr>
            <w:tcW w:w="1842" w:type="dxa"/>
          </w:tcPr>
          <w:p w14:paraId="2F13BF56" w14:textId="541251DA" w:rsidR="003416C2" w:rsidRPr="00D06F5F" w:rsidRDefault="003416C2" w:rsidP="00341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23A0166B" w14:textId="3344D7CA" w:rsidR="003416C2" w:rsidRPr="00D06F5F" w:rsidRDefault="003416C2" w:rsidP="00341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3416C2" w:rsidRPr="00D06F5F" w14:paraId="5C4DDDB6" w14:textId="77777777" w:rsidTr="000B20C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4D6CE277" w14:textId="3D6F8AEE" w:rsidR="003416C2" w:rsidRPr="00D06F5F" w:rsidRDefault="003416C2" w:rsidP="003416C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306" w:type="dxa"/>
          </w:tcPr>
          <w:p w14:paraId="6538D9DA" w14:textId="2701ECA7" w:rsidR="003416C2" w:rsidRPr="00D06F5F" w:rsidRDefault="00B84A8B" w:rsidP="003416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Mikulášské odpoledne</w:t>
            </w:r>
          </w:p>
        </w:tc>
        <w:tc>
          <w:tcPr>
            <w:tcW w:w="1559" w:type="dxa"/>
          </w:tcPr>
          <w:p w14:paraId="510A6C3E" w14:textId="06F15523" w:rsidR="003416C2" w:rsidRPr="00D06F5F" w:rsidRDefault="00B84A8B" w:rsidP="00341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12/2022</w:t>
            </w:r>
          </w:p>
        </w:tc>
        <w:tc>
          <w:tcPr>
            <w:tcW w:w="1276" w:type="dxa"/>
          </w:tcPr>
          <w:p w14:paraId="17E75D85" w14:textId="64E1BAC2" w:rsidR="003416C2" w:rsidRPr="00D06F5F" w:rsidRDefault="003416C2" w:rsidP="00341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.000,-</w:t>
            </w:r>
            <w:proofErr w:type="gramEnd"/>
          </w:p>
        </w:tc>
        <w:tc>
          <w:tcPr>
            <w:tcW w:w="1842" w:type="dxa"/>
          </w:tcPr>
          <w:p w14:paraId="21FB6660" w14:textId="59671950" w:rsidR="003416C2" w:rsidRPr="00D06F5F" w:rsidRDefault="003416C2" w:rsidP="00341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4493270C" w14:textId="1D26A324" w:rsidR="003416C2" w:rsidRPr="00D06F5F" w:rsidRDefault="003416C2" w:rsidP="00341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3416C2" w:rsidRPr="00D06F5F" w14:paraId="2B9AE1C0" w14:textId="77777777" w:rsidTr="000B20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323F6D9A" w14:textId="69C8785B" w:rsidR="003416C2" w:rsidRPr="00D06F5F" w:rsidRDefault="003416C2" w:rsidP="003416C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306" w:type="dxa"/>
          </w:tcPr>
          <w:p w14:paraId="465C88A8" w14:textId="7E604221" w:rsidR="003416C2" w:rsidRPr="00D06F5F" w:rsidRDefault="00B84A8B" w:rsidP="00341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Svatomartinský průvod</w:t>
            </w:r>
          </w:p>
        </w:tc>
        <w:tc>
          <w:tcPr>
            <w:tcW w:w="1559" w:type="dxa"/>
          </w:tcPr>
          <w:p w14:paraId="66F37B75" w14:textId="681375F6" w:rsidR="003416C2" w:rsidRPr="00D06F5F" w:rsidRDefault="00B84A8B" w:rsidP="00341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11/2022</w:t>
            </w:r>
          </w:p>
        </w:tc>
        <w:tc>
          <w:tcPr>
            <w:tcW w:w="1276" w:type="dxa"/>
          </w:tcPr>
          <w:p w14:paraId="25D41CF5" w14:textId="724ADFCC" w:rsidR="003416C2" w:rsidRPr="00D06F5F" w:rsidRDefault="003416C2" w:rsidP="00341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.000,-</w:t>
            </w:r>
            <w:proofErr w:type="gramEnd"/>
          </w:p>
        </w:tc>
        <w:tc>
          <w:tcPr>
            <w:tcW w:w="1842" w:type="dxa"/>
          </w:tcPr>
          <w:p w14:paraId="5567BA98" w14:textId="2656933E" w:rsidR="003416C2" w:rsidRPr="00D06F5F" w:rsidRDefault="003416C2" w:rsidP="00341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076E4006" w14:textId="6BC7CE6C" w:rsidR="003416C2" w:rsidRPr="00D06F5F" w:rsidRDefault="003416C2" w:rsidP="00341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3416C2" w:rsidRPr="00D06F5F" w14:paraId="15129C28" w14:textId="77777777" w:rsidTr="000B20C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6FD345BC" w14:textId="0218472F" w:rsidR="003416C2" w:rsidRPr="00D06F5F" w:rsidRDefault="003416C2" w:rsidP="003416C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306" w:type="dxa"/>
          </w:tcPr>
          <w:p w14:paraId="172725F9" w14:textId="538C26C1" w:rsidR="003416C2" w:rsidRPr="00D06F5F" w:rsidRDefault="00B84A8B" w:rsidP="003416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Prostorové zajištění</w:t>
            </w:r>
          </w:p>
        </w:tc>
        <w:tc>
          <w:tcPr>
            <w:tcW w:w="1559" w:type="dxa"/>
          </w:tcPr>
          <w:p w14:paraId="1C305494" w14:textId="72FA4538" w:rsidR="003416C2" w:rsidRPr="00D06F5F" w:rsidRDefault="003416C2" w:rsidP="00341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březen</w:t>
            </w:r>
          </w:p>
        </w:tc>
        <w:tc>
          <w:tcPr>
            <w:tcW w:w="1276" w:type="dxa"/>
          </w:tcPr>
          <w:p w14:paraId="05297953" w14:textId="0D660B87" w:rsidR="003416C2" w:rsidRPr="00D06F5F" w:rsidRDefault="003416C2" w:rsidP="00341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30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000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  <w:proofErr w:type="gramEnd"/>
          </w:p>
        </w:tc>
        <w:tc>
          <w:tcPr>
            <w:tcW w:w="1842" w:type="dxa"/>
          </w:tcPr>
          <w:p w14:paraId="23202A8A" w14:textId="1C4CC698" w:rsidR="003416C2" w:rsidRPr="00D06F5F" w:rsidRDefault="003416C2" w:rsidP="00341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240CAB41" w14:textId="5FCF55F7" w:rsidR="003416C2" w:rsidRPr="00D06F5F" w:rsidRDefault="003416C2" w:rsidP="00341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60396C" w:rsidRPr="00D06F5F" w14:paraId="04304FE9" w14:textId="77777777" w:rsidTr="00BF32E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0BB65058" w14:textId="77777777" w:rsidR="0060396C" w:rsidRPr="00D06F5F" w:rsidRDefault="0060396C" w:rsidP="006039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06F5F">
              <w:rPr>
                <w:rFonts w:eastAsiaTheme="minorHAnsi"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276" w:type="dxa"/>
          </w:tcPr>
          <w:p w14:paraId="6C34F072" w14:textId="28A0E3B3" w:rsidR="0060396C" w:rsidRPr="00D06F5F" w:rsidRDefault="0060396C" w:rsidP="00603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r w:rsidR="00B84A8B">
              <w:rPr>
                <w:rFonts w:eastAsiaTheme="minorHAnsi"/>
                <w:b/>
                <w:sz w:val="20"/>
                <w:szCs w:val="20"/>
                <w:lang w:eastAsia="en-US"/>
              </w:rPr>
              <w:t>03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  <w:r w:rsidR="00B84A8B">
              <w:rPr>
                <w:rFonts w:eastAsiaTheme="minorHAnsi"/>
                <w:b/>
                <w:sz w:val="20"/>
                <w:szCs w:val="20"/>
                <w:lang w:eastAsia="en-US"/>
              </w:rPr>
              <w:t>8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00,-</w:t>
            </w:r>
            <w:proofErr w:type="gramEnd"/>
          </w:p>
        </w:tc>
        <w:tc>
          <w:tcPr>
            <w:tcW w:w="3543" w:type="dxa"/>
            <w:gridSpan w:val="2"/>
          </w:tcPr>
          <w:p w14:paraId="45F93342" w14:textId="35590069" w:rsidR="0060396C" w:rsidRPr="00D06F5F" w:rsidRDefault="0060396C" w:rsidP="00603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D06F5F">
              <w:rPr>
                <w:rFonts w:eastAsiaTheme="minorHAnsi"/>
                <w:sz w:val="20"/>
                <w:szCs w:val="20"/>
                <w:lang w:eastAsia="en-US"/>
              </w:rPr>
              <w:t>Slovy:</w:t>
            </w:r>
            <w:r w:rsidR="00B84A8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84A8B">
              <w:rPr>
                <w:rFonts w:eastAsiaTheme="minorHAnsi"/>
                <w:sz w:val="20"/>
                <w:szCs w:val="20"/>
                <w:lang w:eastAsia="en-US"/>
              </w:rPr>
              <w:t>jednostotři</w:t>
            </w:r>
            <w:r w:rsidR="00B84A8B" w:rsidRPr="00D06F5F">
              <w:rPr>
                <w:rFonts w:eastAsiaTheme="minorHAnsi"/>
                <w:sz w:val="20"/>
                <w:szCs w:val="20"/>
                <w:lang w:eastAsia="en-US"/>
              </w:rPr>
              <w:t>tisíc</w:t>
            </w:r>
            <w:r w:rsidR="00B84A8B">
              <w:rPr>
                <w:rFonts w:eastAsiaTheme="minorHAnsi"/>
                <w:sz w:val="20"/>
                <w:szCs w:val="20"/>
                <w:lang w:eastAsia="en-US"/>
              </w:rPr>
              <w:t>osmset</w:t>
            </w:r>
            <w:r w:rsidR="00B84A8B" w:rsidRPr="00D06F5F">
              <w:rPr>
                <w:rFonts w:eastAsiaTheme="minorHAnsi"/>
                <w:sz w:val="20"/>
                <w:szCs w:val="20"/>
                <w:lang w:eastAsia="en-US"/>
              </w:rPr>
              <w:t>korunčeských</w:t>
            </w:r>
            <w:proofErr w:type="spellEnd"/>
          </w:p>
        </w:tc>
      </w:tr>
    </w:tbl>
    <w:p w14:paraId="4C764475" w14:textId="77777777" w:rsidR="000B20CF" w:rsidRPr="00D06F5F" w:rsidRDefault="000B20CF" w:rsidP="00D06F5F">
      <w:pPr>
        <w:jc w:val="both"/>
        <w:rPr>
          <w:bCs/>
          <w:i/>
          <w:sz w:val="22"/>
          <w:szCs w:val="22"/>
        </w:rPr>
      </w:pPr>
      <w:r w:rsidRPr="00D06F5F">
        <w:rPr>
          <w:bCs/>
          <w:i/>
          <w:sz w:val="22"/>
          <w:szCs w:val="22"/>
        </w:rPr>
        <w:lastRenderedPageBreak/>
        <w:t xml:space="preserve">*) </w:t>
      </w:r>
      <w:r w:rsidRPr="00D06F5F">
        <w:rPr>
          <w:iCs/>
          <w:sz w:val="22"/>
          <w:szCs w:val="22"/>
        </w:rPr>
        <w:t>v úředních hodinách podatelny</w:t>
      </w:r>
    </w:p>
    <w:p w14:paraId="702D19C9" w14:textId="77777777" w:rsidR="00ED5377" w:rsidRPr="00D06F5F" w:rsidRDefault="00ED5377" w:rsidP="00D06F5F">
      <w:pPr>
        <w:jc w:val="both"/>
        <w:rPr>
          <w:b/>
          <w:bCs/>
          <w:i/>
          <w:sz w:val="20"/>
          <w:szCs w:val="20"/>
        </w:rPr>
      </w:pPr>
    </w:p>
    <w:p w14:paraId="0D4339B2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 w:rsidRPr="00D06F5F">
        <w:rPr>
          <w:sz w:val="22"/>
        </w:rPr>
        <w:t xml:space="preserve">2. </w:t>
      </w:r>
      <w:r w:rsidRPr="00D06F5F">
        <w:rPr>
          <w:rFonts w:eastAsia="Calibri"/>
          <w:sz w:val="23"/>
          <w:szCs w:val="23"/>
        </w:rPr>
        <w:t xml:space="preserve">Dotace je poskytována na uznatelné náklady </w:t>
      </w:r>
      <w:proofErr w:type="gramStart"/>
      <w:r w:rsidRPr="00D06F5F">
        <w:rPr>
          <w:rFonts w:eastAsia="Calibri"/>
          <w:sz w:val="23"/>
          <w:szCs w:val="23"/>
        </w:rPr>
        <w:t>dané  Programem</w:t>
      </w:r>
      <w:proofErr w:type="gramEnd"/>
      <w:r w:rsidRPr="00D06F5F">
        <w:rPr>
          <w:rFonts w:eastAsia="Calibri"/>
          <w:sz w:val="23"/>
          <w:szCs w:val="23"/>
        </w:rPr>
        <w:t xml:space="preserve"> podpory.  Čerpáním dotace se rozumí úhrada těchto uznatelných nákladů vzniklých při realizaci projektu uhrazením finančních prostředků v hotovosti nebo bankovním převodem ve prospěch dodavatele zboží, dodávek či služeb. </w:t>
      </w:r>
    </w:p>
    <w:p w14:paraId="670916F0" w14:textId="77777777" w:rsidR="006C7C99" w:rsidRPr="00D06F5F" w:rsidRDefault="006C7C99" w:rsidP="00D06F5F">
      <w:pPr>
        <w:jc w:val="both"/>
        <w:rPr>
          <w:sz w:val="22"/>
        </w:rPr>
      </w:pPr>
    </w:p>
    <w:p w14:paraId="62C1D4A5" w14:textId="4554D6E0" w:rsidR="006C7C99" w:rsidRPr="00D06F5F" w:rsidRDefault="006C7C99" w:rsidP="00D06F5F">
      <w:pPr>
        <w:jc w:val="both"/>
        <w:rPr>
          <w:sz w:val="22"/>
        </w:rPr>
      </w:pPr>
      <w:r w:rsidRPr="00D06F5F">
        <w:rPr>
          <w:sz w:val="22"/>
        </w:rPr>
        <w:t xml:space="preserve">3. </w:t>
      </w:r>
      <w:proofErr w:type="gramStart"/>
      <w:r w:rsidRPr="00D06F5F">
        <w:rPr>
          <w:sz w:val="22"/>
        </w:rPr>
        <w:t>Přidělenou  částku</w:t>
      </w:r>
      <w:proofErr w:type="gramEnd"/>
      <w:r w:rsidRPr="00D06F5F">
        <w:rPr>
          <w:sz w:val="22"/>
        </w:rPr>
        <w:t xml:space="preserve"> v celkové výši </w:t>
      </w:r>
      <w:r w:rsidR="00E212ED">
        <w:rPr>
          <w:sz w:val="22"/>
        </w:rPr>
        <w:t>1</w:t>
      </w:r>
      <w:r w:rsidR="003416C2">
        <w:rPr>
          <w:sz w:val="22"/>
        </w:rPr>
        <w:t>03</w:t>
      </w:r>
      <w:r w:rsidR="00E212ED">
        <w:rPr>
          <w:sz w:val="22"/>
        </w:rPr>
        <w:t>.</w:t>
      </w:r>
      <w:r w:rsidR="003416C2">
        <w:rPr>
          <w:sz w:val="22"/>
        </w:rPr>
        <w:t>8</w:t>
      </w:r>
      <w:r w:rsidR="00E212ED">
        <w:rPr>
          <w:sz w:val="22"/>
        </w:rPr>
        <w:t>00,-</w:t>
      </w:r>
      <w:r w:rsidRPr="00D06F5F">
        <w:rPr>
          <w:sz w:val="22"/>
        </w:rPr>
        <w:t xml:space="preserve"> Kč  </w:t>
      </w:r>
      <w:r w:rsidR="000B20CF" w:rsidRPr="00D06F5F">
        <w:rPr>
          <w:sz w:val="22"/>
        </w:rPr>
        <w:t>(</w:t>
      </w:r>
      <w:r w:rsidR="0060396C">
        <w:rPr>
          <w:rFonts w:eastAsiaTheme="minorHAnsi"/>
          <w:sz w:val="20"/>
          <w:szCs w:val="20"/>
          <w:lang w:eastAsia="en-US"/>
        </w:rPr>
        <w:t>s</w:t>
      </w:r>
      <w:r w:rsidR="0060396C" w:rsidRPr="00D06F5F">
        <w:rPr>
          <w:rFonts w:eastAsiaTheme="minorHAnsi"/>
          <w:sz w:val="20"/>
          <w:szCs w:val="20"/>
          <w:lang w:eastAsia="en-US"/>
        </w:rPr>
        <w:t>lovy:</w:t>
      </w:r>
      <w:r w:rsidR="0060396C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="0060396C">
        <w:rPr>
          <w:rFonts w:eastAsiaTheme="minorHAnsi"/>
          <w:sz w:val="20"/>
          <w:szCs w:val="20"/>
          <w:lang w:eastAsia="en-US"/>
        </w:rPr>
        <w:t>jednosto</w:t>
      </w:r>
      <w:r w:rsidR="003416C2">
        <w:rPr>
          <w:rFonts w:eastAsiaTheme="minorHAnsi"/>
          <w:sz w:val="20"/>
          <w:szCs w:val="20"/>
          <w:lang w:eastAsia="en-US"/>
        </w:rPr>
        <w:t>tři</w:t>
      </w:r>
      <w:r w:rsidR="0060396C" w:rsidRPr="00D06F5F">
        <w:rPr>
          <w:rFonts w:eastAsiaTheme="minorHAnsi"/>
          <w:sz w:val="20"/>
          <w:szCs w:val="20"/>
          <w:lang w:eastAsia="en-US"/>
        </w:rPr>
        <w:t>tisíc</w:t>
      </w:r>
      <w:r w:rsidR="003416C2">
        <w:rPr>
          <w:rFonts w:eastAsiaTheme="minorHAnsi"/>
          <w:sz w:val="20"/>
          <w:szCs w:val="20"/>
          <w:lang w:eastAsia="en-US"/>
        </w:rPr>
        <w:t>osm</w:t>
      </w:r>
      <w:r w:rsidR="0060396C">
        <w:rPr>
          <w:rFonts w:eastAsiaTheme="minorHAnsi"/>
          <w:sz w:val="20"/>
          <w:szCs w:val="20"/>
          <w:lang w:eastAsia="en-US"/>
        </w:rPr>
        <w:t>set</w:t>
      </w:r>
      <w:r w:rsidR="0060396C" w:rsidRPr="00D06F5F">
        <w:rPr>
          <w:rFonts w:eastAsiaTheme="minorHAnsi"/>
          <w:sz w:val="20"/>
          <w:szCs w:val="20"/>
          <w:lang w:eastAsia="en-US"/>
        </w:rPr>
        <w:t>korunčeských</w:t>
      </w:r>
      <w:proofErr w:type="spellEnd"/>
      <w:r w:rsidR="000B20CF" w:rsidRPr="00D06F5F">
        <w:rPr>
          <w:rFonts w:eastAsiaTheme="minorHAnsi"/>
          <w:sz w:val="20"/>
          <w:szCs w:val="20"/>
          <w:lang w:eastAsia="en-US"/>
        </w:rPr>
        <w:t>)</w:t>
      </w:r>
      <w:r w:rsidR="000B20CF" w:rsidRPr="00D06F5F">
        <w:rPr>
          <w:sz w:val="22"/>
        </w:rPr>
        <w:t xml:space="preserve"> </w:t>
      </w:r>
      <w:r w:rsidRPr="00D06F5F">
        <w:rPr>
          <w:sz w:val="22"/>
        </w:rPr>
        <w:t xml:space="preserve">dle  Čl. II., odst. 1   poukáže  poskytovatel   na  účet příjemce uvedený v záhlaví této smlouvy do  15  dnů  po    podpisu smlouvy. </w:t>
      </w:r>
      <w:r w:rsidR="004D10FD" w:rsidRPr="00D06F5F">
        <w:rPr>
          <w:sz w:val="22"/>
        </w:rPr>
        <w:t>Termíny pro předložení Závěrečných</w:t>
      </w:r>
      <w:r w:rsidRPr="00D06F5F">
        <w:rPr>
          <w:sz w:val="22"/>
        </w:rPr>
        <w:t xml:space="preserve"> zpráv, a v případě nevyčerpání jednotlivých dotací termíny pro </w:t>
      </w:r>
      <w:proofErr w:type="gramStart"/>
      <w:r w:rsidRPr="00D06F5F">
        <w:rPr>
          <w:sz w:val="22"/>
        </w:rPr>
        <w:t>vrácení  nevyčerpané</w:t>
      </w:r>
      <w:proofErr w:type="gramEnd"/>
      <w:r w:rsidRPr="00D06F5F">
        <w:rPr>
          <w:sz w:val="22"/>
        </w:rPr>
        <w:t xml:space="preserve"> dotace uvedené výše jsou závazné.</w:t>
      </w:r>
    </w:p>
    <w:p w14:paraId="4107A784" w14:textId="77777777" w:rsidR="006C7C99" w:rsidRPr="00D06F5F" w:rsidRDefault="006C7C99" w:rsidP="00D06F5F">
      <w:pPr>
        <w:jc w:val="both"/>
        <w:rPr>
          <w:sz w:val="22"/>
        </w:rPr>
      </w:pPr>
    </w:p>
    <w:p w14:paraId="5DB24A2B" w14:textId="77777777" w:rsidR="006C7C99" w:rsidRPr="00D06F5F" w:rsidRDefault="006C7C99" w:rsidP="00D06F5F">
      <w:pPr>
        <w:rPr>
          <w:b/>
          <w:sz w:val="22"/>
        </w:rPr>
      </w:pPr>
    </w:p>
    <w:p w14:paraId="1BD43DF2" w14:textId="77777777" w:rsidR="006C7C99" w:rsidRPr="00D06F5F" w:rsidRDefault="006C7C99" w:rsidP="00D06F5F">
      <w:pPr>
        <w:jc w:val="center"/>
        <w:rPr>
          <w:b/>
          <w:sz w:val="22"/>
        </w:rPr>
      </w:pPr>
      <w:r w:rsidRPr="00D06F5F">
        <w:rPr>
          <w:b/>
          <w:sz w:val="22"/>
        </w:rPr>
        <w:t>Čl. III. Příjemce dotace</w:t>
      </w:r>
    </w:p>
    <w:p w14:paraId="38593D17" w14:textId="77777777" w:rsidR="006C7C99" w:rsidRPr="00D06F5F" w:rsidRDefault="006C7C99" w:rsidP="00D06F5F">
      <w:pPr>
        <w:jc w:val="center"/>
        <w:rPr>
          <w:b/>
          <w:sz w:val="22"/>
        </w:rPr>
      </w:pPr>
    </w:p>
    <w:p w14:paraId="52895C78" w14:textId="77777777" w:rsidR="006C7C99" w:rsidRPr="00D06F5F" w:rsidRDefault="006C7C99" w:rsidP="00D06F5F">
      <w:pPr>
        <w:jc w:val="both"/>
        <w:rPr>
          <w:sz w:val="22"/>
        </w:rPr>
      </w:pPr>
      <w:r w:rsidRPr="00D06F5F">
        <w:rPr>
          <w:bCs/>
          <w:sz w:val="22"/>
        </w:rPr>
        <w:t xml:space="preserve">1. </w:t>
      </w:r>
      <w:proofErr w:type="gramStart"/>
      <w:r w:rsidRPr="00D06F5F">
        <w:rPr>
          <w:bCs/>
          <w:sz w:val="22"/>
        </w:rPr>
        <w:t>Příjemce</w:t>
      </w:r>
      <w:r w:rsidRPr="00D06F5F">
        <w:rPr>
          <w:sz w:val="22"/>
        </w:rPr>
        <w:t xml:space="preserve">  dotaci</w:t>
      </w:r>
      <w:proofErr w:type="gramEnd"/>
      <w:r w:rsidRPr="00D06F5F">
        <w:rPr>
          <w:sz w:val="22"/>
        </w:rPr>
        <w:t xml:space="preserve">   přijímá. </w:t>
      </w:r>
    </w:p>
    <w:p w14:paraId="7AAD3B83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</w:p>
    <w:p w14:paraId="62D0FB36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2. Příjemce se zavazuje </w:t>
      </w:r>
    </w:p>
    <w:p w14:paraId="064232BE" w14:textId="46D33B44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a) využít dotaci na jednotlivé schválené projekty č. </w:t>
      </w:r>
      <w:r w:rsidR="003416C2">
        <w:rPr>
          <w:sz w:val="22"/>
          <w:szCs w:val="20"/>
        </w:rPr>
        <w:t>28,</w:t>
      </w:r>
      <w:r w:rsidR="0060396C">
        <w:rPr>
          <w:sz w:val="22"/>
          <w:szCs w:val="20"/>
        </w:rPr>
        <w:t xml:space="preserve"> </w:t>
      </w:r>
      <w:r w:rsidR="003416C2">
        <w:rPr>
          <w:sz w:val="22"/>
          <w:szCs w:val="20"/>
        </w:rPr>
        <w:t>29</w:t>
      </w:r>
      <w:r w:rsidR="0060396C">
        <w:rPr>
          <w:sz w:val="22"/>
          <w:szCs w:val="20"/>
        </w:rPr>
        <w:t xml:space="preserve">, </w:t>
      </w:r>
      <w:r w:rsidR="003416C2">
        <w:rPr>
          <w:sz w:val="22"/>
          <w:szCs w:val="20"/>
        </w:rPr>
        <w:t>30</w:t>
      </w:r>
      <w:r w:rsidR="0060396C">
        <w:rPr>
          <w:sz w:val="22"/>
          <w:szCs w:val="20"/>
        </w:rPr>
        <w:t xml:space="preserve">, </w:t>
      </w:r>
      <w:r w:rsidR="003416C2">
        <w:rPr>
          <w:sz w:val="22"/>
          <w:szCs w:val="20"/>
        </w:rPr>
        <w:t>32</w:t>
      </w:r>
      <w:r w:rsidR="0060396C">
        <w:rPr>
          <w:sz w:val="22"/>
          <w:szCs w:val="20"/>
        </w:rPr>
        <w:t xml:space="preserve">, </w:t>
      </w:r>
      <w:r w:rsidR="003416C2">
        <w:rPr>
          <w:sz w:val="22"/>
          <w:szCs w:val="20"/>
        </w:rPr>
        <w:t>34 a</w:t>
      </w:r>
      <w:r w:rsidR="0060396C">
        <w:rPr>
          <w:sz w:val="22"/>
          <w:szCs w:val="20"/>
        </w:rPr>
        <w:t xml:space="preserve"> </w:t>
      </w:r>
      <w:r w:rsidR="003416C2">
        <w:rPr>
          <w:sz w:val="22"/>
          <w:szCs w:val="20"/>
        </w:rPr>
        <w:t xml:space="preserve">35 </w:t>
      </w:r>
      <w:r w:rsidRPr="00D06F5F">
        <w:rPr>
          <w:sz w:val="22"/>
          <w:szCs w:val="22"/>
        </w:rPr>
        <w:t>a v termínech uvedených v tabulce Čl. II odst. 1 této smlouvy,</w:t>
      </w:r>
    </w:p>
    <w:p w14:paraId="34A15A9F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>b) použít dotaci maximálně hospodárným způsobem</w:t>
      </w:r>
    </w:p>
    <w:p w14:paraId="2D1E570F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c) předložit   </w:t>
      </w:r>
      <w:proofErr w:type="gramStart"/>
      <w:r w:rsidRPr="00D06F5F">
        <w:rPr>
          <w:sz w:val="22"/>
          <w:szCs w:val="22"/>
        </w:rPr>
        <w:t>poskytovateli  řádné</w:t>
      </w:r>
      <w:proofErr w:type="gramEnd"/>
      <w:r w:rsidRPr="00D06F5F">
        <w:rPr>
          <w:sz w:val="22"/>
          <w:szCs w:val="22"/>
        </w:rPr>
        <w:t xml:space="preserve">  vyúčtování   dotace v termínech uvedených pro každý projekt v tabulce Čl. II odst. 1 této smlouvy. </w:t>
      </w:r>
      <w:r w:rsidRPr="00D06F5F">
        <w:rPr>
          <w:bCs/>
          <w:sz w:val="22"/>
          <w:szCs w:val="22"/>
        </w:rPr>
        <w:t xml:space="preserve">Vyúčtování bude obsahovat:  </w:t>
      </w:r>
    </w:p>
    <w:p w14:paraId="7FFEB75B" w14:textId="746BF62F" w:rsidR="006C7C99" w:rsidRPr="00D06F5F" w:rsidRDefault="006C7C99" w:rsidP="00D06F5F">
      <w:pPr>
        <w:pStyle w:val="Odstavecseseznamem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D06F5F">
        <w:rPr>
          <w:bCs/>
          <w:sz w:val="22"/>
          <w:szCs w:val="22"/>
        </w:rPr>
        <w:t>závěrečnou zprávu na předepsaném formuláři</w:t>
      </w:r>
    </w:p>
    <w:p w14:paraId="69CD2740" w14:textId="77777777" w:rsidR="006C7C99" w:rsidRPr="00D06F5F" w:rsidRDefault="006C7C99" w:rsidP="00D06F5F">
      <w:pPr>
        <w:pStyle w:val="Odstavecseseznamem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D06F5F">
        <w:rPr>
          <w:bCs/>
          <w:sz w:val="22"/>
          <w:szCs w:val="22"/>
        </w:rPr>
        <w:t xml:space="preserve">kopie dokladů faktury nebo doklady, které je nahrazují, a dále doklady o jejich úhradě – u bezhotovostních plateb kopie výpisů z bankovního účtu, u hotovostních plateb kopie výdajových pokladních dokladů </w:t>
      </w:r>
    </w:p>
    <w:p w14:paraId="7E67B290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d) realizovat </w:t>
      </w:r>
      <w:proofErr w:type="gramStart"/>
      <w:r w:rsidRPr="00D06F5F">
        <w:rPr>
          <w:rFonts w:eastAsia="Calibri"/>
          <w:sz w:val="22"/>
          <w:szCs w:val="22"/>
        </w:rPr>
        <w:t>projekt  na</w:t>
      </w:r>
      <w:proofErr w:type="gramEnd"/>
      <w:r w:rsidRPr="00D06F5F">
        <w:rPr>
          <w:rFonts w:eastAsia="Calibri"/>
          <w:sz w:val="22"/>
          <w:szCs w:val="22"/>
        </w:rPr>
        <w:t xml:space="preserve"> svou vlastní zodpovědnost, v souladu s právními předpisy, podmínkami vyhlášeného Programu podpory a podmínkami této smlouvy</w:t>
      </w:r>
    </w:p>
    <w:p w14:paraId="6B3A493A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e) vrátit poskytovateli dotaci, nebo jeho část, v případě, že nesplnil závazky vyplývající z této </w:t>
      </w:r>
      <w:proofErr w:type="gramStart"/>
      <w:r w:rsidRPr="00D06F5F">
        <w:rPr>
          <w:sz w:val="22"/>
          <w:szCs w:val="22"/>
        </w:rPr>
        <w:t xml:space="preserve">smlouvy,   </w:t>
      </w:r>
      <w:proofErr w:type="gramEnd"/>
      <w:r w:rsidRPr="00D06F5F">
        <w:rPr>
          <w:sz w:val="22"/>
          <w:szCs w:val="22"/>
        </w:rPr>
        <w:t>nebo se projektu zúčastnilo prokazatelně méně dětí a mládeže ve věku do 20 let z MČ Praha – Zličín oproti údaji v žádosti, a to v termínech uvedených v tabulce Čl. II odst. 1 této smlouvy.</w:t>
      </w:r>
    </w:p>
    <w:p w14:paraId="36182D48" w14:textId="77777777" w:rsidR="006C7C99" w:rsidRPr="00D06F5F" w:rsidRDefault="006C7C99" w:rsidP="00D06F5F">
      <w:pPr>
        <w:ind w:left="360"/>
        <w:jc w:val="both"/>
        <w:rPr>
          <w:sz w:val="22"/>
          <w:szCs w:val="22"/>
        </w:rPr>
      </w:pPr>
    </w:p>
    <w:p w14:paraId="588DFCB2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3. Příjemce je oprávněn provádět podstatné </w:t>
      </w:r>
      <w:proofErr w:type="gramStart"/>
      <w:r w:rsidRPr="00D06F5F">
        <w:rPr>
          <w:rFonts w:eastAsia="Calibri"/>
          <w:sz w:val="22"/>
          <w:szCs w:val="22"/>
        </w:rPr>
        <w:t>změny  projektu</w:t>
      </w:r>
      <w:proofErr w:type="gramEnd"/>
      <w:r w:rsidRPr="00D06F5F">
        <w:rPr>
          <w:rFonts w:eastAsia="Calibri"/>
          <w:sz w:val="22"/>
          <w:szCs w:val="22"/>
        </w:rPr>
        <w:t xml:space="preserve">  pouze s předchozím písemným souhlasem poskytovatele  za dodržení  zařazení projektu v příslušném vyhlášeném programu. </w:t>
      </w:r>
    </w:p>
    <w:p w14:paraId="5A2414D3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353FCC87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4. Příjemce je povinen:</w:t>
      </w:r>
    </w:p>
    <w:p w14:paraId="6B9623C4" w14:textId="77777777" w:rsidR="006C7C99" w:rsidRPr="00D06F5F" w:rsidRDefault="006C7C99" w:rsidP="00D06F5F">
      <w:pPr>
        <w:numPr>
          <w:ilvl w:val="0"/>
          <w:numId w:val="2"/>
        </w:num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oznámit poskytovateli bez </w:t>
      </w:r>
      <w:proofErr w:type="gramStart"/>
      <w:r w:rsidRPr="00D06F5F">
        <w:rPr>
          <w:sz w:val="22"/>
          <w:szCs w:val="22"/>
        </w:rPr>
        <w:t>zbytečného  odkladu</w:t>
      </w:r>
      <w:proofErr w:type="gramEnd"/>
      <w:r w:rsidRPr="00D06F5F">
        <w:rPr>
          <w:sz w:val="22"/>
          <w:szCs w:val="22"/>
        </w:rPr>
        <w:t xml:space="preserve">  změnu adresy sídla a dalších údajů; pokud  dojde k přeměně nebo zrušení právnické osoby s likvidací, oznámí příjemce neprodleně tuto skutečnost poskytovateli, přičemž práva a povinnosti přecházejí na nově vzniklou právnickou osobu nebo se stanou předmětem likvidace</w:t>
      </w:r>
    </w:p>
    <w:p w14:paraId="79E71667" w14:textId="77777777" w:rsidR="006C7C99" w:rsidRPr="00D06F5F" w:rsidRDefault="006C7C99" w:rsidP="00D06F5F">
      <w:pPr>
        <w:numPr>
          <w:ilvl w:val="0"/>
          <w:numId w:val="2"/>
        </w:numPr>
        <w:jc w:val="both"/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>zajistit ve svém účetnictví nebo daňové evidenci, v souladu s obecně platnými předpisy, zejm. zákonem č. 563/1991 Sb., o účetnictví, ve znění pozdějších předpisů, řádné a oddělené vedení a sledování čerpání dotace; příjem dotace v peněžním deníku označí „dotace MČ“</w:t>
      </w:r>
    </w:p>
    <w:p w14:paraId="31536587" w14:textId="77777777" w:rsidR="006C7C99" w:rsidRPr="00D06F5F" w:rsidRDefault="006C7C99" w:rsidP="00D06F5F">
      <w:pPr>
        <w:numPr>
          <w:ilvl w:val="0"/>
          <w:numId w:val="2"/>
        </w:numPr>
        <w:jc w:val="both"/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po dobu pěti let od skončení projektu archivovat podkladové materiály: </w:t>
      </w:r>
    </w:p>
    <w:p w14:paraId="676ACC79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žádost včetně povinných příloh </w:t>
      </w:r>
    </w:p>
    <w:p w14:paraId="07333566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tuto smlouvu </w:t>
      </w:r>
    </w:p>
    <w:p w14:paraId="52942BB2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originály dokladů, prokazujících čerpání dotace </w:t>
      </w:r>
    </w:p>
    <w:p w14:paraId="195D3ADC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závěrečnou zprávu s vyúčtováním </w:t>
      </w:r>
    </w:p>
    <w:p w14:paraId="28A7D2AE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14:paraId="38C645CE" w14:textId="77777777" w:rsidR="00542490" w:rsidRDefault="00542490" w:rsidP="00D06F5F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p w14:paraId="494A1EFF" w14:textId="2970C82E" w:rsidR="006C7C99" w:rsidRPr="00D06F5F" w:rsidRDefault="006C7C99" w:rsidP="00D06F5F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D06F5F">
        <w:rPr>
          <w:rFonts w:eastAsia="Calibri"/>
          <w:b/>
          <w:bCs/>
          <w:sz w:val="22"/>
          <w:szCs w:val="22"/>
        </w:rPr>
        <w:t xml:space="preserve">Čl. IV. Dodržování účelu </w:t>
      </w:r>
      <w:proofErr w:type="gramStart"/>
      <w:r w:rsidRPr="00D06F5F">
        <w:rPr>
          <w:rFonts w:eastAsia="Calibri"/>
          <w:b/>
          <w:bCs/>
          <w:sz w:val="22"/>
          <w:szCs w:val="22"/>
        </w:rPr>
        <w:t>dotace,  kontrola</w:t>
      </w:r>
      <w:proofErr w:type="gramEnd"/>
      <w:r w:rsidRPr="00D06F5F">
        <w:rPr>
          <w:rFonts w:eastAsia="Calibri"/>
          <w:b/>
          <w:bCs/>
          <w:sz w:val="22"/>
          <w:szCs w:val="22"/>
        </w:rPr>
        <w:t xml:space="preserve"> a sankce</w:t>
      </w:r>
    </w:p>
    <w:p w14:paraId="3B9408E9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3926982E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1. Smluvní strany prohlašují, že žádost a Program podpory mají k dispozici a že je příjemci jejich obsah znám. Příjemce se zavazuje, že Program podpory bude při realizaci projektu dodržovat. </w:t>
      </w:r>
    </w:p>
    <w:p w14:paraId="18A8E5C5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22836DDE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2. Za dodržení účelu, na který byla dotace poskytnuta, a za pravdivost i správnost závěrečné zprávy odpovídá osoba oprávněná jednat jménem příjemce, která tuto skutečnost na vyúčtování písemně potvrdí. </w:t>
      </w:r>
    </w:p>
    <w:p w14:paraId="271A9313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418906EF" w14:textId="45243114" w:rsidR="006C7C99" w:rsidRPr="00D06F5F" w:rsidRDefault="006C7C99" w:rsidP="00D06F5F">
      <w:pPr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3. </w:t>
      </w:r>
      <w:r w:rsidRPr="00D06F5F">
        <w:rPr>
          <w:sz w:val="22"/>
          <w:szCs w:val="22"/>
        </w:rPr>
        <w:t xml:space="preserve">Při plnění této smlouvy jedná za poskytovatele Rada MČ Praha – </w:t>
      </w:r>
      <w:proofErr w:type="gramStart"/>
      <w:r w:rsidRPr="00D06F5F">
        <w:rPr>
          <w:sz w:val="22"/>
          <w:szCs w:val="22"/>
        </w:rPr>
        <w:t>Zličín,  a</w:t>
      </w:r>
      <w:proofErr w:type="gramEnd"/>
      <w:r w:rsidRPr="00D06F5F">
        <w:rPr>
          <w:sz w:val="22"/>
          <w:szCs w:val="22"/>
        </w:rPr>
        <w:t xml:space="preserve"> ze strany příjemce   je kontaktním a odpovědným zástupcem </w:t>
      </w:r>
      <w:r w:rsidR="0060396C">
        <w:rPr>
          <w:sz w:val="22"/>
          <w:szCs w:val="22"/>
        </w:rPr>
        <w:t>Bc. Josef Orgoník (starosta sboru)</w:t>
      </w:r>
      <w:r w:rsidRPr="00D06F5F">
        <w:rPr>
          <w:sz w:val="22"/>
          <w:szCs w:val="22"/>
        </w:rPr>
        <w:t>.</w:t>
      </w:r>
      <w:r w:rsidRPr="00D06F5F">
        <w:rPr>
          <w:b/>
          <w:sz w:val="22"/>
          <w:szCs w:val="22"/>
        </w:rPr>
        <w:t xml:space="preserve"> </w:t>
      </w:r>
    </w:p>
    <w:p w14:paraId="40DBE028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4E33367F" w14:textId="77777777" w:rsidR="006C7C99" w:rsidRPr="00D06F5F" w:rsidRDefault="006C7C99" w:rsidP="00D06F5F">
      <w:pPr>
        <w:jc w:val="both"/>
        <w:rPr>
          <w:rFonts w:eastAsia="Calibri"/>
          <w:sz w:val="22"/>
          <w:szCs w:val="22"/>
        </w:rPr>
      </w:pPr>
      <w:r w:rsidRPr="00D06F5F">
        <w:rPr>
          <w:sz w:val="22"/>
          <w:szCs w:val="22"/>
        </w:rPr>
        <w:t xml:space="preserve">4. </w:t>
      </w:r>
      <w:r w:rsidRPr="00D06F5F">
        <w:rPr>
          <w:rFonts w:eastAsia="Calibri"/>
          <w:sz w:val="22"/>
          <w:szCs w:val="22"/>
        </w:rPr>
        <w:t xml:space="preserve"> Příjemce je povinen umožnit poskytovateli kontrolu v souladu s ustanoveními zákona č. 320/2001 Sb., o finanční kontrole, ve znění pozdějších předpisů za účelem zjištění, zda je dotace používána v souladu s podmínkami uvedenými v této smlouvě. Za tímto účelem je povinen oprávněného zástupce příjemce poskytovatel vpustit na místo akce bezplatně po celou dobu jejího trvání, poskytnout mu k nahlédnutí účetní doklady i další doklady související s pořádanou akcí.  </w:t>
      </w:r>
    </w:p>
    <w:p w14:paraId="1DBE896B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31AA9B33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5. Pokud příjemce v rozporu se smlouvou, právními předpisy nebo přímo použitelným předpisem EU neoprávněně použije nebo zadrží dotaci, je povinen na základě platebního výměru provést odvod – případně část v rozsahu tohoto porušení – za porušení rozpočtové kázně do rozpočtu MČ </w:t>
      </w:r>
      <w:proofErr w:type="gramStart"/>
      <w:r w:rsidRPr="00D06F5F">
        <w:rPr>
          <w:sz w:val="22"/>
          <w:szCs w:val="22"/>
        </w:rPr>
        <w:t>Praha - Zličín</w:t>
      </w:r>
      <w:proofErr w:type="gramEnd"/>
      <w:r w:rsidRPr="00D06F5F">
        <w:rPr>
          <w:sz w:val="22"/>
          <w:szCs w:val="22"/>
        </w:rPr>
        <w:t xml:space="preserve">, dle ustanovení § 22 zákona o rozpočtových pravidlech. V případě prodlení s odvodem je příjemce povinen uhradit poskytovateli penále dle ustanovení § 22 zákona o rozpočtových pravidlech na účet </w:t>
      </w:r>
      <w:r w:rsidRPr="00D06F5F">
        <w:rPr>
          <w:rFonts w:eastAsia="Calibri"/>
          <w:sz w:val="22"/>
          <w:szCs w:val="22"/>
        </w:rPr>
        <w:t xml:space="preserve">poskytovatele </w:t>
      </w:r>
      <w:proofErr w:type="spellStart"/>
      <w:r w:rsidRPr="00D06F5F">
        <w:rPr>
          <w:rFonts w:eastAsia="Calibri"/>
          <w:sz w:val="22"/>
          <w:szCs w:val="22"/>
        </w:rPr>
        <w:t>č.ú</w:t>
      </w:r>
      <w:proofErr w:type="spellEnd"/>
      <w:r w:rsidRPr="00D06F5F">
        <w:rPr>
          <w:rFonts w:eastAsia="Calibri"/>
          <w:sz w:val="22"/>
          <w:szCs w:val="22"/>
        </w:rPr>
        <w:t xml:space="preserve">. </w:t>
      </w:r>
      <w:r w:rsidRPr="00D06F5F">
        <w:rPr>
          <w:sz w:val="22"/>
          <w:szCs w:val="22"/>
        </w:rPr>
        <w:t xml:space="preserve">2000696369/0800, variabilní </w:t>
      </w:r>
      <w:proofErr w:type="gramStart"/>
      <w:r w:rsidRPr="00D06F5F">
        <w:rPr>
          <w:sz w:val="22"/>
          <w:szCs w:val="22"/>
        </w:rPr>
        <w:t>symbol  své</w:t>
      </w:r>
      <w:proofErr w:type="gramEnd"/>
      <w:r w:rsidRPr="00D06F5F">
        <w:rPr>
          <w:sz w:val="22"/>
          <w:szCs w:val="22"/>
        </w:rPr>
        <w:t xml:space="preserve">  IČO.</w:t>
      </w:r>
    </w:p>
    <w:p w14:paraId="7910B862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117E8509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3DC26071" w14:textId="77777777" w:rsidR="006C7C99" w:rsidRPr="00D06F5F" w:rsidRDefault="006C7C99" w:rsidP="00D06F5F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D06F5F">
        <w:rPr>
          <w:rFonts w:eastAsia="Calibri"/>
          <w:b/>
          <w:sz w:val="22"/>
          <w:szCs w:val="22"/>
        </w:rPr>
        <w:t>Čl. V. Změna obsahu smlouvy, výpověď smlouvy a zrušení smlouvy</w:t>
      </w:r>
    </w:p>
    <w:p w14:paraId="64FAB567" w14:textId="77777777" w:rsidR="006C7C99" w:rsidRPr="00D06F5F" w:rsidRDefault="006C7C99" w:rsidP="00D06F5F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14:paraId="010E0EE8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1. Změnit obsah smlouvy lze jen písemnou dohodou smluvních stran.</w:t>
      </w:r>
    </w:p>
    <w:p w14:paraId="135E8FA2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2DB8F9EB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2. Závazkový vztah založený touto smlouvou lze ukončit na </w:t>
      </w:r>
      <w:proofErr w:type="gramStart"/>
      <w:r w:rsidRPr="00D06F5F">
        <w:rPr>
          <w:rFonts w:eastAsia="Calibri"/>
          <w:sz w:val="22"/>
          <w:szCs w:val="22"/>
        </w:rPr>
        <w:t>základě  písemné</w:t>
      </w:r>
      <w:proofErr w:type="gramEnd"/>
      <w:r w:rsidRPr="00D06F5F">
        <w:rPr>
          <w:rFonts w:eastAsia="Calibri"/>
          <w:sz w:val="22"/>
          <w:szCs w:val="22"/>
        </w:rPr>
        <w:t xml:space="preserve">  výpovědi. Výpovědní lhůta činí 30 dnů od doručení výpovědi druhé straně.  </w:t>
      </w:r>
    </w:p>
    <w:p w14:paraId="2C5876F7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58D8A19B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3. Výpověď smlouvy v době, kdy ještě nebyla dotace </w:t>
      </w:r>
      <w:proofErr w:type="gramStart"/>
      <w:r w:rsidRPr="00D06F5F">
        <w:rPr>
          <w:rFonts w:eastAsia="Calibri"/>
          <w:sz w:val="22"/>
          <w:szCs w:val="22"/>
        </w:rPr>
        <w:t>převedena  příjemci</w:t>
      </w:r>
      <w:proofErr w:type="gramEnd"/>
      <w:r w:rsidRPr="00D06F5F">
        <w:rPr>
          <w:rFonts w:eastAsia="Calibri"/>
          <w:sz w:val="22"/>
          <w:szCs w:val="22"/>
        </w:rPr>
        <w:t xml:space="preserve">,  má za následek, že poskytovatel nepoukáže příjemci dotaci a příjemce se jí nemůže platně domáhat. </w:t>
      </w:r>
    </w:p>
    <w:p w14:paraId="09BC9E87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241A495B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4. Pro případ, kdy příjemce nebude schopen zajistit realizaci projektu nebo z vlastního rozhodnutí nebude </w:t>
      </w:r>
      <w:proofErr w:type="gramStart"/>
      <w:r w:rsidRPr="00D06F5F">
        <w:rPr>
          <w:rFonts w:eastAsia="Calibri"/>
          <w:sz w:val="22"/>
          <w:szCs w:val="22"/>
        </w:rPr>
        <w:t>projekt  realizovat</w:t>
      </w:r>
      <w:proofErr w:type="gramEnd"/>
      <w:r w:rsidRPr="00D06F5F">
        <w:rPr>
          <w:rFonts w:eastAsia="Calibri"/>
          <w:sz w:val="22"/>
          <w:szCs w:val="22"/>
        </w:rPr>
        <w:t xml:space="preserve">,  je kterákoli ze smluvních stran oprávněna písemnou formou smlouvu vypovědět. V takovém případě se příjemce zavazuje již přijatou dotaci vrátit na účet poskytovatele </w:t>
      </w:r>
      <w:proofErr w:type="spellStart"/>
      <w:r w:rsidRPr="00D06F5F">
        <w:rPr>
          <w:rFonts w:eastAsia="Calibri"/>
          <w:sz w:val="22"/>
          <w:szCs w:val="22"/>
        </w:rPr>
        <w:t>č.ú</w:t>
      </w:r>
      <w:proofErr w:type="spellEnd"/>
      <w:r w:rsidRPr="00D06F5F">
        <w:rPr>
          <w:rFonts w:eastAsia="Calibri"/>
          <w:sz w:val="22"/>
          <w:szCs w:val="22"/>
        </w:rPr>
        <w:t xml:space="preserve">. </w:t>
      </w:r>
      <w:r w:rsidRPr="00D06F5F">
        <w:rPr>
          <w:sz w:val="22"/>
          <w:szCs w:val="22"/>
        </w:rPr>
        <w:t>2000696369/</w:t>
      </w:r>
      <w:proofErr w:type="gramStart"/>
      <w:r w:rsidRPr="00D06F5F">
        <w:rPr>
          <w:sz w:val="22"/>
          <w:szCs w:val="22"/>
        </w:rPr>
        <w:t>0800</w:t>
      </w:r>
      <w:r w:rsidRPr="00D06F5F">
        <w:rPr>
          <w:rFonts w:eastAsia="Calibri"/>
          <w:sz w:val="22"/>
          <w:szCs w:val="22"/>
        </w:rPr>
        <w:t>,  variabilní</w:t>
      </w:r>
      <w:proofErr w:type="gramEnd"/>
      <w:r w:rsidRPr="00D06F5F">
        <w:rPr>
          <w:rFonts w:eastAsia="Calibri"/>
          <w:sz w:val="22"/>
          <w:szCs w:val="22"/>
        </w:rPr>
        <w:t xml:space="preserve"> symbol IČ příjemce,  do 30 dnů po uplynutí výpovědní doby. </w:t>
      </w:r>
    </w:p>
    <w:p w14:paraId="1F7CF743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18267898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5. Dojde-li ze strany příjemce k závažnému porušení smlouvy nebo Programu </w:t>
      </w:r>
      <w:proofErr w:type="gramStart"/>
      <w:r w:rsidRPr="00D06F5F">
        <w:rPr>
          <w:rFonts w:eastAsia="Calibri"/>
          <w:sz w:val="22"/>
          <w:szCs w:val="22"/>
        </w:rPr>
        <w:t>podpory  a</w:t>
      </w:r>
      <w:proofErr w:type="gramEnd"/>
      <w:r w:rsidRPr="00D06F5F">
        <w:rPr>
          <w:rFonts w:eastAsia="Calibri"/>
          <w:sz w:val="22"/>
          <w:szCs w:val="22"/>
        </w:rPr>
        <w:t xml:space="preserve"> poskytovatel takovou skutečnost zjistí poté, co dotaci poukázal, je poskytovatel oprávněn vypovědět smlouvu  písemným oznámením doručeným příjemci. Závažným porušením se rozumí: </w:t>
      </w:r>
    </w:p>
    <w:p w14:paraId="16ED1BFD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realizace projektu je v rozporu s právními předpisy</w:t>
      </w:r>
    </w:p>
    <w:p w14:paraId="2157784D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provedení změny v projektu, k níž je třeba předchozí písemný souhlas poskytovatele, bez takového souhlasu</w:t>
      </w:r>
    </w:p>
    <w:p w14:paraId="33AEEF13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nedodržení termínů pro použití dotace stanovených touto smlouvou</w:t>
      </w:r>
    </w:p>
    <w:p w14:paraId="59168238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použití poskytnuté </w:t>
      </w:r>
      <w:proofErr w:type="gramStart"/>
      <w:r w:rsidRPr="00D06F5F">
        <w:rPr>
          <w:rFonts w:eastAsia="Calibri"/>
          <w:sz w:val="22"/>
          <w:szCs w:val="22"/>
        </w:rPr>
        <w:t>dotace  nebo</w:t>
      </w:r>
      <w:proofErr w:type="gramEnd"/>
      <w:r w:rsidRPr="00D06F5F">
        <w:rPr>
          <w:rFonts w:eastAsia="Calibri"/>
          <w:sz w:val="22"/>
          <w:szCs w:val="22"/>
        </w:rPr>
        <w:t xml:space="preserve">  její části v rozporu s účelem, který je stanoven touto smlouvou.</w:t>
      </w:r>
    </w:p>
    <w:p w14:paraId="4F8E81C6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V takovém </w:t>
      </w:r>
      <w:proofErr w:type="gramStart"/>
      <w:r w:rsidRPr="00D06F5F">
        <w:rPr>
          <w:rFonts w:eastAsia="Calibri"/>
          <w:sz w:val="22"/>
          <w:szCs w:val="22"/>
        </w:rPr>
        <w:t>případě  je</w:t>
      </w:r>
      <w:proofErr w:type="gramEnd"/>
      <w:r w:rsidRPr="00D06F5F">
        <w:rPr>
          <w:rFonts w:eastAsia="Calibri"/>
          <w:sz w:val="22"/>
          <w:szCs w:val="22"/>
        </w:rPr>
        <w:t xml:space="preserve"> příjemce povinen poskytnutou dotaci, nebo její část, k níž se neoprávněné použití vztahuje, vrátit na účet poskytovatele č. </w:t>
      </w:r>
      <w:proofErr w:type="spellStart"/>
      <w:r w:rsidRPr="00D06F5F">
        <w:rPr>
          <w:rFonts w:eastAsia="Calibri"/>
          <w:sz w:val="22"/>
          <w:szCs w:val="22"/>
        </w:rPr>
        <w:t>ú.</w:t>
      </w:r>
      <w:proofErr w:type="spellEnd"/>
      <w:r w:rsidRPr="00D06F5F">
        <w:rPr>
          <w:rFonts w:eastAsia="Calibri"/>
          <w:sz w:val="22"/>
          <w:szCs w:val="22"/>
        </w:rPr>
        <w:t xml:space="preserve"> </w:t>
      </w:r>
      <w:r w:rsidRPr="00D06F5F">
        <w:rPr>
          <w:sz w:val="22"/>
          <w:szCs w:val="22"/>
        </w:rPr>
        <w:t>2000696369/0800</w:t>
      </w:r>
      <w:r w:rsidRPr="00D06F5F">
        <w:rPr>
          <w:rFonts w:eastAsia="Calibri"/>
          <w:sz w:val="22"/>
          <w:szCs w:val="22"/>
        </w:rPr>
        <w:t xml:space="preserve">,  variabilní symbol IČ příjemce. Prostředky se považují za neoprávněně použité počínaje dnem, kdy byly použity v rozporu s touto smlouvou. Nevrátí-li příjemce dotaci v tomto termínu, považují se poskytnuté finanční prostředky za zadržené ve smyslu zákona o rozpočtových pravidlech územních rozpočtů. </w:t>
      </w:r>
    </w:p>
    <w:p w14:paraId="29156432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4B18EC8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6. Zrušit smlouvu lze na základě oběma stranami akceptovaného písemného návrhu z důvodů uvedených v § 167 správního řádu.</w:t>
      </w:r>
    </w:p>
    <w:p w14:paraId="1ABF667A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BCB054D" w14:textId="77777777" w:rsidR="006C7C99" w:rsidRPr="00D06F5F" w:rsidRDefault="006C7C99" w:rsidP="00D06F5F">
      <w:pPr>
        <w:jc w:val="center"/>
        <w:rPr>
          <w:b/>
          <w:bCs/>
          <w:sz w:val="22"/>
          <w:szCs w:val="22"/>
        </w:rPr>
      </w:pPr>
    </w:p>
    <w:p w14:paraId="7697308A" w14:textId="77777777" w:rsidR="006C7C99" w:rsidRPr="00D06F5F" w:rsidRDefault="006C7C99" w:rsidP="00D06F5F">
      <w:pPr>
        <w:jc w:val="center"/>
        <w:rPr>
          <w:b/>
          <w:sz w:val="22"/>
          <w:szCs w:val="22"/>
        </w:rPr>
      </w:pPr>
      <w:r w:rsidRPr="00D06F5F">
        <w:rPr>
          <w:b/>
          <w:sz w:val="22"/>
          <w:szCs w:val="22"/>
        </w:rPr>
        <w:t>Čl. VI. Závěrečná ustanovení</w:t>
      </w:r>
    </w:p>
    <w:p w14:paraId="212E089C" w14:textId="77777777" w:rsidR="006C7C99" w:rsidRPr="00D06F5F" w:rsidRDefault="006C7C99" w:rsidP="00D06F5F">
      <w:pPr>
        <w:jc w:val="center"/>
        <w:rPr>
          <w:b/>
          <w:sz w:val="22"/>
          <w:szCs w:val="22"/>
        </w:rPr>
      </w:pPr>
    </w:p>
    <w:p w14:paraId="7E0D007D" w14:textId="77777777" w:rsidR="006C7C99" w:rsidRPr="00D06F5F" w:rsidRDefault="006C7C99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>1.  Vzájemná práva a povinnosti neupravené v této smlouvě se řídí platnými právními předpisy.</w:t>
      </w:r>
    </w:p>
    <w:p w14:paraId="53D8C7FA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3E7C925E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2. Změny a doplňky této smlouvy mohou být provedeny pouze formou písemných dodatků na základě dohody obou smluvních stran v souladu s </w:t>
      </w:r>
      <w:proofErr w:type="spellStart"/>
      <w:r w:rsidRPr="00D06F5F">
        <w:rPr>
          <w:sz w:val="22"/>
          <w:szCs w:val="22"/>
        </w:rPr>
        <w:t>ust</w:t>
      </w:r>
      <w:proofErr w:type="spellEnd"/>
      <w:r w:rsidRPr="00D06F5F">
        <w:rPr>
          <w:sz w:val="22"/>
          <w:szCs w:val="22"/>
        </w:rPr>
        <w:t xml:space="preserve">. § 166 odst. 1 zákona č. 500/2004 Sb., správní řád, ve znění pozdějších předpisů (správní </w:t>
      </w:r>
      <w:proofErr w:type="gramStart"/>
      <w:r w:rsidRPr="00D06F5F">
        <w:rPr>
          <w:sz w:val="22"/>
          <w:szCs w:val="22"/>
        </w:rPr>
        <w:t>řád)  podepsaných</w:t>
      </w:r>
      <w:proofErr w:type="gramEnd"/>
      <w:r w:rsidRPr="00D06F5F">
        <w:rPr>
          <w:sz w:val="22"/>
          <w:szCs w:val="22"/>
        </w:rPr>
        <w:t xml:space="preserve"> oběma smluvními stranami.</w:t>
      </w:r>
    </w:p>
    <w:p w14:paraId="4C08041A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6A923F1F" w14:textId="77777777" w:rsidR="004C1EE5" w:rsidRPr="00D06F5F" w:rsidRDefault="006C7C99" w:rsidP="00D06F5F">
      <w:pPr>
        <w:pStyle w:val="Bezmezer"/>
        <w:jc w:val="both"/>
        <w:rPr>
          <w:rFonts w:ascii="Times New Roman" w:hAnsi="Times New Roman"/>
        </w:rPr>
      </w:pPr>
      <w:r w:rsidRPr="00D06F5F">
        <w:rPr>
          <w:rFonts w:ascii="Times New Roman" w:hAnsi="Times New Roman"/>
        </w:rPr>
        <w:t>3. Příjemce bere na vědomí a souhlasí se zveřejněním této smlouvy na webových stránkách poskytovatele (</w:t>
      </w:r>
      <w:hyperlink r:id="rId7" w:history="1">
        <w:r w:rsidRPr="00D06F5F">
          <w:rPr>
            <w:rStyle w:val="Hypertextovodkaz"/>
            <w:rFonts w:ascii="Times New Roman" w:hAnsi="Times New Roman"/>
          </w:rPr>
          <w:t>www.mczlicin.cz</w:t>
        </w:r>
      </w:hyperlink>
      <w:r w:rsidRPr="00D06F5F">
        <w:rPr>
          <w:rFonts w:ascii="Times New Roman" w:hAnsi="Times New Roman"/>
        </w:rPr>
        <w:t>) v souladu s ustanovením § 10d zákona o rozpočtových pravidlech, s výjimkou osobních údajů fyzických osob uvedených v této smlouvě.</w:t>
      </w:r>
    </w:p>
    <w:p w14:paraId="078C74C3" w14:textId="77777777" w:rsidR="004C1EE5" w:rsidRPr="00D06F5F" w:rsidRDefault="004C1EE5" w:rsidP="00D06F5F">
      <w:pPr>
        <w:pStyle w:val="Bezmezer"/>
        <w:rPr>
          <w:rFonts w:ascii="Times New Roman" w:hAnsi="Times New Roman"/>
        </w:rPr>
      </w:pPr>
    </w:p>
    <w:p w14:paraId="326810EB" w14:textId="77777777" w:rsidR="004C1EE5" w:rsidRPr="00D06F5F" w:rsidRDefault="004C1EE5" w:rsidP="00D06F5F">
      <w:pPr>
        <w:pStyle w:val="Bezmezer"/>
        <w:jc w:val="both"/>
        <w:rPr>
          <w:rFonts w:ascii="Times New Roman" w:hAnsi="Times New Roman"/>
        </w:rPr>
      </w:pPr>
      <w:r w:rsidRPr="00D06F5F">
        <w:rPr>
          <w:rFonts w:ascii="Times New Roman" w:hAnsi="Times New Roman"/>
        </w:rPr>
        <w:t>4. Smluvní strany této smlouvy berou na vědomí, že údaje v této smlouvě uvedené budou zveřejněny dle zákona č.  340/2015 Sb. (zákon o registru smluv), v platném znění. Ke zveřejnění této smlouvy je poskytovatel, jakožto orgán veřejné správy, ze zákona povinen.</w:t>
      </w:r>
    </w:p>
    <w:p w14:paraId="5D5DC410" w14:textId="77777777" w:rsidR="004C1EE5" w:rsidRPr="00D06F5F" w:rsidRDefault="004C1EE5" w:rsidP="00D06F5F">
      <w:pPr>
        <w:pStyle w:val="Bezmezer"/>
        <w:rPr>
          <w:rFonts w:ascii="Times New Roman" w:hAnsi="Times New Roman"/>
        </w:rPr>
      </w:pPr>
    </w:p>
    <w:p w14:paraId="71377898" w14:textId="77777777" w:rsidR="006C7C99" w:rsidRPr="00D06F5F" w:rsidRDefault="00CE0616" w:rsidP="00D06F5F">
      <w:pPr>
        <w:pStyle w:val="Bezmezer"/>
        <w:jc w:val="both"/>
        <w:rPr>
          <w:rFonts w:ascii="Times New Roman" w:hAnsi="Times New Roman"/>
        </w:rPr>
      </w:pPr>
      <w:r w:rsidRPr="00D06F5F">
        <w:rPr>
          <w:rFonts w:ascii="Times New Roman" w:hAnsi="Times New Roman"/>
        </w:rPr>
        <w:t>5</w:t>
      </w:r>
      <w:r w:rsidR="006C7C99" w:rsidRPr="00D06F5F">
        <w:rPr>
          <w:rFonts w:ascii="Times New Roman" w:hAnsi="Times New Roman"/>
        </w:rPr>
        <w:t xml:space="preserve">. </w:t>
      </w:r>
      <w:r w:rsidR="004C1EE5" w:rsidRPr="00D06F5F">
        <w:rPr>
          <w:rFonts w:ascii="Times New Roman" w:hAnsi="Times New Roman"/>
        </w:rPr>
        <w:t xml:space="preserve"> </w:t>
      </w:r>
      <w:r w:rsidR="006C7C99" w:rsidRPr="00D06F5F">
        <w:rPr>
          <w:rFonts w:ascii="Times New Roman" w:hAnsi="Times New Roman"/>
        </w:rPr>
        <w:t xml:space="preserve">Smluvní strany prohlašují, že skutečnosti uvedené v této smlouvě </w:t>
      </w:r>
      <w:proofErr w:type="gramStart"/>
      <w:r w:rsidR="006C7C99" w:rsidRPr="00D06F5F">
        <w:rPr>
          <w:rFonts w:ascii="Times New Roman" w:hAnsi="Times New Roman"/>
        </w:rPr>
        <w:t>nepovažují  za</w:t>
      </w:r>
      <w:proofErr w:type="gramEnd"/>
      <w:r w:rsidR="006C7C99" w:rsidRPr="00D06F5F">
        <w:rPr>
          <w:rFonts w:ascii="Times New Roman" w:hAnsi="Times New Roman"/>
        </w:rPr>
        <w:t xml:space="preserve"> obchodní tajemství a udělují svolení k jejich užití a zveřejnění bez stanovení jakýchkoliv dalších podmínek. </w:t>
      </w:r>
    </w:p>
    <w:p w14:paraId="781A56CD" w14:textId="77777777" w:rsidR="006C7C99" w:rsidRPr="00B50B51" w:rsidRDefault="006C7C99" w:rsidP="00D06F5F">
      <w:pPr>
        <w:ind w:left="720"/>
        <w:contextualSpacing/>
        <w:jc w:val="both"/>
        <w:rPr>
          <w:sz w:val="22"/>
          <w:szCs w:val="22"/>
        </w:rPr>
      </w:pPr>
    </w:p>
    <w:p w14:paraId="2580F2C8" w14:textId="65D0584A" w:rsidR="006C7C99" w:rsidRPr="00B50B51" w:rsidRDefault="00CE0616" w:rsidP="00D06F5F">
      <w:pPr>
        <w:jc w:val="both"/>
        <w:rPr>
          <w:sz w:val="22"/>
          <w:szCs w:val="22"/>
        </w:rPr>
      </w:pPr>
      <w:r w:rsidRPr="00B50B51">
        <w:rPr>
          <w:sz w:val="22"/>
          <w:szCs w:val="22"/>
        </w:rPr>
        <w:t>6</w:t>
      </w:r>
      <w:r w:rsidR="006C7C99" w:rsidRPr="00B50B51">
        <w:rPr>
          <w:sz w:val="22"/>
          <w:szCs w:val="22"/>
        </w:rPr>
        <w:t xml:space="preserve">. </w:t>
      </w:r>
      <w:bookmarkStart w:id="0" w:name="_Hlk96415706"/>
      <w:r w:rsidR="006C7C99" w:rsidRPr="00B50B51">
        <w:rPr>
          <w:sz w:val="22"/>
          <w:szCs w:val="22"/>
        </w:rPr>
        <w:t>Smlouva je vyhotovena ve </w:t>
      </w:r>
      <w:r w:rsidR="003416C2" w:rsidRPr="00B50B51">
        <w:rPr>
          <w:sz w:val="22"/>
          <w:szCs w:val="22"/>
        </w:rPr>
        <w:t>dvou</w:t>
      </w:r>
      <w:r w:rsidR="006C7C99" w:rsidRPr="00B50B51">
        <w:rPr>
          <w:sz w:val="22"/>
          <w:szCs w:val="22"/>
        </w:rPr>
        <w:t xml:space="preserve"> stejnopisech, poskytovatel i příjemce obdrží každý </w:t>
      </w:r>
      <w:r w:rsidR="003416C2" w:rsidRPr="00B50B51">
        <w:rPr>
          <w:sz w:val="22"/>
          <w:szCs w:val="22"/>
        </w:rPr>
        <w:t>jeden</w:t>
      </w:r>
      <w:bookmarkEnd w:id="0"/>
      <w:r w:rsidR="00B84A8B" w:rsidRPr="00B50B51">
        <w:rPr>
          <w:sz w:val="22"/>
          <w:szCs w:val="22"/>
        </w:rPr>
        <w:t>.</w:t>
      </w:r>
      <w:r w:rsidR="006C7C99" w:rsidRPr="00B50B51">
        <w:rPr>
          <w:sz w:val="22"/>
          <w:szCs w:val="22"/>
        </w:rPr>
        <w:t xml:space="preserve">   </w:t>
      </w:r>
    </w:p>
    <w:p w14:paraId="5EEEA351" w14:textId="77777777" w:rsidR="006C7C99" w:rsidRPr="00B50B51" w:rsidRDefault="006C7C99" w:rsidP="00D06F5F">
      <w:pPr>
        <w:jc w:val="both"/>
        <w:rPr>
          <w:sz w:val="22"/>
          <w:szCs w:val="22"/>
        </w:rPr>
      </w:pPr>
    </w:p>
    <w:p w14:paraId="03FC5144" w14:textId="77777777" w:rsidR="006C7C99" w:rsidRPr="00B50B51" w:rsidRDefault="00CE0616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B50B51">
        <w:rPr>
          <w:rFonts w:eastAsia="Calibri"/>
          <w:sz w:val="22"/>
          <w:szCs w:val="22"/>
        </w:rPr>
        <w:t>7</w:t>
      </w:r>
      <w:r w:rsidR="006C7C99" w:rsidRPr="00B50B51">
        <w:rPr>
          <w:rFonts w:eastAsia="Calibri"/>
          <w:sz w:val="22"/>
          <w:szCs w:val="22"/>
        </w:rPr>
        <w:t xml:space="preserve">. Tato smlouva nabývá platnosti a účinnosti dnem podpisu oběma smluvními stranami. </w:t>
      </w:r>
    </w:p>
    <w:p w14:paraId="01C65454" w14:textId="77777777" w:rsidR="006C7C99" w:rsidRPr="00B50B51" w:rsidRDefault="006C7C99" w:rsidP="00D06F5F">
      <w:pPr>
        <w:jc w:val="both"/>
        <w:rPr>
          <w:sz w:val="22"/>
          <w:szCs w:val="22"/>
        </w:rPr>
      </w:pPr>
    </w:p>
    <w:p w14:paraId="309DDDF4" w14:textId="77777777" w:rsidR="006C7C99" w:rsidRPr="00B50B51" w:rsidRDefault="006C7C99" w:rsidP="00D06F5F">
      <w:pPr>
        <w:jc w:val="both"/>
        <w:rPr>
          <w:rFonts w:eastAsia="Calibri"/>
          <w:sz w:val="22"/>
          <w:szCs w:val="22"/>
        </w:rPr>
      </w:pPr>
    </w:p>
    <w:p w14:paraId="33589F67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5385EF5D" w14:textId="3B965C78" w:rsidR="00B77006" w:rsidRDefault="00B77006" w:rsidP="00B770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</w:t>
      </w:r>
      <w:proofErr w:type="gramStart"/>
      <w:r>
        <w:rPr>
          <w:sz w:val="22"/>
          <w:szCs w:val="22"/>
        </w:rPr>
        <w:t xml:space="preserve">Zličíně </w:t>
      </w:r>
      <w:r w:rsidR="00265342">
        <w:rPr>
          <w:sz w:val="22"/>
          <w:szCs w:val="22"/>
        </w:rPr>
        <w:t xml:space="preserve"> </w:t>
      </w:r>
      <w:r w:rsidR="00B50B51">
        <w:rPr>
          <w:sz w:val="22"/>
          <w:szCs w:val="22"/>
        </w:rPr>
        <w:t>1</w:t>
      </w:r>
      <w:r w:rsidR="00A3638B">
        <w:rPr>
          <w:sz w:val="22"/>
          <w:szCs w:val="22"/>
        </w:rPr>
        <w:t>8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3. 202</w:t>
      </w:r>
      <w:r w:rsidR="00B84A8B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</w:p>
    <w:p w14:paraId="047BE50D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200EDB19" w14:textId="77777777" w:rsidR="004C1EE5" w:rsidRPr="00D06F5F" w:rsidRDefault="004C1EE5" w:rsidP="00D06F5F">
      <w:pPr>
        <w:jc w:val="both"/>
        <w:rPr>
          <w:sz w:val="22"/>
          <w:szCs w:val="22"/>
        </w:rPr>
      </w:pPr>
    </w:p>
    <w:p w14:paraId="74F80A79" w14:textId="77777777" w:rsidR="004C1EE5" w:rsidRPr="00D06F5F" w:rsidRDefault="004C1EE5" w:rsidP="00D06F5F">
      <w:pPr>
        <w:jc w:val="both"/>
        <w:rPr>
          <w:sz w:val="22"/>
          <w:szCs w:val="22"/>
        </w:rPr>
      </w:pPr>
    </w:p>
    <w:p w14:paraId="6AB6AD3B" w14:textId="77777777" w:rsidR="00202229" w:rsidRPr="00D06F5F" w:rsidRDefault="00202229" w:rsidP="00D06F5F">
      <w:pPr>
        <w:jc w:val="both"/>
        <w:rPr>
          <w:sz w:val="22"/>
          <w:szCs w:val="22"/>
        </w:rPr>
      </w:pPr>
    </w:p>
    <w:p w14:paraId="7D209236" w14:textId="77777777" w:rsidR="00202229" w:rsidRPr="00D06F5F" w:rsidRDefault="00202229" w:rsidP="00D06F5F">
      <w:pPr>
        <w:jc w:val="both"/>
        <w:rPr>
          <w:sz w:val="22"/>
          <w:szCs w:val="22"/>
        </w:rPr>
      </w:pPr>
    </w:p>
    <w:p w14:paraId="65962364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4BD8A43F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5121D476" w14:textId="77777777" w:rsidR="006C7C99" w:rsidRPr="00D06F5F" w:rsidRDefault="006C7C99" w:rsidP="00D06F5F">
      <w:pPr>
        <w:jc w:val="both"/>
        <w:rPr>
          <w:b/>
          <w:sz w:val="22"/>
          <w:szCs w:val="22"/>
        </w:rPr>
      </w:pPr>
      <w:r w:rsidRPr="00D06F5F">
        <w:rPr>
          <w:b/>
          <w:sz w:val="22"/>
          <w:szCs w:val="22"/>
        </w:rPr>
        <w:t xml:space="preserve">   --------------------------------</w:t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  <w:t xml:space="preserve">         ------------------------------------</w:t>
      </w:r>
    </w:p>
    <w:p w14:paraId="19E088F6" w14:textId="77777777" w:rsidR="00A5689B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            </w:t>
      </w:r>
      <w:proofErr w:type="gramStart"/>
      <w:r w:rsidRPr="00D06F5F">
        <w:rPr>
          <w:sz w:val="22"/>
          <w:szCs w:val="22"/>
        </w:rPr>
        <w:t xml:space="preserve">Poskytovatel  </w:t>
      </w:r>
      <w:r w:rsidRPr="00D06F5F">
        <w:rPr>
          <w:sz w:val="22"/>
          <w:szCs w:val="22"/>
        </w:rPr>
        <w:tab/>
      </w:r>
      <w:proofErr w:type="gramEnd"/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  <w:t xml:space="preserve">                           Příjemce</w:t>
      </w:r>
    </w:p>
    <w:sectPr w:rsidR="00A5689B" w:rsidRPr="00D06F5F" w:rsidSect="005C2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DB98" w14:textId="77777777" w:rsidR="007C23EF" w:rsidRDefault="007C23EF">
      <w:r>
        <w:separator/>
      </w:r>
    </w:p>
  </w:endnote>
  <w:endnote w:type="continuationSeparator" w:id="0">
    <w:p w14:paraId="197CF108" w14:textId="77777777" w:rsidR="007C23EF" w:rsidRDefault="007C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EFB2" w14:textId="77777777" w:rsidR="00B25900" w:rsidRDefault="00B259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B39F" w14:textId="77777777" w:rsidR="001521AD" w:rsidRDefault="008B571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E0616">
      <w:rPr>
        <w:noProof/>
      </w:rPr>
      <w:t>4</w:t>
    </w:r>
    <w:r>
      <w:fldChar w:fldCharType="end"/>
    </w:r>
  </w:p>
  <w:p w14:paraId="12ACD8CB" w14:textId="77777777" w:rsidR="001521AD" w:rsidRDefault="007C23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F818" w14:textId="77777777" w:rsidR="00B25900" w:rsidRDefault="00B25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D3AA" w14:textId="77777777" w:rsidR="007C23EF" w:rsidRDefault="007C23EF">
      <w:r>
        <w:separator/>
      </w:r>
    </w:p>
  </w:footnote>
  <w:footnote w:type="continuationSeparator" w:id="0">
    <w:p w14:paraId="57B183BF" w14:textId="77777777" w:rsidR="007C23EF" w:rsidRDefault="007C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135F" w14:textId="77777777" w:rsidR="00B25900" w:rsidRDefault="00B259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F0F2" w14:textId="77777777" w:rsidR="00812E71" w:rsidRPr="008F7B63" w:rsidRDefault="007C23EF" w:rsidP="008F7B63">
    <w:pPr>
      <w:pStyle w:val="Zhlav"/>
      <w:jc w:val="right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83DE" w14:textId="77777777" w:rsidR="00B25900" w:rsidRDefault="00B259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F4AD3"/>
    <w:multiLevelType w:val="hybridMultilevel"/>
    <w:tmpl w:val="6DE452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1909"/>
    <w:multiLevelType w:val="hybridMultilevel"/>
    <w:tmpl w:val="28A0E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844BD"/>
    <w:multiLevelType w:val="hybridMultilevel"/>
    <w:tmpl w:val="3DFEB0AE"/>
    <w:lvl w:ilvl="0" w:tplc="8932B4A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CB45106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2823034"/>
    <w:multiLevelType w:val="hybridMultilevel"/>
    <w:tmpl w:val="E54C1D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99"/>
    <w:rsid w:val="000A19D2"/>
    <w:rsid w:val="000B20CF"/>
    <w:rsid w:val="001B6685"/>
    <w:rsid w:val="00202229"/>
    <w:rsid w:val="00223DB0"/>
    <w:rsid w:val="00243EA0"/>
    <w:rsid w:val="00265342"/>
    <w:rsid w:val="002D05CF"/>
    <w:rsid w:val="003416C2"/>
    <w:rsid w:val="00411170"/>
    <w:rsid w:val="00454D7D"/>
    <w:rsid w:val="004C1EE5"/>
    <w:rsid w:val="004C49EF"/>
    <w:rsid w:val="004D10FD"/>
    <w:rsid w:val="004E3535"/>
    <w:rsid w:val="00542490"/>
    <w:rsid w:val="0060396C"/>
    <w:rsid w:val="006241AB"/>
    <w:rsid w:val="00681EBD"/>
    <w:rsid w:val="006C7C99"/>
    <w:rsid w:val="007C23EF"/>
    <w:rsid w:val="008732D2"/>
    <w:rsid w:val="008B5713"/>
    <w:rsid w:val="009C715C"/>
    <w:rsid w:val="00A21013"/>
    <w:rsid w:val="00A3638B"/>
    <w:rsid w:val="00A5689B"/>
    <w:rsid w:val="00AB426C"/>
    <w:rsid w:val="00AD759F"/>
    <w:rsid w:val="00AE6B08"/>
    <w:rsid w:val="00B07DB7"/>
    <w:rsid w:val="00B213F7"/>
    <w:rsid w:val="00B25900"/>
    <w:rsid w:val="00B50B51"/>
    <w:rsid w:val="00B77006"/>
    <w:rsid w:val="00B84A8B"/>
    <w:rsid w:val="00BB0297"/>
    <w:rsid w:val="00C70302"/>
    <w:rsid w:val="00CD1552"/>
    <w:rsid w:val="00CE0616"/>
    <w:rsid w:val="00D06F5F"/>
    <w:rsid w:val="00DA0296"/>
    <w:rsid w:val="00E212ED"/>
    <w:rsid w:val="00E22039"/>
    <w:rsid w:val="00ED5377"/>
    <w:rsid w:val="00F321D2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AE0E"/>
  <w15:docId w15:val="{ECA97176-B669-4799-BB6D-0A60AE1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C9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6C7C9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C7C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7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7C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C7C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Svtlmkazvraznn1">
    <w:name w:val="Light Grid Accent 1"/>
    <w:basedOn w:val="Normlntabulka"/>
    <w:uiPriority w:val="62"/>
    <w:rsid w:val="00FE51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dstavecseseznamem">
    <w:name w:val="List Paragraph"/>
    <w:basedOn w:val="Normln"/>
    <w:uiPriority w:val="34"/>
    <w:qFormat/>
    <w:rsid w:val="004C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czlicin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1504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Kubíková</dc:creator>
  <cp:lastModifiedBy>Kamila Kolbová</cp:lastModifiedBy>
  <cp:revision>2</cp:revision>
  <cp:lastPrinted>2022-03-18T09:01:00Z</cp:lastPrinted>
  <dcterms:created xsi:type="dcterms:W3CDTF">2022-03-23T13:28:00Z</dcterms:created>
  <dcterms:modified xsi:type="dcterms:W3CDTF">2022-03-23T13:28:00Z</dcterms:modified>
</cp:coreProperties>
</file>