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0"/>
        <w:gridCol w:w="932"/>
        <w:gridCol w:w="1442"/>
        <w:gridCol w:w="1146"/>
        <w:gridCol w:w="690"/>
        <w:gridCol w:w="982"/>
        <w:gridCol w:w="1081"/>
        <w:gridCol w:w="862"/>
        <w:gridCol w:w="1081"/>
        <w:gridCol w:w="942"/>
        <w:gridCol w:w="879"/>
        <w:gridCol w:w="905"/>
        <w:gridCol w:w="2282"/>
      </w:tblGrid>
      <w:tr w:rsidR="00B77452" w:rsidRPr="00B77452" w14:paraId="71E58F4B" w14:textId="77777777" w:rsidTr="00B77452">
        <w:trPr>
          <w:trHeight w:val="405"/>
        </w:trPr>
        <w:tc>
          <w:tcPr>
            <w:tcW w:w="21142" w:type="dxa"/>
            <w:gridSpan w:val="13"/>
            <w:noWrap/>
            <w:hideMark/>
          </w:tcPr>
          <w:p w14:paraId="785BB96D" w14:textId="77777777" w:rsidR="00B77452" w:rsidRPr="00B77452" w:rsidRDefault="00B77452" w:rsidP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>PŘÍLOHA Č.1 PLATEBNÍ KALENDÁŘ</w:t>
            </w:r>
          </w:p>
        </w:tc>
      </w:tr>
      <w:tr w:rsidR="00B77452" w:rsidRPr="00B77452" w14:paraId="6598A5FB" w14:textId="77777777" w:rsidTr="00B77452">
        <w:trPr>
          <w:trHeight w:val="315"/>
        </w:trPr>
        <w:tc>
          <w:tcPr>
            <w:tcW w:w="1124" w:type="dxa"/>
            <w:noWrap/>
            <w:hideMark/>
          </w:tcPr>
          <w:p w14:paraId="0EB72477" w14:textId="77777777" w:rsidR="00B77452" w:rsidRPr="00B77452" w:rsidRDefault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>Projekt:</w:t>
            </w:r>
          </w:p>
        </w:tc>
        <w:tc>
          <w:tcPr>
            <w:tcW w:w="1389" w:type="dxa"/>
            <w:noWrap/>
            <w:hideMark/>
          </w:tcPr>
          <w:p w14:paraId="22FE9238" w14:textId="77777777" w:rsidR="00B77452" w:rsidRPr="00B77452" w:rsidRDefault="00B77452" w:rsidP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> </w:t>
            </w:r>
          </w:p>
        </w:tc>
        <w:tc>
          <w:tcPr>
            <w:tcW w:w="3966" w:type="dxa"/>
            <w:gridSpan w:val="2"/>
            <w:noWrap/>
            <w:hideMark/>
          </w:tcPr>
          <w:p w14:paraId="1B3C2F89" w14:textId="77777777" w:rsidR="00B77452" w:rsidRPr="00B77452" w:rsidRDefault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>Teplárna PÍSEK - Migrace ŘS</w:t>
            </w:r>
          </w:p>
        </w:tc>
        <w:tc>
          <w:tcPr>
            <w:tcW w:w="993" w:type="dxa"/>
            <w:noWrap/>
            <w:hideMark/>
          </w:tcPr>
          <w:p w14:paraId="6EF84F4B" w14:textId="77777777" w:rsidR="00B77452" w:rsidRPr="00B77452" w:rsidRDefault="00B77452">
            <w:pPr>
              <w:rPr>
                <w:b/>
                <w:bCs/>
              </w:rPr>
            </w:pPr>
          </w:p>
        </w:tc>
        <w:tc>
          <w:tcPr>
            <w:tcW w:w="1471" w:type="dxa"/>
            <w:noWrap/>
            <w:hideMark/>
          </w:tcPr>
          <w:p w14:paraId="4706D6BF" w14:textId="77777777" w:rsidR="00B77452" w:rsidRPr="00B77452" w:rsidRDefault="00B77452" w:rsidP="00B77452"/>
        </w:tc>
        <w:tc>
          <w:tcPr>
            <w:tcW w:w="1634" w:type="dxa"/>
            <w:noWrap/>
            <w:hideMark/>
          </w:tcPr>
          <w:p w14:paraId="6C6949CE" w14:textId="77777777" w:rsidR="00B77452" w:rsidRPr="00B77452" w:rsidRDefault="00B77452" w:rsidP="00B77452"/>
        </w:tc>
        <w:tc>
          <w:tcPr>
            <w:tcW w:w="1274" w:type="dxa"/>
            <w:noWrap/>
            <w:hideMark/>
          </w:tcPr>
          <w:p w14:paraId="1E415DAC" w14:textId="77777777" w:rsidR="00B77452" w:rsidRPr="00B77452" w:rsidRDefault="00B77452" w:rsidP="00B77452"/>
        </w:tc>
        <w:tc>
          <w:tcPr>
            <w:tcW w:w="1634" w:type="dxa"/>
            <w:noWrap/>
            <w:hideMark/>
          </w:tcPr>
          <w:p w14:paraId="4CB35072" w14:textId="77777777" w:rsidR="00B77452" w:rsidRPr="00B77452" w:rsidRDefault="00B77452" w:rsidP="00B77452"/>
        </w:tc>
        <w:tc>
          <w:tcPr>
            <w:tcW w:w="1406" w:type="dxa"/>
            <w:noWrap/>
            <w:hideMark/>
          </w:tcPr>
          <w:p w14:paraId="162211C3" w14:textId="77777777" w:rsidR="00B77452" w:rsidRPr="00B77452" w:rsidRDefault="00B77452" w:rsidP="00B77452"/>
        </w:tc>
        <w:tc>
          <w:tcPr>
            <w:tcW w:w="1303" w:type="dxa"/>
            <w:noWrap/>
            <w:hideMark/>
          </w:tcPr>
          <w:p w14:paraId="34103258" w14:textId="77777777" w:rsidR="00B77452" w:rsidRPr="00B77452" w:rsidRDefault="00B77452" w:rsidP="00B77452"/>
        </w:tc>
        <w:tc>
          <w:tcPr>
            <w:tcW w:w="1345" w:type="dxa"/>
            <w:noWrap/>
            <w:hideMark/>
          </w:tcPr>
          <w:p w14:paraId="6C681EE7" w14:textId="77777777" w:rsidR="00B77452" w:rsidRPr="00B77452" w:rsidRDefault="00B77452" w:rsidP="00B77452"/>
        </w:tc>
        <w:tc>
          <w:tcPr>
            <w:tcW w:w="3603" w:type="dxa"/>
            <w:noWrap/>
            <w:hideMark/>
          </w:tcPr>
          <w:p w14:paraId="717661F3" w14:textId="77777777" w:rsidR="00B77452" w:rsidRPr="00B77452" w:rsidRDefault="00B77452" w:rsidP="00B77452"/>
        </w:tc>
      </w:tr>
      <w:tr w:rsidR="00B77452" w:rsidRPr="00B77452" w14:paraId="1954584E" w14:textId="77777777" w:rsidTr="00B77452">
        <w:trPr>
          <w:trHeight w:val="315"/>
        </w:trPr>
        <w:tc>
          <w:tcPr>
            <w:tcW w:w="1124" w:type="dxa"/>
            <w:noWrap/>
            <w:hideMark/>
          </w:tcPr>
          <w:p w14:paraId="2C246E05" w14:textId="77777777" w:rsidR="00B77452" w:rsidRPr="00B77452" w:rsidRDefault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>Měna:</w:t>
            </w:r>
          </w:p>
        </w:tc>
        <w:tc>
          <w:tcPr>
            <w:tcW w:w="1389" w:type="dxa"/>
            <w:noWrap/>
            <w:hideMark/>
          </w:tcPr>
          <w:p w14:paraId="0C9D7582" w14:textId="77777777" w:rsidR="00B77452" w:rsidRPr="00B77452" w:rsidRDefault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>Kč</w:t>
            </w:r>
          </w:p>
        </w:tc>
        <w:tc>
          <w:tcPr>
            <w:tcW w:w="2225" w:type="dxa"/>
            <w:noWrap/>
            <w:hideMark/>
          </w:tcPr>
          <w:p w14:paraId="0FB1BED7" w14:textId="77777777" w:rsidR="00B77452" w:rsidRPr="00B77452" w:rsidRDefault="00B77452">
            <w:pPr>
              <w:rPr>
                <w:b/>
                <w:bCs/>
              </w:rPr>
            </w:pPr>
          </w:p>
        </w:tc>
        <w:tc>
          <w:tcPr>
            <w:tcW w:w="1741" w:type="dxa"/>
            <w:noWrap/>
            <w:hideMark/>
          </w:tcPr>
          <w:p w14:paraId="30F303F1" w14:textId="77777777" w:rsidR="00B77452" w:rsidRPr="00B77452" w:rsidRDefault="00B77452"/>
        </w:tc>
        <w:tc>
          <w:tcPr>
            <w:tcW w:w="993" w:type="dxa"/>
            <w:noWrap/>
            <w:hideMark/>
          </w:tcPr>
          <w:p w14:paraId="75EAF31D" w14:textId="77777777" w:rsidR="00B77452" w:rsidRPr="00B77452" w:rsidRDefault="00B77452"/>
        </w:tc>
        <w:tc>
          <w:tcPr>
            <w:tcW w:w="1471" w:type="dxa"/>
            <w:noWrap/>
            <w:hideMark/>
          </w:tcPr>
          <w:p w14:paraId="517D9313" w14:textId="77777777" w:rsidR="00B77452" w:rsidRPr="00B77452" w:rsidRDefault="00B77452"/>
        </w:tc>
        <w:tc>
          <w:tcPr>
            <w:tcW w:w="1634" w:type="dxa"/>
            <w:noWrap/>
            <w:hideMark/>
          </w:tcPr>
          <w:p w14:paraId="59801D56" w14:textId="77777777" w:rsidR="00B77452" w:rsidRPr="00B77452" w:rsidRDefault="00B77452"/>
        </w:tc>
        <w:tc>
          <w:tcPr>
            <w:tcW w:w="1274" w:type="dxa"/>
            <w:noWrap/>
            <w:hideMark/>
          </w:tcPr>
          <w:p w14:paraId="22F2597D" w14:textId="77777777" w:rsidR="00B77452" w:rsidRPr="00B77452" w:rsidRDefault="00B77452"/>
        </w:tc>
        <w:tc>
          <w:tcPr>
            <w:tcW w:w="1634" w:type="dxa"/>
            <w:noWrap/>
            <w:hideMark/>
          </w:tcPr>
          <w:p w14:paraId="465FE3CE" w14:textId="77777777" w:rsidR="00B77452" w:rsidRPr="00B77452" w:rsidRDefault="00B77452"/>
        </w:tc>
        <w:tc>
          <w:tcPr>
            <w:tcW w:w="1406" w:type="dxa"/>
            <w:noWrap/>
            <w:hideMark/>
          </w:tcPr>
          <w:p w14:paraId="67B3360B" w14:textId="77777777" w:rsidR="00B77452" w:rsidRPr="00B77452" w:rsidRDefault="00B77452"/>
        </w:tc>
        <w:tc>
          <w:tcPr>
            <w:tcW w:w="1303" w:type="dxa"/>
            <w:noWrap/>
            <w:hideMark/>
          </w:tcPr>
          <w:p w14:paraId="612D2686" w14:textId="77777777" w:rsidR="00B77452" w:rsidRPr="00B77452" w:rsidRDefault="00B77452"/>
        </w:tc>
        <w:tc>
          <w:tcPr>
            <w:tcW w:w="1345" w:type="dxa"/>
            <w:noWrap/>
            <w:hideMark/>
          </w:tcPr>
          <w:p w14:paraId="1C2BDD6A" w14:textId="77777777" w:rsidR="00B77452" w:rsidRPr="00B77452" w:rsidRDefault="00B77452"/>
        </w:tc>
        <w:tc>
          <w:tcPr>
            <w:tcW w:w="3603" w:type="dxa"/>
            <w:noWrap/>
            <w:hideMark/>
          </w:tcPr>
          <w:p w14:paraId="59D9F337" w14:textId="77777777" w:rsidR="00B77452" w:rsidRPr="00B77452" w:rsidRDefault="00B77452"/>
        </w:tc>
      </w:tr>
      <w:tr w:rsidR="00B77452" w:rsidRPr="00B77452" w14:paraId="14F0A8EB" w14:textId="77777777" w:rsidTr="00B77452">
        <w:trPr>
          <w:trHeight w:val="1002"/>
        </w:trPr>
        <w:tc>
          <w:tcPr>
            <w:tcW w:w="1124" w:type="dxa"/>
            <w:noWrap/>
            <w:hideMark/>
          </w:tcPr>
          <w:p w14:paraId="53CC5B36" w14:textId="77777777" w:rsidR="00B77452" w:rsidRPr="00B77452" w:rsidRDefault="00B77452" w:rsidP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>PL.Č.</w:t>
            </w:r>
          </w:p>
        </w:tc>
        <w:tc>
          <w:tcPr>
            <w:tcW w:w="1389" w:type="dxa"/>
            <w:noWrap/>
            <w:hideMark/>
          </w:tcPr>
          <w:p w14:paraId="61D40D44" w14:textId="77777777" w:rsidR="00B77452" w:rsidRPr="00B77452" w:rsidRDefault="00B77452" w:rsidP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>Druh platby</w:t>
            </w:r>
          </w:p>
        </w:tc>
        <w:tc>
          <w:tcPr>
            <w:tcW w:w="2225" w:type="dxa"/>
            <w:noWrap/>
            <w:hideMark/>
          </w:tcPr>
          <w:p w14:paraId="1F0DE410" w14:textId="77777777" w:rsidR="00B77452" w:rsidRPr="00B77452" w:rsidRDefault="00B77452" w:rsidP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>PLATBA</w:t>
            </w:r>
          </w:p>
        </w:tc>
        <w:tc>
          <w:tcPr>
            <w:tcW w:w="1741" w:type="dxa"/>
            <w:noWrap/>
            <w:hideMark/>
          </w:tcPr>
          <w:p w14:paraId="72F3050A" w14:textId="77777777" w:rsidR="00B77452" w:rsidRPr="00B77452" w:rsidRDefault="00B77452" w:rsidP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 xml:space="preserve">Splatná částka </w:t>
            </w:r>
          </w:p>
        </w:tc>
        <w:tc>
          <w:tcPr>
            <w:tcW w:w="993" w:type="dxa"/>
            <w:hideMark/>
          </w:tcPr>
          <w:p w14:paraId="7015388E" w14:textId="77777777" w:rsidR="00B77452" w:rsidRPr="00B77452" w:rsidRDefault="00B77452" w:rsidP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>Splatná částka v %</w:t>
            </w:r>
          </w:p>
        </w:tc>
        <w:tc>
          <w:tcPr>
            <w:tcW w:w="1471" w:type="dxa"/>
            <w:noWrap/>
            <w:hideMark/>
          </w:tcPr>
          <w:p w14:paraId="79279D63" w14:textId="77777777" w:rsidR="00B77452" w:rsidRPr="00B77452" w:rsidRDefault="00B77452" w:rsidP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 xml:space="preserve">záloha </w:t>
            </w:r>
          </w:p>
        </w:tc>
        <w:tc>
          <w:tcPr>
            <w:tcW w:w="1634" w:type="dxa"/>
            <w:noWrap/>
            <w:hideMark/>
          </w:tcPr>
          <w:p w14:paraId="7FCDDE44" w14:textId="77777777" w:rsidR="00B77452" w:rsidRPr="00B77452" w:rsidRDefault="00B77452" w:rsidP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 xml:space="preserve">Fakturace </w:t>
            </w:r>
          </w:p>
        </w:tc>
        <w:tc>
          <w:tcPr>
            <w:tcW w:w="1274" w:type="dxa"/>
            <w:hideMark/>
          </w:tcPr>
          <w:p w14:paraId="17D4C7EC" w14:textId="77777777" w:rsidR="00B77452" w:rsidRPr="00B77452" w:rsidRDefault="00B77452" w:rsidP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>Fakturace v %</w:t>
            </w:r>
          </w:p>
        </w:tc>
        <w:tc>
          <w:tcPr>
            <w:tcW w:w="1634" w:type="dxa"/>
            <w:noWrap/>
            <w:hideMark/>
          </w:tcPr>
          <w:p w14:paraId="59066DE4" w14:textId="77777777" w:rsidR="00B77452" w:rsidRPr="00B77452" w:rsidRDefault="00B77452" w:rsidP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>K úhradě</w:t>
            </w:r>
          </w:p>
        </w:tc>
        <w:tc>
          <w:tcPr>
            <w:tcW w:w="1406" w:type="dxa"/>
            <w:hideMark/>
          </w:tcPr>
          <w:p w14:paraId="66B2B6C4" w14:textId="77777777" w:rsidR="00B77452" w:rsidRPr="00B77452" w:rsidRDefault="00B77452" w:rsidP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>Vznik závazku / splnění milníku</w:t>
            </w:r>
          </w:p>
        </w:tc>
        <w:tc>
          <w:tcPr>
            <w:tcW w:w="1303" w:type="dxa"/>
            <w:hideMark/>
          </w:tcPr>
          <w:p w14:paraId="711A6F77" w14:textId="77777777" w:rsidR="00B77452" w:rsidRPr="00B77452" w:rsidRDefault="00B77452" w:rsidP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>Splatnost (dny)</w:t>
            </w:r>
          </w:p>
        </w:tc>
        <w:tc>
          <w:tcPr>
            <w:tcW w:w="1345" w:type="dxa"/>
            <w:hideMark/>
          </w:tcPr>
          <w:p w14:paraId="1E332883" w14:textId="77777777" w:rsidR="00B77452" w:rsidRPr="00B77452" w:rsidRDefault="00B77452" w:rsidP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>Splatnost závazku</w:t>
            </w:r>
          </w:p>
        </w:tc>
        <w:tc>
          <w:tcPr>
            <w:tcW w:w="3603" w:type="dxa"/>
            <w:noWrap/>
            <w:hideMark/>
          </w:tcPr>
          <w:p w14:paraId="2BA5DBDE" w14:textId="77777777" w:rsidR="00B77452" w:rsidRPr="00B77452" w:rsidRDefault="00B77452" w:rsidP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>Komentář</w:t>
            </w:r>
          </w:p>
        </w:tc>
      </w:tr>
      <w:tr w:rsidR="00B77452" w:rsidRPr="00B77452" w14:paraId="6E24B180" w14:textId="77777777" w:rsidTr="00B77452">
        <w:trPr>
          <w:trHeight w:val="1002"/>
        </w:trPr>
        <w:tc>
          <w:tcPr>
            <w:tcW w:w="1124" w:type="dxa"/>
            <w:noWrap/>
            <w:hideMark/>
          </w:tcPr>
          <w:p w14:paraId="6F8D0DF8" w14:textId="77777777" w:rsidR="00B77452" w:rsidRPr="00B77452" w:rsidRDefault="00B77452" w:rsidP="00B77452">
            <w:r w:rsidRPr="00B77452">
              <w:t>1</w:t>
            </w:r>
          </w:p>
        </w:tc>
        <w:tc>
          <w:tcPr>
            <w:tcW w:w="1389" w:type="dxa"/>
            <w:noWrap/>
            <w:hideMark/>
          </w:tcPr>
          <w:p w14:paraId="115DD1B1" w14:textId="77777777" w:rsidR="00B77452" w:rsidRPr="00B77452" w:rsidRDefault="00B77452" w:rsidP="00B77452">
            <w:r w:rsidRPr="00B77452">
              <w:t>Záloha</w:t>
            </w:r>
          </w:p>
        </w:tc>
        <w:tc>
          <w:tcPr>
            <w:tcW w:w="2225" w:type="dxa"/>
            <w:noWrap/>
            <w:hideMark/>
          </w:tcPr>
          <w:p w14:paraId="57422AAC" w14:textId="77777777" w:rsidR="00B77452" w:rsidRPr="00B77452" w:rsidRDefault="00B77452" w:rsidP="00B77452">
            <w:r w:rsidRPr="00B77452">
              <w:t xml:space="preserve">záloha </w:t>
            </w:r>
          </w:p>
        </w:tc>
        <w:tc>
          <w:tcPr>
            <w:tcW w:w="1741" w:type="dxa"/>
            <w:noWrap/>
            <w:hideMark/>
          </w:tcPr>
          <w:p w14:paraId="206BEB3E" w14:textId="77777777" w:rsidR="00B77452" w:rsidRPr="00B77452" w:rsidRDefault="00B77452" w:rsidP="00B77452">
            <w:r w:rsidRPr="00B77452">
              <w:t>1 961 000 Kč</w:t>
            </w:r>
          </w:p>
        </w:tc>
        <w:tc>
          <w:tcPr>
            <w:tcW w:w="993" w:type="dxa"/>
            <w:noWrap/>
            <w:hideMark/>
          </w:tcPr>
          <w:p w14:paraId="672C6C6F" w14:textId="77777777" w:rsidR="00B77452" w:rsidRPr="00B77452" w:rsidRDefault="00B77452" w:rsidP="00B77452">
            <w:r w:rsidRPr="00B77452">
              <w:t>10%</w:t>
            </w:r>
          </w:p>
        </w:tc>
        <w:tc>
          <w:tcPr>
            <w:tcW w:w="1471" w:type="dxa"/>
            <w:noWrap/>
            <w:hideMark/>
          </w:tcPr>
          <w:p w14:paraId="2E48C008" w14:textId="77777777" w:rsidR="00B77452" w:rsidRPr="00B77452" w:rsidRDefault="00B77452" w:rsidP="00B77452">
            <w:r w:rsidRPr="00B77452">
              <w:t>1 961 000 Kč</w:t>
            </w:r>
          </w:p>
        </w:tc>
        <w:tc>
          <w:tcPr>
            <w:tcW w:w="1634" w:type="dxa"/>
            <w:noWrap/>
            <w:hideMark/>
          </w:tcPr>
          <w:p w14:paraId="37FBC75A" w14:textId="77777777" w:rsidR="00B77452" w:rsidRPr="00B77452" w:rsidRDefault="00B77452" w:rsidP="00B77452">
            <w:r w:rsidRPr="00B77452">
              <w:t>0 Kč</w:t>
            </w:r>
          </w:p>
        </w:tc>
        <w:tc>
          <w:tcPr>
            <w:tcW w:w="1274" w:type="dxa"/>
            <w:noWrap/>
            <w:hideMark/>
          </w:tcPr>
          <w:p w14:paraId="511B965F" w14:textId="77777777" w:rsidR="00B77452" w:rsidRPr="00B77452" w:rsidRDefault="00B77452" w:rsidP="00B77452">
            <w:r w:rsidRPr="00B77452">
              <w:t>0%</w:t>
            </w:r>
          </w:p>
        </w:tc>
        <w:tc>
          <w:tcPr>
            <w:tcW w:w="1634" w:type="dxa"/>
            <w:noWrap/>
            <w:hideMark/>
          </w:tcPr>
          <w:p w14:paraId="2A6489B6" w14:textId="77777777" w:rsidR="00B77452" w:rsidRPr="00B77452" w:rsidRDefault="00B77452" w:rsidP="00B77452">
            <w:r w:rsidRPr="00B77452">
              <w:t>1 961 000 Kč</w:t>
            </w:r>
          </w:p>
        </w:tc>
        <w:tc>
          <w:tcPr>
            <w:tcW w:w="1406" w:type="dxa"/>
            <w:hideMark/>
          </w:tcPr>
          <w:p w14:paraId="6E03E4BB" w14:textId="77777777" w:rsidR="00B77452" w:rsidRPr="00B77452" w:rsidRDefault="00B77452" w:rsidP="00B77452">
            <w:r w:rsidRPr="00B77452">
              <w:t xml:space="preserve">den podpisu </w:t>
            </w:r>
            <w:proofErr w:type="spellStart"/>
            <w:r w:rsidRPr="00B77452">
              <w:t>SoD</w:t>
            </w:r>
            <w:proofErr w:type="spellEnd"/>
          </w:p>
        </w:tc>
        <w:tc>
          <w:tcPr>
            <w:tcW w:w="1303" w:type="dxa"/>
            <w:noWrap/>
            <w:hideMark/>
          </w:tcPr>
          <w:p w14:paraId="266ABD11" w14:textId="77777777" w:rsidR="00B77452" w:rsidRPr="00B77452" w:rsidRDefault="00B77452" w:rsidP="00B77452">
            <w:r w:rsidRPr="00B77452">
              <w:t>45</w:t>
            </w:r>
          </w:p>
        </w:tc>
        <w:tc>
          <w:tcPr>
            <w:tcW w:w="1345" w:type="dxa"/>
            <w:hideMark/>
          </w:tcPr>
          <w:p w14:paraId="67E3F4A3" w14:textId="77777777" w:rsidR="00B77452" w:rsidRPr="00B77452" w:rsidRDefault="00B77452" w:rsidP="00B77452">
            <w:r w:rsidRPr="00B77452">
              <w:t xml:space="preserve">den podpisu </w:t>
            </w:r>
            <w:proofErr w:type="spellStart"/>
            <w:r w:rsidRPr="00B77452">
              <w:t>SoD</w:t>
            </w:r>
            <w:proofErr w:type="spellEnd"/>
            <w:r w:rsidRPr="00B77452">
              <w:t>+ 45 dnů</w:t>
            </w:r>
          </w:p>
        </w:tc>
        <w:tc>
          <w:tcPr>
            <w:tcW w:w="3603" w:type="dxa"/>
            <w:hideMark/>
          </w:tcPr>
          <w:p w14:paraId="2F2D0BA6" w14:textId="77777777" w:rsidR="00B77452" w:rsidRPr="00B77452" w:rsidRDefault="00B77452" w:rsidP="00B77452">
            <w:r w:rsidRPr="00B77452">
              <w:t xml:space="preserve">Platba po podpisu </w:t>
            </w:r>
            <w:proofErr w:type="spellStart"/>
            <w:r w:rsidRPr="00B77452">
              <w:t>SoD</w:t>
            </w:r>
            <w:proofErr w:type="spellEnd"/>
            <w:r w:rsidRPr="00B77452">
              <w:t>; zálohová faktura bude vystavena na 10% smluvní ceny; Zajištění projektové přípravy a materiálu s dlouhou dodací lhůtou</w:t>
            </w:r>
          </w:p>
        </w:tc>
      </w:tr>
      <w:tr w:rsidR="00B77452" w:rsidRPr="00B77452" w14:paraId="379C86B6" w14:textId="77777777" w:rsidTr="00B77452">
        <w:trPr>
          <w:trHeight w:val="1002"/>
        </w:trPr>
        <w:tc>
          <w:tcPr>
            <w:tcW w:w="1124" w:type="dxa"/>
            <w:noWrap/>
            <w:hideMark/>
          </w:tcPr>
          <w:p w14:paraId="10BA5F4F" w14:textId="77777777" w:rsidR="00B77452" w:rsidRPr="00B77452" w:rsidRDefault="00B77452" w:rsidP="00B77452">
            <w:r w:rsidRPr="00B77452">
              <w:t>2</w:t>
            </w:r>
          </w:p>
        </w:tc>
        <w:tc>
          <w:tcPr>
            <w:tcW w:w="1389" w:type="dxa"/>
            <w:noWrap/>
            <w:hideMark/>
          </w:tcPr>
          <w:p w14:paraId="58E70B13" w14:textId="77777777" w:rsidR="00B77452" w:rsidRPr="00B77452" w:rsidRDefault="00B77452" w:rsidP="00B77452">
            <w:r w:rsidRPr="00B77452">
              <w:t>PLA</w:t>
            </w:r>
          </w:p>
        </w:tc>
        <w:tc>
          <w:tcPr>
            <w:tcW w:w="2225" w:type="dxa"/>
            <w:hideMark/>
          </w:tcPr>
          <w:p w14:paraId="32A0CCA4" w14:textId="77777777" w:rsidR="00B77452" w:rsidRPr="00B77452" w:rsidRDefault="00B77452" w:rsidP="00B77452">
            <w:r w:rsidRPr="00B77452">
              <w:t>platba po předání schválené dokumentace</w:t>
            </w:r>
          </w:p>
        </w:tc>
        <w:tc>
          <w:tcPr>
            <w:tcW w:w="1741" w:type="dxa"/>
            <w:noWrap/>
            <w:hideMark/>
          </w:tcPr>
          <w:p w14:paraId="5DD78944" w14:textId="77777777" w:rsidR="00B77452" w:rsidRPr="00B77452" w:rsidRDefault="00B77452" w:rsidP="00B77452">
            <w:r w:rsidRPr="00B77452">
              <w:t>1 961 000 Kč</w:t>
            </w:r>
          </w:p>
        </w:tc>
        <w:tc>
          <w:tcPr>
            <w:tcW w:w="993" w:type="dxa"/>
            <w:noWrap/>
            <w:hideMark/>
          </w:tcPr>
          <w:p w14:paraId="30B9DFCE" w14:textId="77777777" w:rsidR="00B77452" w:rsidRPr="00B77452" w:rsidRDefault="00B77452" w:rsidP="00B77452">
            <w:r w:rsidRPr="00B77452">
              <w:t>10%</w:t>
            </w:r>
          </w:p>
        </w:tc>
        <w:tc>
          <w:tcPr>
            <w:tcW w:w="1471" w:type="dxa"/>
            <w:noWrap/>
            <w:hideMark/>
          </w:tcPr>
          <w:p w14:paraId="65CB9D1A" w14:textId="77777777" w:rsidR="00B77452" w:rsidRPr="00B77452" w:rsidRDefault="00B77452" w:rsidP="00B77452">
            <w:r w:rsidRPr="00B77452">
              <w:t> </w:t>
            </w:r>
          </w:p>
        </w:tc>
        <w:tc>
          <w:tcPr>
            <w:tcW w:w="1634" w:type="dxa"/>
            <w:noWrap/>
            <w:hideMark/>
          </w:tcPr>
          <w:p w14:paraId="4F56E249" w14:textId="77777777" w:rsidR="00B77452" w:rsidRPr="00B77452" w:rsidRDefault="00B77452" w:rsidP="00B77452">
            <w:r w:rsidRPr="00B77452">
              <w:t>3 922 000 Kč</w:t>
            </w:r>
          </w:p>
        </w:tc>
        <w:tc>
          <w:tcPr>
            <w:tcW w:w="1274" w:type="dxa"/>
            <w:noWrap/>
            <w:hideMark/>
          </w:tcPr>
          <w:p w14:paraId="5333DD50" w14:textId="77777777" w:rsidR="00B77452" w:rsidRPr="00B77452" w:rsidRDefault="00B77452" w:rsidP="00B77452">
            <w:r w:rsidRPr="00B77452">
              <w:t>10%</w:t>
            </w:r>
          </w:p>
        </w:tc>
        <w:tc>
          <w:tcPr>
            <w:tcW w:w="1634" w:type="dxa"/>
            <w:noWrap/>
            <w:hideMark/>
          </w:tcPr>
          <w:p w14:paraId="07BE3B41" w14:textId="77777777" w:rsidR="00B77452" w:rsidRPr="00B77452" w:rsidRDefault="00B77452" w:rsidP="00B77452">
            <w:r w:rsidRPr="00B77452">
              <w:t>1 961 000 Kč</w:t>
            </w:r>
          </w:p>
        </w:tc>
        <w:tc>
          <w:tcPr>
            <w:tcW w:w="1406" w:type="dxa"/>
            <w:hideMark/>
          </w:tcPr>
          <w:p w14:paraId="27F3E363" w14:textId="77777777" w:rsidR="00B77452" w:rsidRPr="00B77452" w:rsidRDefault="00B77452" w:rsidP="00B77452">
            <w:r w:rsidRPr="00B77452">
              <w:t>30.10.2022</w:t>
            </w:r>
          </w:p>
        </w:tc>
        <w:tc>
          <w:tcPr>
            <w:tcW w:w="1303" w:type="dxa"/>
            <w:noWrap/>
            <w:hideMark/>
          </w:tcPr>
          <w:p w14:paraId="52671E56" w14:textId="77777777" w:rsidR="00B77452" w:rsidRPr="00B77452" w:rsidRDefault="00B77452" w:rsidP="00B77452">
            <w:r w:rsidRPr="00B77452">
              <w:t>30</w:t>
            </w:r>
          </w:p>
        </w:tc>
        <w:tc>
          <w:tcPr>
            <w:tcW w:w="1345" w:type="dxa"/>
            <w:hideMark/>
          </w:tcPr>
          <w:p w14:paraId="5903AD1F" w14:textId="77777777" w:rsidR="00B77452" w:rsidRPr="00B77452" w:rsidRDefault="00B77452" w:rsidP="00B77452">
            <w:r w:rsidRPr="00B77452">
              <w:t>30.11.2022</w:t>
            </w:r>
          </w:p>
        </w:tc>
        <w:tc>
          <w:tcPr>
            <w:tcW w:w="3603" w:type="dxa"/>
            <w:hideMark/>
          </w:tcPr>
          <w:p w14:paraId="7D155CF8" w14:textId="77777777" w:rsidR="00B77452" w:rsidRPr="00B77452" w:rsidRDefault="00B77452" w:rsidP="00B77452">
            <w:r w:rsidRPr="00B77452">
              <w:t>Platba proběhne na základě podepsaného Předávacího protokolu. Faktura bude vystavena na 10% smluvní ceny. Bude v ní vypořádána poskytnutá záloha 10%.</w:t>
            </w:r>
          </w:p>
        </w:tc>
      </w:tr>
      <w:tr w:rsidR="00B77452" w:rsidRPr="00B77452" w14:paraId="12DBB10A" w14:textId="77777777" w:rsidTr="00B77452">
        <w:trPr>
          <w:trHeight w:val="1002"/>
        </w:trPr>
        <w:tc>
          <w:tcPr>
            <w:tcW w:w="1124" w:type="dxa"/>
            <w:noWrap/>
            <w:hideMark/>
          </w:tcPr>
          <w:p w14:paraId="0AE8CE42" w14:textId="77777777" w:rsidR="00B77452" w:rsidRPr="00B77452" w:rsidRDefault="00B77452" w:rsidP="00B77452">
            <w:r w:rsidRPr="00B77452">
              <w:t>3</w:t>
            </w:r>
          </w:p>
        </w:tc>
        <w:tc>
          <w:tcPr>
            <w:tcW w:w="1389" w:type="dxa"/>
            <w:noWrap/>
            <w:hideMark/>
          </w:tcPr>
          <w:p w14:paraId="203D8129" w14:textId="77777777" w:rsidR="00B77452" w:rsidRPr="00B77452" w:rsidRDefault="00B77452" w:rsidP="00B77452">
            <w:r w:rsidRPr="00B77452">
              <w:t>PLA</w:t>
            </w:r>
          </w:p>
        </w:tc>
        <w:tc>
          <w:tcPr>
            <w:tcW w:w="2225" w:type="dxa"/>
            <w:hideMark/>
          </w:tcPr>
          <w:p w14:paraId="7290CACC" w14:textId="77777777" w:rsidR="00B77452" w:rsidRPr="00B77452" w:rsidRDefault="00B77452" w:rsidP="00B77452">
            <w:r w:rsidRPr="00B77452">
              <w:t xml:space="preserve">platba po předání </w:t>
            </w:r>
            <w:proofErr w:type="spellStart"/>
            <w:r w:rsidRPr="00B77452">
              <w:t>I.Etapy</w:t>
            </w:r>
            <w:proofErr w:type="spellEnd"/>
            <w:r w:rsidRPr="00B77452">
              <w:t xml:space="preserve"> Díla</w:t>
            </w:r>
          </w:p>
        </w:tc>
        <w:tc>
          <w:tcPr>
            <w:tcW w:w="1741" w:type="dxa"/>
            <w:noWrap/>
            <w:hideMark/>
          </w:tcPr>
          <w:p w14:paraId="37C0EA32" w14:textId="77777777" w:rsidR="00B77452" w:rsidRPr="00B77452" w:rsidRDefault="00B77452" w:rsidP="00B77452">
            <w:r w:rsidRPr="00B77452">
              <w:t>7 519 832 Kč</w:t>
            </w:r>
          </w:p>
        </w:tc>
        <w:tc>
          <w:tcPr>
            <w:tcW w:w="993" w:type="dxa"/>
            <w:noWrap/>
            <w:hideMark/>
          </w:tcPr>
          <w:p w14:paraId="7EE56431" w14:textId="77777777" w:rsidR="00B77452" w:rsidRPr="00B77452" w:rsidRDefault="00B77452" w:rsidP="00B77452">
            <w:r w:rsidRPr="00B77452">
              <w:t>58%</w:t>
            </w:r>
          </w:p>
        </w:tc>
        <w:tc>
          <w:tcPr>
            <w:tcW w:w="1471" w:type="dxa"/>
            <w:noWrap/>
            <w:hideMark/>
          </w:tcPr>
          <w:p w14:paraId="41419872" w14:textId="77777777" w:rsidR="00B77452" w:rsidRPr="00B77452" w:rsidRDefault="00B77452" w:rsidP="00B77452">
            <w:r w:rsidRPr="00B77452">
              <w:t> </w:t>
            </w:r>
          </w:p>
        </w:tc>
        <w:tc>
          <w:tcPr>
            <w:tcW w:w="1634" w:type="dxa"/>
            <w:noWrap/>
            <w:hideMark/>
          </w:tcPr>
          <w:p w14:paraId="0C8235F1" w14:textId="77777777" w:rsidR="00B77452" w:rsidRPr="00B77452" w:rsidRDefault="00B77452" w:rsidP="00B77452">
            <w:r w:rsidRPr="00B77452">
              <w:t>7 519 832 Kč</w:t>
            </w:r>
          </w:p>
        </w:tc>
        <w:tc>
          <w:tcPr>
            <w:tcW w:w="1274" w:type="dxa"/>
            <w:noWrap/>
            <w:hideMark/>
          </w:tcPr>
          <w:p w14:paraId="7A5C20EF" w14:textId="77777777" w:rsidR="00B77452" w:rsidRPr="00B77452" w:rsidRDefault="00B77452" w:rsidP="00B77452">
            <w:r w:rsidRPr="00B77452">
              <w:t>48%</w:t>
            </w:r>
          </w:p>
        </w:tc>
        <w:tc>
          <w:tcPr>
            <w:tcW w:w="1634" w:type="dxa"/>
            <w:noWrap/>
            <w:hideMark/>
          </w:tcPr>
          <w:p w14:paraId="3B686E7B" w14:textId="77777777" w:rsidR="00B77452" w:rsidRPr="00B77452" w:rsidRDefault="00B77452" w:rsidP="00B77452">
            <w:r w:rsidRPr="00B77452">
              <w:t>7 519 832 Kč</w:t>
            </w:r>
          </w:p>
        </w:tc>
        <w:tc>
          <w:tcPr>
            <w:tcW w:w="1406" w:type="dxa"/>
            <w:hideMark/>
          </w:tcPr>
          <w:p w14:paraId="30632FB0" w14:textId="77777777" w:rsidR="00B77452" w:rsidRPr="00B77452" w:rsidRDefault="00B77452" w:rsidP="00B77452">
            <w:r w:rsidRPr="00B77452">
              <w:t>30.09.2023</w:t>
            </w:r>
          </w:p>
        </w:tc>
        <w:tc>
          <w:tcPr>
            <w:tcW w:w="1303" w:type="dxa"/>
            <w:noWrap/>
            <w:hideMark/>
          </w:tcPr>
          <w:p w14:paraId="682945F5" w14:textId="77777777" w:rsidR="00B77452" w:rsidRPr="00B77452" w:rsidRDefault="00B77452" w:rsidP="00B77452">
            <w:r w:rsidRPr="00B77452">
              <w:t>30</w:t>
            </w:r>
          </w:p>
        </w:tc>
        <w:tc>
          <w:tcPr>
            <w:tcW w:w="1345" w:type="dxa"/>
            <w:hideMark/>
          </w:tcPr>
          <w:p w14:paraId="126DABBD" w14:textId="77777777" w:rsidR="00B77452" w:rsidRPr="00B77452" w:rsidRDefault="00B77452" w:rsidP="00B77452">
            <w:r w:rsidRPr="00B77452">
              <w:t>30.10.2023</w:t>
            </w:r>
          </w:p>
        </w:tc>
        <w:tc>
          <w:tcPr>
            <w:tcW w:w="3603" w:type="dxa"/>
            <w:hideMark/>
          </w:tcPr>
          <w:p w14:paraId="14621C13" w14:textId="77777777" w:rsidR="00B77452" w:rsidRPr="00B77452" w:rsidRDefault="00B77452" w:rsidP="00B77452">
            <w:r w:rsidRPr="00B77452">
              <w:t>Platba proběhne na základě podepsaného Předávacího protokolu. Faktura bude vystavena na 48% smluvní ceny.</w:t>
            </w:r>
          </w:p>
        </w:tc>
      </w:tr>
      <w:tr w:rsidR="00B77452" w:rsidRPr="00B77452" w14:paraId="5FFF4E4F" w14:textId="77777777" w:rsidTr="00B77452">
        <w:trPr>
          <w:trHeight w:val="1002"/>
        </w:trPr>
        <w:tc>
          <w:tcPr>
            <w:tcW w:w="1124" w:type="dxa"/>
            <w:noWrap/>
            <w:hideMark/>
          </w:tcPr>
          <w:p w14:paraId="11237F96" w14:textId="77777777" w:rsidR="00B77452" w:rsidRPr="00B77452" w:rsidRDefault="00B77452" w:rsidP="00B77452">
            <w:r w:rsidRPr="00B77452">
              <w:lastRenderedPageBreak/>
              <w:t>4</w:t>
            </w:r>
          </w:p>
        </w:tc>
        <w:tc>
          <w:tcPr>
            <w:tcW w:w="1389" w:type="dxa"/>
            <w:noWrap/>
            <w:hideMark/>
          </w:tcPr>
          <w:p w14:paraId="19E264C0" w14:textId="77777777" w:rsidR="00B77452" w:rsidRPr="00B77452" w:rsidRDefault="00B77452" w:rsidP="00B77452">
            <w:r w:rsidRPr="00B77452">
              <w:t>PLA</w:t>
            </w:r>
          </w:p>
        </w:tc>
        <w:tc>
          <w:tcPr>
            <w:tcW w:w="2225" w:type="dxa"/>
            <w:hideMark/>
          </w:tcPr>
          <w:p w14:paraId="1D3FE9A0" w14:textId="77777777" w:rsidR="00B77452" w:rsidRPr="00B77452" w:rsidRDefault="00B77452" w:rsidP="00B77452">
            <w:r w:rsidRPr="00B77452">
              <w:t xml:space="preserve">platba po předání </w:t>
            </w:r>
            <w:proofErr w:type="spellStart"/>
            <w:r w:rsidRPr="00B77452">
              <w:t>II.Etapy</w:t>
            </w:r>
            <w:proofErr w:type="spellEnd"/>
            <w:r w:rsidRPr="00B77452">
              <w:t xml:space="preserve"> Díla</w:t>
            </w:r>
          </w:p>
        </w:tc>
        <w:tc>
          <w:tcPr>
            <w:tcW w:w="1741" w:type="dxa"/>
            <w:noWrap/>
            <w:hideMark/>
          </w:tcPr>
          <w:p w14:paraId="37F26ABA" w14:textId="77777777" w:rsidR="00B77452" w:rsidRPr="00B77452" w:rsidRDefault="00B77452" w:rsidP="00B77452">
            <w:r w:rsidRPr="00B77452">
              <w:t>8 168 168 Kč</w:t>
            </w:r>
          </w:p>
        </w:tc>
        <w:tc>
          <w:tcPr>
            <w:tcW w:w="993" w:type="dxa"/>
            <w:noWrap/>
            <w:hideMark/>
          </w:tcPr>
          <w:p w14:paraId="69F545F9" w14:textId="77777777" w:rsidR="00B77452" w:rsidRPr="00B77452" w:rsidRDefault="00B77452" w:rsidP="00B77452">
            <w:r w:rsidRPr="00B77452">
              <w:t>42%</w:t>
            </w:r>
          </w:p>
        </w:tc>
        <w:tc>
          <w:tcPr>
            <w:tcW w:w="1471" w:type="dxa"/>
            <w:noWrap/>
            <w:hideMark/>
          </w:tcPr>
          <w:p w14:paraId="018A4A96" w14:textId="77777777" w:rsidR="00B77452" w:rsidRPr="00B77452" w:rsidRDefault="00B77452" w:rsidP="00B77452">
            <w:r w:rsidRPr="00B77452">
              <w:t> </w:t>
            </w:r>
          </w:p>
        </w:tc>
        <w:tc>
          <w:tcPr>
            <w:tcW w:w="1634" w:type="dxa"/>
            <w:noWrap/>
            <w:hideMark/>
          </w:tcPr>
          <w:p w14:paraId="315C09E6" w14:textId="77777777" w:rsidR="00B77452" w:rsidRPr="00B77452" w:rsidRDefault="00B77452" w:rsidP="00B77452">
            <w:r w:rsidRPr="00B77452">
              <w:t>8 168 168 Kč</w:t>
            </w:r>
          </w:p>
        </w:tc>
        <w:tc>
          <w:tcPr>
            <w:tcW w:w="1274" w:type="dxa"/>
            <w:noWrap/>
            <w:hideMark/>
          </w:tcPr>
          <w:p w14:paraId="32F4993E" w14:textId="77777777" w:rsidR="00B77452" w:rsidRPr="00B77452" w:rsidRDefault="00B77452" w:rsidP="00B77452">
            <w:r w:rsidRPr="00B77452">
              <w:t>42%</w:t>
            </w:r>
          </w:p>
        </w:tc>
        <w:tc>
          <w:tcPr>
            <w:tcW w:w="1634" w:type="dxa"/>
            <w:noWrap/>
            <w:hideMark/>
          </w:tcPr>
          <w:p w14:paraId="6CA7B8F3" w14:textId="77777777" w:rsidR="00B77452" w:rsidRPr="00B77452" w:rsidRDefault="00B77452" w:rsidP="00B77452">
            <w:r w:rsidRPr="00B77452">
              <w:t>8 168 168 Kč</w:t>
            </w:r>
          </w:p>
        </w:tc>
        <w:tc>
          <w:tcPr>
            <w:tcW w:w="1406" w:type="dxa"/>
            <w:hideMark/>
          </w:tcPr>
          <w:p w14:paraId="796F272A" w14:textId="77777777" w:rsidR="00B77452" w:rsidRPr="00B77452" w:rsidRDefault="00B77452" w:rsidP="00B77452">
            <w:r w:rsidRPr="00B77452">
              <w:t>31.08.2024</w:t>
            </w:r>
          </w:p>
        </w:tc>
        <w:tc>
          <w:tcPr>
            <w:tcW w:w="1303" w:type="dxa"/>
            <w:noWrap/>
            <w:hideMark/>
          </w:tcPr>
          <w:p w14:paraId="383E799C" w14:textId="77777777" w:rsidR="00B77452" w:rsidRPr="00B77452" w:rsidRDefault="00B77452" w:rsidP="00B77452">
            <w:r w:rsidRPr="00B77452">
              <w:t>30</w:t>
            </w:r>
          </w:p>
        </w:tc>
        <w:tc>
          <w:tcPr>
            <w:tcW w:w="1345" w:type="dxa"/>
            <w:hideMark/>
          </w:tcPr>
          <w:p w14:paraId="4FCC192E" w14:textId="77777777" w:rsidR="00B77452" w:rsidRPr="00B77452" w:rsidRDefault="00B77452" w:rsidP="00B77452">
            <w:r w:rsidRPr="00B77452">
              <w:t>31.9.2024</w:t>
            </w:r>
          </w:p>
        </w:tc>
        <w:tc>
          <w:tcPr>
            <w:tcW w:w="3603" w:type="dxa"/>
            <w:hideMark/>
          </w:tcPr>
          <w:p w14:paraId="63EEECCD" w14:textId="77777777" w:rsidR="00B77452" w:rsidRPr="00B77452" w:rsidRDefault="00B77452" w:rsidP="00B77452">
            <w:r w:rsidRPr="00B77452">
              <w:t>Platba proběhne na základě podepsaného Předávacího protokolu. Faktura bude vystavena na 42% smluvní ceny.</w:t>
            </w:r>
          </w:p>
        </w:tc>
      </w:tr>
      <w:tr w:rsidR="00B77452" w:rsidRPr="00B77452" w14:paraId="678EEF58" w14:textId="77777777" w:rsidTr="00B77452">
        <w:trPr>
          <w:trHeight w:val="1002"/>
        </w:trPr>
        <w:tc>
          <w:tcPr>
            <w:tcW w:w="1124" w:type="dxa"/>
            <w:noWrap/>
            <w:hideMark/>
          </w:tcPr>
          <w:p w14:paraId="606C24BC" w14:textId="77777777" w:rsidR="00B77452" w:rsidRPr="00B77452" w:rsidRDefault="00B77452" w:rsidP="00B77452">
            <w:r w:rsidRPr="00B77452">
              <w:t> </w:t>
            </w:r>
          </w:p>
        </w:tc>
        <w:tc>
          <w:tcPr>
            <w:tcW w:w="1389" w:type="dxa"/>
            <w:noWrap/>
            <w:hideMark/>
          </w:tcPr>
          <w:p w14:paraId="2FCA19B0" w14:textId="77777777" w:rsidR="00B77452" w:rsidRPr="00B77452" w:rsidRDefault="00B77452" w:rsidP="00B77452">
            <w:r w:rsidRPr="00B77452">
              <w:t> </w:t>
            </w:r>
          </w:p>
        </w:tc>
        <w:tc>
          <w:tcPr>
            <w:tcW w:w="2225" w:type="dxa"/>
            <w:noWrap/>
            <w:hideMark/>
          </w:tcPr>
          <w:p w14:paraId="77484329" w14:textId="77777777" w:rsidR="00B77452" w:rsidRPr="00B77452" w:rsidRDefault="00B77452" w:rsidP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 xml:space="preserve">Celková cena Díla:  </w:t>
            </w:r>
          </w:p>
        </w:tc>
        <w:tc>
          <w:tcPr>
            <w:tcW w:w="1741" w:type="dxa"/>
            <w:noWrap/>
            <w:hideMark/>
          </w:tcPr>
          <w:p w14:paraId="2A456E03" w14:textId="77777777" w:rsidR="00B77452" w:rsidRPr="00B77452" w:rsidRDefault="00B77452" w:rsidP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>19 610 000 Kč</w:t>
            </w:r>
          </w:p>
        </w:tc>
        <w:tc>
          <w:tcPr>
            <w:tcW w:w="993" w:type="dxa"/>
            <w:noWrap/>
            <w:hideMark/>
          </w:tcPr>
          <w:p w14:paraId="449A3524" w14:textId="77777777" w:rsidR="00B77452" w:rsidRPr="00B77452" w:rsidRDefault="00B77452" w:rsidP="00B77452">
            <w:r w:rsidRPr="00B77452">
              <w:t> </w:t>
            </w:r>
          </w:p>
        </w:tc>
        <w:tc>
          <w:tcPr>
            <w:tcW w:w="1471" w:type="dxa"/>
            <w:noWrap/>
            <w:hideMark/>
          </w:tcPr>
          <w:p w14:paraId="6AF58DED" w14:textId="77777777" w:rsidR="00B77452" w:rsidRPr="00B77452" w:rsidRDefault="00B77452" w:rsidP="00B77452">
            <w:r w:rsidRPr="00B77452">
              <w:t> </w:t>
            </w:r>
          </w:p>
        </w:tc>
        <w:tc>
          <w:tcPr>
            <w:tcW w:w="1634" w:type="dxa"/>
            <w:noWrap/>
            <w:hideMark/>
          </w:tcPr>
          <w:p w14:paraId="6952B3DB" w14:textId="77777777" w:rsidR="00B77452" w:rsidRPr="00B77452" w:rsidRDefault="00B77452" w:rsidP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>19 610 000 Kč</w:t>
            </w:r>
          </w:p>
        </w:tc>
        <w:tc>
          <w:tcPr>
            <w:tcW w:w="1274" w:type="dxa"/>
            <w:noWrap/>
            <w:hideMark/>
          </w:tcPr>
          <w:p w14:paraId="24CAD504" w14:textId="77777777" w:rsidR="00B77452" w:rsidRPr="00B77452" w:rsidRDefault="00B77452" w:rsidP="00B77452">
            <w:r w:rsidRPr="00B77452">
              <w:t>100%</w:t>
            </w:r>
          </w:p>
        </w:tc>
        <w:tc>
          <w:tcPr>
            <w:tcW w:w="1634" w:type="dxa"/>
            <w:noWrap/>
            <w:hideMark/>
          </w:tcPr>
          <w:p w14:paraId="145AC8FB" w14:textId="77777777" w:rsidR="00B77452" w:rsidRPr="00B77452" w:rsidRDefault="00B77452" w:rsidP="00B77452">
            <w:pPr>
              <w:rPr>
                <w:b/>
                <w:bCs/>
              </w:rPr>
            </w:pPr>
            <w:r w:rsidRPr="00B77452">
              <w:rPr>
                <w:b/>
                <w:bCs/>
              </w:rPr>
              <w:t>19 610 000 Kč</w:t>
            </w:r>
          </w:p>
        </w:tc>
        <w:tc>
          <w:tcPr>
            <w:tcW w:w="1406" w:type="dxa"/>
            <w:noWrap/>
            <w:hideMark/>
          </w:tcPr>
          <w:p w14:paraId="79DD0671" w14:textId="77777777" w:rsidR="00B77452" w:rsidRPr="00B77452" w:rsidRDefault="00B77452" w:rsidP="00B77452">
            <w:r w:rsidRPr="00B77452">
              <w:t> </w:t>
            </w:r>
          </w:p>
        </w:tc>
        <w:tc>
          <w:tcPr>
            <w:tcW w:w="1303" w:type="dxa"/>
            <w:noWrap/>
            <w:hideMark/>
          </w:tcPr>
          <w:p w14:paraId="2F4D2546" w14:textId="77777777" w:rsidR="00B77452" w:rsidRPr="00B77452" w:rsidRDefault="00B77452" w:rsidP="00B77452">
            <w:r w:rsidRPr="00B77452">
              <w:t> </w:t>
            </w:r>
          </w:p>
        </w:tc>
        <w:tc>
          <w:tcPr>
            <w:tcW w:w="1345" w:type="dxa"/>
            <w:noWrap/>
            <w:hideMark/>
          </w:tcPr>
          <w:p w14:paraId="3D9BAA99" w14:textId="77777777" w:rsidR="00B77452" w:rsidRPr="00B77452" w:rsidRDefault="00B77452" w:rsidP="00B77452">
            <w:r w:rsidRPr="00B77452">
              <w:t> </w:t>
            </w:r>
          </w:p>
        </w:tc>
        <w:tc>
          <w:tcPr>
            <w:tcW w:w="3603" w:type="dxa"/>
            <w:hideMark/>
          </w:tcPr>
          <w:p w14:paraId="17EC83F4" w14:textId="77777777" w:rsidR="00B77452" w:rsidRPr="00B77452" w:rsidRDefault="00B77452" w:rsidP="00B77452">
            <w:r w:rsidRPr="00B77452">
              <w:t> </w:t>
            </w:r>
          </w:p>
        </w:tc>
      </w:tr>
    </w:tbl>
    <w:p w14:paraId="47EF1905" w14:textId="77777777" w:rsidR="00D06F10" w:rsidRDefault="00D06F10"/>
    <w:sectPr w:rsidR="00D06F10" w:rsidSect="00B774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52"/>
    <w:rsid w:val="00B77452"/>
    <w:rsid w:val="00D0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3AEA"/>
  <w15:chartTrackingRefBased/>
  <w15:docId w15:val="{89044242-0357-48F9-8581-EB383B2A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1</cp:revision>
  <dcterms:created xsi:type="dcterms:W3CDTF">2022-03-21T11:59:00Z</dcterms:created>
  <dcterms:modified xsi:type="dcterms:W3CDTF">2022-03-21T12:00:00Z</dcterms:modified>
</cp:coreProperties>
</file>