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F0" w:rsidRDefault="001C5EF0" w:rsidP="00703BCB">
      <w:pPr>
        <w:pStyle w:val="Nadpis1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5EF0" w:rsidRDefault="001C5EF0" w:rsidP="00703BCB">
      <w:pPr>
        <w:pStyle w:val="Nadpis1"/>
        <w:rPr>
          <w:rFonts w:ascii="Arial" w:hAnsi="Arial" w:cs="Arial"/>
          <w:sz w:val="22"/>
          <w:szCs w:val="22"/>
        </w:rPr>
      </w:pPr>
    </w:p>
    <w:p w:rsidR="001C5EF0" w:rsidRDefault="001C5EF0" w:rsidP="00703BCB">
      <w:pPr>
        <w:pStyle w:val="Nadpis1"/>
        <w:rPr>
          <w:rFonts w:ascii="Arial" w:hAnsi="Arial" w:cs="Arial"/>
          <w:sz w:val="22"/>
          <w:szCs w:val="22"/>
        </w:rPr>
      </w:pPr>
    </w:p>
    <w:p w:rsidR="00703BCB" w:rsidRPr="000D54F7" w:rsidRDefault="00703BCB" w:rsidP="00703BCB">
      <w:pPr>
        <w:pStyle w:val="Nadpis1"/>
        <w:rPr>
          <w:rFonts w:ascii="Arial" w:hAnsi="Arial" w:cs="Arial"/>
          <w:sz w:val="22"/>
          <w:szCs w:val="22"/>
        </w:rPr>
      </w:pPr>
      <w:r w:rsidRPr="000D54F7">
        <w:rPr>
          <w:rFonts w:ascii="Arial" w:hAnsi="Arial" w:cs="Arial"/>
          <w:sz w:val="22"/>
          <w:szCs w:val="22"/>
        </w:rPr>
        <w:t xml:space="preserve">PŘÍKAZNÍ SMLOUVA </w:t>
      </w:r>
    </w:p>
    <w:p w:rsidR="00703BCB" w:rsidRPr="000D54F7" w:rsidRDefault="00703BCB" w:rsidP="00703BCB">
      <w:pPr>
        <w:rPr>
          <w:rFonts w:ascii="Arial" w:hAnsi="Arial" w:cs="Arial"/>
          <w:sz w:val="22"/>
          <w:szCs w:val="22"/>
        </w:rPr>
      </w:pPr>
    </w:p>
    <w:p w:rsidR="00703BCB" w:rsidRPr="000D54F7" w:rsidRDefault="00703BCB" w:rsidP="00703BCB">
      <w:pPr>
        <w:pStyle w:val="Normodsaz"/>
        <w:tabs>
          <w:tab w:val="clear" w:pos="1080"/>
        </w:tabs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0D54F7">
        <w:rPr>
          <w:rFonts w:ascii="Arial" w:hAnsi="Arial" w:cs="Arial"/>
          <w:b/>
          <w:bCs/>
          <w:sz w:val="22"/>
          <w:szCs w:val="22"/>
        </w:rPr>
        <w:t xml:space="preserve">uzavřená podle </w:t>
      </w:r>
      <w:proofErr w:type="spellStart"/>
      <w:r w:rsidRPr="000D54F7">
        <w:rPr>
          <w:rFonts w:ascii="Arial" w:hAnsi="Arial" w:cs="Arial"/>
          <w:b/>
          <w:bCs/>
          <w:sz w:val="22"/>
          <w:szCs w:val="22"/>
        </w:rPr>
        <w:t>ust</w:t>
      </w:r>
      <w:proofErr w:type="spellEnd"/>
      <w:r w:rsidRPr="000D54F7">
        <w:rPr>
          <w:rFonts w:ascii="Arial" w:hAnsi="Arial" w:cs="Arial"/>
          <w:b/>
          <w:bCs/>
          <w:sz w:val="22"/>
          <w:szCs w:val="22"/>
        </w:rPr>
        <w:t xml:space="preserve">. § 2430 a násl. zákona č. 89/2012 Sb., občanský zákoník, v platném znění </w:t>
      </w:r>
    </w:p>
    <w:p w:rsidR="00B15074" w:rsidRPr="000D54F7" w:rsidRDefault="00B15074" w:rsidP="00703BCB">
      <w:pPr>
        <w:pStyle w:val="Normodsaz"/>
        <w:tabs>
          <w:tab w:val="clear" w:pos="1080"/>
        </w:tabs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15074" w:rsidRPr="000D54F7" w:rsidRDefault="00B15074" w:rsidP="00B15074">
      <w:pPr>
        <w:pStyle w:val="Normodsaz"/>
        <w:tabs>
          <w:tab w:val="clear" w:pos="1080"/>
        </w:tabs>
        <w:ind w:left="0" w:firstLine="0"/>
        <w:rPr>
          <w:rFonts w:ascii="Arial" w:hAnsi="Arial" w:cs="Arial"/>
          <w:bCs/>
          <w:sz w:val="22"/>
          <w:szCs w:val="22"/>
        </w:rPr>
      </w:pPr>
      <w:r w:rsidRPr="000D54F7">
        <w:rPr>
          <w:rFonts w:ascii="Arial" w:hAnsi="Arial" w:cs="Arial"/>
          <w:bCs/>
          <w:sz w:val="22"/>
          <w:szCs w:val="22"/>
        </w:rPr>
        <w:tab/>
      </w:r>
      <w:r w:rsidRPr="000D54F7">
        <w:rPr>
          <w:rFonts w:ascii="Arial" w:hAnsi="Arial" w:cs="Arial"/>
          <w:bCs/>
          <w:sz w:val="22"/>
          <w:szCs w:val="22"/>
        </w:rPr>
        <w:tab/>
      </w:r>
    </w:p>
    <w:p w:rsidR="00271DF1" w:rsidRDefault="00271DF1" w:rsidP="001C5EF0"/>
    <w:p w:rsidR="001C5EF0" w:rsidRDefault="001C5EF0" w:rsidP="001C5EF0"/>
    <w:p w:rsidR="001C5EF0" w:rsidRDefault="001C5EF0" w:rsidP="001C5EF0"/>
    <w:p w:rsidR="001C5EF0" w:rsidRPr="000D54F7" w:rsidRDefault="001C5EF0" w:rsidP="001C5EF0"/>
    <w:p w:rsidR="003B5BA0" w:rsidRPr="000D54F7" w:rsidRDefault="003B5BA0">
      <w:pPr>
        <w:jc w:val="center"/>
      </w:pPr>
    </w:p>
    <w:p w:rsidR="003B5BA0" w:rsidRPr="000D54F7" w:rsidRDefault="003B5BA0">
      <w:pPr>
        <w:jc w:val="center"/>
        <w:rPr>
          <w:b/>
          <w:sz w:val="24"/>
        </w:rPr>
      </w:pPr>
      <w:r w:rsidRPr="000D54F7">
        <w:rPr>
          <w:b/>
          <w:sz w:val="24"/>
        </w:rPr>
        <w:t>I.</w:t>
      </w:r>
    </w:p>
    <w:p w:rsidR="003B5BA0" w:rsidRPr="000D54F7" w:rsidRDefault="003B5BA0">
      <w:pPr>
        <w:jc w:val="center"/>
        <w:rPr>
          <w:b/>
          <w:sz w:val="24"/>
        </w:rPr>
      </w:pPr>
      <w:r w:rsidRPr="000D54F7">
        <w:rPr>
          <w:b/>
          <w:sz w:val="24"/>
        </w:rPr>
        <w:t>Smluvní strany</w:t>
      </w:r>
    </w:p>
    <w:p w:rsidR="003B5BA0" w:rsidRPr="000D54F7" w:rsidRDefault="003B5BA0">
      <w:pPr>
        <w:rPr>
          <w:sz w:val="24"/>
        </w:rPr>
      </w:pPr>
    </w:p>
    <w:p w:rsidR="003B5BA0" w:rsidRPr="000D54F7" w:rsidRDefault="00703BCB">
      <w:pPr>
        <w:rPr>
          <w:sz w:val="24"/>
        </w:rPr>
      </w:pPr>
      <w:r w:rsidRPr="000D54F7">
        <w:rPr>
          <w:b/>
          <w:sz w:val="24"/>
        </w:rPr>
        <w:t>Příkazce</w:t>
      </w:r>
      <w:r w:rsidR="003B5BA0" w:rsidRPr="000D54F7">
        <w:rPr>
          <w:b/>
          <w:sz w:val="24"/>
        </w:rPr>
        <w:t>:</w:t>
      </w:r>
      <w:r w:rsidR="003B5BA0" w:rsidRPr="000D54F7">
        <w:rPr>
          <w:sz w:val="24"/>
        </w:rPr>
        <w:t xml:space="preserve"> </w:t>
      </w:r>
      <w:r w:rsidRPr="000D54F7">
        <w:rPr>
          <w:sz w:val="24"/>
        </w:rPr>
        <w:tab/>
      </w:r>
      <w:r w:rsidR="000D54F7">
        <w:rPr>
          <w:sz w:val="24"/>
        </w:rPr>
        <w:t>Střední škola propagační tvorby a polygrafie Velké Poříčí</w:t>
      </w:r>
      <w:r w:rsidR="003653B3">
        <w:rPr>
          <w:sz w:val="24"/>
        </w:rPr>
        <w:t>, Náchodská 285</w:t>
      </w:r>
    </w:p>
    <w:p w:rsidR="003604B9" w:rsidRPr="000D54F7" w:rsidRDefault="00D83B97">
      <w:pPr>
        <w:pStyle w:val="a"/>
        <w:rPr>
          <w:rFonts w:ascii="Times New Roman" w:hAnsi="Times New Roman"/>
          <w:noProof w:val="0"/>
        </w:rPr>
      </w:pPr>
      <w:r w:rsidRPr="000D54F7">
        <w:rPr>
          <w:rFonts w:ascii="Times New Roman" w:hAnsi="Times New Roman"/>
          <w:noProof w:val="0"/>
        </w:rPr>
        <w:t>Adresa</w:t>
      </w:r>
      <w:r w:rsidR="003B5BA0" w:rsidRPr="000D54F7">
        <w:rPr>
          <w:rFonts w:ascii="Times New Roman" w:hAnsi="Times New Roman"/>
          <w:noProof w:val="0"/>
        </w:rPr>
        <w:t>:</w:t>
      </w:r>
      <w:r w:rsidRPr="000D54F7">
        <w:rPr>
          <w:rFonts w:ascii="Times New Roman" w:hAnsi="Times New Roman"/>
          <w:noProof w:val="0"/>
        </w:rPr>
        <w:t xml:space="preserve"> </w:t>
      </w:r>
      <w:r w:rsidR="00B15074" w:rsidRPr="000D54F7">
        <w:rPr>
          <w:rFonts w:ascii="Times New Roman" w:hAnsi="Times New Roman"/>
          <w:noProof w:val="0"/>
        </w:rPr>
        <w:tab/>
      </w:r>
      <w:r w:rsidR="000D54F7">
        <w:rPr>
          <w:rFonts w:ascii="Times New Roman" w:hAnsi="Times New Roman"/>
          <w:noProof w:val="0"/>
        </w:rPr>
        <w:t>Náchodská 285, 549 32 Velké Poříčí</w:t>
      </w:r>
      <w:r w:rsidR="003604B9" w:rsidRPr="000D54F7">
        <w:rPr>
          <w:rFonts w:ascii="Times New Roman" w:hAnsi="Times New Roman"/>
          <w:noProof w:val="0"/>
        </w:rPr>
        <w:tab/>
      </w:r>
    </w:p>
    <w:p w:rsidR="003604B9" w:rsidRPr="000D54F7" w:rsidRDefault="003B5BA0">
      <w:pPr>
        <w:rPr>
          <w:sz w:val="24"/>
        </w:rPr>
      </w:pPr>
      <w:r w:rsidRPr="000D54F7">
        <w:rPr>
          <w:sz w:val="24"/>
        </w:rPr>
        <w:t xml:space="preserve">Zastoupený: </w:t>
      </w:r>
      <w:r w:rsidR="003604B9" w:rsidRPr="000D54F7">
        <w:rPr>
          <w:sz w:val="24"/>
        </w:rPr>
        <w:tab/>
      </w:r>
      <w:r w:rsidR="00B20DF7">
        <w:rPr>
          <w:sz w:val="24"/>
        </w:rPr>
        <w:t xml:space="preserve">Mgr. </w:t>
      </w:r>
      <w:r w:rsidR="000D54F7">
        <w:rPr>
          <w:sz w:val="24"/>
        </w:rPr>
        <w:t xml:space="preserve">Rudolfem </w:t>
      </w:r>
      <w:proofErr w:type="spellStart"/>
      <w:r w:rsidR="000D54F7">
        <w:rPr>
          <w:sz w:val="24"/>
        </w:rPr>
        <w:t>Volhejnem</w:t>
      </w:r>
      <w:proofErr w:type="spellEnd"/>
      <w:r w:rsidR="00B15074" w:rsidRPr="000D54F7">
        <w:rPr>
          <w:sz w:val="24"/>
        </w:rPr>
        <w:t xml:space="preserve">, </w:t>
      </w:r>
      <w:r w:rsidR="000D54F7">
        <w:rPr>
          <w:sz w:val="24"/>
        </w:rPr>
        <w:t>ředitelem</w:t>
      </w:r>
    </w:p>
    <w:p w:rsidR="00E73A32" w:rsidRPr="000D54F7" w:rsidRDefault="007E3846" w:rsidP="00E73A32">
      <w:pPr>
        <w:pStyle w:val="a"/>
        <w:rPr>
          <w:rFonts w:ascii="Times New Roman" w:hAnsi="Times New Roman"/>
          <w:noProof w:val="0"/>
        </w:rPr>
      </w:pPr>
      <w:proofErr w:type="gramStart"/>
      <w:r w:rsidRPr="000D54F7">
        <w:rPr>
          <w:rFonts w:ascii="Times New Roman" w:hAnsi="Times New Roman"/>
          <w:noProof w:val="0"/>
        </w:rPr>
        <w:t xml:space="preserve">tel: </w:t>
      </w:r>
      <w:r w:rsidR="00E73A32" w:rsidRPr="000D54F7">
        <w:rPr>
          <w:rFonts w:ascii="Times New Roman" w:hAnsi="Times New Roman"/>
          <w:noProof w:val="0"/>
        </w:rPr>
        <w:t>, e-mail</w:t>
      </w:r>
      <w:proofErr w:type="gramEnd"/>
      <w:r w:rsidR="00E73A32" w:rsidRPr="000D54F7">
        <w:rPr>
          <w:rFonts w:ascii="Times New Roman" w:hAnsi="Times New Roman"/>
          <w:noProof w:val="0"/>
        </w:rPr>
        <w:t xml:space="preserve">: </w:t>
      </w:r>
      <w:r w:rsidR="003653B3">
        <w:rPr>
          <w:rFonts w:ascii="Times New Roman" w:hAnsi="Times New Roman"/>
          <w:noProof w:val="0"/>
        </w:rPr>
        <w:t xml:space="preserve">   733 514 095</w:t>
      </w:r>
      <w:r w:rsidR="00B15074" w:rsidRPr="000D54F7">
        <w:rPr>
          <w:rFonts w:ascii="Times New Roman" w:hAnsi="Times New Roman"/>
          <w:noProof w:val="0"/>
        </w:rPr>
        <w:t xml:space="preserve">, </w:t>
      </w:r>
      <w:r w:rsidR="000D54F7">
        <w:rPr>
          <w:rFonts w:ascii="Times New Roman" w:hAnsi="Times New Roman"/>
          <w:noProof w:val="0"/>
        </w:rPr>
        <w:t>volhejn</w:t>
      </w:r>
      <w:r w:rsidR="00B15074" w:rsidRPr="000D54F7">
        <w:rPr>
          <w:rFonts w:ascii="Times New Roman" w:hAnsi="Times New Roman"/>
          <w:noProof w:val="0"/>
        </w:rPr>
        <w:t>@</w:t>
      </w:r>
      <w:r w:rsidR="000D54F7">
        <w:rPr>
          <w:rFonts w:ascii="Times New Roman" w:hAnsi="Times New Roman"/>
          <w:noProof w:val="0"/>
        </w:rPr>
        <w:t>ssptp</w:t>
      </w:r>
      <w:r w:rsidR="00B15074" w:rsidRPr="000D54F7">
        <w:rPr>
          <w:rFonts w:ascii="Times New Roman" w:hAnsi="Times New Roman"/>
          <w:noProof w:val="0"/>
        </w:rPr>
        <w:t>.cz</w:t>
      </w:r>
    </w:p>
    <w:p w:rsidR="00B5115B" w:rsidRPr="000D54F7" w:rsidRDefault="003604B9">
      <w:pPr>
        <w:rPr>
          <w:sz w:val="24"/>
        </w:rPr>
      </w:pPr>
      <w:r w:rsidRPr="000D54F7">
        <w:rPr>
          <w:sz w:val="24"/>
        </w:rPr>
        <w:t>I</w:t>
      </w:r>
      <w:r w:rsidR="003B5BA0" w:rsidRPr="000D54F7">
        <w:rPr>
          <w:sz w:val="24"/>
        </w:rPr>
        <w:t xml:space="preserve">Č: </w:t>
      </w:r>
      <w:r w:rsidR="008F331A" w:rsidRPr="000D54F7">
        <w:rPr>
          <w:sz w:val="24"/>
        </w:rPr>
        <w:tab/>
      </w:r>
      <w:r w:rsidR="008F331A" w:rsidRPr="000D54F7">
        <w:rPr>
          <w:sz w:val="24"/>
        </w:rPr>
        <w:tab/>
      </w:r>
      <w:r w:rsidR="00B20DF7">
        <w:rPr>
          <w:sz w:val="24"/>
        </w:rPr>
        <w:t>13584898</w:t>
      </w:r>
    </w:p>
    <w:p w:rsidR="003B5BA0" w:rsidRPr="000D54F7" w:rsidRDefault="008F331A">
      <w:pPr>
        <w:rPr>
          <w:sz w:val="24"/>
        </w:rPr>
      </w:pPr>
      <w:r w:rsidRPr="000D54F7">
        <w:rPr>
          <w:sz w:val="24"/>
        </w:rPr>
        <w:t>DIČ:</w:t>
      </w:r>
      <w:r w:rsidRPr="000D54F7">
        <w:rPr>
          <w:sz w:val="24"/>
        </w:rPr>
        <w:tab/>
      </w:r>
      <w:r w:rsidRPr="000D54F7">
        <w:rPr>
          <w:sz w:val="24"/>
        </w:rPr>
        <w:tab/>
      </w:r>
      <w:r w:rsidR="003653B3">
        <w:rPr>
          <w:sz w:val="24"/>
        </w:rPr>
        <w:t>CZ13584898</w:t>
      </w:r>
    </w:p>
    <w:p w:rsidR="00B15074" w:rsidRPr="000D54F7" w:rsidRDefault="00B15074">
      <w:pPr>
        <w:rPr>
          <w:sz w:val="24"/>
        </w:rPr>
      </w:pPr>
      <w:r w:rsidRPr="000D54F7">
        <w:rPr>
          <w:sz w:val="24"/>
        </w:rPr>
        <w:t>Zástupce příkazce ve věcech technických:</w:t>
      </w:r>
      <w:r w:rsidRPr="000D54F7">
        <w:rPr>
          <w:sz w:val="24"/>
        </w:rPr>
        <w:tab/>
      </w:r>
      <w:r w:rsidR="000D54F7">
        <w:rPr>
          <w:sz w:val="24"/>
        </w:rPr>
        <w:t>Jiří Lanta</w:t>
      </w:r>
      <w:r w:rsidR="00A656DF">
        <w:rPr>
          <w:sz w:val="24"/>
        </w:rPr>
        <w:t xml:space="preserve"> - správce budov</w:t>
      </w:r>
    </w:p>
    <w:p w:rsidR="00B15074" w:rsidRPr="000D54F7" w:rsidRDefault="00A656D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tel: </w:t>
      </w:r>
      <w:r w:rsidR="000D54F7">
        <w:rPr>
          <w:sz w:val="24"/>
        </w:rPr>
        <w:t xml:space="preserve">702 021 </w:t>
      </w:r>
      <w:r w:rsidR="00B20DF7">
        <w:rPr>
          <w:sz w:val="24"/>
        </w:rPr>
        <w:t>2</w:t>
      </w:r>
      <w:r w:rsidR="000D54F7">
        <w:rPr>
          <w:sz w:val="24"/>
        </w:rPr>
        <w:t>41</w:t>
      </w:r>
    </w:p>
    <w:p w:rsidR="00B15074" w:rsidRPr="000D54F7" w:rsidRDefault="00A656D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e-mail: </w:t>
      </w:r>
      <w:r w:rsidR="000D54F7">
        <w:rPr>
          <w:sz w:val="24"/>
        </w:rPr>
        <w:t>lanta</w:t>
      </w:r>
      <w:r w:rsidR="00B15074" w:rsidRPr="000D54F7">
        <w:rPr>
          <w:sz w:val="24"/>
        </w:rPr>
        <w:t>@</w:t>
      </w:r>
      <w:r w:rsidR="000D54F7">
        <w:rPr>
          <w:sz w:val="24"/>
        </w:rPr>
        <w:t>ssptp</w:t>
      </w:r>
      <w:r w:rsidR="00B15074" w:rsidRPr="000D54F7">
        <w:rPr>
          <w:sz w:val="24"/>
        </w:rPr>
        <w:t>.cz</w:t>
      </w:r>
    </w:p>
    <w:p w:rsidR="003B5BA0" w:rsidRPr="000D54F7" w:rsidRDefault="003B5BA0">
      <w:pPr>
        <w:rPr>
          <w:sz w:val="24"/>
        </w:rPr>
      </w:pPr>
    </w:p>
    <w:p w:rsidR="00AC338D" w:rsidRDefault="00AC338D" w:rsidP="00472D4C">
      <w:pPr>
        <w:rPr>
          <w:b/>
          <w:sz w:val="24"/>
        </w:rPr>
      </w:pPr>
    </w:p>
    <w:p w:rsidR="00AC338D" w:rsidRDefault="00AC338D" w:rsidP="00472D4C">
      <w:pPr>
        <w:rPr>
          <w:b/>
          <w:sz w:val="24"/>
        </w:rPr>
      </w:pPr>
    </w:p>
    <w:p w:rsidR="00472D4C" w:rsidRPr="000D54F7" w:rsidRDefault="00703BCB" w:rsidP="00472D4C">
      <w:pPr>
        <w:rPr>
          <w:sz w:val="24"/>
        </w:rPr>
      </w:pPr>
      <w:r w:rsidRPr="000D54F7">
        <w:rPr>
          <w:b/>
          <w:sz w:val="24"/>
        </w:rPr>
        <w:t>Příkazník</w:t>
      </w:r>
      <w:r w:rsidR="003B5BA0" w:rsidRPr="000D54F7">
        <w:rPr>
          <w:b/>
          <w:sz w:val="24"/>
        </w:rPr>
        <w:t>:</w:t>
      </w:r>
      <w:r w:rsidR="003B5BA0" w:rsidRPr="000D54F7">
        <w:rPr>
          <w:sz w:val="24"/>
        </w:rPr>
        <w:t xml:space="preserve"> </w:t>
      </w:r>
      <w:r w:rsidRPr="000D54F7">
        <w:rPr>
          <w:sz w:val="24"/>
        </w:rPr>
        <w:tab/>
      </w:r>
      <w:r w:rsidR="00472D4C" w:rsidRPr="000D54F7">
        <w:rPr>
          <w:sz w:val="24"/>
          <w:szCs w:val="24"/>
        </w:rPr>
        <w:t xml:space="preserve">JESTAV s.r.o.  </w:t>
      </w:r>
    </w:p>
    <w:p w:rsidR="00472D4C" w:rsidRPr="000D54F7" w:rsidRDefault="00472D4C" w:rsidP="00472D4C">
      <w:pPr>
        <w:rPr>
          <w:sz w:val="24"/>
          <w:szCs w:val="24"/>
        </w:rPr>
      </w:pPr>
      <w:r w:rsidRPr="000D54F7">
        <w:rPr>
          <w:sz w:val="24"/>
          <w:szCs w:val="24"/>
        </w:rPr>
        <w:t xml:space="preserve">Se sídlem: </w:t>
      </w:r>
      <w:r w:rsidRPr="000D54F7">
        <w:rPr>
          <w:sz w:val="24"/>
          <w:szCs w:val="24"/>
        </w:rPr>
        <w:tab/>
        <w:t>Rokytník 26</w:t>
      </w:r>
      <w:r w:rsidRPr="000D54F7">
        <w:rPr>
          <w:sz w:val="24"/>
          <w:szCs w:val="24"/>
        </w:rPr>
        <w:tab/>
      </w:r>
    </w:p>
    <w:p w:rsidR="00472D4C" w:rsidRPr="000D54F7" w:rsidRDefault="00472D4C" w:rsidP="00472D4C">
      <w:pPr>
        <w:ind w:left="708" w:firstLine="708"/>
        <w:rPr>
          <w:sz w:val="24"/>
          <w:szCs w:val="24"/>
        </w:rPr>
      </w:pPr>
      <w:r w:rsidRPr="000D54F7">
        <w:rPr>
          <w:sz w:val="24"/>
          <w:szCs w:val="24"/>
        </w:rPr>
        <w:t>54931 Hronov 1</w:t>
      </w:r>
    </w:p>
    <w:p w:rsidR="00B15074" w:rsidRPr="000D54F7" w:rsidRDefault="00271DF1" w:rsidP="00B15074">
      <w:pPr>
        <w:rPr>
          <w:sz w:val="24"/>
          <w:szCs w:val="24"/>
        </w:rPr>
      </w:pPr>
      <w:r w:rsidRPr="000D54F7">
        <w:rPr>
          <w:sz w:val="24"/>
          <w:szCs w:val="24"/>
        </w:rPr>
        <w:t xml:space="preserve">Zastoupený: </w:t>
      </w:r>
      <w:r w:rsidRPr="000D54F7">
        <w:rPr>
          <w:sz w:val="24"/>
          <w:szCs w:val="24"/>
        </w:rPr>
        <w:tab/>
        <w:t>Ing. Jaroslavem Jeništou, jednatelem</w:t>
      </w:r>
    </w:p>
    <w:p w:rsidR="00472D4C" w:rsidRPr="000D54F7" w:rsidRDefault="00472D4C" w:rsidP="00472D4C">
      <w:pPr>
        <w:rPr>
          <w:sz w:val="24"/>
          <w:szCs w:val="24"/>
        </w:rPr>
      </w:pPr>
      <w:r w:rsidRPr="000D54F7">
        <w:rPr>
          <w:sz w:val="24"/>
          <w:szCs w:val="24"/>
        </w:rPr>
        <w:t xml:space="preserve">IČ: </w:t>
      </w:r>
      <w:r w:rsidRPr="000D54F7">
        <w:rPr>
          <w:sz w:val="24"/>
          <w:szCs w:val="24"/>
        </w:rPr>
        <w:tab/>
      </w:r>
      <w:r w:rsidRPr="000D54F7">
        <w:rPr>
          <w:sz w:val="24"/>
          <w:szCs w:val="24"/>
        </w:rPr>
        <w:tab/>
        <w:t>274 84 921</w:t>
      </w:r>
    </w:p>
    <w:p w:rsidR="00472D4C" w:rsidRPr="000D54F7" w:rsidRDefault="00472D4C" w:rsidP="00472D4C">
      <w:pPr>
        <w:rPr>
          <w:sz w:val="24"/>
          <w:szCs w:val="24"/>
        </w:rPr>
      </w:pPr>
      <w:r w:rsidRPr="000D54F7">
        <w:rPr>
          <w:sz w:val="24"/>
          <w:szCs w:val="24"/>
        </w:rPr>
        <w:t xml:space="preserve">DIČ: </w:t>
      </w:r>
      <w:r w:rsidRPr="000D54F7">
        <w:rPr>
          <w:sz w:val="24"/>
          <w:szCs w:val="24"/>
        </w:rPr>
        <w:tab/>
      </w:r>
      <w:r w:rsidRPr="000D54F7">
        <w:rPr>
          <w:sz w:val="24"/>
          <w:szCs w:val="24"/>
        </w:rPr>
        <w:tab/>
        <w:t>CZ 274 84 021</w:t>
      </w:r>
    </w:p>
    <w:p w:rsidR="00472D4C" w:rsidRPr="000D54F7" w:rsidRDefault="00472D4C" w:rsidP="00472D4C">
      <w:pPr>
        <w:rPr>
          <w:sz w:val="24"/>
          <w:szCs w:val="24"/>
        </w:rPr>
      </w:pPr>
      <w:r w:rsidRPr="000D54F7">
        <w:rPr>
          <w:sz w:val="24"/>
          <w:szCs w:val="24"/>
        </w:rPr>
        <w:t xml:space="preserve">tel: </w:t>
      </w:r>
      <w:r w:rsidRPr="000D54F7">
        <w:rPr>
          <w:sz w:val="24"/>
          <w:szCs w:val="24"/>
        </w:rPr>
        <w:tab/>
      </w:r>
      <w:r w:rsidRPr="000D54F7">
        <w:rPr>
          <w:sz w:val="24"/>
          <w:szCs w:val="24"/>
        </w:rPr>
        <w:tab/>
        <w:t xml:space="preserve">732 284 352 </w:t>
      </w:r>
    </w:p>
    <w:p w:rsidR="00472D4C" w:rsidRPr="000D54F7" w:rsidRDefault="00472D4C" w:rsidP="00472D4C">
      <w:pPr>
        <w:rPr>
          <w:sz w:val="24"/>
          <w:szCs w:val="24"/>
        </w:rPr>
      </w:pPr>
      <w:r w:rsidRPr="000D54F7">
        <w:rPr>
          <w:sz w:val="24"/>
          <w:szCs w:val="24"/>
        </w:rPr>
        <w:t xml:space="preserve">e-mail: </w:t>
      </w:r>
      <w:r w:rsidRPr="000D54F7">
        <w:rPr>
          <w:sz w:val="24"/>
          <w:szCs w:val="24"/>
        </w:rPr>
        <w:tab/>
        <w:t>jenistaj@email.cz</w:t>
      </w:r>
    </w:p>
    <w:p w:rsidR="00472D4C" w:rsidRPr="000D54F7" w:rsidRDefault="00472D4C" w:rsidP="00472D4C">
      <w:pPr>
        <w:rPr>
          <w:sz w:val="24"/>
          <w:szCs w:val="24"/>
        </w:rPr>
      </w:pPr>
      <w:r w:rsidRPr="000D54F7">
        <w:rPr>
          <w:sz w:val="24"/>
          <w:szCs w:val="24"/>
        </w:rPr>
        <w:t xml:space="preserve">Bank. </w:t>
      </w:r>
      <w:proofErr w:type="gramStart"/>
      <w:r w:rsidRPr="000D54F7">
        <w:rPr>
          <w:sz w:val="24"/>
          <w:szCs w:val="24"/>
        </w:rPr>
        <w:t>spojení</w:t>
      </w:r>
      <w:proofErr w:type="gramEnd"/>
      <w:r w:rsidRPr="000D54F7">
        <w:rPr>
          <w:sz w:val="24"/>
          <w:szCs w:val="24"/>
        </w:rPr>
        <w:t>: 35-6114420297/0100</w:t>
      </w:r>
    </w:p>
    <w:p w:rsidR="005A2EE1" w:rsidRPr="000D54F7" w:rsidRDefault="005A2EE1" w:rsidP="00D83B97">
      <w:pPr>
        <w:jc w:val="center"/>
        <w:rPr>
          <w:b/>
          <w:sz w:val="24"/>
        </w:rPr>
      </w:pPr>
    </w:p>
    <w:p w:rsidR="00271DF1" w:rsidRPr="000D54F7" w:rsidRDefault="00271DF1" w:rsidP="00D83B97">
      <w:pPr>
        <w:jc w:val="center"/>
        <w:rPr>
          <w:b/>
          <w:sz w:val="24"/>
        </w:rPr>
      </w:pPr>
    </w:p>
    <w:p w:rsidR="003B5BA0" w:rsidRPr="000D54F7" w:rsidRDefault="003B5BA0" w:rsidP="00D83B97">
      <w:pPr>
        <w:jc w:val="center"/>
        <w:rPr>
          <w:b/>
          <w:sz w:val="24"/>
        </w:rPr>
      </w:pPr>
      <w:r w:rsidRPr="000D54F7">
        <w:rPr>
          <w:b/>
          <w:sz w:val="24"/>
        </w:rPr>
        <w:t>II.</w:t>
      </w:r>
    </w:p>
    <w:p w:rsidR="003B5BA0" w:rsidRPr="000D54F7" w:rsidRDefault="003B5BA0">
      <w:pPr>
        <w:jc w:val="center"/>
        <w:rPr>
          <w:b/>
          <w:sz w:val="24"/>
        </w:rPr>
      </w:pPr>
      <w:r w:rsidRPr="000D54F7">
        <w:rPr>
          <w:b/>
          <w:sz w:val="24"/>
        </w:rPr>
        <w:t>Předmět smlouvy</w:t>
      </w:r>
    </w:p>
    <w:p w:rsidR="003B5BA0" w:rsidRPr="000D54F7" w:rsidRDefault="003B5BA0">
      <w:pPr>
        <w:rPr>
          <w:b/>
          <w:sz w:val="24"/>
        </w:rPr>
      </w:pPr>
    </w:p>
    <w:p w:rsidR="003B5BA0" w:rsidRPr="000D54F7" w:rsidRDefault="00703BCB" w:rsidP="00271DF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0D54F7">
        <w:rPr>
          <w:sz w:val="24"/>
        </w:rPr>
        <w:t>Příkazník</w:t>
      </w:r>
      <w:r w:rsidR="003B5BA0" w:rsidRPr="000D54F7">
        <w:rPr>
          <w:sz w:val="24"/>
        </w:rPr>
        <w:t xml:space="preserve"> se zavazuje, že v rozsahu dohodnutém v této smlouvě a za podmínek v ní uvedených, pro </w:t>
      </w:r>
      <w:r w:rsidRPr="000D54F7">
        <w:rPr>
          <w:sz w:val="24"/>
        </w:rPr>
        <w:t>příkazce</w:t>
      </w:r>
      <w:r w:rsidR="003B5BA0" w:rsidRPr="000D54F7">
        <w:rPr>
          <w:sz w:val="24"/>
        </w:rPr>
        <w:t xml:space="preserve">, na jeho účet a jeho jménem vykoná a zařídí investorsko-inženýrské činnosti ve </w:t>
      </w:r>
      <w:r w:rsidR="003B5BA0" w:rsidRPr="000D54F7">
        <w:rPr>
          <w:sz w:val="24"/>
          <w:szCs w:val="24"/>
        </w:rPr>
        <w:t xml:space="preserve">výstavbě pro </w:t>
      </w:r>
      <w:r w:rsidR="00C225D0" w:rsidRPr="000D54F7">
        <w:rPr>
          <w:sz w:val="24"/>
          <w:szCs w:val="24"/>
        </w:rPr>
        <w:t xml:space="preserve">akci </w:t>
      </w:r>
      <w:r w:rsidR="00233F96" w:rsidRPr="000D54F7">
        <w:rPr>
          <w:b/>
          <w:sz w:val="24"/>
          <w:szCs w:val="24"/>
        </w:rPr>
        <w:t xml:space="preserve">„TDI – </w:t>
      </w:r>
      <w:r w:rsidR="000D54F7">
        <w:rPr>
          <w:b/>
          <w:sz w:val="24"/>
          <w:szCs w:val="24"/>
          <w:lang w:eastAsia="en-US"/>
        </w:rPr>
        <w:t>Decentralizace vytápění objektů administrativní budovy a školy II.</w:t>
      </w:r>
      <w:r w:rsidR="00233F96" w:rsidRPr="000D54F7">
        <w:rPr>
          <w:b/>
          <w:sz w:val="24"/>
          <w:szCs w:val="24"/>
        </w:rPr>
        <w:t>“</w:t>
      </w:r>
    </w:p>
    <w:p w:rsidR="002274F1" w:rsidRPr="000D54F7" w:rsidRDefault="002274F1" w:rsidP="00271DF1">
      <w:pPr>
        <w:jc w:val="both"/>
        <w:rPr>
          <w:sz w:val="24"/>
          <w:szCs w:val="24"/>
        </w:rPr>
      </w:pPr>
    </w:p>
    <w:p w:rsidR="003B5BA0" w:rsidRPr="000D54F7" w:rsidRDefault="00703BCB" w:rsidP="00271DF1">
      <w:pPr>
        <w:numPr>
          <w:ilvl w:val="0"/>
          <w:numId w:val="1"/>
        </w:numPr>
        <w:jc w:val="both"/>
        <w:rPr>
          <w:sz w:val="24"/>
        </w:rPr>
      </w:pPr>
      <w:r w:rsidRPr="000D54F7">
        <w:rPr>
          <w:sz w:val="24"/>
        </w:rPr>
        <w:t>Příkazce</w:t>
      </w:r>
      <w:r w:rsidR="003B5BA0" w:rsidRPr="000D54F7">
        <w:rPr>
          <w:sz w:val="24"/>
        </w:rPr>
        <w:t xml:space="preserve"> se zavazuje, že za vykonání a zařízení ujednaných činností zaplatí </w:t>
      </w:r>
      <w:r w:rsidRPr="000D54F7">
        <w:rPr>
          <w:sz w:val="24"/>
        </w:rPr>
        <w:t>příkazníkovi</w:t>
      </w:r>
      <w:r w:rsidR="003B5BA0" w:rsidRPr="000D54F7">
        <w:rPr>
          <w:sz w:val="24"/>
        </w:rPr>
        <w:t xml:space="preserve"> úplatu ve výši ujednané v této smlouvě a uhradí mu náklady účelně vynaložené při plnění předmětu této smlouvy.</w:t>
      </w:r>
    </w:p>
    <w:p w:rsidR="003B5BA0" w:rsidRPr="000D54F7" w:rsidRDefault="003B5BA0" w:rsidP="00271DF1">
      <w:pPr>
        <w:jc w:val="both"/>
        <w:rPr>
          <w:sz w:val="24"/>
        </w:rPr>
      </w:pPr>
    </w:p>
    <w:p w:rsidR="00271DF1" w:rsidRPr="000D54F7" w:rsidRDefault="00271DF1" w:rsidP="00271DF1">
      <w:pPr>
        <w:jc w:val="both"/>
        <w:rPr>
          <w:sz w:val="24"/>
        </w:rPr>
      </w:pPr>
    </w:p>
    <w:p w:rsidR="001C5EF0" w:rsidRDefault="001C5EF0" w:rsidP="00271DF1">
      <w:pPr>
        <w:jc w:val="center"/>
        <w:rPr>
          <w:b/>
          <w:sz w:val="24"/>
        </w:rPr>
      </w:pPr>
    </w:p>
    <w:p w:rsidR="001C5EF0" w:rsidRDefault="001C5EF0" w:rsidP="00271DF1">
      <w:pPr>
        <w:jc w:val="center"/>
        <w:rPr>
          <w:b/>
          <w:sz w:val="24"/>
        </w:rPr>
      </w:pPr>
    </w:p>
    <w:p w:rsidR="001C5EF0" w:rsidRDefault="001C5EF0" w:rsidP="00271DF1">
      <w:pPr>
        <w:jc w:val="center"/>
        <w:rPr>
          <w:b/>
          <w:sz w:val="24"/>
        </w:rPr>
      </w:pPr>
    </w:p>
    <w:p w:rsidR="003B5BA0" w:rsidRPr="000D54F7" w:rsidRDefault="003B5BA0" w:rsidP="00271DF1">
      <w:pPr>
        <w:jc w:val="center"/>
        <w:rPr>
          <w:b/>
          <w:sz w:val="24"/>
        </w:rPr>
      </w:pPr>
      <w:r w:rsidRPr="000D54F7">
        <w:rPr>
          <w:b/>
          <w:sz w:val="24"/>
        </w:rPr>
        <w:t>III.</w:t>
      </w:r>
    </w:p>
    <w:p w:rsidR="003B5BA0" w:rsidRPr="000D54F7" w:rsidRDefault="003B5BA0" w:rsidP="00271DF1">
      <w:pPr>
        <w:jc w:val="center"/>
        <w:rPr>
          <w:b/>
          <w:sz w:val="24"/>
        </w:rPr>
      </w:pPr>
      <w:r w:rsidRPr="000D54F7">
        <w:rPr>
          <w:b/>
          <w:sz w:val="24"/>
        </w:rPr>
        <w:t>Rozsah a obsah předmětu plnění</w:t>
      </w:r>
    </w:p>
    <w:p w:rsidR="0044064B" w:rsidRPr="000D54F7" w:rsidRDefault="0044064B" w:rsidP="00271DF1">
      <w:pPr>
        <w:jc w:val="both"/>
        <w:rPr>
          <w:b/>
          <w:sz w:val="24"/>
        </w:rPr>
      </w:pPr>
    </w:p>
    <w:p w:rsidR="006B4C55" w:rsidRPr="000D54F7" w:rsidRDefault="003B5BA0" w:rsidP="00271DF1">
      <w:pPr>
        <w:numPr>
          <w:ilvl w:val="0"/>
          <w:numId w:val="13"/>
        </w:numPr>
        <w:tabs>
          <w:tab w:val="clear" w:pos="1080"/>
          <w:tab w:val="num" w:pos="426"/>
        </w:tabs>
        <w:ind w:left="426" w:hanging="426"/>
        <w:jc w:val="both"/>
        <w:rPr>
          <w:sz w:val="24"/>
        </w:rPr>
      </w:pPr>
      <w:r w:rsidRPr="000D54F7">
        <w:rPr>
          <w:sz w:val="24"/>
        </w:rPr>
        <w:t xml:space="preserve">Zajištění a výkon </w:t>
      </w:r>
      <w:r w:rsidR="00932C33" w:rsidRPr="000D54F7">
        <w:rPr>
          <w:sz w:val="24"/>
        </w:rPr>
        <w:t xml:space="preserve">soustavného </w:t>
      </w:r>
      <w:r w:rsidRPr="000D54F7">
        <w:rPr>
          <w:sz w:val="24"/>
        </w:rPr>
        <w:t>technického dozoru investora na stavbě v následujícím sjednaném rozsahu</w:t>
      </w:r>
      <w:r w:rsidR="006B4C55" w:rsidRPr="000D54F7">
        <w:rPr>
          <w:sz w:val="24"/>
        </w:rPr>
        <w:t>:</w:t>
      </w:r>
    </w:p>
    <w:p w:rsidR="00271DF1" w:rsidRPr="000D54F7" w:rsidRDefault="00271DF1" w:rsidP="00271DF1">
      <w:pPr>
        <w:ind w:left="426"/>
        <w:jc w:val="both"/>
        <w:rPr>
          <w:sz w:val="24"/>
        </w:rPr>
      </w:pPr>
    </w:p>
    <w:p w:rsidR="003B5BA0" w:rsidRPr="000D54F7" w:rsidRDefault="006B4C55" w:rsidP="00271DF1">
      <w:pPr>
        <w:numPr>
          <w:ilvl w:val="1"/>
          <w:numId w:val="13"/>
        </w:numPr>
        <w:jc w:val="both"/>
        <w:rPr>
          <w:sz w:val="24"/>
        </w:rPr>
      </w:pPr>
      <w:r w:rsidRPr="000D54F7">
        <w:rPr>
          <w:sz w:val="24"/>
        </w:rPr>
        <w:t xml:space="preserve">Zastupování </w:t>
      </w:r>
      <w:r w:rsidR="00CC3D22" w:rsidRPr="000D54F7">
        <w:rPr>
          <w:sz w:val="24"/>
        </w:rPr>
        <w:t xml:space="preserve">příkazce </w:t>
      </w:r>
      <w:r w:rsidRPr="000D54F7">
        <w:rPr>
          <w:sz w:val="24"/>
        </w:rPr>
        <w:t>v technických záležitostech - jednání se všemi zúčastněnými stranami v průběhu realizace</w:t>
      </w:r>
      <w:r w:rsidR="00764707" w:rsidRPr="000D54F7">
        <w:rPr>
          <w:sz w:val="24"/>
        </w:rPr>
        <w:t>, apod.</w:t>
      </w:r>
    </w:p>
    <w:p w:rsidR="00764707" w:rsidRPr="000D54F7" w:rsidRDefault="00764707" w:rsidP="00271DF1">
      <w:pPr>
        <w:numPr>
          <w:ilvl w:val="1"/>
          <w:numId w:val="13"/>
        </w:numPr>
        <w:jc w:val="both"/>
        <w:rPr>
          <w:sz w:val="24"/>
        </w:rPr>
      </w:pPr>
      <w:r w:rsidRPr="000D54F7">
        <w:rPr>
          <w:sz w:val="24"/>
        </w:rPr>
        <w:t>Zajištění předání staveniště a přejímky dokončené stavby.</w:t>
      </w:r>
    </w:p>
    <w:p w:rsidR="00764707" w:rsidRPr="000D54F7" w:rsidRDefault="00764707" w:rsidP="00271DF1">
      <w:pPr>
        <w:numPr>
          <w:ilvl w:val="1"/>
          <w:numId w:val="13"/>
        </w:numPr>
        <w:jc w:val="both"/>
        <w:rPr>
          <w:sz w:val="24"/>
        </w:rPr>
      </w:pPr>
      <w:r w:rsidRPr="000D54F7">
        <w:rPr>
          <w:sz w:val="24"/>
        </w:rPr>
        <w:t>Sledování postupu provádění stavebních prací dle uzavřené smlouvy o dílo, projektové dokumentace, podmín</w:t>
      </w:r>
      <w:r w:rsidR="00005141" w:rsidRPr="000D54F7">
        <w:rPr>
          <w:sz w:val="24"/>
        </w:rPr>
        <w:t>e</w:t>
      </w:r>
      <w:r w:rsidRPr="000D54F7">
        <w:rPr>
          <w:sz w:val="24"/>
        </w:rPr>
        <w:t>k stavebního povolení, časového plánu výstavby a informování investora o postupu, zejména v případech, kdy dochází k požadavkům na navýšení nákladů a k ohrožení termínu dokončení stavby.</w:t>
      </w:r>
    </w:p>
    <w:p w:rsidR="00764707" w:rsidRPr="000D54F7" w:rsidRDefault="00764707" w:rsidP="00271DF1">
      <w:pPr>
        <w:numPr>
          <w:ilvl w:val="1"/>
          <w:numId w:val="13"/>
        </w:numPr>
        <w:jc w:val="both"/>
        <w:rPr>
          <w:sz w:val="24"/>
        </w:rPr>
      </w:pPr>
      <w:r w:rsidRPr="000D54F7">
        <w:rPr>
          <w:sz w:val="24"/>
        </w:rPr>
        <w:t>Využívání právních nástrojů daných smlouvou o dílo</w:t>
      </w:r>
      <w:r w:rsidR="00A27F25">
        <w:rPr>
          <w:sz w:val="24"/>
        </w:rPr>
        <w:t xml:space="preserve"> </w:t>
      </w:r>
      <w:r w:rsidRPr="000D54F7">
        <w:rPr>
          <w:sz w:val="24"/>
        </w:rPr>
        <w:t>vůči dodavateli pro docílení hospodárného, kvalitního a termínového postupu stavby.</w:t>
      </w:r>
    </w:p>
    <w:p w:rsidR="00764707" w:rsidRPr="000D54F7" w:rsidRDefault="00764707" w:rsidP="00271DF1">
      <w:pPr>
        <w:numPr>
          <w:ilvl w:val="1"/>
          <w:numId w:val="13"/>
        </w:numPr>
        <w:jc w:val="both"/>
        <w:rPr>
          <w:sz w:val="24"/>
        </w:rPr>
      </w:pPr>
      <w:r w:rsidRPr="000D54F7">
        <w:rPr>
          <w:sz w:val="24"/>
        </w:rPr>
        <w:t>Provádění odběratelské kontroly v průběhu stavby</w:t>
      </w:r>
    </w:p>
    <w:p w:rsidR="00764707" w:rsidRPr="000D54F7" w:rsidRDefault="00764707" w:rsidP="00271DF1">
      <w:pPr>
        <w:numPr>
          <w:ilvl w:val="1"/>
          <w:numId w:val="13"/>
        </w:numPr>
        <w:jc w:val="both"/>
        <w:rPr>
          <w:sz w:val="24"/>
        </w:rPr>
      </w:pPr>
      <w:r w:rsidRPr="000D54F7">
        <w:rPr>
          <w:sz w:val="24"/>
        </w:rPr>
        <w:t>Zajiš</w:t>
      </w:r>
      <w:r w:rsidR="00B77953" w:rsidRPr="000D54F7">
        <w:rPr>
          <w:sz w:val="24"/>
        </w:rPr>
        <w:t>ťování konání kontrolních dnů stavby, příprava podkladů, zpráv a opatření.</w:t>
      </w:r>
    </w:p>
    <w:p w:rsidR="00B77953" w:rsidRPr="000D54F7" w:rsidRDefault="00B77953" w:rsidP="00271DF1">
      <w:pPr>
        <w:numPr>
          <w:ilvl w:val="1"/>
          <w:numId w:val="13"/>
        </w:numPr>
        <w:jc w:val="both"/>
        <w:rPr>
          <w:sz w:val="24"/>
        </w:rPr>
      </w:pPr>
      <w:r w:rsidRPr="000D54F7">
        <w:rPr>
          <w:sz w:val="24"/>
        </w:rPr>
        <w:t>Řešení případných změn stavby</w:t>
      </w:r>
    </w:p>
    <w:p w:rsidR="008F331A" w:rsidRPr="000D54F7" w:rsidRDefault="008F331A" w:rsidP="00271DF1">
      <w:pPr>
        <w:numPr>
          <w:ilvl w:val="1"/>
          <w:numId w:val="13"/>
        </w:numPr>
        <w:jc w:val="both"/>
        <w:rPr>
          <w:sz w:val="24"/>
        </w:rPr>
      </w:pPr>
      <w:r w:rsidRPr="000D54F7">
        <w:rPr>
          <w:sz w:val="24"/>
        </w:rPr>
        <w:t>Provádění fotodokumentace průběhu výstavby.</w:t>
      </w:r>
    </w:p>
    <w:p w:rsidR="00B77953" w:rsidRPr="000D54F7" w:rsidRDefault="00B77953" w:rsidP="00271DF1">
      <w:pPr>
        <w:numPr>
          <w:ilvl w:val="1"/>
          <w:numId w:val="13"/>
        </w:numPr>
        <w:jc w:val="both"/>
        <w:rPr>
          <w:sz w:val="24"/>
        </w:rPr>
      </w:pPr>
      <w:r w:rsidRPr="000D54F7">
        <w:rPr>
          <w:sz w:val="24"/>
        </w:rPr>
        <w:t>Zajištění podkladů pro kolaudaci stavby.</w:t>
      </w:r>
    </w:p>
    <w:p w:rsidR="00B77953" w:rsidRPr="000D54F7" w:rsidRDefault="00B77953" w:rsidP="00271DF1">
      <w:pPr>
        <w:numPr>
          <w:ilvl w:val="1"/>
          <w:numId w:val="13"/>
        </w:numPr>
        <w:jc w:val="both"/>
        <w:rPr>
          <w:sz w:val="24"/>
        </w:rPr>
      </w:pPr>
      <w:r w:rsidRPr="000D54F7">
        <w:rPr>
          <w:sz w:val="24"/>
        </w:rPr>
        <w:t>Zajištění odstranění nedodělků a vad díla.</w:t>
      </w:r>
    </w:p>
    <w:p w:rsidR="003B5BA0" w:rsidRPr="000D54F7" w:rsidRDefault="003B5BA0" w:rsidP="00271DF1">
      <w:pPr>
        <w:jc w:val="both"/>
        <w:rPr>
          <w:sz w:val="24"/>
        </w:rPr>
      </w:pPr>
    </w:p>
    <w:p w:rsidR="00271DF1" w:rsidRPr="000D54F7" w:rsidRDefault="00271DF1" w:rsidP="00271DF1">
      <w:pPr>
        <w:jc w:val="both"/>
        <w:rPr>
          <w:sz w:val="24"/>
        </w:rPr>
      </w:pPr>
    </w:p>
    <w:p w:rsidR="003B5BA0" w:rsidRPr="000D54F7" w:rsidRDefault="003B5BA0">
      <w:pPr>
        <w:jc w:val="center"/>
        <w:rPr>
          <w:b/>
          <w:sz w:val="24"/>
        </w:rPr>
      </w:pPr>
      <w:r w:rsidRPr="000D54F7">
        <w:rPr>
          <w:b/>
          <w:sz w:val="24"/>
        </w:rPr>
        <w:t>IV.</w:t>
      </w:r>
    </w:p>
    <w:p w:rsidR="003B5BA0" w:rsidRPr="000D54F7" w:rsidRDefault="003B5BA0">
      <w:pPr>
        <w:jc w:val="center"/>
        <w:rPr>
          <w:b/>
          <w:sz w:val="24"/>
        </w:rPr>
      </w:pPr>
      <w:r w:rsidRPr="000D54F7">
        <w:rPr>
          <w:b/>
          <w:sz w:val="24"/>
        </w:rPr>
        <w:t>Způsob plnění předmětu smlouvy</w:t>
      </w:r>
    </w:p>
    <w:p w:rsidR="003B5BA0" w:rsidRPr="000D54F7" w:rsidRDefault="003B5BA0">
      <w:pPr>
        <w:jc w:val="center"/>
        <w:rPr>
          <w:sz w:val="24"/>
        </w:rPr>
      </w:pPr>
    </w:p>
    <w:p w:rsidR="003B5BA0" w:rsidRPr="000D54F7" w:rsidRDefault="003B5BA0" w:rsidP="007F4984">
      <w:pPr>
        <w:numPr>
          <w:ilvl w:val="0"/>
          <w:numId w:val="3"/>
        </w:numPr>
        <w:ind w:left="357" w:hanging="357"/>
        <w:jc w:val="both"/>
        <w:rPr>
          <w:sz w:val="24"/>
        </w:rPr>
      </w:pPr>
      <w:r w:rsidRPr="000D54F7">
        <w:rPr>
          <w:sz w:val="24"/>
        </w:rPr>
        <w:t xml:space="preserve">Při plnění předmětu této smlouvy se </w:t>
      </w:r>
      <w:r w:rsidR="00703BCB" w:rsidRPr="000D54F7">
        <w:rPr>
          <w:sz w:val="24"/>
        </w:rPr>
        <w:t>příkazník</w:t>
      </w:r>
      <w:r w:rsidRPr="000D54F7">
        <w:rPr>
          <w:sz w:val="24"/>
        </w:rPr>
        <w:t xml:space="preserve"> zavazuje dodržovat všeobecné závazné předpisy, ujednaní této smlouvy a bude se řídit výchozími podklady </w:t>
      </w:r>
      <w:r w:rsidR="00703BCB" w:rsidRPr="000D54F7">
        <w:rPr>
          <w:sz w:val="24"/>
        </w:rPr>
        <w:t>příkazce</w:t>
      </w:r>
      <w:r w:rsidR="0084021A" w:rsidRPr="000D54F7">
        <w:rPr>
          <w:sz w:val="24"/>
        </w:rPr>
        <w:t xml:space="preserve"> </w:t>
      </w:r>
      <w:r w:rsidRPr="000D54F7">
        <w:rPr>
          <w:sz w:val="24"/>
        </w:rPr>
        <w:t>předanými mu ke dni uzavření této smlouvy, jeho pokyny a předanými vyjádřeními veřejnoprávních orgánů a organizací.</w:t>
      </w:r>
    </w:p>
    <w:p w:rsidR="003B5BA0" w:rsidRPr="000D54F7" w:rsidRDefault="003B5BA0" w:rsidP="00271DF1">
      <w:pPr>
        <w:numPr>
          <w:ilvl w:val="0"/>
          <w:numId w:val="3"/>
        </w:numPr>
        <w:jc w:val="both"/>
        <w:rPr>
          <w:sz w:val="24"/>
        </w:rPr>
      </w:pPr>
      <w:r w:rsidRPr="000D54F7">
        <w:rPr>
          <w:sz w:val="24"/>
        </w:rPr>
        <w:t xml:space="preserve">Pokud v průběhu zpracování zadání nastanou skutečnosti, které budou mít vliv na </w:t>
      </w:r>
      <w:r w:rsidR="00CC3D22" w:rsidRPr="000D54F7">
        <w:rPr>
          <w:sz w:val="24"/>
        </w:rPr>
        <w:t>odměnu</w:t>
      </w:r>
      <w:r w:rsidRPr="000D54F7">
        <w:rPr>
          <w:sz w:val="24"/>
        </w:rPr>
        <w:t xml:space="preserve"> a termín plnění, zavazuje se </w:t>
      </w:r>
      <w:r w:rsidR="00703BCB" w:rsidRPr="000D54F7">
        <w:rPr>
          <w:sz w:val="24"/>
        </w:rPr>
        <w:t>příkazce</w:t>
      </w:r>
      <w:r w:rsidR="00CC3D22" w:rsidRPr="000D54F7">
        <w:rPr>
          <w:sz w:val="24"/>
        </w:rPr>
        <w:t xml:space="preserve"> upravit</w:t>
      </w:r>
      <w:r w:rsidRPr="000D54F7">
        <w:rPr>
          <w:sz w:val="24"/>
        </w:rPr>
        <w:t xml:space="preserve"> dodatkem k této smlouvě </w:t>
      </w:r>
      <w:r w:rsidR="00CC3D22" w:rsidRPr="000D54F7">
        <w:rPr>
          <w:sz w:val="24"/>
        </w:rPr>
        <w:t>odměnu</w:t>
      </w:r>
      <w:r w:rsidRPr="000D54F7">
        <w:rPr>
          <w:sz w:val="24"/>
        </w:rPr>
        <w:t xml:space="preserve"> a termín plnění ve vazbě na změnu předmětu plnění.</w:t>
      </w:r>
    </w:p>
    <w:p w:rsidR="003B5BA0" w:rsidRPr="000D54F7" w:rsidRDefault="003B5BA0" w:rsidP="00271DF1">
      <w:pPr>
        <w:numPr>
          <w:ilvl w:val="0"/>
          <w:numId w:val="3"/>
        </w:numPr>
        <w:jc w:val="both"/>
        <w:rPr>
          <w:sz w:val="24"/>
        </w:rPr>
      </w:pPr>
      <w:r w:rsidRPr="000D54F7">
        <w:rPr>
          <w:sz w:val="24"/>
        </w:rPr>
        <w:t xml:space="preserve">Odborné investorsko-inženýrské činnosti a záležitosti je </w:t>
      </w:r>
      <w:r w:rsidR="00703BCB" w:rsidRPr="000D54F7">
        <w:rPr>
          <w:sz w:val="24"/>
        </w:rPr>
        <w:t>příkazník</w:t>
      </w:r>
      <w:r w:rsidR="0084021A" w:rsidRPr="000D54F7">
        <w:rPr>
          <w:sz w:val="24"/>
        </w:rPr>
        <w:t xml:space="preserve"> </w:t>
      </w:r>
      <w:r w:rsidRPr="000D54F7">
        <w:rPr>
          <w:sz w:val="24"/>
        </w:rPr>
        <w:t xml:space="preserve">povinen zabezpečovat s náležitou odbornou péčí a v souladu se zájmy </w:t>
      </w:r>
      <w:r w:rsidR="00703BCB" w:rsidRPr="000D54F7">
        <w:rPr>
          <w:sz w:val="24"/>
        </w:rPr>
        <w:t>příkazce</w:t>
      </w:r>
      <w:r w:rsidRPr="000D54F7">
        <w:rPr>
          <w:sz w:val="24"/>
        </w:rPr>
        <w:t>.</w:t>
      </w:r>
    </w:p>
    <w:p w:rsidR="003B5BA0" w:rsidRPr="000D54F7" w:rsidRDefault="00703BCB" w:rsidP="00271DF1">
      <w:pPr>
        <w:numPr>
          <w:ilvl w:val="0"/>
          <w:numId w:val="3"/>
        </w:numPr>
        <w:jc w:val="both"/>
        <w:rPr>
          <w:sz w:val="24"/>
        </w:rPr>
      </w:pPr>
      <w:r w:rsidRPr="000D54F7">
        <w:rPr>
          <w:sz w:val="24"/>
        </w:rPr>
        <w:t>Příkazník</w:t>
      </w:r>
      <w:r w:rsidR="003B5BA0" w:rsidRPr="000D54F7">
        <w:rPr>
          <w:sz w:val="24"/>
        </w:rPr>
        <w:t xml:space="preserve"> se zavazuje provádět činnosti, jež jsou předmětem této smlouvy soustavně</w:t>
      </w:r>
      <w:r w:rsidR="00945DF9" w:rsidRPr="000D54F7">
        <w:rPr>
          <w:sz w:val="24"/>
        </w:rPr>
        <w:t>.</w:t>
      </w:r>
    </w:p>
    <w:p w:rsidR="007E5BAD" w:rsidRPr="000D54F7" w:rsidRDefault="00703BCB" w:rsidP="00271DF1">
      <w:pPr>
        <w:numPr>
          <w:ilvl w:val="0"/>
          <w:numId w:val="3"/>
        </w:numPr>
        <w:jc w:val="both"/>
        <w:rPr>
          <w:sz w:val="24"/>
        </w:rPr>
      </w:pPr>
      <w:r w:rsidRPr="000D54F7">
        <w:rPr>
          <w:sz w:val="24"/>
        </w:rPr>
        <w:t>Příkazník</w:t>
      </w:r>
      <w:r w:rsidR="003B5BA0" w:rsidRPr="000D54F7">
        <w:rPr>
          <w:sz w:val="24"/>
        </w:rPr>
        <w:t xml:space="preserve"> prohlašuje, že je odborně způsobilý provádět předmět plnění</w:t>
      </w:r>
      <w:r w:rsidR="00CC3D22" w:rsidRPr="000D54F7">
        <w:rPr>
          <w:sz w:val="24"/>
        </w:rPr>
        <w:t>.</w:t>
      </w:r>
    </w:p>
    <w:p w:rsidR="003B5BA0" w:rsidRPr="000D54F7" w:rsidRDefault="00703BCB" w:rsidP="00271DF1">
      <w:pPr>
        <w:numPr>
          <w:ilvl w:val="0"/>
          <w:numId w:val="3"/>
        </w:numPr>
        <w:jc w:val="both"/>
        <w:rPr>
          <w:sz w:val="24"/>
        </w:rPr>
      </w:pPr>
      <w:r w:rsidRPr="000D54F7">
        <w:rPr>
          <w:sz w:val="24"/>
        </w:rPr>
        <w:t>Příkazník</w:t>
      </w:r>
      <w:r w:rsidR="003B5BA0" w:rsidRPr="000D54F7">
        <w:rPr>
          <w:sz w:val="24"/>
        </w:rPr>
        <w:t xml:space="preserve"> může být </w:t>
      </w:r>
      <w:r w:rsidRPr="000D54F7">
        <w:rPr>
          <w:sz w:val="24"/>
        </w:rPr>
        <w:t>příkazce</w:t>
      </w:r>
      <w:r w:rsidR="003B5BA0" w:rsidRPr="000D54F7">
        <w:rPr>
          <w:sz w:val="24"/>
        </w:rPr>
        <w:t xml:space="preserve">m pověřen prováděním dalších souvisejících služeb pro </w:t>
      </w:r>
      <w:r w:rsidRPr="000D54F7">
        <w:rPr>
          <w:sz w:val="24"/>
        </w:rPr>
        <w:t>příkazce</w:t>
      </w:r>
      <w:r w:rsidR="0084021A" w:rsidRPr="000D54F7">
        <w:rPr>
          <w:sz w:val="24"/>
        </w:rPr>
        <w:t xml:space="preserve"> </w:t>
      </w:r>
      <w:r w:rsidR="003B5BA0" w:rsidRPr="000D54F7">
        <w:rPr>
          <w:sz w:val="24"/>
        </w:rPr>
        <w:t>a dle jeho konkrétních požadavků a pokynů, včetně poskytování ústních i písemných konzultací.</w:t>
      </w:r>
    </w:p>
    <w:p w:rsidR="003B5BA0" w:rsidRPr="000D54F7" w:rsidRDefault="00703BCB" w:rsidP="00271DF1">
      <w:pPr>
        <w:numPr>
          <w:ilvl w:val="0"/>
          <w:numId w:val="3"/>
        </w:numPr>
        <w:jc w:val="both"/>
        <w:rPr>
          <w:sz w:val="24"/>
        </w:rPr>
      </w:pPr>
      <w:r w:rsidRPr="000D54F7">
        <w:rPr>
          <w:sz w:val="24"/>
        </w:rPr>
        <w:t>Příkazník</w:t>
      </w:r>
      <w:r w:rsidR="003B5BA0" w:rsidRPr="000D54F7">
        <w:rPr>
          <w:sz w:val="24"/>
        </w:rPr>
        <w:t xml:space="preserve"> se zavazuje uchovávat v tajnosti veškeré informace a skutečnosti týkající se </w:t>
      </w:r>
      <w:r w:rsidRPr="000D54F7">
        <w:rPr>
          <w:sz w:val="24"/>
        </w:rPr>
        <w:t>příkazce</w:t>
      </w:r>
      <w:r w:rsidR="0084021A" w:rsidRPr="000D54F7">
        <w:rPr>
          <w:sz w:val="24"/>
        </w:rPr>
        <w:t xml:space="preserve"> </w:t>
      </w:r>
      <w:r w:rsidR="003B5BA0" w:rsidRPr="000D54F7">
        <w:rPr>
          <w:sz w:val="24"/>
        </w:rPr>
        <w:t xml:space="preserve">a jeho oprávněných zájmů, získané v souvislosti s plněním této smlouvy a to i po skončení její platnosti. </w:t>
      </w:r>
    </w:p>
    <w:p w:rsidR="003B5BA0" w:rsidRPr="000D54F7" w:rsidRDefault="00703BCB" w:rsidP="00271DF1">
      <w:pPr>
        <w:numPr>
          <w:ilvl w:val="0"/>
          <w:numId w:val="3"/>
        </w:numPr>
        <w:jc w:val="both"/>
        <w:rPr>
          <w:sz w:val="24"/>
        </w:rPr>
      </w:pPr>
      <w:r w:rsidRPr="000D54F7">
        <w:rPr>
          <w:sz w:val="24"/>
        </w:rPr>
        <w:t>Příkazník</w:t>
      </w:r>
      <w:r w:rsidR="003B5BA0" w:rsidRPr="000D54F7">
        <w:rPr>
          <w:sz w:val="24"/>
        </w:rPr>
        <w:t xml:space="preserve"> se zavazuje up</w:t>
      </w:r>
      <w:r w:rsidR="00C55A70" w:rsidRPr="000D54F7">
        <w:rPr>
          <w:sz w:val="24"/>
        </w:rPr>
        <w:t>o</w:t>
      </w:r>
      <w:r w:rsidR="003B5BA0" w:rsidRPr="000D54F7">
        <w:rPr>
          <w:sz w:val="24"/>
        </w:rPr>
        <w:t xml:space="preserve">zornit </w:t>
      </w:r>
      <w:r w:rsidRPr="000D54F7">
        <w:rPr>
          <w:sz w:val="24"/>
        </w:rPr>
        <w:t>příkazce</w:t>
      </w:r>
      <w:r w:rsidR="003B5BA0" w:rsidRPr="000D54F7">
        <w:rPr>
          <w:sz w:val="24"/>
        </w:rPr>
        <w:t xml:space="preserve"> neprodlen</w:t>
      </w:r>
      <w:r w:rsidR="0084021A" w:rsidRPr="000D54F7">
        <w:rPr>
          <w:sz w:val="24"/>
        </w:rPr>
        <w:t>ě</w:t>
      </w:r>
      <w:r w:rsidR="003B5BA0" w:rsidRPr="000D54F7">
        <w:rPr>
          <w:sz w:val="24"/>
        </w:rPr>
        <w:t xml:space="preserve"> na nedostatky v provádění prací, na případné vady a na hrozící škodu.</w:t>
      </w:r>
    </w:p>
    <w:p w:rsidR="003B5BA0" w:rsidRPr="000D54F7" w:rsidRDefault="00703BCB" w:rsidP="00271DF1">
      <w:pPr>
        <w:numPr>
          <w:ilvl w:val="0"/>
          <w:numId w:val="3"/>
        </w:numPr>
        <w:jc w:val="both"/>
        <w:rPr>
          <w:sz w:val="24"/>
        </w:rPr>
      </w:pPr>
      <w:r w:rsidRPr="000D54F7">
        <w:rPr>
          <w:sz w:val="24"/>
        </w:rPr>
        <w:lastRenderedPageBreak/>
        <w:t>Příkazce</w:t>
      </w:r>
      <w:r w:rsidR="003B5BA0" w:rsidRPr="000D54F7">
        <w:rPr>
          <w:sz w:val="24"/>
        </w:rPr>
        <w:t xml:space="preserve"> se zavazuje, že po dobu platnosti této smlouvy nepověří výkonem činností, jež jsou předmětem této smlouvy jinou osobu a nebude sám ani prostřednictvím jiných osob jednat ve věcech,</w:t>
      </w:r>
      <w:r w:rsidR="007E3846" w:rsidRPr="000D54F7">
        <w:rPr>
          <w:sz w:val="24"/>
        </w:rPr>
        <w:t xml:space="preserve"> </w:t>
      </w:r>
      <w:r w:rsidR="003B5BA0" w:rsidRPr="000D54F7">
        <w:rPr>
          <w:sz w:val="24"/>
        </w:rPr>
        <w:t>které jsou předmětem plnění této smlouvy</w:t>
      </w:r>
      <w:r w:rsidR="00932C33" w:rsidRPr="000D54F7">
        <w:rPr>
          <w:sz w:val="24"/>
        </w:rPr>
        <w:t>.</w:t>
      </w:r>
    </w:p>
    <w:p w:rsidR="00CC3D22" w:rsidRPr="000D54F7" w:rsidRDefault="00CC3D22">
      <w:pPr>
        <w:jc w:val="center"/>
        <w:rPr>
          <w:b/>
          <w:sz w:val="24"/>
        </w:rPr>
      </w:pPr>
    </w:p>
    <w:p w:rsidR="003B5BA0" w:rsidRPr="000D54F7" w:rsidRDefault="003B5BA0">
      <w:pPr>
        <w:jc w:val="center"/>
        <w:rPr>
          <w:b/>
          <w:sz w:val="24"/>
        </w:rPr>
      </w:pPr>
      <w:r w:rsidRPr="000D54F7">
        <w:rPr>
          <w:b/>
          <w:sz w:val="24"/>
        </w:rPr>
        <w:t>V.</w:t>
      </w:r>
    </w:p>
    <w:p w:rsidR="003B5BA0" w:rsidRPr="000D54F7" w:rsidRDefault="003B5BA0">
      <w:pPr>
        <w:jc w:val="center"/>
        <w:rPr>
          <w:b/>
          <w:sz w:val="24"/>
        </w:rPr>
      </w:pPr>
      <w:r w:rsidRPr="000D54F7">
        <w:rPr>
          <w:b/>
          <w:sz w:val="24"/>
        </w:rPr>
        <w:t>Čas plnění</w:t>
      </w:r>
    </w:p>
    <w:p w:rsidR="0044064B" w:rsidRPr="000D54F7" w:rsidRDefault="0044064B">
      <w:pPr>
        <w:jc w:val="center"/>
        <w:rPr>
          <w:b/>
          <w:sz w:val="24"/>
        </w:rPr>
      </w:pPr>
    </w:p>
    <w:p w:rsidR="003B5BA0" w:rsidRPr="0096724D" w:rsidRDefault="0084021A" w:rsidP="0096724D">
      <w:pPr>
        <w:pStyle w:val="a"/>
        <w:numPr>
          <w:ilvl w:val="0"/>
          <w:numId w:val="12"/>
        </w:numPr>
        <w:tabs>
          <w:tab w:val="left" w:pos="2127"/>
        </w:tabs>
        <w:jc w:val="both"/>
        <w:rPr>
          <w:rFonts w:ascii="Times New Roman" w:hAnsi="Times New Roman"/>
        </w:rPr>
      </w:pPr>
      <w:r w:rsidRPr="000D54F7">
        <w:rPr>
          <w:rFonts w:ascii="Times New Roman" w:hAnsi="Times New Roman"/>
        </w:rPr>
        <w:t>Příkazník</w:t>
      </w:r>
      <w:r w:rsidR="003B5BA0" w:rsidRPr="000D54F7">
        <w:rPr>
          <w:rFonts w:ascii="Times New Roman" w:hAnsi="Times New Roman"/>
        </w:rPr>
        <w:t xml:space="preserve"> zavazuje, že odborné investorsko inženýrské činnosti podle této smlouvy pro </w:t>
      </w:r>
      <w:r w:rsidR="00703BCB" w:rsidRPr="000D54F7">
        <w:rPr>
          <w:rFonts w:ascii="Times New Roman" w:hAnsi="Times New Roman"/>
        </w:rPr>
        <w:t>příkazce</w:t>
      </w:r>
      <w:r w:rsidR="003B5BA0" w:rsidRPr="000D54F7">
        <w:rPr>
          <w:rFonts w:ascii="Times New Roman" w:hAnsi="Times New Roman"/>
        </w:rPr>
        <w:t xml:space="preserve"> vykoná průběžně </w:t>
      </w:r>
      <w:r w:rsidR="00945DF9" w:rsidRPr="000D54F7">
        <w:rPr>
          <w:rFonts w:ascii="Times New Roman" w:hAnsi="Times New Roman"/>
        </w:rPr>
        <w:t xml:space="preserve">a soustavně </w:t>
      </w:r>
      <w:r w:rsidR="003B5BA0" w:rsidRPr="000D54F7">
        <w:rPr>
          <w:rFonts w:ascii="Times New Roman" w:hAnsi="Times New Roman"/>
        </w:rPr>
        <w:t>dle harmono</w:t>
      </w:r>
      <w:r w:rsidR="00C55A70" w:rsidRPr="000D54F7">
        <w:rPr>
          <w:rFonts w:ascii="Times New Roman" w:hAnsi="Times New Roman"/>
        </w:rPr>
        <w:t xml:space="preserve">gramu prací stavby ve lhůtě od </w:t>
      </w:r>
      <w:r w:rsidR="00B20DF7">
        <w:rPr>
          <w:rFonts w:ascii="Times New Roman" w:hAnsi="Times New Roman"/>
        </w:rPr>
        <w:t>květn</w:t>
      </w:r>
      <w:r w:rsidR="0096724D">
        <w:rPr>
          <w:rFonts w:ascii="Times New Roman" w:hAnsi="Times New Roman"/>
        </w:rPr>
        <w:t>a</w:t>
      </w:r>
      <w:r w:rsidR="00773D8F" w:rsidRPr="000D54F7">
        <w:rPr>
          <w:rFonts w:ascii="Times New Roman" w:hAnsi="Times New Roman"/>
        </w:rPr>
        <w:t xml:space="preserve"> </w:t>
      </w:r>
      <w:r w:rsidR="00932C33" w:rsidRPr="000D54F7">
        <w:rPr>
          <w:rFonts w:ascii="Times New Roman" w:hAnsi="Times New Roman"/>
        </w:rPr>
        <w:t>201</w:t>
      </w:r>
      <w:r w:rsidR="00EA5362" w:rsidRPr="000D54F7">
        <w:rPr>
          <w:rFonts w:ascii="Times New Roman" w:hAnsi="Times New Roman"/>
        </w:rPr>
        <w:t>7</w:t>
      </w:r>
      <w:r w:rsidR="001052DF" w:rsidRPr="000D54F7">
        <w:rPr>
          <w:rFonts w:ascii="Times New Roman" w:hAnsi="Times New Roman"/>
        </w:rPr>
        <w:t xml:space="preserve"> do </w:t>
      </w:r>
      <w:r w:rsidR="00B20DF7">
        <w:rPr>
          <w:rFonts w:ascii="Times New Roman" w:hAnsi="Times New Roman"/>
        </w:rPr>
        <w:t>srpn</w:t>
      </w:r>
      <w:r w:rsidR="0096724D">
        <w:rPr>
          <w:rFonts w:ascii="Times New Roman" w:hAnsi="Times New Roman"/>
        </w:rPr>
        <w:t>a</w:t>
      </w:r>
      <w:r w:rsidR="00B20DF7" w:rsidRPr="0096724D">
        <w:rPr>
          <w:rFonts w:ascii="Times New Roman" w:hAnsi="Times New Roman"/>
        </w:rPr>
        <w:t xml:space="preserve"> </w:t>
      </w:r>
      <w:r w:rsidR="009A4877" w:rsidRPr="0096724D">
        <w:rPr>
          <w:rFonts w:ascii="Times New Roman" w:hAnsi="Times New Roman"/>
        </w:rPr>
        <w:t>201</w:t>
      </w:r>
      <w:r w:rsidR="00EA5362" w:rsidRPr="0096724D">
        <w:rPr>
          <w:rFonts w:ascii="Times New Roman" w:hAnsi="Times New Roman"/>
        </w:rPr>
        <w:t>7</w:t>
      </w:r>
      <w:r w:rsidR="00D97060">
        <w:rPr>
          <w:rFonts w:ascii="Times New Roman" w:hAnsi="Times New Roman"/>
        </w:rPr>
        <w:t>.</w:t>
      </w:r>
    </w:p>
    <w:p w:rsidR="003B5BA0" w:rsidRPr="000D54F7" w:rsidRDefault="003B5BA0" w:rsidP="00CC3D22">
      <w:pPr>
        <w:pStyle w:val="a"/>
        <w:numPr>
          <w:ilvl w:val="0"/>
          <w:numId w:val="12"/>
        </w:numPr>
        <w:tabs>
          <w:tab w:val="left" w:pos="2127"/>
        </w:tabs>
        <w:jc w:val="both"/>
        <w:rPr>
          <w:rFonts w:ascii="Times New Roman" w:hAnsi="Times New Roman"/>
        </w:rPr>
      </w:pPr>
      <w:r w:rsidRPr="000D54F7">
        <w:rPr>
          <w:rFonts w:ascii="Times New Roman" w:hAnsi="Times New Roman"/>
        </w:rPr>
        <w:t>Dod</w:t>
      </w:r>
      <w:r w:rsidR="00C55A70" w:rsidRPr="000D54F7">
        <w:rPr>
          <w:rFonts w:ascii="Times New Roman" w:hAnsi="Times New Roman"/>
        </w:rPr>
        <w:t>ržení tohoto termínu  je závislé</w:t>
      </w:r>
      <w:r w:rsidRPr="000D54F7">
        <w:rPr>
          <w:rFonts w:ascii="Times New Roman" w:hAnsi="Times New Roman"/>
        </w:rPr>
        <w:t xml:space="preserve"> na řádném a včasném spolupůsobení </w:t>
      </w:r>
      <w:r w:rsidR="00703BCB" w:rsidRPr="000D54F7">
        <w:rPr>
          <w:rFonts w:ascii="Times New Roman" w:hAnsi="Times New Roman"/>
        </w:rPr>
        <w:t>příkazce</w:t>
      </w:r>
      <w:r w:rsidRPr="000D54F7">
        <w:rPr>
          <w:rFonts w:ascii="Times New Roman" w:hAnsi="Times New Roman"/>
        </w:rPr>
        <w:t xml:space="preserve"> ujednaného v této smlouvě. Po dobu prodlení </w:t>
      </w:r>
      <w:r w:rsidR="00703BCB" w:rsidRPr="000D54F7">
        <w:rPr>
          <w:rFonts w:ascii="Times New Roman" w:hAnsi="Times New Roman"/>
        </w:rPr>
        <w:t>příkazce</w:t>
      </w:r>
      <w:r w:rsidRPr="000D54F7">
        <w:rPr>
          <w:rFonts w:ascii="Times New Roman" w:hAnsi="Times New Roman"/>
        </w:rPr>
        <w:t xml:space="preserve"> s poskytnutím spolupůsobení není </w:t>
      </w:r>
      <w:r w:rsidR="00703BCB" w:rsidRPr="000D54F7">
        <w:rPr>
          <w:rFonts w:ascii="Times New Roman" w:hAnsi="Times New Roman"/>
        </w:rPr>
        <w:t>příkaz</w:t>
      </w:r>
      <w:r w:rsidR="0084021A" w:rsidRPr="000D54F7">
        <w:rPr>
          <w:rFonts w:ascii="Times New Roman" w:hAnsi="Times New Roman"/>
        </w:rPr>
        <w:t>ník</w:t>
      </w:r>
      <w:r w:rsidRPr="000D54F7">
        <w:rPr>
          <w:rFonts w:ascii="Times New Roman" w:hAnsi="Times New Roman"/>
        </w:rPr>
        <w:t xml:space="preserve"> v prodlení se splněním povinnosti splnit předmět smlouvy v ujednaném termínu</w:t>
      </w:r>
      <w:r w:rsidR="00C55A70" w:rsidRPr="000D54F7">
        <w:rPr>
          <w:rFonts w:ascii="Times New Roman" w:hAnsi="Times New Roman"/>
        </w:rPr>
        <w:t>.</w:t>
      </w:r>
    </w:p>
    <w:p w:rsidR="003B5BA0" w:rsidRPr="000D54F7" w:rsidRDefault="003B5BA0" w:rsidP="00CC3D22">
      <w:pPr>
        <w:tabs>
          <w:tab w:val="left" w:pos="284"/>
        </w:tabs>
        <w:jc w:val="both"/>
        <w:rPr>
          <w:sz w:val="24"/>
        </w:rPr>
      </w:pPr>
    </w:p>
    <w:p w:rsidR="00CC3D22" w:rsidRPr="000D54F7" w:rsidRDefault="00CC3D22" w:rsidP="00CC3D22">
      <w:pPr>
        <w:tabs>
          <w:tab w:val="left" w:pos="284"/>
        </w:tabs>
        <w:jc w:val="both"/>
        <w:rPr>
          <w:sz w:val="24"/>
        </w:rPr>
      </w:pPr>
    </w:p>
    <w:p w:rsidR="003B5BA0" w:rsidRPr="000D54F7" w:rsidRDefault="003B5BA0">
      <w:pPr>
        <w:tabs>
          <w:tab w:val="left" w:pos="284"/>
        </w:tabs>
        <w:jc w:val="center"/>
        <w:rPr>
          <w:b/>
          <w:sz w:val="24"/>
        </w:rPr>
      </w:pPr>
      <w:r w:rsidRPr="000D54F7">
        <w:rPr>
          <w:b/>
          <w:sz w:val="24"/>
        </w:rPr>
        <w:t>VI.</w:t>
      </w:r>
    </w:p>
    <w:p w:rsidR="003B5BA0" w:rsidRPr="000D54F7" w:rsidRDefault="003B5BA0">
      <w:pPr>
        <w:tabs>
          <w:tab w:val="left" w:pos="284"/>
        </w:tabs>
        <w:jc w:val="center"/>
        <w:rPr>
          <w:b/>
          <w:sz w:val="24"/>
        </w:rPr>
      </w:pPr>
      <w:r w:rsidRPr="000D54F7">
        <w:rPr>
          <w:b/>
          <w:sz w:val="24"/>
        </w:rPr>
        <w:t xml:space="preserve">Spolupůsobení a podklady </w:t>
      </w:r>
      <w:r w:rsidR="00703BCB" w:rsidRPr="000D54F7">
        <w:rPr>
          <w:b/>
          <w:sz w:val="24"/>
        </w:rPr>
        <w:t>příkazce</w:t>
      </w:r>
    </w:p>
    <w:p w:rsidR="003B5BA0" w:rsidRPr="000D54F7" w:rsidRDefault="003B5BA0">
      <w:pPr>
        <w:tabs>
          <w:tab w:val="left" w:pos="284"/>
        </w:tabs>
        <w:jc w:val="center"/>
        <w:rPr>
          <w:sz w:val="24"/>
        </w:rPr>
      </w:pPr>
    </w:p>
    <w:p w:rsidR="007E3846" w:rsidRPr="000D54F7" w:rsidRDefault="003B5BA0" w:rsidP="00CC3D22">
      <w:pPr>
        <w:numPr>
          <w:ilvl w:val="0"/>
          <w:numId w:val="6"/>
        </w:numPr>
        <w:jc w:val="both"/>
        <w:rPr>
          <w:sz w:val="24"/>
        </w:rPr>
      </w:pPr>
      <w:r w:rsidRPr="000D54F7">
        <w:rPr>
          <w:sz w:val="24"/>
        </w:rPr>
        <w:t xml:space="preserve">Předmět plnění této smlouvy </w:t>
      </w:r>
      <w:r w:rsidR="00703BCB" w:rsidRPr="000D54F7">
        <w:rPr>
          <w:sz w:val="24"/>
        </w:rPr>
        <w:t>příkazník</w:t>
      </w:r>
      <w:r w:rsidRPr="000D54F7">
        <w:rPr>
          <w:sz w:val="24"/>
        </w:rPr>
        <w:t xml:space="preserve"> povede a splní dle následujících podkladů </w:t>
      </w:r>
      <w:r w:rsidR="00703BCB" w:rsidRPr="000D54F7">
        <w:rPr>
          <w:sz w:val="24"/>
        </w:rPr>
        <w:t>příkazce</w:t>
      </w:r>
      <w:r w:rsidRPr="000D54F7">
        <w:rPr>
          <w:sz w:val="24"/>
        </w:rPr>
        <w:t>: Požadavky investora specifikované v</w:t>
      </w:r>
      <w:r w:rsidR="00005141" w:rsidRPr="000D54F7">
        <w:rPr>
          <w:sz w:val="24"/>
        </w:rPr>
        <w:t xml:space="preserve"> uzavřené </w:t>
      </w:r>
      <w:proofErr w:type="gramStart"/>
      <w:r w:rsidR="00005141" w:rsidRPr="000D54F7">
        <w:rPr>
          <w:sz w:val="24"/>
        </w:rPr>
        <w:t>SOD</w:t>
      </w:r>
      <w:proofErr w:type="gramEnd"/>
      <w:r w:rsidR="004C31FD" w:rsidRPr="000D54F7">
        <w:rPr>
          <w:sz w:val="24"/>
        </w:rPr>
        <w:t xml:space="preserve"> na dodavatele stavby</w:t>
      </w:r>
      <w:r w:rsidR="00B77953" w:rsidRPr="000D54F7">
        <w:rPr>
          <w:sz w:val="24"/>
        </w:rPr>
        <w:t>,</w:t>
      </w:r>
      <w:r w:rsidR="00C55A70" w:rsidRPr="000D54F7">
        <w:rPr>
          <w:sz w:val="24"/>
        </w:rPr>
        <w:t xml:space="preserve"> projektové do</w:t>
      </w:r>
      <w:r w:rsidRPr="000D54F7">
        <w:rPr>
          <w:sz w:val="24"/>
        </w:rPr>
        <w:t>kumentac</w:t>
      </w:r>
      <w:r w:rsidR="00B77953" w:rsidRPr="000D54F7">
        <w:rPr>
          <w:sz w:val="24"/>
        </w:rPr>
        <w:t>e, stavebního p</w:t>
      </w:r>
      <w:r w:rsidR="004A3605" w:rsidRPr="000D54F7">
        <w:rPr>
          <w:sz w:val="24"/>
        </w:rPr>
        <w:t xml:space="preserve">ovolení, rozhodnutí dotčených </w:t>
      </w:r>
      <w:r w:rsidR="00B77953" w:rsidRPr="000D54F7">
        <w:rPr>
          <w:sz w:val="24"/>
        </w:rPr>
        <w:t>orgánů státní správy</w:t>
      </w:r>
      <w:r w:rsidR="004A3605" w:rsidRPr="000D54F7">
        <w:rPr>
          <w:sz w:val="24"/>
        </w:rPr>
        <w:t xml:space="preserve"> a poskytovatele dotace</w:t>
      </w:r>
      <w:r w:rsidR="00B77953" w:rsidRPr="000D54F7">
        <w:rPr>
          <w:sz w:val="24"/>
        </w:rPr>
        <w:t>.</w:t>
      </w:r>
      <w:r w:rsidR="007E5BAD" w:rsidRPr="000D54F7">
        <w:rPr>
          <w:sz w:val="24"/>
        </w:rPr>
        <w:t xml:space="preserve"> Veškeré podklady budou předány v tištěné podobě a autorizované zástupc</w:t>
      </w:r>
      <w:r w:rsidR="00890C03" w:rsidRPr="000D54F7">
        <w:rPr>
          <w:sz w:val="24"/>
        </w:rPr>
        <w:t>em příkazce</w:t>
      </w:r>
      <w:r w:rsidR="007E5BAD" w:rsidRPr="000D54F7">
        <w:rPr>
          <w:sz w:val="24"/>
        </w:rPr>
        <w:t>.</w:t>
      </w:r>
    </w:p>
    <w:p w:rsidR="003B5BA0" w:rsidRPr="000D54F7" w:rsidRDefault="003B5BA0" w:rsidP="00CC3D22">
      <w:pPr>
        <w:numPr>
          <w:ilvl w:val="0"/>
          <w:numId w:val="6"/>
        </w:numPr>
        <w:jc w:val="both"/>
        <w:rPr>
          <w:sz w:val="24"/>
        </w:rPr>
      </w:pPr>
      <w:r w:rsidRPr="000D54F7">
        <w:rPr>
          <w:sz w:val="24"/>
        </w:rPr>
        <w:t xml:space="preserve">V rámci svého spolupůsobení se </w:t>
      </w:r>
      <w:r w:rsidR="00703BCB" w:rsidRPr="000D54F7">
        <w:rPr>
          <w:sz w:val="24"/>
        </w:rPr>
        <w:t>příkazce</w:t>
      </w:r>
      <w:r w:rsidRPr="000D54F7">
        <w:rPr>
          <w:sz w:val="24"/>
        </w:rPr>
        <w:t xml:space="preserve"> zavazuje, že v rozsahu nevyhnutelně nutném, na vyzvání, poskytne </w:t>
      </w:r>
      <w:r w:rsidR="00703BCB" w:rsidRPr="000D54F7">
        <w:rPr>
          <w:sz w:val="24"/>
        </w:rPr>
        <w:t>příkazník</w:t>
      </w:r>
      <w:r w:rsidR="0084021A" w:rsidRPr="000D54F7">
        <w:rPr>
          <w:sz w:val="24"/>
        </w:rPr>
        <w:t>ovi</w:t>
      </w:r>
      <w:r w:rsidRPr="000D54F7">
        <w:rPr>
          <w:sz w:val="24"/>
        </w:rPr>
        <w:t xml:space="preserve"> spolupráci při zajištění podkladů, doplňujících údajů, upřesnění, vyjádření a stanovisek, kterých potřeba vznikne v průběhu plnění této smlouvy. Toto spolupůsobení poskytne </w:t>
      </w:r>
      <w:r w:rsidR="00703BCB" w:rsidRPr="000D54F7">
        <w:rPr>
          <w:sz w:val="24"/>
        </w:rPr>
        <w:t>příkazce</w:t>
      </w:r>
      <w:r w:rsidRPr="000D54F7">
        <w:rPr>
          <w:sz w:val="24"/>
        </w:rPr>
        <w:t xml:space="preserve"> </w:t>
      </w:r>
      <w:r w:rsidR="00703BCB" w:rsidRPr="000D54F7">
        <w:rPr>
          <w:sz w:val="24"/>
        </w:rPr>
        <w:t>příkazník</w:t>
      </w:r>
      <w:r w:rsidR="0084021A" w:rsidRPr="000D54F7">
        <w:rPr>
          <w:sz w:val="24"/>
        </w:rPr>
        <w:t>ov</w:t>
      </w:r>
      <w:r w:rsidRPr="000D54F7">
        <w:rPr>
          <w:sz w:val="24"/>
        </w:rPr>
        <w:t xml:space="preserve">i nejpozději do 1 </w:t>
      </w:r>
      <w:r w:rsidR="004A3605" w:rsidRPr="000D54F7">
        <w:rPr>
          <w:sz w:val="24"/>
        </w:rPr>
        <w:t>(</w:t>
      </w:r>
      <w:r w:rsidRPr="000D54F7">
        <w:rPr>
          <w:sz w:val="24"/>
        </w:rPr>
        <w:t>jednoho</w:t>
      </w:r>
      <w:r w:rsidR="004A3605" w:rsidRPr="000D54F7">
        <w:rPr>
          <w:sz w:val="24"/>
        </w:rPr>
        <w:t>)</w:t>
      </w:r>
      <w:r w:rsidRPr="000D54F7">
        <w:rPr>
          <w:sz w:val="24"/>
        </w:rPr>
        <w:t xml:space="preserve"> týdne od jeho vyžádání. Zvláštní lhůtu ujednají strany v případě, kdy se bude jednat o spolupůsobení, které nemůže </w:t>
      </w:r>
      <w:r w:rsidR="00703BCB" w:rsidRPr="000D54F7">
        <w:rPr>
          <w:sz w:val="24"/>
        </w:rPr>
        <w:t>příkazce</w:t>
      </w:r>
      <w:r w:rsidRPr="000D54F7">
        <w:rPr>
          <w:sz w:val="24"/>
        </w:rPr>
        <w:t xml:space="preserve"> zabezpečit vlastními silami. Strany se mohou dohodnout i na tom, že takové práce nebo činnosti zabezpečí </w:t>
      </w:r>
      <w:r w:rsidR="00703BCB" w:rsidRPr="000D54F7">
        <w:rPr>
          <w:sz w:val="24"/>
        </w:rPr>
        <w:t>příkazník</w:t>
      </w:r>
      <w:r w:rsidRPr="000D54F7">
        <w:rPr>
          <w:sz w:val="24"/>
        </w:rPr>
        <w:t xml:space="preserve"> za zvláštní úhradu.</w:t>
      </w:r>
    </w:p>
    <w:p w:rsidR="004A3605" w:rsidRPr="000D54F7" w:rsidRDefault="004A3605" w:rsidP="004A3605">
      <w:pPr>
        <w:ind w:left="360"/>
        <w:jc w:val="both"/>
        <w:rPr>
          <w:sz w:val="24"/>
        </w:rPr>
      </w:pPr>
    </w:p>
    <w:p w:rsidR="003B5BA0" w:rsidRPr="000D54F7" w:rsidRDefault="003B5BA0">
      <w:pPr>
        <w:rPr>
          <w:sz w:val="24"/>
        </w:rPr>
      </w:pPr>
    </w:p>
    <w:p w:rsidR="003B5BA0" w:rsidRPr="000D54F7" w:rsidRDefault="00CC3D22">
      <w:pPr>
        <w:jc w:val="center"/>
        <w:rPr>
          <w:b/>
          <w:sz w:val="24"/>
        </w:rPr>
      </w:pPr>
      <w:r w:rsidRPr="000D54F7">
        <w:rPr>
          <w:b/>
          <w:sz w:val="24"/>
        </w:rPr>
        <w:t>VII.</w:t>
      </w:r>
    </w:p>
    <w:p w:rsidR="003B5BA0" w:rsidRPr="000D54F7" w:rsidRDefault="004A3605">
      <w:pPr>
        <w:jc w:val="center"/>
        <w:rPr>
          <w:b/>
          <w:sz w:val="24"/>
        </w:rPr>
      </w:pPr>
      <w:r w:rsidRPr="000D54F7">
        <w:rPr>
          <w:b/>
          <w:sz w:val="24"/>
        </w:rPr>
        <w:t>Odměna</w:t>
      </w:r>
      <w:r w:rsidR="00653EFF" w:rsidRPr="000D54F7">
        <w:rPr>
          <w:b/>
          <w:sz w:val="24"/>
        </w:rPr>
        <w:t xml:space="preserve"> a platební</w:t>
      </w:r>
      <w:r w:rsidR="003B5BA0" w:rsidRPr="000D54F7">
        <w:rPr>
          <w:b/>
          <w:sz w:val="24"/>
        </w:rPr>
        <w:t xml:space="preserve"> podmínk</w:t>
      </w:r>
      <w:r w:rsidR="00653EFF" w:rsidRPr="000D54F7">
        <w:rPr>
          <w:b/>
          <w:sz w:val="24"/>
        </w:rPr>
        <w:t>y</w:t>
      </w:r>
    </w:p>
    <w:p w:rsidR="003B5BA0" w:rsidRPr="000D54F7" w:rsidRDefault="003B5BA0">
      <w:pPr>
        <w:jc w:val="center"/>
        <w:rPr>
          <w:sz w:val="24"/>
        </w:rPr>
      </w:pPr>
    </w:p>
    <w:p w:rsidR="00233F96" w:rsidRPr="007A4902" w:rsidRDefault="004A3605" w:rsidP="007A4902">
      <w:pPr>
        <w:numPr>
          <w:ilvl w:val="0"/>
          <w:numId w:val="19"/>
        </w:numPr>
        <w:jc w:val="both"/>
        <w:rPr>
          <w:sz w:val="24"/>
        </w:rPr>
      </w:pPr>
      <w:r w:rsidRPr="000D54F7">
        <w:rPr>
          <w:sz w:val="24"/>
        </w:rPr>
        <w:t>Odměna</w:t>
      </w:r>
      <w:r w:rsidR="003B5BA0" w:rsidRPr="000D54F7">
        <w:rPr>
          <w:sz w:val="24"/>
        </w:rPr>
        <w:t xml:space="preserve"> za činnosti ujednané v předmětu této smlouvy je dojednána dohodou smluvních stran</w:t>
      </w:r>
      <w:r w:rsidR="001052DF" w:rsidRPr="000D54F7">
        <w:rPr>
          <w:sz w:val="24"/>
        </w:rPr>
        <w:t xml:space="preserve"> jako </w:t>
      </w:r>
      <w:r w:rsidRPr="000D54F7">
        <w:rPr>
          <w:sz w:val="24"/>
        </w:rPr>
        <w:t>odměna</w:t>
      </w:r>
      <w:r w:rsidR="001052DF" w:rsidRPr="000D54F7">
        <w:rPr>
          <w:sz w:val="24"/>
        </w:rPr>
        <w:t xml:space="preserve"> nejvýše přípustná</w:t>
      </w:r>
      <w:r w:rsidRPr="000D54F7">
        <w:rPr>
          <w:sz w:val="24"/>
        </w:rPr>
        <w:t>.</w:t>
      </w:r>
      <w:r w:rsidR="003B5BA0" w:rsidRPr="000D54F7">
        <w:rPr>
          <w:sz w:val="24"/>
        </w:rPr>
        <w:t xml:space="preserve"> </w:t>
      </w:r>
      <w:r w:rsidRPr="000D54F7">
        <w:rPr>
          <w:sz w:val="24"/>
        </w:rPr>
        <w:t xml:space="preserve">Odměna </w:t>
      </w:r>
      <w:r w:rsidR="003B5BA0" w:rsidRPr="000D54F7">
        <w:rPr>
          <w:sz w:val="24"/>
        </w:rPr>
        <w:t>za činnost v rozsahu smluveného plnění činí:</w:t>
      </w:r>
      <w:r w:rsidR="007A4902">
        <w:rPr>
          <w:sz w:val="24"/>
        </w:rPr>
        <w:tab/>
      </w:r>
      <w:r w:rsidR="007A4902">
        <w:rPr>
          <w:sz w:val="24"/>
        </w:rPr>
        <w:tab/>
      </w:r>
      <w:r w:rsidR="007A4902">
        <w:rPr>
          <w:sz w:val="24"/>
        </w:rPr>
        <w:tab/>
      </w:r>
      <w:r w:rsidR="007A4902">
        <w:rPr>
          <w:sz w:val="24"/>
        </w:rPr>
        <w:tab/>
      </w:r>
      <w:r w:rsidR="007E5BAD" w:rsidRPr="007A4902">
        <w:rPr>
          <w:sz w:val="24"/>
        </w:rPr>
        <w:t>4</w:t>
      </w:r>
      <w:r w:rsidR="000D54F7" w:rsidRPr="007A4902">
        <w:rPr>
          <w:sz w:val="24"/>
        </w:rPr>
        <w:t>3</w:t>
      </w:r>
      <w:r w:rsidR="00233F96" w:rsidRPr="007A4902">
        <w:rPr>
          <w:sz w:val="24"/>
        </w:rPr>
        <w:t>.</w:t>
      </w:r>
      <w:r w:rsidR="000D54F7" w:rsidRPr="007A4902">
        <w:rPr>
          <w:sz w:val="24"/>
        </w:rPr>
        <w:t>2</w:t>
      </w:r>
      <w:r w:rsidR="00310CED" w:rsidRPr="007A4902">
        <w:rPr>
          <w:sz w:val="24"/>
        </w:rPr>
        <w:t>0</w:t>
      </w:r>
      <w:r w:rsidR="00345950" w:rsidRPr="007A4902">
        <w:rPr>
          <w:sz w:val="24"/>
        </w:rPr>
        <w:t>0</w:t>
      </w:r>
      <w:r w:rsidR="00BA4824" w:rsidRPr="007A4902">
        <w:rPr>
          <w:sz w:val="24"/>
        </w:rPr>
        <w:t>,-Kč</w:t>
      </w:r>
      <w:r w:rsidR="00233F96" w:rsidRPr="007A4902">
        <w:rPr>
          <w:sz w:val="24"/>
        </w:rPr>
        <w:t xml:space="preserve"> bez DPH</w:t>
      </w:r>
    </w:p>
    <w:p w:rsidR="00233F96" w:rsidRPr="000D54F7" w:rsidRDefault="007E5BAD" w:rsidP="004A3605">
      <w:pPr>
        <w:ind w:left="1416"/>
        <w:jc w:val="both"/>
        <w:rPr>
          <w:sz w:val="24"/>
        </w:rPr>
      </w:pPr>
      <w:r w:rsidRPr="000D54F7">
        <w:rPr>
          <w:sz w:val="24"/>
        </w:rPr>
        <w:t xml:space="preserve">  </w:t>
      </w:r>
      <w:r w:rsidR="007A4902">
        <w:rPr>
          <w:sz w:val="24"/>
        </w:rPr>
        <w:tab/>
      </w:r>
      <w:r w:rsidR="007A4902">
        <w:rPr>
          <w:sz w:val="24"/>
        </w:rPr>
        <w:tab/>
      </w:r>
      <w:r w:rsidR="007A4902">
        <w:rPr>
          <w:sz w:val="24"/>
        </w:rPr>
        <w:tab/>
        <w:t xml:space="preserve">  </w:t>
      </w:r>
      <w:r w:rsidR="000D54F7">
        <w:rPr>
          <w:sz w:val="24"/>
        </w:rPr>
        <w:t>9</w:t>
      </w:r>
      <w:r w:rsidR="00233F96" w:rsidRPr="000D54F7">
        <w:rPr>
          <w:sz w:val="24"/>
        </w:rPr>
        <w:t>.</w:t>
      </w:r>
      <w:r w:rsidR="000D54F7">
        <w:rPr>
          <w:sz w:val="24"/>
        </w:rPr>
        <w:t>072</w:t>
      </w:r>
      <w:r w:rsidR="00233F96" w:rsidRPr="000D54F7">
        <w:rPr>
          <w:sz w:val="24"/>
        </w:rPr>
        <w:t>,-Kč DPH</w:t>
      </w:r>
    </w:p>
    <w:p w:rsidR="00233F96" w:rsidRPr="000D54F7" w:rsidRDefault="007E5BAD" w:rsidP="004A3605">
      <w:pPr>
        <w:ind w:left="708"/>
        <w:jc w:val="both"/>
        <w:rPr>
          <w:sz w:val="24"/>
        </w:rPr>
      </w:pPr>
      <w:r w:rsidRPr="000D54F7">
        <w:rPr>
          <w:sz w:val="24"/>
        </w:rPr>
        <w:t xml:space="preserve">           </w:t>
      </w:r>
      <w:r w:rsidR="007A4902">
        <w:rPr>
          <w:sz w:val="24"/>
        </w:rPr>
        <w:tab/>
      </w:r>
      <w:r w:rsidR="007A4902">
        <w:rPr>
          <w:sz w:val="24"/>
        </w:rPr>
        <w:tab/>
      </w:r>
      <w:r w:rsidR="007A4902">
        <w:rPr>
          <w:sz w:val="24"/>
        </w:rPr>
        <w:tab/>
      </w:r>
      <w:r w:rsidR="007A4902">
        <w:rPr>
          <w:sz w:val="24"/>
        </w:rPr>
        <w:tab/>
      </w:r>
      <w:r w:rsidR="000D54F7">
        <w:rPr>
          <w:sz w:val="24"/>
        </w:rPr>
        <w:t>52</w:t>
      </w:r>
      <w:r w:rsidR="00233F96" w:rsidRPr="000D54F7">
        <w:rPr>
          <w:sz w:val="24"/>
        </w:rPr>
        <w:t>.</w:t>
      </w:r>
      <w:r w:rsidR="000D54F7">
        <w:rPr>
          <w:sz w:val="24"/>
        </w:rPr>
        <w:t>272</w:t>
      </w:r>
      <w:r w:rsidR="00233F96" w:rsidRPr="000D54F7">
        <w:rPr>
          <w:sz w:val="24"/>
        </w:rPr>
        <w:t>,-Kč s DPH</w:t>
      </w:r>
    </w:p>
    <w:p w:rsidR="003B5BA0" w:rsidRPr="000D54F7" w:rsidRDefault="003B5BA0" w:rsidP="004A3605">
      <w:pPr>
        <w:ind w:left="360"/>
        <w:jc w:val="both"/>
        <w:rPr>
          <w:sz w:val="24"/>
        </w:rPr>
      </w:pPr>
      <w:r w:rsidRPr="000D54F7">
        <w:rPr>
          <w:sz w:val="24"/>
        </w:rPr>
        <w:t>a bude fakturována postu</w:t>
      </w:r>
      <w:r w:rsidR="00C55A70" w:rsidRPr="000D54F7">
        <w:rPr>
          <w:sz w:val="24"/>
        </w:rPr>
        <w:t>pně</w:t>
      </w:r>
      <w:r w:rsidR="00A53116" w:rsidRPr="000D54F7">
        <w:rPr>
          <w:sz w:val="24"/>
        </w:rPr>
        <w:t xml:space="preserve"> měsíčně</w:t>
      </w:r>
      <w:r w:rsidR="00233F96" w:rsidRPr="000D54F7">
        <w:rPr>
          <w:sz w:val="24"/>
        </w:rPr>
        <w:t xml:space="preserve"> </w:t>
      </w:r>
      <w:r w:rsidR="00653EFF" w:rsidRPr="000D54F7">
        <w:rPr>
          <w:sz w:val="24"/>
        </w:rPr>
        <w:t>v</w:t>
      </w:r>
      <w:r w:rsidR="004A3605" w:rsidRPr="000D54F7">
        <w:rPr>
          <w:sz w:val="24"/>
        </w:rPr>
        <w:t>e</w:t>
      </w:r>
      <w:r w:rsidR="00653EFF" w:rsidRPr="000D54F7">
        <w:rPr>
          <w:sz w:val="24"/>
        </w:rPr>
        <w:t xml:space="preserve"> fakturách vystavených vždy následující měsíc po uskutečnění plnění</w:t>
      </w:r>
      <w:r w:rsidR="0084021A" w:rsidRPr="000D54F7">
        <w:rPr>
          <w:sz w:val="24"/>
        </w:rPr>
        <w:t>.</w:t>
      </w:r>
    </w:p>
    <w:p w:rsidR="003B5BA0" w:rsidRPr="000D54F7" w:rsidRDefault="00233F96" w:rsidP="00B1324E">
      <w:pPr>
        <w:numPr>
          <w:ilvl w:val="0"/>
          <w:numId w:val="19"/>
        </w:numPr>
        <w:jc w:val="both"/>
        <w:rPr>
          <w:sz w:val="24"/>
        </w:rPr>
      </w:pPr>
      <w:r w:rsidRPr="000D54F7">
        <w:rPr>
          <w:sz w:val="24"/>
        </w:rPr>
        <w:t xml:space="preserve">Sjednaná </w:t>
      </w:r>
      <w:r w:rsidR="004A3605" w:rsidRPr="000D54F7">
        <w:rPr>
          <w:sz w:val="24"/>
        </w:rPr>
        <w:t>odměna</w:t>
      </w:r>
      <w:r w:rsidRPr="000D54F7">
        <w:rPr>
          <w:sz w:val="24"/>
        </w:rPr>
        <w:t xml:space="preserve"> je </w:t>
      </w:r>
      <w:r w:rsidR="004A3605" w:rsidRPr="000D54F7">
        <w:rPr>
          <w:sz w:val="24"/>
        </w:rPr>
        <w:t>odměnou</w:t>
      </w:r>
      <w:r w:rsidRPr="000D54F7">
        <w:rPr>
          <w:sz w:val="24"/>
        </w:rPr>
        <w:t xml:space="preserve"> maximální, za předpokladu, že stavba bude provedena v</w:t>
      </w:r>
      <w:r w:rsidR="00A23D0C" w:rsidRPr="000D54F7">
        <w:rPr>
          <w:sz w:val="24"/>
        </w:rPr>
        <w:t> celkové době trvání</w:t>
      </w:r>
      <w:r w:rsidRPr="000D54F7">
        <w:rPr>
          <w:sz w:val="24"/>
        </w:rPr>
        <w:t xml:space="preserve"> </w:t>
      </w:r>
      <w:r w:rsidR="000D54F7">
        <w:rPr>
          <w:sz w:val="24"/>
        </w:rPr>
        <w:t>18</w:t>
      </w:r>
      <w:r w:rsidR="004A3605" w:rsidRPr="000D54F7">
        <w:rPr>
          <w:sz w:val="24"/>
        </w:rPr>
        <w:t xml:space="preserve"> </w:t>
      </w:r>
      <w:r w:rsidR="000D54F7">
        <w:rPr>
          <w:sz w:val="24"/>
        </w:rPr>
        <w:t>týdnů</w:t>
      </w:r>
      <w:r w:rsidRPr="000D54F7">
        <w:rPr>
          <w:sz w:val="24"/>
        </w:rPr>
        <w:t xml:space="preserve">. V případě prodloužení termínu </w:t>
      </w:r>
      <w:r w:rsidR="00A23D0C" w:rsidRPr="000D54F7">
        <w:rPr>
          <w:sz w:val="24"/>
        </w:rPr>
        <w:t>realizace</w:t>
      </w:r>
      <w:r w:rsidRPr="000D54F7">
        <w:rPr>
          <w:sz w:val="24"/>
        </w:rPr>
        <w:t xml:space="preserve"> stavby bude </w:t>
      </w:r>
      <w:r w:rsidR="004A3605" w:rsidRPr="000D54F7">
        <w:rPr>
          <w:sz w:val="24"/>
        </w:rPr>
        <w:t>odměna</w:t>
      </w:r>
      <w:r w:rsidRPr="000D54F7">
        <w:rPr>
          <w:sz w:val="24"/>
        </w:rPr>
        <w:t xml:space="preserve"> navýšena o poměrnou částku podle prodloužení.</w:t>
      </w:r>
      <w:r w:rsidR="00BA4824" w:rsidRPr="000D54F7">
        <w:rPr>
          <w:sz w:val="24"/>
        </w:rPr>
        <w:t xml:space="preserve"> </w:t>
      </w:r>
    </w:p>
    <w:p w:rsidR="003B5BA0" w:rsidRPr="000D54F7" w:rsidRDefault="00B1324E" w:rsidP="009A7457">
      <w:pPr>
        <w:numPr>
          <w:ilvl w:val="0"/>
          <w:numId w:val="19"/>
        </w:numPr>
        <w:jc w:val="both"/>
        <w:rPr>
          <w:sz w:val="24"/>
        </w:rPr>
      </w:pPr>
      <w:r w:rsidRPr="000D54F7">
        <w:rPr>
          <w:sz w:val="24"/>
        </w:rPr>
        <w:t>M</w:t>
      </w:r>
      <w:r w:rsidR="003B5BA0" w:rsidRPr="000D54F7">
        <w:rPr>
          <w:sz w:val="24"/>
        </w:rPr>
        <w:t xml:space="preserve">imo smluvené </w:t>
      </w:r>
      <w:r w:rsidR="004A3605" w:rsidRPr="000D54F7">
        <w:rPr>
          <w:sz w:val="24"/>
        </w:rPr>
        <w:t>odměny</w:t>
      </w:r>
      <w:r w:rsidR="003B5BA0" w:rsidRPr="000D54F7">
        <w:rPr>
          <w:sz w:val="24"/>
        </w:rPr>
        <w:t xml:space="preserve"> uhr</w:t>
      </w:r>
      <w:r w:rsidR="00653EFF" w:rsidRPr="000D54F7">
        <w:rPr>
          <w:sz w:val="24"/>
        </w:rPr>
        <w:t xml:space="preserve">adí </w:t>
      </w:r>
      <w:r w:rsidR="00703BCB" w:rsidRPr="000D54F7">
        <w:rPr>
          <w:sz w:val="24"/>
        </w:rPr>
        <w:t>příkazce</w:t>
      </w:r>
      <w:r w:rsidR="00653EFF" w:rsidRPr="000D54F7">
        <w:rPr>
          <w:sz w:val="24"/>
        </w:rPr>
        <w:t xml:space="preserve"> </w:t>
      </w:r>
      <w:r w:rsidR="00703BCB" w:rsidRPr="000D54F7">
        <w:rPr>
          <w:sz w:val="24"/>
        </w:rPr>
        <w:t>příkazník</w:t>
      </w:r>
      <w:r w:rsidR="0084021A" w:rsidRPr="000D54F7">
        <w:rPr>
          <w:sz w:val="24"/>
        </w:rPr>
        <w:t>ov</w:t>
      </w:r>
      <w:r w:rsidR="00653EFF" w:rsidRPr="000D54F7">
        <w:rPr>
          <w:sz w:val="24"/>
        </w:rPr>
        <w:t xml:space="preserve">i náklady za požadovanou činnost nad obsah předmětu plnění, </w:t>
      </w:r>
      <w:r w:rsidR="003B5BA0" w:rsidRPr="000D54F7">
        <w:rPr>
          <w:sz w:val="24"/>
        </w:rPr>
        <w:t>které účelně vynaložil při plnění svého závazku.</w:t>
      </w:r>
    </w:p>
    <w:p w:rsidR="003B5BA0" w:rsidRPr="000D54F7" w:rsidRDefault="00B1324E" w:rsidP="009A7457">
      <w:pPr>
        <w:numPr>
          <w:ilvl w:val="0"/>
          <w:numId w:val="19"/>
        </w:numPr>
        <w:jc w:val="both"/>
        <w:rPr>
          <w:sz w:val="24"/>
        </w:rPr>
      </w:pPr>
      <w:r w:rsidRPr="000D54F7">
        <w:rPr>
          <w:sz w:val="24"/>
        </w:rPr>
        <w:t>P</w:t>
      </w:r>
      <w:r w:rsidR="003B5BA0" w:rsidRPr="000D54F7">
        <w:rPr>
          <w:sz w:val="24"/>
        </w:rPr>
        <w:t xml:space="preserve">odkladem pro úhradu </w:t>
      </w:r>
      <w:r w:rsidR="004A3605" w:rsidRPr="000D54F7">
        <w:rPr>
          <w:sz w:val="24"/>
        </w:rPr>
        <w:t>odměny</w:t>
      </w:r>
      <w:r w:rsidR="003B5BA0" w:rsidRPr="000D54F7">
        <w:rPr>
          <w:sz w:val="24"/>
        </w:rPr>
        <w:t xml:space="preserve"> </w:t>
      </w:r>
      <w:r w:rsidR="004A3605" w:rsidRPr="000D54F7">
        <w:rPr>
          <w:sz w:val="24"/>
        </w:rPr>
        <w:t>a nákladů</w:t>
      </w:r>
      <w:r w:rsidR="003B5BA0" w:rsidRPr="000D54F7">
        <w:rPr>
          <w:sz w:val="24"/>
        </w:rPr>
        <w:t xml:space="preserve"> budou faktury, vyhoto</w:t>
      </w:r>
      <w:r w:rsidR="00653EFF" w:rsidRPr="000D54F7">
        <w:rPr>
          <w:sz w:val="24"/>
        </w:rPr>
        <w:t xml:space="preserve">vené </w:t>
      </w:r>
      <w:r w:rsidR="00703BCB" w:rsidRPr="000D54F7">
        <w:rPr>
          <w:sz w:val="24"/>
        </w:rPr>
        <w:t>příkazník</w:t>
      </w:r>
      <w:r w:rsidR="00653EFF" w:rsidRPr="000D54F7">
        <w:rPr>
          <w:sz w:val="24"/>
        </w:rPr>
        <w:t>em.</w:t>
      </w:r>
      <w:r w:rsidR="003B5BA0" w:rsidRPr="000D54F7">
        <w:rPr>
          <w:sz w:val="24"/>
        </w:rPr>
        <w:t xml:space="preserve"> Faktury jsou splatné do </w:t>
      </w:r>
      <w:r w:rsidR="007E5BAD" w:rsidRPr="000D54F7">
        <w:rPr>
          <w:sz w:val="24"/>
        </w:rPr>
        <w:t>14</w:t>
      </w:r>
      <w:r w:rsidR="00DD2DBD" w:rsidRPr="000D54F7">
        <w:rPr>
          <w:sz w:val="24"/>
        </w:rPr>
        <w:t xml:space="preserve"> </w:t>
      </w:r>
      <w:r w:rsidR="003B5BA0" w:rsidRPr="000D54F7">
        <w:rPr>
          <w:sz w:val="24"/>
        </w:rPr>
        <w:t>dnů po jejich doručení.</w:t>
      </w:r>
    </w:p>
    <w:p w:rsidR="003B5BA0" w:rsidRPr="000D54F7" w:rsidRDefault="00B1324E" w:rsidP="009A7457">
      <w:pPr>
        <w:numPr>
          <w:ilvl w:val="0"/>
          <w:numId w:val="19"/>
        </w:numPr>
        <w:jc w:val="both"/>
        <w:rPr>
          <w:sz w:val="24"/>
        </w:rPr>
      </w:pPr>
      <w:r w:rsidRPr="000D54F7">
        <w:rPr>
          <w:sz w:val="24"/>
        </w:rPr>
        <w:t>V</w:t>
      </w:r>
      <w:r w:rsidR="003B5BA0" w:rsidRPr="000D54F7">
        <w:rPr>
          <w:sz w:val="24"/>
        </w:rPr>
        <w:t xml:space="preserve"> případě prodlení </w:t>
      </w:r>
      <w:r w:rsidR="00703BCB" w:rsidRPr="000D54F7">
        <w:rPr>
          <w:sz w:val="24"/>
        </w:rPr>
        <w:t>příkazce</w:t>
      </w:r>
      <w:r w:rsidR="003B5BA0" w:rsidRPr="000D54F7">
        <w:rPr>
          <w:sz w:val="24"/>
        </w:rPr>
        <w:t xml:space="preserve"> s úhradou faktury dohodly smluvní strany smluvní pokutu ve výši 0,05% z fakturované </w:t>
      </w:r>
      <w:r w:rsidR="00BB01A8" w:rsidRPr="000D54F7">
        <w:rPr>
          <w:sz w:val="24"/>
        </w:rPr>
        <w:t xml:space="preserve">částky vč. DPH </w:t>
      </w:r>
      <w:r w:rsidR="003B5BA0" w:rsidRPr="000D54F7">
        <w:rPr>
          <w:sz w:val="24"/>
        </w:rPr>
        <w:t>za každý den prodlení.</w:t>
      </w:r>
    </w:p>
    <w:p w:rsidR="00A92E95" w:rsidRPr="000D54F7" w:rsidRDefault="00B1324E" w:rsidP="009A7457">
      <w:pPr>
        <w:numPr>
          <w:ilvl w:val="0"/>
          <w:numId w:val="19"/>
        </w:numPr>
        <w:jc w:val="both"/>
        <w:rPr>
          <w:sz w:val="24"/>
        </w:rPr>
      </w:pPr>
      <w:r w:rsidRPr="000D54F7">
        <w:rPr>
          <w:sz w:val="24"/>
        </w:rPr>
        <w:lastRenderedPageBreak/>
        <w:t>F</w:t>
      </w:r>
      <w:r w:rsidR="00A92E95" w:rsidRPr="000D54F7">
        <w:rPr>
          <w:sz w:val="24"/>
        </w:rPr>
        <w:t>aktury (daňové doklady) budou označeny názvem a registračním číslem projektu (bude-li v době vystavení dokladu registrační číslo projektu přiděleno).</w:t>
      </w:r>
    </w:p>
    <w:p w:rsidR="00A92E95" w:rsidRPr="000D54F7" w:rsidRDefault="00A92E95" w:rsidP="00A92E95">
      <w:pPr>
        <w:tabs>
          <w:tab w:val="left" w:pos="993"/>
        </w:tabs>
        <w:ind w:left="360"/>
        <w:jc w:val="both"/>
        <w:rPr>
          <w:sz w:val="24"/>
        </w:rPr>
      </w:pPr>
    </w:p>
    <w:p w:rsidR="00A92E95" w:rsidRPr="000D54F7" w:rsidRDefault="00A92E95" w:rsidP="00A92E95">
      <w:pPr>
        <w:tabs>
          <w:tab w:val="left" w:pos="993"/>
        </w:tabs>
        <w:ind w:left="360"/>
        <w:jc w:val="center"/>
        <w:rPr>
          <w:b/>
          <w:sz w:val="24"/>
        </w:rPr>
      </w:pPr>
      <w:r w:rsidRPr="000D54F7">
        <w:rPr>
          <w:b/>
          <w:sz w:val="24"/>
        </w:rPr>
        <w:t>VIII.</w:t>
      </w:r>
    </w:p>
    <w:p w:rsidR="00A92E95" w:rsidRPr="000D54F7" w:rsidRDefault="00A92E95" w:rsidP="00A92E95">
      <w:pPr>
        <w:tabs>
          <w:tab w:val="left" w:pos="993"/>
        </w:tabs>
        <w:ind w:left="360"/>
        <w:jc w:val="center"/>
        <w:rPr>
          <w:b/>
          <w:sz w:val="24"/>
        </w:rPr>
      </w:pPr>
      <w:r w:rsidRPr="000D54F7">
        <w:rPr>
          <w:b/>
          <w:sz w:val="24"/>
        </w:rPr>
        <w:t>Výpověď a odstoupení od smlouvy</w:t>
      </w:r>
    </w:p>
    <w:p w:rsidR="00B1324E" w:rsidRPr="000D54F7" w:rsidRDefault="00B1324E" w:rsidP="007F4984">
      <w:pPr>
        <w:rPr>
          <w:b/>
          <w:sz w:val="24"/>
        </w:rPr>
      </w:pPr>
    </w:p>
    <w:p w:rsidR="00B1324E" w:rsidRPr="000D54F7" w:rsidRDefault="003B5BA0" w:rsidP="007F4984">
      <w:pPr>
        <w:numPr>
          <w:ilvl w:val="0"/>
          <w:numId w:val="24"/>
        </w:numPr>
        <w:jc w:val="both"/>
        <w:rPr>
          <w:sz w:val="24"/>
        </w:rPr>
      </w:pPr>
      <w:r w:rsidRPr="000D54F7">
        <w:rPr>
          <w:sz w:val="24"/>
        </w:rPr>
        <w:t>Každá ze smluvních stran může tuto smlouvu kdykoli vypovědět v měsíční výpovědní lhůtě,</w:t>
      </w:r>
      <w:r w:rsidR="00C55A70" w:rsidRPr="000D54F7">
        <w:rPr>
          <w:sz w:val="24"/>
        </w:rPr>
        <w:t xml:space="preserve"> </w:t>
      </w:r>
      <w:r w:rsidRPr="000D54F7">
        <w:rPr>
          <w:sz w:val="24"/>
        </w:rPr>
        <w:t>která počíná běžet od prvního dne následujícího měsíce po doručení písemné výpovědi.</w:t>
      </w:r>
    </w:p>
    <w:p w:rsidR="003B5BA0" w:rsidRPr="000D54F7" w:rsidRDefault="003B5BA0" w:rsidP="007F4984">
      <w:pPr>
        <w:numPr>
          <w:ilvl w:val="0"/>
          <w:numId w:val="24"/>
        </w:numPr>
        <w:jc w:val="both"/>
        <w:rPr>
          <w:sz w:val="24"/>
        </w:rPr>
      </w:pPr>
      <w:r w:rsidRPr="000D54F7">
        <w:rPr>
          <w:sz w:val="24"/>
        </w:rPr>
        <w:t xml:space="preserve">V případě, že dojde k výpovědi této smlouvy </w:t>
      </w:r>
      <w:r w:rsidR="00703BCB" w:rsidRPr="000D54F7">
        <w:rPr>
          <w:sz w:val="24"/>
        </w:rPr>
        <w:t>příkazník</w:t>
      </w:r>
      <w:r w:rsidRPr="000D54F7">
        <w:rPr>
          <w:sz w:val="24"/>
        </w:rPr>
        <w:t xml:space="preserve">em, je </w:t>
      </w:r>
      <w:r w:rsidR="00703BCB" w:rsidRPr="000D54F7">
        <w:rPr>
          <w:sz w:val="24"/>
        </w:rPr>
        <w:t>příkazník</w:t>
      </w:r>
      <w:r w:rsidRPr="000D54F7">
        <w:rPr>
          <w:sz w:val="24"/>
        </w:rPr>
        <w:t xml:space="preserve"> povinen</w:t>
      </w:r>
      <w:r w:rsidR="00C55A70" w:rsidRPr="000D54F7">
        <w:rPr>
          <w:sz w:val="24"/>
        </w:rPr>
        <w:t xml:space="preserve"> v</w:t>
      </w:r>
      <w:r w:rsidRPr="000D54F7">
        <w:rPr>
          <w:sz w:val="24"/>
        </w:rPr>
        <w:t xml:space="preserve"> průběhu výpovědní lhůty učinit veškerá nezbytná opatření k ochraně </w:t>
      </w:r>
      <w:r w:rsidR="00703BCB" w:rsidRPr="000D54F7">
        <w:rPr>
          <w:sz w:val="24"/>
        </w:rPr>
        <w:t>příkazc</w:t>
      </w:r>
      <w:r w:rsidRPr="000D54F7">
        <w:rPr>
          <w:sz w:val="24"/>
        </w:rPr>
        <w:t xml:space="preserve">ových zájmů a výslovně ho upozornit na skutečnosti, které by mohly </w:t>
      </w:r>
      <w:r w:rsidR="00703BCB" w:rsidRPr="000D54F7">
        <w:rPr>
          <w:sz w:val="24"/>
        </w:rPr>
        <w:t>příkazc</w:t>
      </w:r>
      <w:r w:rsidRPr="000D54F7">
        <w:rPr>
          <w:sz w:val="24"/>
        </w:rPr>
        <w:t>ovy zájmy poškodit.</w:t>
      </w:r>
    </w:p>
    <w:p w:rsidR="003B5BA0" w:rsidRPr="000D54F7" w:rsidRDefault="003B5BA0" w:rsidP="007F4984">
      <w:pPr>
        <w:numPr>
          <w:ilvl w:val="0"/>
          <w:numId w:val="24"/>
        </w:numPr>
        <w:jc w:val="both"/>
        <w:rPr>
          <w:sz w:val="24"/>
        </w:rPr>
      </w:pPr>
      <w:r w:rsidRPr="000D54F7">
        <w:rPr>
          <w:sz w:val="24"/>
        </w:rPr>
        <w:t xml:space="preserve">V případě, že dojde ke zrušení, nebo odstoupení od této smlouvy z důvodu na straně </w:t>
      </w:r>
      <w:r w:rsidR="00703BCB" w:rsidRPr="000D54F7">
        <w:rPr>
          <w:sz w:val="24"/>
        </w:rPr>
        <w:t>příkazce</w:t>
      </w:r>
      <w:r w:rsidRPr="000D54F7">
        <w:rPr>
          <w:sz w:val="24"/>
        </w:rPr>
        <w:t xml:space="preserve">, bude </w:t>
      </w:r>
      <w:r w:rsidR="00703BCB" w:rsidRPr="000D54F7">
        <w:rPr>
          <w:sz w:val="24"/>
        </w:rPr>
        <w:t>příkazník</w:t>
      </w:r>
      <w:r w:rsidRPr="000D54F7">
        <w:rPr>
          <w:sz w:val="24"/>
        </w:rPr>
        <w:t xml:space="preserve"> práce rozpracované ke dni zrušení nebo odstoupení fakturovat </w:t>
      </w:r>
      <w:r w:rsidR="0084021A" w:rsidRPr="000D54F7">
        <w:rPr>
          <w:sz w:val="24"/>
        </w:rPr>
        <w:t>příkazc</w:t>
      </w:r>
      <w:r w:rsidR="00D50612" w:rsidRPr="000D54F7">
        <w:rPr>
          <w:sz w:val="24"/>
        </w:rPr>
        <w:t>i</w:t>
      </w:r>
      <w:r w:rsidRPr="000D54F7">
        <w:rPr>
          <w:sz w:val="24"/>
        </w:rPr>
        <w:t xml:space="preserve"> ve výši vzájemně dohodnutého rozsahu vykonaných prací podílem z dohodnuté </w:t>
      </w:r>
      <w:r w:rsidR="00D50612" w:rsidRPr="000D54F7">
        <w:rPr>
          <w:sz w:val="24"/>
        </w:rPr>
        <w:t>odměny</w:t>
      </w:r>
      <w:r w:rsidRPr="000D54F7">
        <w:rPr>
          <w:sz w:val="24"/>
        </w:rPr>
        <w:t xml:space="preserve"> podle článku VII.</w:t>
      </w:r>
      <w:r w:rsidR="00DD2DBD" w:rsidRPr="000D54F7">
        <w:rPr>
          <w:sz w:val="24"/>
        </w:rPr>
        <w:t xml:space="preserve"> </w:t>
      </w:r>
      <w:r w:rsidR="00D50612" w:rsidRPr="000D54F7">
        <w:rPr>
          <w:sz w:val="24"/>
        </w:rPr>
        <w:t xml:space="preserve">odst. </w:t>
      </w:r>
      <w:r w:rsidR="00DD2DBD" w:rsidRPr="000D54F7">
        <w:rPr>
          <w:sz w:val="24"/>
        </w:rPr>
        <w:t>1</w:t>
      </w:r>
      <w:r w:rsidRPr="000D54F7">
        <w:rPr>
          <w:sz w:val="24"/>
        </w:rPr>
        <w:t xml:space="preserve"> pro jednotlivé práce uvedené v č</w:t>
      </w:r>
      <w:r w:rsidR="00BB01A8" w:rsidRPr="000D54F7">
        <w:rPr>
          <w:sz w:val="24"/>
        </w:rPr>
        <w:t>lánku</w:t>
      </w:r>
      <w:r w:rsidRPr="000D54F7">
        <w:rPr>
          <w:sz w:val="24"/>
        </w:rPr>
        <w:t xml:space="preserve"> III. </w:t>
      </w:r>
      <w:r w:rsidR="00D50612" w:rsidRPr="000D54F7">
        <w:rPr>
          <w:sz w:val="24"/>
        </w:rPr>
        <w:t>t</w:t>
      </w:r>
      <w:r w:rsidRPr="000D54F7">
        <w:rPr>
          <w:sz w:val="24"/>
        </w:rPr>
        <w:t>éto</w:t>
      </w:r>
      <w:r w:rsidR="00265696" w:rsidRPr="000D54F7">
        <w:rPr>
          <w:sz w:val="24"/>
        </w:rPr>
        <w:t xml:space="preserve"> </w:t>
      </w:r>
      <w:r w:rsidRPr="000D54F7">
        <w:rPr>
          <w:sz w:val="24"/>
        </w:rPr>
        <w:t>smlouvy.</w:t>
      </w:r>
    </w:p>
    <w:p w:rsidR="00D50612" w:rsidRPr="000D54F7" w:rsidRDefault="00D50612" w:rsidP="00BB01A8">
      <w:pPr>
        <w:ind w:left="360"/>
        <w:jc w:val="both"/>
        <w:rPr>
          <w:sz w:val="24"/>
        </w:rPr>
      </w:pPr>
    </w:p>
    <w:p w:rsidR="003B5BA0" w:rsidRPr="000D54F7" w:rsidRDefault="003B5BA0">
      <w:pPr>
        <w:tabs>
          <w:tab w:val="left" w:pos="993"/>
        </w:tabs>
        <w:rPr>
          <w:sz w:val="24"/>
        </w:rPr>
      </w:pPr>
    </w:p>
    <w:p w:rsidR="003B5BA0" w:rsidRPr="000D54F7" w:rsidRDefault="00D50612">
      <w:pPr>
        <w:tabs>
          <w:tab w:val="left" w:pos="993"/>
        </w:tabs>
        <w:jc w:val="center"/>
        <w:rPr>
          <w:b/>
          <w:sz w:val="24"/>
        </w:rPr>
      </w:pPr>
      <w:r w:rsidRPr="000D54F7">
        <w:rPr>
          <w:b/>
          <w:sz w:val="24"/>
        </w:rPr>
        <w:t>IX</w:t>
      </w:r>
      <w:r w:rsidR="003B5BA0" w:rsidRPr="000D54F7">
        <w:rPr>
          <w:b/>
          <w:sz w:val="24"/>
        </w:rPr>
        <w:t>.</w:t>
      </w:r>
    </w:p>
    <w:p w:rsidR="003B5BA0" w:rsidRPr="000D54F7" w:rsidRDefault="003B5BA0">
      <w:pPr>
        <w:tabs>
          <w:tab w:val="left" w:pos="993"/>
        </w:tabs>
        <w:jc w:val="center"/>
        <w:rPr>
          <w:b/>
          <w:sz w:val="24"/>
        </w:rPr>
      </w:pPr>
      <w:r w:rsidRPr="000D54F7">
        <w:rPr>
          <w:b/>
          <w:sz w:val="24"/>
        </w:rPr>
        <w:t xml:space="preserve">Odpovědnost </w:t>
      </w:r>
      <w:r w:rsidR="00D50612" w:rsidRPr="000D54F7">
        <w:rPr>
          <w:b/>
          <w:sz w:val="24"/>
        </w:rPr>
        <w:t>účastníků</w:t>
      </w:r>
    </w:p>
    <w:p w:rsidR="003B5BA0" w:rsidRPr="000D54F7" w:rsidRDefault="003B5BA0">
      <w:pPr>
        <w:tabs>
          <w:tab w:val="left" w:pos="993"/>
        </w:tabs>
        <w:jc w:val="center"/>
        <w:rPr>
          <w:sz w:val="24"/>
        </w:rPr>
      </w:pPr>
    </w:p>
    <w:p w:rsidR="003B5BA0" w:rsidRPr="000D54F7" w:rsidRDefault="00703BCB" w:rsidP="00D50612">
      <w:pPr>
        <w:numPr>
          <w:ilvl w:val="0"/>
          <w:numId w:val="25"/>
        </w:numPr>
        <w:ind w:left="357" w:hanging="357"/>
        <w:jc w:val="both"/>
        <w:rPr>
          <w:sz w:val="24"/>
        </w:rPr>
      </w:pPr>
      <w:r w:rsidRPr="000D54F7">
        <w:rPr>
          <w:sz w:val="24"/>
        </w:rPr>
        <w:t>Příkazník</w:t>
      </w:r>
      <w:r w:rsidR="003B5BA0" w:rsidRPr="000D54F7">
        <w:rPr>
          <w:sz w:val="24"/>
        </w:rPr>
        <w:t xml:space="preserve"> odpovídá za to,</w:t>
      </w:r>
      <w:r w:rsidR="00F00915" w:rsidRPr="000D54F7">
        <w:rPr>
          <w:sz w:val="24"/>
        </w:rPr>
        <w:t xml:space="preserve"> </w:t>
      </w:r>
      <w:r w:rsidR="003B5BA0" w:rsidRPr="000D54F7">
        <w:rPr>
          <w:sz w:val="24"/>
        </w:rPr>
        <w:t xml:space="preserve">že záležitosti </w:t>
      </w:r>
      <w:r w:rsidRPr="000D54F7">
        <w:rPr>
          <w:sz w:val="24"/>
        </w:rPr>
        <w:t>příkazce</w:t>
      </w:r>
      <w:r w:rsidR="003B5BA0" w:rsidRPr="000D54F7">
        <w:rPr>
          <w:sz w:val="24"/>
        </w:rPr>
        <w:t xml:space="preserve"> smluvené touto smlouvou jsou zabezpečené dle této smlouvy.</w:t>
      </w:r>
    </w:p>
    <w:p w:rsidR="00D50612" w:rsidRPr="000D54F7" w:rsidRDefault="00D50612" w:rsidP="00D50612">
      <w:pPr>
        <w:numPr>
          <w:ilvl w:val="0"/>
          <w:numId w:val="25"/>
        </w:numPr>
        <w:ind w:left="357" w:hanging="357"/>
        <w:jc w:val="both"/>
        <w:rPr>
          <w:sz w:val="24"/>
        </w:rPr>
      </w:pPr>
      <w:r w:rsidRPr="000D54F7">
        <w:rPr>
          <w:sz w:val="24"/>
        </w:rPr>
        <w:t>Pokud by však příkazce utrpěl škodu, která by byla prokazatelně a výhradně způsobena neodborným nebo nedbalým plněním povinností z této smlouvy příkazníkem nebo prodlením z nečinnosti příkazníka, odpovídá příkazník příkazci za takovou škodu a je povinen mu ji nahradit.</w:t>
      </w:r>
    </w:p>
    <w:p w:rsidR="002622FF" w:rsidRPr="000D54F7" w:rsidRDefault="002622FF" w:rsidP="00D50612">
      <w:pPr>
        <w:numPr>
          <w:ilvl w:val="0"/>
          <w:numId w:val="25"/>
        </w:numPr>
        <w:ind w:left="357" w:hanging="357"/>
        <w:jc w:val="both"/>
        <w:rPr>
          <w:sz w:val="24"/>
        </w:rPr>
      </w:pPr>
      <w:r w:rsidRPr="000D54F7">
        <w:rPr>
          <w:sz w:val="24"/>
        </w:rPr>
        <w:t>Příkazce odpovídá příkazníkovi za škodu, která mu vznikla v důsledku nedostatečné součinnosti příkazce, zejména poskytnutím nesprávných, zkreslených nebo neúplných dokladů a informací nebo neprovedením činností nutných k plnění této smlouvy.</w:t>
      </w:r>
    </w:p>
    <w:p w:rsidR="003B5BA0" w:rsidRPr="000D54F7" w:rsidRDefault="00703BCB" w:rsidP="002622FF">
      <w:pPr>
        <w:numPr>
          <w:ilvl w:val="0"/>
          <w:numId w:val="25"/>
        </w:numPr>
        <w:ind w:left="357" w:hanging="357"/>
        <w:jc w:val="both"/>
        <w:rPr>
          <w:sz w:val="24"/>
        </w:rPr>
      </w:pPr>
      <w:r w:rsidRPr="000D54F7">
        <w:rPr>
          <w:sz w:val="24"/>
        </w:rPr>
        <w:t>Příkazník</w:t>
      </w:r>
      <w:r w:rsidR="003B5BA0" w:rsidRPr="000D54F7">
        <w:rPr>
          <w:sz w:val="24"/>
        </w:rPr>
        <w:t xml:space="preserve"> neodpovídá za </w:t>
      </w:r>
      <w:r w:rsidR="002622FF" w:rsidRPr="000D54F7">
        <w:rPr>
          <w:sz w:val="24"/>
        </w:rPr>
        <w:t>škody</w:t>
      </w:r>
      <w:r w:rsidR="003B5BA0" w:rsidRPr="000D54F7">
        <w:rPr>
          <w:sz w:val="24"/>
        </w:rPr>
        <w:t xml:space="preserve">, které byly způsobené použitím podkladů převzatých od </w:t>
      </w:r>
      <w:r w:rsidRPr="000D54F7">
        <w:rPr>
          <w:sz w:val="24"/>
        </w:rPr>
        <w:t>příkazce</w:t>
      </w:r>
      <w:r w:rsidR="003B5BA0" w:rsidRPr="000D54F7">
        <w:rPr>
          <w:sz w:val="24"/>
        </w:rPr>
        <w:t xml:space="preserve"> a ani při vynaložení veškeré péče nemohl </w:t>
      </w:r>
      <w:r w:rsidRPr="000D54F7">
        <w:rPr>
          <w:sz w:val="24"/>
        </w:rPr>
        <w:t>příkazník</w:t>
      </w:r>
      <w:r w:rsidR="003B5BA0" w:rsidRPr="000D54F7">
        <w:rPr>
          <w:sz w:val="24"/>
        </w:rPr>
        <w:t xml:space="preserve"> zjistit jejich nevhodnost, případně na ni</w:t>
      </w:r>
      <w:r w:rsidR="00932C33" w:rsidRPr="000D54F7">
        <w:rPr>
          <w:sz w:val="24"/>
        </w:rPr>
        <w:t xml:space="preserve"> upozornil </w:t>
      </w:r>
      <w:r w:rsidRPr="000D54F7">
        <w:rPr>
          <w:sz w:val="24"/>
        </w:rPr>
        <w:t>příkazce</w:t>
      </w:r>
      <w:r w:rsidR="00932C33" w:rsidRPr="000D54F7">
        <w:rPr>
          <w:sz w:val="24"/>
        </w:rPr>
        <w:t>, ale ten na</w:t>
      </w:r>
      <w:r w:rsidR="003B5BA0" w:rsidRPr="000D54F7">
        <w:rPr>
          <w:sz w:val="24"/>
        </w:rPr>
        <w:t xml:space="preserve"> jejich použití trval.</w:t>
      </w:r>
    </w:p>
    <w:p w:rsidR="00F00915" w:rsidRPr="000D54F7" w:rsidRDefault="00D50612" w:rsidP="00D50612">
      <w:pPr>
        <w:numPr>
          <w:ilvl w:val="0"/>
          <w:numId w:val="25"/>
        </w:numPr>
        <w:ind w:left="357" w:hanging="357"/>
        <w:jc w:val="both"/>
        <w:rPr>
          <w:sz w:val="24"/>
        </w:rPr>
      </w:pPr>
      <w:r w:rsidRPr="000D54F7">
        <w:rPr>
          <w:sz w:val="24"/>
        </w:rPr>
        <w:t>P</w:t>
      </w:r>
      <w:r w:rsidR="00703BCB" w:rsidRPr="000D54F7">
        <w:rPr>
          <w:sz w:val="24"/>
        </w:rPr>
        <w:t>říkazník</w:t>
      </w:r>
      <w:r w:rsidR="00F00915" w:rsidRPr="000D54F7">
        <w:rPr>
          <w:sz w:val="24"/>
        </w:rPr>
        <w:t xml:space="preserve"> prohlašuje, že má pojištěnu profesní odpovědnost pro činnosti zajišťované dle této smlouvy.</w:t>
      </w:r>
    </w:p>
    <w:p w:rsidR="003B5BA0" w:rsidRPr="000D54F7" w:rsidRDefault="003B5BA0" w:rsidP="00D50612">
      <w:pPr>
        <w:tabs>
          <w:tab w:val="left" w:pos="993"/>
        </w:tabs>
        <w:jc w:val="both"/>
        <w:rPr>
          <w:sz w:val="24"/>
        </w:rPr>
      </w:pPr>
    </w:p>
    <w:p w:rsidR="002622FF" w:rsidRPr="000D54F7" w:rsidRDefault="002622FF" w:rsidP="00D50612">
      <w:pPr>
        <w:tabs>
          <w:tab w:val="left" w:pos="993"/>
        </w:tabs>
        <w:jc w:val="both"/>
        <w:rPr>
          <w:sz w:val="24"/>
        </w:rPr>
      </w:pPr>
    </w:p>
    <w:p w:rsidR="003B5BA0" w:rsidRPr="000D54F7" w:rsidRDefault="002622FF">
      <w:pPr>
        <w:tabs>
          <w:tab w:val="left" w:pos="993"/>
        </w:tabs>
        <w:jc w:val="center"/>
        <w:rPr>
          <w:b/>
          <w:sz w:val="24"/>
        </w:rPr>
      </w:pPr>
      <w:r w:rsidRPr="000D54F7">
        <w:rPr>
          <w:b/>
          <w:sz w:val="24"/>
        </w:rPr>
        <w:t>X</w:t>
      </w:r>
      <w:r w:rsidR="003B5BA0" w:rsidRPr="000D54F7">
        <w:rPr>
          <w:b/>
          <w:sz w:val="24"/>
        </w:rPr>
        <w:t>.</w:t>
      </w:r>
    </w:p>
    <w:p w:rsidR="003B5BA0" w:rsidRPr="000D54F7" w:rsidRDefault="003B5BA0">
      <w:pPr>
        <w:tabs>
          <w:tab w:val="left" w:pos="993"/>
        </w:tabs>
        <w:jc w:val="center"/>
        <w:rPr>
          <w:b/>
          <w:sz w:val="24"/>
        </w:rPr>
      </w:pPr>
      <w:r w:rsidRPr="000D54F7">
        <w:rPr>
          <w:b/>
          <w:sz w:val="24"/>
        </w:rPr>
        <w:t>Změna závazků</w:t>
      </w:r>
    </w:p>
    <w:p w:rsidR="003B5BA0" w:rsidRPr="000D54F7" w:rsidRDefault="003B5BA0">
      <w:pPr>
        <w:tabs>
          <w:tab w:val="left" w:pos="993"/>
        </w:tabs>
        <w:jc w:val="center"/>
        <w:rPr>
          <w:sz w:val="24"/>
        </w:rPr>
      </w:pPr>
    </w:p>
    <w:p w:rsidR="003B5BA0" w:rsidRPr="000D54F7" w:rsidRDefault="00703BCB" w:rsidP="002622FF">
      <w:pPr>
        <w:numPr>
          <w:ilvl w:val="0"/>
          <w:numId w:val="10"/>
        </w:numPr>
        <w:tabs>
          <w:tab w:val="left" w:pos="993"/>
        </w:tabs>
        <w:jc w:val="both"/>
        <w:rPr>
          <w:sz w:val="24"/>
        </w:rPr>
      </w:pPr>
      <w:r w:rsidRPr="000D54F7">
        <w:rPr>
          <w:sz w:val="24"/>
        </w:rPr>
        <w:t>Příkazce</w:t>
      </w:r>
      <w:r w:rsidR="003B5BA0" w:rsidRPr="000D54F7">
        <w:rPr>
          <w:sz w:val="24"/>
        </w:rPr>
        <w:t xml:space="preserve"> se zavazuje, že přistoupí na změnu závazku v případech, kdy se po uzavření smlouvy změní výchozí podklady rozhodné pro uzavření této smlouvy, nebo uplatní nové požadavky na </w:t>
      </w:r>
      <w:r w:rsidRPr="000D54F7">
        <w:rPr>
          <w:sz w:val="24"/>
        </w:rPr>
        <w:t>příkazník</w:t>
      </w:r>
      <w:r w:rsidR="0084021A" w:rsidRPr="000D54F7">
        <w:rPr>
          <w:sz w:val="24"/>
        </w:rPr>
        <w:t>a</w:t>
      </w:r>
      <w:r w:rsidR="003B5BA0" w:rsidRPr="000D54F7">
        <w:rPr>
          <w:sz w:val="24"/>
        </w:rPr>
        <w:t>.</w:t>
      </w:r>
      <w:r w:rsidR="00F00915" w:rsidRPr="000D54F7">
        <w:rPr>
          <w:sz w:val="24"/>
        </w:rPr>
        <w:t xml:space="preserve"> </w:t>
      </w:r>
      <w:r w:rsidRPr="000D54F7">
        <w:rPr>
          <w:sz w:val="24"/>
        </w:rPr>
        <w:t>Příkazce</w:t>
      </w:r>
      <w:r w:rsidR="003B5BA0" w:rsidRPr="000D54F7">
        <w:rPr>
          <w:sz w:val="24"/>
        </w:rPr>
        <w:t xml:space="preserve"> je povinen přistoupit na změnu smlouvy vždy, když dojde k prodlení se splněním jeho povinností spolupůsobení dojednaného v této smlouvě.</w:t>
      </w:r>
    </w:p>
    <w:p w:rsidR="003B5BA0" w:rsidRPr="000D54F7" w:rsidRDefault="003B5BA0" w:rsidP="002622FF">
      <w:pPr>
        <w:numPr>
          <w:ilvl w:val="0"/>
          <w:numId w:val="10"/>
        </w:numPr>
        <w:tabs>
          <w:tab w:val="left" w:pos="993"/>
        </w:tabs>
        <w:jc w:val="both"/>
        <w:rPr>
          <w:sz w:val="24"/>
        </w:rPr>
      </w:pPr>
      <w:r w:rsidRPr="000D54F7">
        <w:rPr>
          <w:sz w:val="24"/>
        </w:rPr>
        <w:t>K návrhům dodatku k této smlouvě se strany zavazují vyjádřit písemně ve lhůtě</w:t>
      </w:r>
      <w:r w:rsidR="002622FF" w:rsidRPr="000D54F7">
        <w:rPr>
          <w:sz w:val="24"/>
        </w:rPr>
        <w:t xml:space="preserve"> </w:t>
      </w:r>
      <w:r w:rsidR="00F00915" w:rsidRPr="000D54F7">
        <w:rPr>
          <w:sz w:val="24"/>
        </w:rPr>
        <w:t>14</w:t>
      </w:r>
      <w:r w:rsidRPr="000D54F7">
        <w:rPr>
          <w:sz w:val="24"/>
        </w:rPr>
        <w:t>dní od odeslání dodatku druhé straně.</w:t>
      </w:r>
      <w:r w:rsidR="00F00915" w:rsidRPr="000D54F7">
        <w:rPr>
          <w:sz w:val="24"/>
        </w:rPr>
        <w:t xml:space="preserve"> </w:t>
      </w:r>
      <w:r w:rsidRPr="000D54F7">
        <w:rPr>
          <w:sz w:val="24"/>
        </w:rPr>
        <w:t xml:space="preserve">Po tuto dobu je tímto návrhem vázána strana, která ho podala. </w:t>
      </w:r>
    </w:p>
    <w:p w:rsidR="003B5BA0" w:rsidRPr="000D54F7" w:rsidRDefault="003B5BA0" w:rsidP="002622FF">
      <w:pPr>
        <w:numPr>
          <w:ilvl w:val="0"/>
          <w:numId w:val="10"/>
        </w:numPr>
        <w:tabs>
          <w:tab w:val="left" w:pos="993"/>
        </w:tabs>
        <w:jc w:val="both"/>
        <w:rPr>
          <w:sz w:val="24"/>
        </w:rPr>
      </w:pPr>
      <w:r w:rsidRPr="000D54F7">
        <w:rPr>
          <w:sz w:val="24"/>
        </w:rPr>
        <w:t xml:space="preserve">Smluvní strany se dohodly na tom, že </w:t>
      </w:r>
      <w:r w:rsidR="00703BCB" w:rsidRPr="000D54F7">
        <w:rPr>
          <w:sz w:val="24"/>
        </w:rPr>
        <w:t>příkazce</w:t>
      </w:r>
      <w:r w:rsidRPr="000D54F7">
        <w:rPr>
          <w:sz w:val="24"/>
        </w:rPr>
        <w:t xml:space="preserve"> uhradí </w:t>
      </w:r>
      <w:r w:rsidR="00703BCB" w:rsidRPr="000D54F7">
        <w:rPr>
          <w:sz w:val="24"/>
        </w:rPr>
        <w:t>příkazník</w:t>
      </w:r>
      <w:r w:rsidR="0084021A" w:rsidRPr="000D54F7">
        <w:rPr>
          <w:sz w:val="24"/>
        </w:rPr>
        <w:t>ov</w:t>
      </w:r>
      <w:r w:rsidRPr="000D54F7">
        <w:rPr>
          <w:sz w:val="24"/>
        </w:rPr>
        <w:t>i náklady v prokazatelné výši na vyhotoven</w:t>
      </w:r>
      <w:r w:rsidR="007F5E05" w:rsidRPr="000D54F7">
        <w:rPr>
          <w:sz w:val="24"/>
        </w:rPr>
        <w:t>é</w:t>
      </w:r>
      <w:r w:rsidRPr="000D54F7">
        <w:rPr>
          <w:sz w:val="24"/>
        </w:rPr>
        <w:t xml:space="preserve"> pr</w:t>
      </w:r>
      <w:r w:rsidR="007F5E05" w:rsidRPr="000D54F7">
        <w:rPr>
          <w:sz w:val="24"/>
        </w:rPr>
        <w:t>áce</w:t>
      </w:r>
      <w:r w:rsidRPr="000D54F7">
        <w:rPr>
          <w:sz w:val="24"/>
        </w:rPr>
        <w:t xml:space="preserve"> a </w:t>
      </w:r>
      <w:r w:rsidR="00C55A70" w:rsidRPr="000D54F7">
        <w:rPr>
          <w:sz w:val="24"/>
        </w:rPr>
        <w:t>činnost</w:t>
      </w:r>
      <w:r w:rsidR="007F5E05" w:rsidRPr="000D54F7">
        <w:rPr>
          <w:sz w:val="24"/>
        </w:rPr>
        <w:t>i</w:t>
      </w:r>
      <w:r w:rsidR="00C55A70" w:rsidRPr="000D54F7">
        <w:rPr>
          <w:sz w:val="24"/>
        </w:rPr>
        <w:t>, které vznik</w:t>
      </w:r>
      <w:r w:rsidR="004C31FD" w:rsidRPr="000D54F7">
        <w:rPr>
          <w:sz w:val="24"/>
        </w:rPr>
        <w:t>l</w:t>
      </w:r>
      <w:r w:rsidR="00C55A70" w:rsidRPr="000D54F7">
        <w:rPr>
          <w:sz w:val="24"/>
        </w:rPr>
        <w:t xml:space="preserve">y </w:t>
      </w:r>
      <w:r w:rsidR="00703BCB" w:rsidRPr="000D54F7">
        <w:rPr>
          <w:sz w:val="24"/>
        </w:rPr>
        <w:t>příkazník</w:t>
      </w:r>
      <w:r w:rsidR="0084021A" w:rsidRPr="000D54F7">
        <w:rPr>
          <w:sz w:val="24"/>
        </w:rPr>
        <w:t>ov</w:t>
      </w:r>
      <w:r w:rsidR="00C55A70" w:rsidRPr="000D54F7">
        <w:rPr>
          <w:sz w:val="24"/>
        </w:rPr>
        <w:t>i</w:t>
      </w:r>
      <w:r w:rsidR="004C31FD" w:rsidRPr="000D54F7">
        <w:rPr>
          <w:sz w:val="24"/>
        </w:rPr>
        <w:t xml:space="preserve"> tím, že </w:t>
      </w:r>
      <w:r w:rsidR="00703BCB" w:rsidRPr="000D54F7">
        <w:rPr>
          <w:sz w:val="24"/>
        </w:rPr>
        <w:t>příkazce</w:t>
      </w:r>
      <w:r w:rsidR="004C31FD" w:rsidRPr="000D54F7">
        <w:rPr>
          <w:sz w:val="24"/>
        </w:rPr>
        <w:t xml:space="preserve"> ani v dodatečné</w:t>
      </w:r>
      <w:r w:rsidRPr="000D54F7">
        <w:rPr>
          <w:sz w:val="24"/>
        </w:rPr>
        <w:t xml:space="preserve"> lhůtě přiměřené závaz</w:t>
      </w:r>
      <w:r w:rsidR="004C31FD" w:rsidRPr="000D54F7">
        <w:rPr>
          <w:sz w:val="24"/>
        </w:rPr>
        <w:t>k</w:t>
      </w:r>
      <w:r w:rsidR="00932C33" w:rsidRPr="000D54F7">
        <w:rPr>
          <w:sz w:val="24"/>
        </w:rPr>
        <w:t>u nesplnil svou</w:t>
      </w:r>
      <w:r w:rsidRPr="000D54F7">
        <w:rPr>
          <w:sz w:val="24"/>
        </w:rPr>
        <w:t xml:space="preserve"> povinnost poskytnou</w:t>
      </w:r>
      <w:r w:rsidR="00932C33" w:rsidRPr="000D54F7">
        <w:rPr>
          <w:sz w:val="24"/>
        </w:rPr>
        <w:t>t</w:t>
      </w:r>
      <w:r w:rsidRPr="000D54F7">
        <w:rPr>
          <w:sz w:val="24"/>
        </w:rPr>
        <w:t xml:space="preserve"> spolupůsobení v ujednaném rozsahu a </w:t>
      </w:r>
      <w:r w:rsidR="00703BCB" w:rsidRPr="000D54F7">
        <w:rPr>
          <w:sz w:val="24"/>
        </w:rPr>
        <w:t>příkazník</w:t>
      </w:r>
      <w:r w:rsidRPr="000D54F7">
        <w:rPr>
          <w:sz w:val="24"/>
        </w:rPr>
        <w:t xml:space="preserve"> na základě toho od smlouvy odstoupil.</w:t>
      </w:r>
      <w:r w:rsidR="00F00915" w:rsidRPr="000D54F7">
        <w:rPr>
          <w:sz w:val="24"/>
        </w:rPr>
        <w:t xml:space="preserve"> </w:t>
      </w:r>
      <w:r w:rsidRPr="000D54F7">
        <w:rPr>
          <w:sz w:val="24"/>
        </w:rPr>
        <w:lastRenderedPageBreak/>
        <w:t xml:space="preserve">Tím není dotčeno právo </w:t>
      </w:r>
      <w:r w:rsidR="00703BCB" w:rsidRPr="000D54F7">
        <w:rPr>
          <w:sz w:val="24"/>
        </w:rPr>
        <w:t>příkazník</w:t>
      </w:r>
      <w:r w:rsidR="0084021A" w:rsidRPr="000D54F7">
        <w:rPr>
          <w:sz w:val="24"/>
        </w:rPr>
        <w:t>a</w:t>
      </w:r>
      <w:r w:rsidRPr="000D54F7">
        <w:rPr>
          <w:sz w:val="24"/>
        </w:rPr>
        <w:t xml:space="preserve"> na náhradu škody vzniklé porušením povinností ze strany </w:t>
      </w:r>
      <w:r w:rsidR="00703BCB" w:rsidRPr="000D54F7">
        <w:rPr>
          <w:sz w:val="24"/>
        </w:rPr>
        <w:t>příkazce</w:t>
      </w:r>
      <w:r w:rsidRPr="000D54F7">
        <w:rPr>
          <w:sz w:val="24"/>
        </w:rPr>
        <w:t>.</w:t>
      </w:r>
    </w:p>
    <w:p w:rsidR="003B5BA0" w:rsidRPr="000D54F7" w:rsidRDefault="003B5BA0">
      <w:pPr>
        <w:tabs>
          <w:tab w:val="left" w:pos="993"/>
        </w:tabs>
        <w:rPr>
          <w:sz w:val="24"/>
        </w:rPr>
      </w:pPr>
    </w:p>
    <w:p w:rsidR="003B5BA0" w:rsidRPr="000D54F7" w:rsidRDefault="002622FF">
      <w:pPr>
        <w:tabs>
          <w:tab w:val="left" w:pos="993"/>
        </w:tabs>
        <w:jc w:val="center"/>
        <w:rPr>
          <w:b/>
          <w:sz w:val="24"/>
        </w:rPr>
      </w:pPr>
      <w:r w:rsidRPr="000D54F7">
        <w:rPr>
          <w:b/>
          <w:sz w:val="24"/>
        </w:rPr>
        <w:t>XI</w:t>
      </w:r>
    </w:p>
    <w:p w:rsidR="003B5BA0" w:rsidRPr="000D54F7" w:rsidRDefault="003B5BA0">
      <w:pPr>
        <w:tabs>
          <w:tab w:val="left" w:pos="993"/>
        </w:tabs>
        <w:jc w:val="center"/>
        <w:rPr>
          <w:b/>
          <w:sz w:val="24"/>
        </w:rPr>
      </w:pPr>
      <w:r w:rsidRPr="000D54F7">
        <w:rPr>
          <w:b/>
          <w:sz w:val="24"/>
        </w:rPr>
        <w:t>Ujednání všeobecná</w:t>
      </w:r>
    </w:p>
    <w:p w:rsidR="003B5BA0" w:rsidRPr="000D54F7" w:rsidRDefault="003B5BA0" w:rsidP="005C0425">
      <w:pPr>
        <w:jc w:val="both"/>
        <w:rPr>
          <w:sz w:val="24"/>
        </w:rPr>
      </w:pPr>
    </w:p>
    <w:p w:rsidR="005C0425" w:rsidRPr="000D54F7" w:rsidRDefault="005C0425" w:rsidP="005C0425">
      <w:pPr>
        <w:numPr>
          <w:ilvl w:val="0"/>
          <w:numId w:val="11"/>
        </w:numPr>
        <w:tabs>
          <w:tab w:val="left" w:pos="993"/>
        </w:tabs>
        <w:jc w:val="both"/>
        <w:rPr>
          <w:sz w:val="24"/>
        </w:rPr>
      </w:pPr>
      <w:r w:rsidRPr="000D54F7">
        <w:rPr>
          <w:sz w:val="24"/>
        </w:rPr>
        <w:t>V ostatním platí přísl. ustanovení zákona č. 89/2012 Sb., občanský zákoník.</w:t>
      </w:r>
    </w:p>
    <w:p w:rsidR="003B5BA0" w:rsidRPr="000D54F7" w:rsidRDefault="003B5BA0" w:rsidP="005C0425">
      <w:pPr>
        <w:numPr>
          <w:ilvl w:val="0"/>
          <w:numId w:val="11"/>
        </w:numPr>
        <w:tabs>
          <w:tab w:val="left" w:pos="993"/>
        </w:tabs>
        <w:jc w:val="both"/>
        <w:rPr>
          <w:sz w:val="24"/>
        </w:rPr>
      </w:pPr>
      <w:r w:rsidRPr="000D54F7">
        <w:rPr>
          <w:sz w:val="24"/>
        </w:rPr>
        <w:t xml:space="preserve">Výchozí podklady zůstávají uloženy u </w:t>
      </w:r>
      <w:r w:rsidR="00703BCB" w:rsidRPr="000D54F7">
        <w:rPr>
          <w:sz w:val="24"/>
        </w:rPr>
        <w:t>příkazník</w:t>
      </w:r>
      <w:r w:rsidR="0084021A" w:rsidRPr="000D54F7">
        <w:rPr>
          <w:sz w:val="24"/>
        </w:rPr>
        <w:t>a</w:t>
      </w:r>
      <w:r w:rsidRPr="000D54F7">
        <w:rPr>
          <w:sz w:val="24"/>
        </w:rPr>
        <w:t>.</w:t>
      </w:r>
    </w:p>
    <w:p w:rsidR="003B5BA0" w:rsidRPr="000D54F7" w:rsidRDefault="003B5BA0" w:rsidP="005C0425">
      <w:pPr>
        <w:numPr>
          <w:ilvl w:val="0"/>
          <w:numId w:val="11"/>
        </w:numPr>
        <w:tabs>
          <w:tab w:val="left" w:pos="993"/>
        </w:tabs>
        <w:jc w:val="both"/>
        <w:rPr>
          <w:sz w:val="24"/>
        </w:rPr>
      </w:pPr>
      <w:r w:rsidRPr="000D54F7">
        <w:rPr>
          <w:sz w:val="24"/>
        </w:rPr>
        <w:t>Tuto smlouvu lze měnit pouze písemnými dodatky.</w:t>
      </w:r>
    </w:p>
    <w:p w:rsidR="003B5BA0" w:rsidRPr="000D54F7" w:rsidRDefault="005C0425" w:rsidP="005C0425">
      <w:pPr>
        <w:numPr>
          <w:ilvl w:val="0"/>
          <w:numId w:val="11"/>
        </w:numPr>
        <w:tabs>
          <w:tab w:val="left" w:pos="993"/>
        </w:tabs>
        <w:jc w:val="both"/>
        <w:rPr>
          <w:sz w:val="24"/>
        </w:rPr>
      </w:pPr>
      <w:r w:rsidRPr="000D54F7">
        <w:rPr>
          <w:sz w:val="24"/>
        </w:rPr>
        <w:t xml:space="preserve">Tato smlouva </w:t>
      </w:r>
      <w:r w:rsidR="003B5BA0" w:rsidRPr="000D54F7">
        <w:rPr>
          <w:sz w:val="24"/>
        </w:rPr>
        <w:t xml:space="preserve">je sepsána ve </w:t>
      </w:r>
      <w:r w:rsidR="00781747">
        <w:rPr>
          <w:sz w:val="24"/>
        </w:rPr>
        <w:t>3</w:t>
      </w:r>
      <w:r w:rsidR="003B5BA0" w:rsidRPr="000D54F7">
        <w:rPr>
          <w:sz w:val="24"/>
        </w:rPr>
        <w:t xml:space="preserve"> vyhotovení</w:t>
      </w:r>
      <w:r w:rsidR="00C55A70" w:rsidRPr="000D54F7">
        <w:rPr>
          <w:sz w:val="24"/>
        </w:rPr>
        <w:t>ch</w:t>
      </w:r>
      <w:r w:rsidR="003B5BA0" w:rsidRPr="000D54F7">
        <w:rPr>
          <w:sz w:val="24"/>
        </w:rPr>
        <w:t xml:space="preserve">, </w:t>
      </w:r>
      <w:r w:rsidR="00781747">
        <w:rPr>
          <w:sz w:val="24"/>
        </w:rPr>
        <w:t xml:space="preserve">kde po podepsání obdrží příkazce 2 výtisky a příkazník </w:t>
      </w:r>
      <w:r w:rsidR="00932C33" w:rsidRPr="000D54F7">
        <w:rPr>
          <w:sz w:val="24"/>
        </w:rPr>
        <w:t>1</w:t>
      </w:r>
      <w:r w:rsidRPr="000D54F7">
        <w:rPr>
          <w:sz w:val="24"/>
        </w:rPr>
        <w:t xml:space="preserve"> </w:t>
      </w:r>
      <w:r w:rsidR="00C55A70" w:rsidRPr="000D54F7">
        <w:rPr>
          <w:sz w:val="24"/>
        </w:rPr>
        <w:t>výtis</w:t>
      </w:r>
      <w:r w:rsidR="00932C33" w:rsidRPr="000D54F7">
        <w:rPr>
          <w:sz w:val="24"/>
        </w:rPr>
        <w:t>k</w:t>
      </w:r>
      <w:r w:rsidR="003B5BA0" w:rsidRPr="000D54F7">
        <w:rPr>
          <w:sz w:val="24"/>
        </w:rPr>
        <w:t xml:space="preserve">. </w:t>
      </w:r>
    </w:p>
    <w:p w:rsidR="005C0425" w:rsidRPr="000D54F7" w:rsidRDefault="005C0425" w:rsidP="005C0425">
      <w:pPr>
        <w:numPr>
          <w:ilvl w:val="0"/>
          <w:numId w:val="11"/>
        </w:numPr>
        <w:tabs>
          <w:tab w:val="left" w:pos="993"/>
        </w:tabs>
        <w:jc w:val="both"/>
        <w:rPr>
          <w:sz w:val="24"/>
        </w:rPr>
      </w:pPr>
      <w:r w:rsidRPr="000D54F7">
        <w:rPr>
          <w:sz w:val="24"/>
        </w:rPr>
        <w:t>Smluvní strany prohlašují, že ujednání v této smlouvě obsažené jsou jim jasná a srozumitelná, jsou jimi míněna vážně a byla učiněna na základě jejich pravé, svobodné a omylu prosté vůle. Na důkaz tohoto tvrzení smluvní strany připojují níže své podpisy.</w:t>
      </w:r>
    </w:p>
    <w:p w:rsidR="003B5BA0" w:rsidRPr="000D54F7" w:rsidRDefault="003B5BA0">
      <w:pPr>
        <w:tabs>
          <w:tab w:val="left" w:pos="993"/>
        </w:tabs>
        <w:rPr>
          <w:sz w:val="24"/>
        </w:rPr>
      </w:pPr>
    </w:p>
    <w:p w:rsidR="003B5BA0" w:rsidRPr="000D54F7" w:rsidRDefault="003B5BA0">
      <w:pPr>
        <w:tabs>
          <w:tab w:val="left" w:pos="993"/>
        </w:tabs>
        <w:rPr>
          <w:sz w:val="24"/>
        </w:rPr>
      </w:pPr>
    </w:p>
    <w:p w:rsidR="003B5BA0" w:rsidRPr="000D54F7" w:rsidRDefault="003B5BA0">
      <w:pPr>
        <w:tabs>
          <w:tab w:val="left" w:pos="993"/>
        </w:tabs>
        <w:rPr>
          <w:sz w:val="24"/>
        </w:rPr>
      </w:pPr>
    </w:p>
    <w:p w:rsidR="003B5BA0" w:rsidRPr="000D54F7" w:rsidRDefault="003B5BA0">
      <w:pPr>
        <w:tabs>
          <w:tab w:val="left" w:pos="993"/>
        </w:tabs>
        <w:rPr>
          <w:sz w:val="24"/>
        </w:rPr>
      </w:pPr>
      <w:r w:rsidRPr="000D54F7">
        <w:rPr>
          <w:sz w:val="24"/>
        </w:rPr>
        <w:t>V</w:t>
      </w:r>
      <w:r w:rsidR="00B20DF7">
        <w:rPr>
          <w:sz w:val="24"/>
        </w:rPr>
        <w:t>e</w:t>
      </w:r>
      <w:r w:rsidR="007E5BAD" w:rsidRPr="000D54F7">
        <w:rPr>
          <w:sz w:val="24"/>
        </w:rPr>
        <w:t xml:space="preserve"> </w:t>
      </w:r>
      <w:r w:rsidR="00B20DF7">
        <w:rPr>
          <w:sz w:val="24"/>
        </w:rPr>
        <w:t>Velkém Poříčí</w:t>
      </w:r>
      <w:r w:rsidR="00070168" w:rsidRPr="000D54F7">
        <w:rPr>
          <w:sz w:val="24"/>
        </w:rPr>
        <w:t xml:space="preserve"> </w:t>
      </w:r>
      <w:r w:rsidR="00B40149">
        <w:rPr>
          <w:sz w:val="24"/>
        </w:rPr>
        <w:t>dne 3. 4. 2017</w:t>
      </w:r>
      <w:r w:rsidRPr="000D54F7">
        <w:rPr>
          <w:sz w:val="24"/>
        </w:rPr>
        <w:t xml:space="preserve">            </w:t>
      </w:r>
      <w:r w:rsidR="00B20DF7">
        <w:rPr>
          <w:sz w:val="24"/>
        </w:rPr>
        <w:tab/>
      </w:r>
      <w:r w:rsidR="00265696" w:rsidRPr="000D54F7">
        <w:rPr>
          <w:sz w:val="24"/>
        </w:rPr>
        <w:tab/>
      </w:r>
      <w:r w:rsidRPr="000D54F7">
        <w:rPr>
          <w:sz w:val="24"/>
        </w:rPr>
        <w:t xml:space="preserve">  </w:t>
      </w:r>
      <w:r w:rsidR="00441C93">
        <w:rPr>
          <w:sz w:val="24"/>
        </w:rPr>
        <w:tab/>
      </w:r>
      <w:r w:rsidR="00070168" w:rsidRPr="000D54F7">
        <w:rPr>
          <w:sz w:val="24"/>
        </w:rPr>
        <w:t>V</w:t>
      </w:r>
      <w:r w:rsidR="00D962AB" w:rsidRPr="000D54F7">
        <w:rPr>
          <w:sz w:val="24"/>
        </w:rPr>
        <w:t> </w:t>
      </w:r>
      <w:r w:rsidR="008F331A" w:rsidRPr="000D54F7">
        <w:rPr>
          <w:sz w:val="24"/>
        </w:rPr>
        <w:t>Rokytníku</w:t>
      </w:r>
      <w:r w:rsidR="00D962AB" w:rsidRPr="000D54F7">
        <w:rPr>
          <w:sz w:val="24"/>
        </w:rPr>
        <w:t xml:space="preserve"> </w:t>
      </w:r>
      <w:r w:rsidR="00B40149">
        <w:rPr>
          <w:sz w:val="24"/>
        </w:rPr>
        <w:t>dne 3. 4. 2017</w:t>
      </w:r>
      <w:r w:rsidR="00070168" w:rsidRPr="000D54F7">
        <w:rPr>
          <w:sz w:val="24"/>
        </w:rPr>
        <w:t xml:space="preserve">                    </w:t>
      </w:r>
    </w:p>
    <w:p w:rsidR="00070168" w:rsidRPr="000D54F7" w:rsidRDefault="00070168">
      <w:pPr>
        <w:tabs>
          <w:tab w:val="left" w:pos="993"/>
        </w:tabs>
        <w:rPr>
          <w:sz w:val="24"/>
        </w:rPr>
      </w:pPr>
    </w:p>
    <w:p w:rsidR="00070168" w:rsidRPr="000D54F7" w:rsidRDefault="00070168">
      <w:pPr>
        <w:tabs>
          <w:tab w:val="left" w:pos="993"/>
        </w:tabs>
        <w:rPr>
          <w:sz w:val="24"/>
        </w:rPr>
      </w:pPr>
    </w:p>
    <w:p w:rsidR="005C0425" w:rsidRPr="000D54F7" w:rsidRDefault="005C0425">
      <w:pPr>
        <w:tabs>
          <w:tab w:val="left" w:pos="993"/>
        </w:tabs>
        <w:rPr>
          <w:sz w:val="24"/>
        </w:rPr>
      </w:pPr>
    </w:p>
    <w:p w:rsidR="005C0425" w:rsidRPr="000D54F7" w:rsidRDefault="005C0425">
      <w:pPr>
        <w:tabs>
          <w:tab w:val="left" w:pos="993"/>
        </w:tabs>
        <w:rPr>
          <w:sz w:val="24"/>
        </w:rPr>
      </w:pPr>
    </w:p>
    <w:p w:rsidR="005C0425" w:rsidRPr="000D54F7" w:rsidRDefault="005C0425">
      <w:pPr>
        <w:tabs>
          <w:tab w:val="left" w:pos="993"/>
        </w:tabs>
        <w:rPr>
          <w:sz w:val="24"/>
        </w:rPr>
      </w:pPr>
    </w:p>
    <w:p w:rsidR="005C0425" w:rsidRPr="000D54F7" w:rsidRDefault="005C0425">
      <w:pPr>
        <w:tabs>
          <w:tab w:val="left" w:pos="993"/>
        </w:tabs>
        <w:rPr>
          <w:sz w:val="24"/>
        </w:rPr>
      </w:pPr>
    </w:p>
    <w:p w:rsidR="005C0425" w:rsidRPr="000D54F7" w:rsidRDefault="005C0425">
      <w:pPr>
        <w:tabs>
          <w:tab w:val="left" w:pos="993"/>
        </w:tabs>
        <w:rPr>
          <w:sz w:val="24"/>
        </w:rPr>
      </w:pPr>
    </w:p>
    <w:p w:rsidR="003B5BA0" w:rsidRPr="000D54F7" w:rsidRDefault="003B5BA0">
      <w:pPr>
        <w:tabs>
          <w:tab w:val="left" w:pos="993"/>
        </w:tabs>
        <w:rPr>
          <w:sz w:val="24"/>
        </w:rPr>
      </w:pPr>
    </w:p>
    <w:p w:rsidR="003B5BA0" w:rsidRDefault="003B5BA0">
      <w:pPr>
        <w:tabs>
          <w:tab w:val="left" w:pos="993"/>
        </w:tabs>
        <w:rPr>
          <w:sz w:val="24"/>
        </w:rPr>
      </w:pPr>
      <w:r w:rsidRPr="000D54F7">
        <w:rPr>
          <w:sz w:val="24"/>
        </w:rPr>
        <w:t xml:space="preserve">        ……………………</w:t>
      </w:r>
      <w:r w:rsidRPr="000D54F7">
        <w:rPr>
          <w:sz w:val="24"/>
        </w:rPr>
        <w:tab/>
      </w:r>
      <w:r w:rsidRPr="000D54F7">
        <w:rPr>
          <w:sz w:val="24"/>
        </w:rPr>
        <w:tab/>
      </w:r>
      <w:r w:rsidRPr="000D54F7">
        <w:rPr>
          <w:sz w:val="24"/>
        </w:rPr>
        <w:tab/>
      </w:r>
      <w:r w:rsidRPr="000D54F7">
        <w:rPr>
          <w:sz w:val="24"/>
        </w:rPr>
        <w:tab/>
        <w:t xml:space="preserve">              </w:t>
      </w:r>
      <w:r w:rsidR="00441C93">
        <w:rPr>
          <w:sz w:val="24"/>
        </w:rPr>
        <w:t xml:space="preserve">   </w:t>
      </w:r>
      <w:r w:rsidR="00441C93">
        <w:rPr>
          <w:sz w:val="24"/>
        </w:rPr>
        <w:tab/>
      </w:r>
      <w:r w:rsidRPr="000D54F7">
        <w:rPr>
          <w:sz w:val="24"/>
        </w:rPr>
        <w:t>……………………</w:t>
      </w:r>
      <w:r w:rsidR="00441C93">
        <w:rPr>
          <w:sz w:val="24"/>
        </w:rPr>
        <w:t>…</w:t>
      </w:r>
    </w:p>
    <w:p w:rsidR="00B40149" w:rsidRPr="000D54F7" w:rsidRDefault="00B40149">
      <w:pPr>
        <w:tabs>
          <w:tab w:val="left" w:pos="993"/>
        </w:tabs>
        <w:rPr>
          <w:sz w:val="24"/>
        </w:rPr>
      </w:pPr>
      <w:r>
        <w:rPr>
          <w:sz w:val="24"/>
        </w:rPr>
        <w:t xml:space="preserve">      Mgr. Rudolf Volhejn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441C93">
        <w:rPr>
          <w:sz w:val="24"/>
        </w:rPr>
        <w:tab/>
      </w:r>
      <w:r>
        <w:rPr>
          <w:sz w:val="24"/>
        </w:rPr>
        <w:t>Ing. Jaroslav Jeništa</w:t>
      </w:r>
    </w:p>
    <w:p w:rsidR="003B5BA0" w:rsidRPr="000D54F7" w:rsidRDefault="003B5BA0">
      <w:pPr>
        <w:tabs>
          <w:tab w:val="left" w:pos="993"/>
        </w:tabs>
        <w:rPr>
          <w:sz w:val="24"/>
        </w:rPr>
      </w:pPr>
      <w:r w:rsidRPr="000D54F7">
        <w:rPr>
          <w:sz w:val="24"/>
        </w:rPr>
        <w:t xml:space="preserve">                </w:t>
      </w:r>
      <w:r w:rsidRPr="000D54F7">
        <w:rPr>
          <w:sz w:val="24"/>
        </w:rPr>
        <w:tab/>
        <w:t xml:space="preserve">  </w:t>
      </w:r>
      <w:r w:rsidR="00703BCB" w:rsidRPr="000D54F7">
        <w:rPr>
          <w:sz w:val="24"/>
        </w:rPr>
        <w:t>příkazce</w:t>
      </w:r>
      <w:r w:rsidRPr="000D54F7">
        <w:rPr>
          <w:sz w:val="24"/>
        </w:rPr>
        <w:tab/>
      </w:r>
      <w:r w:rsidRPr="000D54F7">
        <w:rPr>
          <w:sz w:val="24"/>
        </w:rPr>
        <w:tab/>
      </w:r>
      <w:r w:rsidRPr="000D54F7">
        <w:rPr>
          <w:sz w:val="24"/>
        </w:rPr>
        <w:tab/>
      </w:r>
      <w:r w:rsidRPr="000D54F7">
        <w:rPr>
          <w:sz w:val="24"/>
        </w:rPr>
        <w:tab/>
      </w:r>
      <w:r w:rsidRPr="000D54F7">
        <w:rPr>
          <w:sz w:val="24"/>
        </w:rPr>
        <w:tab/>
      </w:r>
      <w:r w:rsidRPr="000D54F7">
        <w:rPr>
          <w:sz w:val="24"/>
        </w:rPr>
        <w:tab/>
        <w:t xml:space="preserve">          </w:t>
      </w:r>
      <w:r w:rsidR="00441C93">
        <w:rPr>
          <w:sz w:val="24"/>
        </w:rPr>
        <w:tab/>
        <w:t xml:space="preserve">      </w:t>
      </w:r>
      <w:r w:rsidRPr="000D54F7">
        <w:rPr>
          <w:sz w:val="24"/>
        </w:rPr>
        <w:t xml:space="preserve"> </w:t>
      </w:r>
      <w:r w:rsidR="00703BCB" w:rsidRPr="000D54F7">
        <w:rPr>
          <w:sz w:val="24"/>
        </w:rPr>
        <w:t>příkazník</w:t>
      </w:r>
    </w:p>
    <w:sectPr w:rsidR="003B5BA0" w:rsidRPr="000D54F7" w:rsidSect="005A2EE1">
      <w:headerReference w:type="default" r:id="rId9"/>
      <w:footerReference w:type="default" r:id="rId10"/>
      <w:pgSz w:w="11906" w:h="16838"/>
      <w:pgMar w:top="1102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7F" w:rsidRDefault="00041A7F">
      <w:r>
        <w:separator/>
      </w:r>
    </w:p>
  </w:endnote>
  <w:endnote w:type="continuationSeparator" w:id="0">
    <w:p w:rsidR="00041A7F" w:rsidRDefault="0004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1A" w:rsidRDefault="008F331A">
    <w:pPr>
      <w:pStyle w:val="Zpat"/>
    </w:pPr>
    <w:r>
      <w:tab/>
    </w:r>
    <w:r>
      <w:rPr>
        <w:snapToGrid w:val="0"/>
      </w:rPr>
      <w:t xml:space="preserve">Strana </w:t>
    </w:r>
    <w:r w:rsidR="00D25D9A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D25D9A">
      <w:rPr>
        <w:snapToGrid w:val="0"/>
      </w:rPr>
      <w:fldChar w:fldCharType="separate"/>
    </w:r>
    <w:r w:rsidR="00DD0174">
      <w:rPr>
        <w:noProof/>
        <w:snapToGrid w:val="0"/>
      </w:rPr>
      <w:t>1</w:t>
    </w:r>
    <w:r w:rsidR="00D25D9A">
      <w:rPr>
        <w:snapToGrid w:val="0"/>
      </w:rPr>
      <w:fldChar w:fldCharType="end"/>
    </w:r>
    <w:r>
      <w:rPr>
        <w:snapToGrid w:val="0"/>
      </w:rPr>
      <w:t xml:space="preserve"> (celkem </w:t>
    </w:r>
    <w:r w:rsidR="00D25D9A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D25D9A">
      <w:rPr>
        <w:snapToGrid w:val="0"/>
      </w:rPr>
      <w:fldChar w:fldCharType="separate"/>
    </w:r>
    <w:r w:rsidR="00DD0174">
      <w:rPr>
        <w:noProof/>
        <w:snapToGrid w:val="0"/>
      </w:rPr>
      <w:t>5</w:t>
    </w:r>
    <w:r w:rsidR="00D25D9A">
      <w:rPr>
        <w:snapToGrid w:val="0"/>
      </w:rPr>
      <w:fldChar w:fldCharType="end"/>
    </w:r>
    <w:r>
      <w:rPr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7F" w:rsidRDefault="00041A7F">
      <w:r>
        <w:separator/>
      </w:r>
    </w:p>
  </w:footnote>
  <w:footnote w:type="continuationSeparator" w:id="0">
    <w:p w:rsidR="00041A7F" w:rsidRDefault="00041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1A" w:rsidRPr="003604B9" w:rsidRDefault="00A27F25" w:rsidP="007E3846">
    <w:pPr>
      <w:rPr>
        <w:sz w:val="18"/>
        <w:szCs w:val="18"/>
      </w:rPr>
    </w:pPr>
    <w:r>
      <w:rPr>
        <w:sz w:val="18"/>
        <w:szCs w:val="18"/>
      </w:rPr>
      <w:t>SŠPTP Velké Poříčí</w:t>
    </w:r>
    <w:r>
      <w:rPr>
        <w:sz w:val="18"/>
        <w:szCs w:val="18"/>
      </w:rPr>
      <w:tab/>
    </w:r>
    <w:r w:rsidR="005A2EE1">
      <w:rPr>
        <w:sz w:val="18"/>
        <w:szCs w:val="18"/>
      </w:rPr>
      <w:t xml:space="preserve">TDI – </w:t>
    </w:r>
    <w:r>
      <w:rPr>
        <w:sz w:val="18"/>
        <w:szCs w:val="18"/>
      </w:rPr>
      <w:t>Decentralizace vytápění objektů administrativní budovy a školy II.</w:t>
    </w:r>
    <w:r>
      <w:rPr>
        <w:sz w:val="18"/>
        <w:szCs w:val="18"/>
      </w:rPr>
      <w:tab/>
    </w:r>
    <w:r w:rsidR="00D962AB">
      <w:rPr>
        <w:sz w:val="18"/>
        <w:szCs w:val="18"/>
      </w:rPr>
      <w:t>JESTAV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783"/>
    <w:multiLevelType w:val="hybridMultilevel"/>
    <w:tmpl w:val="4992DA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BA06F3EA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A7BD4"/>
    <w:multiLevelType w:val="hybridMultilevel"/>
    <w:tmpl w:val="C25012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131B8"/>
    <w:multiLevelType w:val="hybridMultilevel"/>
    <w:tmpl w:val="25266A7E"/>
    <w:lvl w:ilvl="0" w:tplc="1D8A7FC2">
      <w:start w:val="1"/>
      <w:numFmt w:val="decimal"/>
      <w:lvlText w:val="%1."/>
      <w:lvlJc w:val="left"/>
      <w:pPr>
        <w:ind w:left="7164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B2AA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A82AC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349110C"/>
    <w:multiLevelType w:val="hybridMultilevel"/>
    <w:tmpl w:val="7568A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D2D63"/>
    <w:multiLevelType w:val="multilevel"/>
    <w:tmpl w:val="679AF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0C071A"/>
    <w:multiLevelType w:val="singleLevel"/>
    <w:tmpl w:val="65E20126"/>
    <w:lvl w:ilvl="0">
      <w:start w:val="5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8">
    <w:nsid w:val="238F555D"/>
    <w:multiLevelType w:val="singleLevel"/>
    <w:tmpl w:val="B81A3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>
    <w:nsid w:val="23EF489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5834D79"/>
    <w:multiLevelType w:val="singleLevel"/>
    <w:tmpl w:val="9E581678"/>
    <w:lvl w:ilvl="0">
      <w:start w:val="7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1">
    <w:nsid w:val="2D8E6EC6"/>
    <w:multiLevelType w:val="hybridMultilevel"/>
    <w:tmpl w:val="D2B28A32"/>
    <w:lvl w:ilvl="0" w:tplc="4DC4E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F275F9"/>
    <w:multiLevelType w:val="hybridMultilevel"/>
    <w:tmpl w:val="021A005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3F758E1"/>
    <w:multiLevelType w:val="multilevel"/>
    <w:tmpl w:val="6EBA7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4E15E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7950CF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D1F0BC0"/>
    <w:multiLevelType w:val="hybridMultilevel"/>
    <w:tmpl w:val="027A4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615E8"/>
    <w:multiLevelType w:val="hybridMultilevel"/>
    <w:tmpl w:val="D3AAA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E4EAE"/>
    <w:multiLevelType w:val="multilevel"/>
    <w:tmpl w:val="B498C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5F57B5C"/>
    <w:multiLevelType w:val="hybridMultilevel"/>
    <w:tmpl w:val="92E4A624"/>
    <w:lvl w:ilvl="0" w:tplc="1D8A7FC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5B51D1"/>
    <w:multiLevelType w:val="hybridMultilevel"/>
    <w:tmpl w:val="D98A2B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88260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60D68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57277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E3636DB"/>
    <w:multiLevelType w:val="hybridMultilevel"/>
    <w:tmpl w:val="D744F802"/>
    <w:lvl w:ilvl="0" w:tplc="104EE9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3"/>
  </w:num>
  <w:num w:numId="4">
    <w:abstractNumId w:val="14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15"/>
  </w:num>
  <w:num w:numId="10">
    <w:abstractNumId w:val="18"/>
  </w:num>
  <w:num w:numId="11">
    <w:abstractNumId w:val="13"/>
  </w:num>
  <w:num w:numId="12">
    <w:abstractNumId w:val="22"/>
  </w:num>
  <w:num w:numId="13">
    <w:abstractNumId w:val="12"/>
  </w:num>
  <w:num w:numId="14">
    <w:abstractNumId w:val="6"/>
  </w:num>
  <w:num w:numId="15">
    <w:abstractNumId w:val="21"/>
  </w:num>
  <w:num w:numId="16">
    <w:abstractNumId w:val="24"/>
  </w:num>
  <w:num w:numId="17">
    <w:abstractNumId w:val="5"/>
  </w:num>
  <w:num w:numId="18">
    <w:abstractNumId w:val="16"/>
  </w:num>
  <w:num w:numId="19">
    <w:abstractNumId w:val="0"/>
  </w:num>
  <w:num w:numId="20">
    <w:abstractNumId w:val="20"/>
  </w:num>
  <w:num w:numId="21">
    <w:abstractNumId w:val="1"/>
  </w:num>
  <w:num w:numId="22">
    <w:abstractNumId w:val="11"/>
  </w:num>
  <w:num w:numId="23">
    <w:abstractNumId w:val="17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97"/>
    <w:rsid w:val="00005141"/>
    <w:rsid w:val="000076DC"/>
    <w:rsid w:val="000133B7"/>
    <w:rsid w:val="00041A7F"/>
    <w:rsid w:val="00070168"/>
    <w:rsid w:val="00076F50"/>
    <w:rsid w:val="000D54F7"/>
    <w:rsid w:val="000E1A1B"/>
    <w:rsid w:val="000E6662"/>
    <w:rsid w:val="000F57BB"/>
    <w:rsid w:val="001052DF"/>
    <w:rsid w:val="001057E7"/>
    <w:rsid w:val="00112D67"/>
    <w:rsid w:val="00140491"/>
    <w:rsid w:val="00167114"/>
    <w:rsid w:val="001C5EF0"/>
    <w:rsid w:val="0021029D"/>
    <w:rsid w:val="002224D0"/>
    <w:rsid w:val="00222609"/>
    <w:rsid w:val="002274F1"/>
    <w:rsid w:val="00233F96"/>
    <w:rsid w:val="00260466"/>
    <w:rsid w:val="00261095"/>
    <w:rsid w:val="002622FF"/>
    <w:rsid w:val="00265696"/>
    <w:rsid w:val="00271DF1"/>
    <w:rsid w:val="002720C4"/>
    <w:rsid w:val="00280D9F"/>
    <w:rsid w:val="0028343C"/>
    <w:rsid w:val="002B3D60"/>
    <w:rsid w:val="00305F6A"/>
    <w:rsid w:val="00310CED"/>
    <w:rsid w:val="0032581D"/>
    <w:rsid w:val="0033684D"/>
    <w:rsid w:val="00345950"/>
    <w:rsid w:val="003603D9"/>
    <w:rsid w:val="003604B9"/>
    <w:rsid w:val="003653B3"/>
    <w:rsid w:val="00370B33"/>
    <w:rsid w:val="003B0F7F"/>
    <w:rsid w:val="003B5BA0"/>
    <w:rsid w:val="003D186B"/>
    <w:rsid w:val="003D5A40"/>
    <w:rsid w:val="004230FF"/>
    <w:rsid w:val="0044064B"/>
    <w:rsid w:val="00441C93"/>
    <w:rsid w:val="00472D4C"/>
    <w:rsid w:val="004A3605"/>
    <w:rsid w:val="004C21A4"/>
    <w:rsid w:val="004C31FD"/>
    <w:rsid w:val="004D300C"/>
    <w:rsid w:val="0054144E"/>
    <w:rsid w:val="0054599C"/>
    <w:rsid w:val="00551D3E"/>
    <w:rsid w:val="0055726B"/>
    <w:rsid w:val="005606AA"/>
    <w:rsid w:val="00563879"/>
    <w:rsid w:val="00567159"/>
    <w:rsid w:val="005A2EE1"/>
    <w:rsid w:val="005C0425"/>
    <w:rsid w:val="005E2FC9"/>
    <w:rsid w:val="005E3E92"/>
    <w:rsid w:val="005F5C41"/>
    <w:rsid w:val="00604DD4"/>
    <w:rsid w:val="00605D8C"/>
    <w:rsid w:val="00637BF1"/>
    <w:rsid w:val="0064603A"/>
    <w:rsid w:val="00653E40"/>
    <w:rsid w:val="00653EFF"/>
    <w:rsid w:val="00672E29"/>
    <w:rsid w:val="00686B31"/>
    <w:rsid w:val="00692016"/>
    <w:rsid w:val="006B2D98"/>
    <w:rsid w:val="006B4C55"/>
    <w:rsid w:val="006F4EDE"/>
    <w:rsid w:val="006F6B51"/>
    <w:rsid w:val="00703BCB"/>
    <w:rsid w:val="00764707"/>
    <w:rsid w:val="00765A31"/>
    <w:rsid w:val="00773D8F"/>
    <w:rsid w:val="00781747"/>
    <w:rsid w:val="007A4902"/>
    <w:rsid w:val="007B7276"/>
    <w:rsid w:val="007C0528"/>
    <w:rsid w:val="007E3846"/>
    <w:rsid w:val="007E5BAD"/>
    <w:rsid w:val="007F4984"/>
    <w:rsid w:val="007F5E05"/>
    <w:rsid w:val="00825703"/>
    <w:rsid w:val="0084021A"/>
    <w:rsid w:val="00844779"/>
    <w:rsid w:val="008576A7"/>
    <w:rsid w:val="00857776"/>
    <w:rsid w:val="00877D48"/>
    <w:rsid w:val="00890C03"/>
    <w:rsid w:val="00896295"/>
    <w:rsid w:val="008B1E6A"/>
    <w:rsid w:val="008E0886"/>
    <w:rsid w:val="008E351E"/>
    <w:rsid w:val="008F331A"/>
    <w:rsid w:val="008F6E67"/>
    <w:rsid w:val="0092409C"/>
    <w:rsid w:val="00932C33"/>
    <w:rsid w:val="00945DF9"/>
    <w:rsid w:val="00963C77"/>
    <w:rsid w:val="0096724D"/>
    <w:rsid w:val="00974F91"/>
    <w:rsid w:val="00997A08"/>
    <w:rsid w:val="009A4877"/>
    <w:rsid w:val="009A7457"/>
    <w:rsid w:val="009F60CC"/>
    <w:rsid w:val="00A23D0C"/>
    <w:rsid w:val="00A27F25"/>
    <w:rsid w:val="00A43638"/>
    <w:rsid w:val="00A53116"/>
    <w:rsid w:val="00A656DF"/>
    <w:rsid w:val="00A6603C"/>
    <w:rsid w:val="00A92E95"/>
    <w:rsid w:val="00A96E4D"/>
    <w:rsid w:val="00AC338D"/>
    <w:rsid w:val="00AD43C8"/>
    <w:rsid w:val="00B1324E"/>
    <w:rsid w:val="00B15074"/>
    <w:rsid w:val="00B20DF7"/>
    <w:rsid w:val="00B33426"/>
    <w:rsid w:val="00B40149"/>
    <w:rsid w:val="00B5115B"/>
    <w:rsid w:val="00B77953"/>
    <w:rsid w:val="00B814B0"/>
    <w:rsid w:val="00B864AC"/>
    <w:rsid w:val="00B921CD"/>
    <w:rsid w:val="00BA4824"/>
    <w:rsid w:val="00BB01A8"/>
    <w:rsid w:val="00BC6DCA"/>
    <w:rsid w:val="00BF15A6"/>
    <w:rsid w:val="00BF58B9"/>
    <w:rsid w:val="00BF746D"/>
    <w:rsid w:val="00C16C3D"/>
    <w:rsid w:val="00C225D0"/>
    <w:rsid w:val="00C3798F"/>
    <w:rsid w:val="00C55A70"/>
    <w:rsid w:val="00C60BF6"/>
    <w:rsid w:val="00C953AF"/>
    <w:rsid w:val="00CA054E"/>
    <w:rsid w:val="00CA7601"/>
    <w:rsid w:val="00CB1CAC"/>
    <w:rsid w:val="00CB6A96"/>
    <w:rsid w:val="00CC3D22"/>
    <w:rsid w:val="00CD7D1D"/>
    <w:rsid w:val="00CF1590"/>
    <w:rsid w:val="00D21229"/>
    <w:rsid w:val="00D25D9A"/>
    <w:rsid w:val="00D50612"/>
    <w:rsid w:val="00D83B97"/>
    <w:rsid w:val="00D962AB"/>
    <w:rsid w:val="00D97060"/>
    <w:rsid w:val="00DB1170"/>
    <w:rsid w:val="00DD0174"/>
    <w:rsid w:val="00DD16E9"/>
    <w:rsid w:val="00DD2DBD"/>
    <w:rsid w:val="00E0474C"/>
    <w:rsid w:val="00E10AEA"/>
    <w:rsid w:val="00E15D90"/>
    <w:rsid w:val="00E73A32"/>
    <w:rsid w:val="00EA5362"/>
    <w:rsid w:val="00EB0729"/>
    <w:rsid w:val="00EE30E8"/>
    <w:rsid w:val="00F00915"/>
    <w:rsid w:val="00F01769"/>
    <w:rsid w:val="00F01B04"/>
    <w:rsid w:val="00F02A54"/>
    <w:rsid w:val="00F21410"/>
    <w:rsid w:val="00F238F6"/>
    <w:rsid w:val="00F63A5F"/>
    <w:rsid w:val="00F6479F"/>
    <w:rsid w:val="00F70621"/>
    <w:rsid w:val="00F7080F"/>
    <w:rsid w:val="00FB4F75"/>
    <w:rsid w:val="00FC4B81"/>
    <w:rsid w:val="00FD7FC7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2A54"/>
  </w:style>
  <w:style w:type="paragraph" w:styleId="Nadpis1">
    <w:name w:val="heading 1"/>
    <w:basedOn w:val="Normln"/>
    <w:next w:val="Normln"/>
    <w:link w:val="Nadpis1Char"/>
    <w:qFormat/>
    <w:rsid w:val="00F02A54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ch1">
    <w:name w:val="Nadpis h ch1"/>
    <w:rsid w:val="00F02A54"/>
    <w:rPr>
      <w:noProof/>
      <w:sz w:val="28"/>
      <w:u w:val="single"/>
    </w:rPr>
  </w:style>
  <w:style w:type="paragraph" w:customStyle="1" w:styleId="a">
    <w:name w:val="a"/>
    <w:rsid w:val="00F02A54"/>
    <w:rPr>
      <w:rFonts w:ascii="Book Antiqua" w:hAnsi="Book Antiqua"/>
      <w:noProof/>
      <w:sz w:val="24"/>
    </w:rPr>
  </w:style>
  <w:style w:type="paragraph" w:styleId="Zkladntext">
    <w:name w:val="Body Text"/>
    <w:basedOn w:val="Normln"/>
    <w:rsid w:val="00F02A54"/>
    <w:pPr>
      <w:jc w:val="center"/>
    </w:pPr>
    <w:rPr>
      <w:b/>
      <w:sz w:val="36"/>
    </w:rPr>
  </w:style>
  <w:style w:type="paragraph" w:styleId="Zkladntextodsazen">
    <w:name w:val="Body Text Indent"/>
    <w:basedOn w:val="Normln"/>
    <w:rsid w:val="00F02A54"/>
    <w:pPr>
      <w:tabs>
        <w:tab w:val="left" w:pos="284"/>
      </w:tabs>
      <w:ind w:left="284"/>
    </w:pPr>
  </w:style>
  <w:style w:type="paragraph" w:styleId="Zhlav">
    <w:name w:val="header"/>
    <w:basedOn w:val="Normln"/>
    <w:rsid w:val="00F02A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2A54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703BCB"/>
    <w:rPr>
      <w:sz w:val="28"/>
    </w:rPr>
  </w:style>
  <w:style w:type="paragraph" w:customStyle="1" w:styleId="Normodsaz">
    <w:name w:val="Norm.odsaz."/>
    <w:basedOn w:val="Normln"/>
    <w:rsid w:val="00703BCB"/>
    <w:pPr>
      <w:tabs>
        <w:tab w:val="num" w:pos="1080"/>
      </w:tabs>
      <w:ind w:left="576" w:hanging="576"/>
      <w:jc w:val="both"/>
    </w:pPr>
    <w:rPr>
      <w:sz w:val="24"/>
    </w:rPr>
  </w:style>
  <w:style w:type="character" w:styleId="Odkaznakoment">
    <w:name w:val="annotation reference"/>
    <w:basedOn w:val="Standardnpsmoodstavce"/>
    <w:rsid w:val="0096724D"/>
    <w:rPr>
      <w:sz w:val="16"/>
      <w:szCs w:val="16"/>
    </w:rPr>
  </w:style>
  <w:style w:type="paragraph" w:styleId="Textkomente">
    <w:name w:val="annotation text"/>
    <w:basedOn w:val="Normln"/>
    <w:link w:val="TextkomenteChar"/>
    <w:rsid w:val="0096724D"/>
  </w:style>
  <w:style w:type="character" w:customStyle="1" w:styleId="TextkomenteChar">
    <w:name w:val="Text komentáře Char"/>
    <w:basedOn w:val="Standardnpsmoodstavce"/>
    <w:link w:val="Textkomente"/>
    <w:rsid w:val="0096724D"/>
  </w:style>
  <w:style w:type="paragraph" w:styleId="Pedmtkomente">
    <w:name w:val="annotation subject"/>
    <w:basedOn w:val="Textkomente"/>
    <w:next w:val="Textkomente"/>
    <w:link w:val="PedmtkomenteChar"/>
    <w:rsid w:val="009672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6724D"/>
    <w:rPr>
      <w:b/>
      <w:bCs/>
    </w:rPr>
  </w:style>
  <w:style w:type="paragraph" w:styleId="Revize">
    <w:name w:val="Revision"/>
    <w:hidden/>
    <w:uiPriority w:val="99"/>
    <w:semiHidden/>
    <w:rsid w:val="0096724D"/>
  </w:style>
  <w:style w:type="paragraph" w:styleId="Textbubliny">
    <w:name w:val="Balloon Text"/>
    <w:basedOn w:val="Normln"/>
    <w:link w:val="TextbublinyChar"/>
    <w:rsid w:val="00967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7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2A54"/>
  </w:style>
  <w:style w:type="paragraph" w:styleId="Nadpis1">
    <w:name w:val="heading 1"/>
    <w:basedOn w:val="Normln"/>
    <w:next w:val="Normln"/>
    <w:link w:val="Nadpis1Char"/>
    <w:qFormat/>
    <w:rsid w:val="00F02A54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ch1">
    <w:name w:val="Nadpis h ch1"/>
    <w:rsid w:val="00F02A54"/>
    <w:rPr>
      <w:noProof/>
      <w:sz w:val="28"/>
      <w:u w:val="single"/>
    </w:rPr>
  </w:style>
  <w:style w:type="paragraph" w:customStyle="1" w:styleId="a">
    <w:name w:val="a"/>
    <w:rsid w:val="00F02A54"/>
    <w:rPr>
      <w:rFonts w:ascii="Book Antiqua" w:hAnsi="Book Antiqua"/>
      <w:noProof/>
      <w:sz w:val="24"/>
    </w:rPr>
  </w:style>
  <w:style w:type="paragraph" w:styleId="Zkladntext">
    <w:name w:val="Body Text"/>
    <w:basedOn w:val="Normln"/>
    <w:rsid w:val="00F02A54"/>
    <w:pPr>
      <w:jc w:val="center"/>
    </w:pPr>
    <w:rPr>
      <w:b/>
      <w:sz w:val="36"/>
    </w:rPr>
  </w:style>
  <w:style w:type="paragraph" w:styleId="Zkladntextodsazen">
    <w:name w:val="Body Text Indent"/>
    <w:basedOn w:val="Normln"/>
    <w:rsid w:val="00F02A54"/>
    <w:pPr>
      <w:tabs>
        <w:tab w:val="left" w:pos="284"/>
      </w:tabs>
      <w:ind w:left="284"/>
    </w:pPr>
  </w:style>
  <w:style w:type="paragraph" w:styleId="Zhlav">
    <w:name w:val="header"/>
    <w:basedOn w:val="Normln"/>
    <w:rsid w:val="00F02A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2A54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703BCB"/>
    <w:rPr>
      <w:sz w:val="28"/>
    </w:rPr>
  </w:style>
  <w:style w:type="paragraph" w:customStyle="1" w:styleId="Normodsaz">
    <w:name w:val="Norm.odsaz."/>
    <w:basedOn w:val="Normln"/>
    <w:rsid w:val="00703BCB"/>
    <w:pPr>
      <w:tabs>
        <w:tab w:val="num" w:pos="1080"/>
      </w:tabs>
      <w:ind w:left="576" w:hanging="576"/>
      <w:jc w:val="both"/>
    </w:pPr>
    <w:rPr>
      <w:sz w:val="24"/>
    </w:rPr>
  </w:style>
  <w:style w:type="character" w:styleId="Odkaznakoment">
    <w:name w:val="annotation reference"/>
    <w:basedOn w:val="Standardnpsmoodstavce"/>
    <w:rsid w:val="0096724D"/>
    <w:rPr>
      <w:sz w:val="16"/>
      <w:szCs w:val="16"/>
    </w:rPr>
  </w:style>
  <w:style w:type="paragraph" w:styleId="Textkomente">
    <w:name w:val="annotation text"/>
    <w:basedOn w:val="Normln"/>
    <w:link w:val="TextkomenteChar"/>
    <w:rsid w:val="0096724D"/>
  </w:style>
  <w:style w:type="character" w:customStyle="1" w:styleId="TextkomenteChar">
    <w:name w:val="Text komentáře Char"/>
    <w:basedOn w:val="Standardnpsmoodstavce"/>
    <w:link w:val="Textkomente"/>
    <w:rsid w:val="0096724D"/>
  </w:style>
  <w:style w:type="paragraph" w:styleId="Pedmtkomente">
    <w:name w:val="annotation subject"/>
    <w:basedOn w:val="Textkomente"/>
    <w:next w:val="Textkomente"/>
    <w:link w:val="PedmtkomenteChar"/>
    <w:rsid w:val="009672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6724D"/>
    <w:rPr>
      <w:b/>
      <w:bCs/>
    </w:rPr>
  </w:style>
  <w:style w:type="paragraph" w:styleId="Revize">
    <w:name w:val="Revision"/>
    <w:hidden/>
    <w:uiPriority w:val="99"/>
    <w:semiHidden/>
    <w:rsid w:val="0096724D"/>
  </w:style>
  <w:style w:type="paragraph" w:styleId="Textbubliny">
    <w:name w:val="Balloon Text"/>
    <w:basedOn w:val="Normln"/>
    <w:link w:val="TextbublinyChar"/>
    <w:rsid w:val="00967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7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85E8-FC47-4322-809C-FE3B38D9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1464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PRIKAZNI</vt:lpstr>
    </vt:vector>
  </TitlesOfParts>
  <Company>Jest</Company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PRIKAZNI</dc:title>
  <dc:creator>Jenistovi</dc:creator>
  <cp:lastModifiedBy>jila</cp:lastModifiedBy>
  <cp:revision>19</cp:revision>
  <cp:lastPrinted>2017-04-03T09:42:00Z</cp:lastPrinted>
  <dcterms:created xsi:type="dcterms:W3CDTF">2017-03-22T09:35:00Z</dcterms:created>
  <dcterms:modified xsi:type="dcterms:W3CDTF">2017-04-03T09:42:00Z</dcterms:modified>
</cp:coreProperties>
</file>