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31E1FF28" w14:textId="77777777" w:rsidR="00A85072" w:rsidRDefault="00A85072">
      <w:pPr>
        <w:keepLines/>
        <w:widowControl w:val="0"/>
        <w:autoSpaceDE w:val="0"/>
        <w:ind w:left="431"/>
        <w:jc w:val="center"/>
        <w:rPr>
          <w:b/>
          <w:sz w:val="28"/>
        </w:rPr>
      </w:pPr>
    </w:p>
    <w:p w14:paraId="7DE0A969" w14:textId="77777777" w:rsidR="00A85072" w:rsidRDefault="00A85072">
      <w:pPr>
        <w:keepLines/>
        <w:widowControl w:val="0"/>
        <w:autoSpaceDE w:val="0"/>
        <w:ind w:left="431"/>
        <w:jc w:val="center"/>
        <w:rPr>
          <w:b/>
          <w:sz w:val="28"/>
        </w:rPr>
      </w:pPr>
    </w:p>
    <w:p w14:paraId="667AF0DF" w14:textId="77777777" w:rsidR="003D0B47" w:rsidRPr="009C5169" w:rsidRDefault="003D0B47" w:rsidP="003D0B47">
      <w:pPr>
        <w:jc w:val="center"/>
        <w:rPr>
          <w:rFonts w:ascii="Arial" w:hAnsi="Arial" w:cs="Arial"/>
          <w:b/>
          <w:caps/>
          <w:sz w:val="32"/>
        </w:rPr>
      </w:pPr>
      <w:r w:rsidRPr="009C5169">
        <w:rPr>
          <w:rFonts w:ascii="Arial" w:hAnsi="Arial" w:cs="Arial"/>
          <w:b/>
          <w:caps/>
          <w:sz w:val="32"/>
        </w:rPr>
        <w:t xml:space="preserve">Příkazní smlouva </w:t>
      </w:r>
    </w:p>
    <w:p w14:paraId="15778DE1" w14:textId="77777777" w:rsidR="003D0B47" w:rsidRPr="001C1156" w:rsidRDefault="003D0B47" w:rsidP="003D0B47">
      <w:pPr>
        <w:jc w:val="center"/>
        <w:rPr>
          <w:rFonts w:ascii="Arial" w:hAnsi="Arial" w:cs="Arial"/>
          <w:sz w:val="21"/>
          <w:szCs w:val="21"/>
        </w:rPr>
      </w:pPr>
      <w:proofErr w:type="spellStart"/>
      <w:r w:rsidRPr="001C1156">
        <w:rPr>
          <w:rFonts w:ascii="Arial" w:hAnsi="Arial" w:cs="Arial"/>
          <w:sz w:val="21"/>
          <w:szCs w:val="21"/>
        </w:rPr>
        <w:t>ev.č.</w:t>
      </w:r>
      <w:r>
        <w:rPr>
          <w:rFonts w:ascii="Arial" w:hAnsi="Arial" w:cs="Arial"/>
          <w:sz w:val="21"/>
          <w:szCs w:val="21"/>
        </w:rPr>
        <w:t>S</w:t>
      </w:r>
      <w:r w:rsidRPr="001C1156">
        <w:rPr>
          <w:rFonts w:ascii="Arial" w:hAnsi="Arial" w:cs="Arial"/>
          <w:sz w:val="21"/>
          <w:szCs w:val="21"/>
        </w:rPr>
        <w:t>MJN</w:t>
      </w:r>
      <w:proofErr w:type="spellEnd"/>
      <w:r w:rsidRPr="001C1156">
        <w:rPr>
          <w:rFonts w:ascii="Arial" w:hAnsi="Arial" w:cs="Arial"/>
          <w:sz w:val="21"/>
          <w:szCs w:val="21"/>
        </w:rPr>
        <w:t xml:space="preserve">: </w:t>
      </w:r>
      <w:r>
        <w:rPr>
          <w:rFonts w:ascii="Arial" w:hAnsi="Arial" w:cs="Arial"/>
          <w:sz w:val="21"/>
          <w:szCs w:val="21"/>
        </w:rPr>
        <w:t>SD/2022/0134</w:t>
      </w:r>
    </w:p>
    <w:p w14:paraId="268AB5AD" w14:textId="77777777" w:rsidR="003D0B47" w:rsidRPr="009E1C1B" w:rsidRDefault="003D0B47" w:rsidP="003D0B47">
      <w:pPr>
        <w:jc w:val="center"/>
        <w:rPr>
          <w:rFonts w:ascii="Arial" w:hAnsi="Arial" w:cs="Arial"/>
          <w:sz w:val="22"/>
          <w:szCs w:val="22"/>
        </w:rPr>
      </w:pPr>
    </w:p>
    <w:p w14:paraId="32686585" w14:textId="77777777" w:rsidR="003D0B47" w:rsidRPr="009E1C1B" w:rsidRDefault="003D0B47" w:rsidP="003D0B47">
      <w:pPr>
        <w:jc w:val="center"/>
        <w:rPr>
          <w:rFonts w:ascii="Arial" w:hAnsi="Arial" w:cs="Arial"/>
          <w:sz w:val="22"/>
          <w:szCs w:val="22"/>
        </w:rPr>
      </w:pPr>
      <w:r w:rsidRPr="009E1C1B">
        <w:rPr>
          <w:rFonts w:ascii="Arial" w:hAnsi="Arial" w:cs="Arial"/>
          <w:sz w:val="22"/>
          <w:szCs w:val="22"/>
        </w:rPr>
        <w:t>uzavřená na základě § 2430 a násl. zák. č. 89/2012, občanského zákoníku, v platném znění</w:t>
      </w:r>
    </w:p>
    <w:p w14:paraId="6A0B7794" w14:textId="77777777" w:rsidR="003D0B47" w:rsidRPr="009E1C1B" w:rsidRDefault="003D0B47" w:rsidP="003D0B47">
      <w:pPr>
        <w:jc w:val="center"/>
        <w:rPr>
          <w:rFonts w:ascii="Arial" w:hAnsi="Arial" w:cs="Arial"/>
          <w:sz w:val="22"/>
          <w:szCs w:val="22"/>
        </w:rPr>
      </w:pPr>
    </w:p>
    <w:p w14:paraId="54F767EB" w14:textId="77777777" w:rsidR="003D0B47" w:rsidRPr="009E1C1B" w:rsidRDefault="003D0B47" w:rsidP="003D0B47">
      <w:pPr>
        <w:jc w:val="center"/>
        <w:rPr>
          <w:rFonts w:ascii="Arial" w:hAnsi="Arial" w:cs="Arial"/>
          <w:sz w:val="22"/>
          <w:szCs w:val="22"/>
        </w:rPr>
      </w:pPr>
    </w:p>
    <w:p w14:paraId="325A8594" w14:textId="77777777" w:rsidR="003D0B47" w:rsidRPr="009E1C1B" w:rsidRDefault="003D0B47" w:rsidP="003D0B47">
      <w:pPr>
        <w:spacing w:after="120"/>
        <w:rPr>
          <w:rFonts w:ascii="Arial" w:hAnsi="Arial" w:cs="Arial"/>
          <w:b/>
          <w:bCs/>
          <w:sz w:val="22"/>
          <w:szCs w:val="22"/>
        </w:rPr>
      </w:pPr>
      <w:r w:rsidRPr="009E1C1B">
        <w:rPr>
          <w:rFonts w:ascii="Arial" w:hAnsi="Arial" w:cs="Arial"/>
          <w:b/>
          <w:bCs/>
          <w:sz w:val="22"/>
          <w:szCs w:val="22"/>
        </w:rPr>
        <w:t>1. Smluvní strany</w:t>
      </w:r>
    </w:p>
    <w:p w14:paraId="55C3451F" w14:textId="77777777" w:rsidR="003D0B47" w:rsidRPr="009E1C1B" w:rsidRDefault="003D0B47" w:rsidP="003D0B47">
      <w:pPr>
        <w:tabs>
          <w:tab w:val="left" w:pos="2520"/>
        </w:tabs>
        <w:rPr>
          <w:rFonts w:ascii="Arial" w:hAnsi="Arial" w:cs="Arial"/>
          <w:b/>
          <w:sz w:val="22"/>
          <w:szCs w:val="22"/>
        </w:rPr>
      </w:pPr>
      <w:r w:rsidRPr="009E1C1B">
        <w:rPr>
          <w:rFonts w:ascii="Arial" w:hAnsi="Arial" w:cs="Arial"/>
          <w:b/>
          <w:bCs/>
          <w:sz w:val="22"/>
          <w:szCs w:val="22"/>
        </w:rPr>
        <w:t>příkazce:</w:t>
      </w:r>
      <w:r w:rsidRPr="009E1C1B">
        <w:rPr>
          <w:rFonts w:ascii="Arial" w:hAnsi="Arial" w:cs="Arial"/>
          <w:b/>
          <w:bCs/>
          <w:sz w:val="22"/>
          <w:szCs w:val="22"/>
        </w:rPr>
        <w:tab/>
        <w:t>statutární m</w:t>
      </w:r>
      <w:r w:rsidRPr="009E1C1B">
        <w:rPr>
          <w:rFonts w:ascii="Arial" w:hAnsi="Arial" w:cs="Arial"/>
          <w:b/>
          <w:sz w:val="22"/>
          <w:szCs w:val="22"/>
        </w:rPr>
        <w:t>ěsto Jablonec nad Nisou</w:t>
      </w:r>
    </w:p>
    <w:p w14:paraId="3F3FA59B" w14:textId="23614070" w:rsidR="003D0B47" w:rsidRPr="009E1C1B" w:rsidRDefault="003D0B47" w:rsidP="003D0B47">
      <w:pPr>
        <w:tabs>
          <w:tab w:val="left" w:pos="2520"/>
        </w:tabs>
        <w:rPr>
          <w:rFonts w:ascii="Arial" w:hAnsi="Arial" w:cs="Arial"/>
          <w:sz w:val="22"/>
          <w:szCs w:val="22"/>
        </w:rPr>
      </w:pPr>
      <w:r w:rsidRPr="009E1C1B">
        <w:rPr>
          <w:rFonts w:ascii="Arial" w:hAnsi="Arial" w:cs="Arial"/>
          <w:sz w:val="22"/>
          <w:szCs w:val="22"/>
        </w:rPr>
        <w:t xml:space="preserve">sídlo: </w:t>
      </w:r>
      <w:r w:rsidRPr="009E1C1B">
        <w:rPr>
          <w:rFonts w:ascii="Arial" w:hAnsi="Arial" w:cs="Arial"/>
          <w:sz w:val="22"/>
          <w:szCs w:val="22"/>
        </w:rPr>
        <w:tab/>
        <w:t>Mírové náměstí 3100/19, 46</w:t>
      </w:r>
      <w:r w:rsidR="00BF141B">
        <w:rPr>
          <w:rFonts w:ascii="Arial" w:hAnsi="Arial" w:cs="Arial"/>
          <w:sz w:val="22"/>
          <w:szCs w:val="22"/>
        </w:rPr>
        <w:t>6</w:t>
      </w:r>
      <w:r w:rsidRPr="009E1C1B">
        <w:rPr>
          <w:rFonts w:ascii="Arial" w:hAnsi="Arial" w:cs="Arial"/>
          <w:sz w:val="22"/>
          <w:szCs w:val="22"/>
        </w:rPr>
        <w:t xml:space="preserve"> </w:t>
      </w:r>
      <w:r w:rsidR="004C34C6">
        <w:rPr>
          <w:rFonts w:ascii="Arial" w:hAnsi="Arial" w:cs="Arial"/>
          <w:sz w:val="22"/>
          <w:szCs w:val="22"/>
        </w:rPr>
        <w:t>0</w:t>
      </w:r>
      <w:r w:rsidRPr="009E1C1B">
        <w:rPr>
          <w:rFonts w:ascii="Arial" w:hAnsi="Arial" w:cs="Arial"/>
          <w:sz w:val="22"/>
          <w:szCs w:val="22"/>
        </w:rPr>
        <w:t>1 Jablonec nad Nisou</w:t>
      </w:r>
    </w:p>
    <w:p w14:paraId="07C10201" w14:textId="77777777" w:rsidR="003D0B47" w:rsidRPr="009E1C1B" w:rsidRDefault="003D0B47" w:rsidP="003D0B47">
      <w:pPr>
        <w:pStyle w:val="Zhlav"/>
        <w:tabs>
          <w:tab w:val="clear" w:pos="4536"/>
          <w:tab w:val="clear" w:pos="9072"/>
          <w:tab w:val="left" w:pos="2520"/>
        </w:tabs>
        <w:ind w:left="2520" w:right="-287" w:hanging="2520"/>
        <w:rPr>
          <w:rFonts w:ascii="Arial" w:hAnsi="Arial" w:cs="Arial"/>
          <w:sz w:val="22"/>
          <w:szCs w:val="22"/>
        </w:rPr>
      </w:pPr>
      <w:r w:rsidRPr="009E1C1B">
        <w:rPr>
          <w:rFonts w:ascii="Arial" w:hAnsi="Arial" w:cs="Arial"/>
          <w:sz w:val="22"/>
          <w:szCs w:val="22"/>
        </w:rPr>
        <w:t xml:space="preserve">zastoupený: </w:t>
      </w:r>
      <w:r w:rsidRPr="009E1C1B">
        <w:rPr>
          <w:rFonts w:ascii="Arial" w:hAnsi="Arial" w:cs="Arial"/>
          <w:sz w:val="22"/>
          <w:szCs w:val="22"/>
        </w:rPr>
        <w:tab/>
        <w:t xml:space="preserve">Ing. </w:t>
      </w:r>
      <w:r>
        <w:rPr>
          <w:rFonts w:ascii="Arial" w:hAnsi="Arial" w:cs="Arial"/>
          <w:sz w:val="22"/>
          <w:szCs w:val="22"/>
        </w:rPr>
        <w:t>Martinem Jančíkem</w:t>
      </w:r>
      <w:r w:rsidRPr="009E1C1B">
        <w:rPr>
          <w:rFonts w:ascii="Arial" w:hAnsi="Arial" w:cs="Arial"/>
          <w:sz w:val="22"/>
          <w:szCs w:val="22"/>
        </w:rPr>
        <w:t>, vedoucím odboru územního a hospodářského rozvoje a Pavlem Slukou, vedoucím oddělení investiční výstavby</w:t>
      </w:r>
    </w:p>
    <w:p w14:paraId="127699E9" w14:textId="77777777" w:rsidR="003D0B47" w:rsidRPr="009E1C1B" w:rsidRDefault="003D0B47" w:rsidP="003D0B47">
      <w:pPr>
        <w:tabs>
          <w:tab w:val="left" w:pos="2520"/>
        </w:tabs>
        <w:rPr>
          <w:rFonts w:ascii="Arial" w:hAnsi="Arial" w:cs="Arial"/>
          <w:sz w:val="22"/>
          <w:szCs w:val="22"/>
        </w:rPr>
      </w:pPr>
      <w:r w:rsidRPr="009E1C1B">
        <w:rPr>
          <w:rFonts w:ascii="Arial" w:hAnsi="Arial" w:cs="Arial"/>
          <w:sz w:val="22"/>
          <w:szCs w:val="22"/>
        </w:rPr>
        <w:t xml:space="preserve">IČ: </w:t>
      </w:r>
      <w:r w:rsidRPr="009E1C1B">
        <w:rPr>
          <w:rFonts w:ascii="Arial" w:hAnsi="Arial" w:cs="Arial"/>
          <w:sz w:val="22"/>
          <w:szCs w:val="22"/>
        </w:rPr>
        <w:tab/>
        <w:t>00262340</w:t>
      </w:r>
    </w:p>
    <w:p w14:paraId="6AFB464D" w14:textId="77777777" w:rsidR="003D0B47" w:rsidRPr="009E1C1B" w:rsidRDefault="003D0B47" w:rsidP="003D0B47">
      <w:pPr>
        <w:tabs>
          <w:tab w:val="left" w:pos="2520"/>
        </w:tabs>
        <w:rPr>
          <w:rFonts w:ascii="Arial" w:hAnsi="Arial" w:cs="Arial"/>
          <w:sz w:val="22"/>
          <w:szCs w:val="22"/>
        </w:rPr>
      </w:pPr>
      <w:r w:rsidRPr="009E1C1B">
        <w:rPr>
          <w:rFonts w:ascii="Arial" w:hAnsi="Arial" w:cs="Arial"/>
          <w:sz w:val="22"/>
          <w:szCs w:val="22"/>
        </w:rPr>
        <w:t xml:space="preserve">DIČ: </w:t>
      </w:r>
      <w:r w:rsidRPr="009E1C1B">
        <w:rPr>
          <w:rFonts w:ascii="Arial" w:hAnsi="Arial" w:cs="Arial"/>
          <w:sz w:val="22"/>
          <w:szCs w:val="22"/>
        </w:rPr>
        <w:tab/>
        <w:t>CZ00262340</w:t>
      </w:r>
    </w:p>
    <w:p w14:paraId="44C4DCD4" w14:textId="77777777" w:rsidR="003D0B47" w:rsidRPr="009E1C1B" w:rsidRDefault="003D0B47" w:rsidP="003D0B47">
      <w:pPr>
        <w:tabs>
          <w:tab w:val="left" w:pos="2520"/>
        </w:tabs>
        <w:rPr>
          <w:rFonts w:ascii="Arial" w:hAnsi="Arial" w:cs="Arial"/>
          <w:sz w:val="22"/>
          <w:szCs w:val="22"/>
        </w:rPr>
      </w:pPr>
      <w:r w:rsidRPr="009E1C1B">
        <w:rPr>
          <w:rFonts w:ascii="Arial" w:hAnsi="Arial" w:cs="Arial"/>
          <w:sz w:val="22"/>
          <w:szCs w:val="22"/>
        </w:rPr>
        <w:t xml:space="preserve">bankovní spojení: </w:t>
      </w:r>
      <w:r w:rsidRPr="009E1C1B">
        <w:rPr>
          <w:rFonts w:ascii="Arial" w:hAnsi="Arial" w:cs="Arial"/>
          <w:sz w:val="22"/>
          <w:szCs w:val="22"/>
        </w:rPr>
        <w:tab/>
        <w:t>Komerční banka a.s., pobočka Jablonec nad Nisou</w:t>
      </w:r>
    </w:p>
    <w:p w14:paraId="4F58775F" w14:textId="118272E6" w:rsidR="003D0B47" w:rsidRPr="009E1C1B" w:rsidRDefault="003D0B47" w:rsidP="003D0B47">
      <w:pPr>
        <w:tabs>
          <w:tab w:val="left" w:pos="2520"/>
        </w:tabs>
        <w:rPr>
          <w:rFonts w:ascii="Arial" w:hAnsi="Arial" w:cs="Arial"/>
          <w:bCs/>
          <w:iCs/>
          <w:sz w:val="22"/>
          <w:szCs w:val="22"/>
        </w:rPr>
      </w:pPr>
      <w:r w:rsidRPr="009E1C1B">
        <w:rPr>
          <w:rFonts w:ascii="Arial" w:hAnsi="Arial" w:cs="Arial"/>
          <w:sz w:val="22"/>
          <w:szCs w:val="22"/>
        </w:rPr>
        <w:t xml:space="preserve">číslo účtu: </w:t>
      </w:r>
      <w:r w:rsidRPr="009E1C1B">
        <w:rPr>
          <w:rFonts w:ascii="Arial" w:hAnsi="Arial" w:cs="Arial"/>
          <w:sz w:val="22"/>
          <w:szCs w:val="22"/>
        </w:rPr>
        <w:tab/>
      </w:r>
      <w:r w:rsidR="00041DA8" w:rsidRPr="00041DA8">
        <w:rPr>
          <w:rFonts w:ascii="Arial" w:hAnsi="Arial" w:cs="Arial"/>
          <w:sz w:val="22"/>
          <w:szCs w:val="22"/>
        </w:rPr>
        <w:t>123-4252190267/0100</w:t>
      </w:r>
    </w:p>
    <w:p w14:paraId="0FE866DC" w14:textId="77777777" w:rsidR="003D0B47" w:rsidRPr="009E1C1B" w:rsidRDefault="003D0B47" w:rsidP="003D0B47">
      <w:pPr>
        <w:tabs>
          <w:tab w:val="left" w:pos="2520"/>
        </w:tabs>
        <w:rPr>
          <w:rFonts w:ascii="Arial" w:hAnsi="Arial" w:cs="Arial"/>
          <w:sz w:val="22"/>
          <w:szCs w:val="22"/>
        </w:rPr>
      </w:pPr>
    </w:p>
    <w:p w14:paraId="61BEB640" w14:textId="77777777" w:rsidR="003D0B47" w:rsidRPr="009E1C1B" w:rsidRDefault="003D0B47" w:rsidP="003D0B47">
      <w:pPr>
        <w:rPr>
          <w:rFonts w:ascii="Arial" w:hAnsi="Arial" w:cs="Arial"/>
          <w:sz w:val="22"/>
          <w:szCs w:val="22"/>
        </w:rPr>
      </w:pPr>
      <w:r w:rsidRPr="009E1C1B">
        <w:rPr>
          <w:rFonts w:ascii="Arial" w:hAnsi="Arial" w:cs="Arial"/>
          <w:sz w:val="22"/>
          <w:szCs w:val="22"/>
        </w:rPr>
        <w:t>dále jen "příkazce"</w:t>
      </w:r>
    </w:p>
    <w:p w14:paraId="6C629528" w14:textId="77777777" w:rsidR="003D0B47" w:rsidRPr="009E1C1B" w:rsidRDefault="003D0B47" w:rsidP="003D0B47">
      <w:pPr>
        <w:rPr>
          <w:rFonts w:ascii="Arial" w:hAnsi="Arial" w:cs="Arial"/>
          <w:sz w:val="22"/>
          <w:szCs w:val="22"/>
        </w:rPr>
      </w:pPr>
    </w:p>
    <w:p w14:paraId="1D010C8E" w14:textId="77777777" w:rsidR="003D0B47" w:rsidRPr="009E1C1B" w:rsidRDefault="003D0B47" w:rsidP="003D0B47">
      <w:pPr>
        <w:tabs>
          <w:tab w:val="left" w:pos="2520"/>
        </w:tabs>
        <w:rPr>
          <w:rFonts w:ascii="Arial" w:hAnsi="Arial" w:cs="Arial"/>
          <w:b/>
          <w:bCs/>
          <w:color w:val="FF0000"/>
          <w:sz w:val="22"/>
          <w:szCs w:val="22"/>
        </w:rPr>
      </w:pPr>
      <w:r w:rsidRPr="009E1C1B">
        <w:rPr>
          <w:rFonts w:ascii="Arial" w:hAnsi="Arial" w:cs="Arial"/>
          <w:b/>
          <w:bCs/>
          <w:sz w:val="22"/>
          <w:szCs w:val="22"/>
        </w:rPr>
        <w:t>příkazník:</w:t>
      </w:r>
      <w:r w:rsidRPr="009E1C1B">
        <w:rPr>
          <w:rFonts w:ascii="Arial" w:hAnsi="Arial" w:cs="Arial"/>
          <w:b/>
          <w:bCs/>
          <w:sz w:val="22"/>
          <w:szCs w:val="22"/>
        </w:rPr>
        <w:tab/>
        <w:t>SNOWPLAN spol. s r.o.</w:t>
      </w:r>
    </w:p>
    <w:p w14:paraId="4C4B6227" w14:textId="77777777" w:rsidR="003D0B47" w:rsidRPr="009E1C1B" w:rsidRDefault="003D0B47" w:rsidP="003D0B4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sz w:val="22"/>
          <w:szCs w:val="22"/>
        </w:rPr>
        <w:t>sídlo:</w:t>
      </w:r>
      <w:r w:rsidRPr="009E1C1B">
        <w:rPr>
          <w:rFonts w:ascii="Arial" w:hAnsi="Arial"/>
          <w:color w:val="FF0000"/>
          <w:sz w:val="22"/>
          <w:szCs w:val="22"/>
        </w:rPr>
        <w:tab/>
      </w:r>
      <w:r w:rsidRPr="009E1C1B">
        <w:rPr>
          <w:rFonts w:ascii="Arial" w:hAnsi="Arial" w:cs="Arial"/>
          <w:sz w:val="22"/>
          <w:szCs w:val="22"/>
        </w:rPr>
        <w:t xml:space="preserve">Mrštíkova 399/2a, 460 </w:t>
      </w:r>
      <w:proofErr w:type="gramStart"/>
      <w:r w:rsidRPr="009E1C1B">
        <w:rPr>
          <w:rFonts w:ascii="Arial" w:hAnsi="Arial" w:cs="Arial"/>
          <w:sz w:val="22"/>
          <w:szCs w:val="22"/>
        </w:rPr>
        <w:t>07  Liberec</w:t>
      </w:r>
      <w:proofErr w:type="gramEnd"/>
    </w:p>
    <w:p w14:paraId="03013F59" w14:textId="77777777" w:rsidR="003D0B47" w:rsidRPr="009E1C1B" w:rsidRDefault="003D0B47" w:rsidP="003D0B4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sz w:val="22"/>
          <w:szCs w:val="22"/>
        </w:rPr>
        <w:t>zastoupený:</w:t>
      </w:r>
      <w:r w:rsidRPr="009E1C1B">
        <w:rPr>
          <w:rFonts w:ascii="Arial" w:hAnsi="Arial"/>
          <w:color w:val="FF0000"/>
          <w:sz w:val="22"/>
          <w:szCs w:val="22"/>
        </w:rPr>
        <w:tab/>
      </w:r>
      <w:r w:rsidRPr="009E1C1B">
        <w:rPr>
          <w:rFonts w:ascii="Arial" w:hAnsi="Arial" w:cs="Arial"/>
          <w:sz w:val="22"/>
          <w:szCs w:val="22"/>
        </w:rPr>
        <w:t>Ing. Petrem Kořínkem</w:t>
      </w:r>
    </w:p>
    <w:p w14:paraId="61E7F041" w14:textId="77777777" w:rsidR="003D0B47" w:rsidRPr="009E1C1B" w:rsidRDefault="003D0B47" w:rsidP="003D0B47">
      <w:pPr>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IČ:</w:t>
      </w:r>
      <w:r w:rsidRPr="009E1C1B">
        <w:rPr>
          <w:rFonts w:ascii="Arial" w:hAnsi="Arial" w:cs="Arial"/>
          <w:color w:val="FF0000"/>
          <w:sz w:val="22"/>
          <w:szCs w:val="22"/>
        </w:rPr>
        <w:t xml:space="preserve"> </w:t>
      </w:r>
      <w:r w:rsidRPr="009E1C1B">
        <w:rPr>
          <w:rFonts w:ascii="Arial" w:hAnsi="Arial" w:cs="Arial"/>
          <w:color w:val="FF0000"/>
          <w:sz w:val="22"/>
          <w:szCs w:val="22"/>
        </w:rPr>
        <w:tab/>
      </w:r>
      <w:r w:rsidRPr="009E1C1B">
        <w:rPr>
          <w:rFonts w:ascii="Arial" w:hAnsi="Arial" w:cs="Arial"/>
          <w:sz w:val="22"/>
          <w:szCs w:val="22"/>
        </w:rPr>
        <w:t>27497763</w:t>
      </w:r>
    </w:p>
    <w:p w14:paraId="19F8CCED" w14:textId="77777777" w:rsidR="003D0B47" w:rsidRPr="009E1C1B" w:rsidRDefault="003D0B47" w:rsidP="003D0B47">
      <w:pPr>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DIČ:</w:t>
      </w:r>
      <w:r w:rsidRPr="009E1C1B">
        <w:rPr>
          <w:rFonts w:ascii="Arial" w:hAnsi="Arial" w:cs="Arial"/>
          <w:color w:val="FF0000"/>
          <w:sz w:val="22"/>
          <w:szCs w:val="22"/>
        </w:rPr>
        <w:tab/>
      </w:r>
      <w:r w:rsidRPr="009E1C1B">
        <w:rPr>
          <w:rFonts w:ascii="Arial" w:hAnsi="Arial" w:cs="Arial"/>
          <w:sz w:val="22"/>
          <w:szCs w:val="22"/>
        </w:rPr>
        <w:t>CZ27497763</w:t>
      </w:r>
    </w:p>
    <w:p w14:paraId="78DA6C5F" w14:textId="77777777" w:rsidR="003D0B47" w:rsidRPr="009E1C1B" w:rsidRDefault="003D0B47" w:rsidP="003D0B4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cs="Arial"/>
          <w:sz w:val="22"/>
          <w:szCs w:val="22"/>
        </w:rPr>
        <w:t>zapsané:</w:t>
      </w:r>
      <w:r w:rsidRPr="009E1C1B">
        <w:rPr>
          <w:rFonts w:ascii="Arial" w:hAnsi="Arial" w:cs="Arial"/>
          <w:color w:val="FF0000"/>
          <w:sz w:val="22"/>
          <w:szCs w:val="22"/>
        </w:rPr>
        <w:tab/>
      </w:r>
      <w:r w:rsidRPr="009E1C1B">
        <w:rPr>
          <w:rFonts w:ascii="Arial" w:hAnsi="Arial" w:cs="Arial"/>
          <w:sz w:val="22"/>
          <w:szCs w:val="22"/>
        </w:rPr>
        <w:t>u Krajského soudu v Ústí nad Labem, spisová zn. C 36192</w:t>
      </w:r>
      <w:r w:rsidRPr="009E1C1B">
        <w:rPr>
          <w:rFonts w:ascii="Arial" w:hAnsi="Arial" w:cs="Arial"/>
          <w:color w:val="FF0000"/>
          <w:sz w:val="22"/>
          <w:szCs w:val="22"/>
        </w:rPr>
        <w:tab/>
      </w:r>
    </w:p>
    <w:p w14:paraId="6E7C7544" w14:textId="77777777" w:rsidR="003D0B47" w:rsidRPr="009E1C1B" w:rsidRDefault="003D0B47" w:rsidP="003D0B47">
      <w:pPr>
        <w:keepLines/>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 xml:space="preserve">bankovní spojení: </w:t>
      </w:r>
      <w:r w:rsidRPr="009E1C1B">
        <w:rPr>
          <w:rFonts w:ascii="Arial" w:hAnsi="Arial" w:cs="Arial"/>
          <w:color w:val="FF0000"/>
          <w:sz w:val="22"/>
          <w:szCs w:val="22"/>
        </w:rPr>
        <w:tab/>
      </w:r>
      <w:r w:rsidRPr="009E1C1B">
        <w:rPr>
          <w:rFonts w:ascii="Arial" w:hAnsi="Arial" w:cs="Arial"/>
          <w:sz w:val="22"/>
          <w:szCs w:val="22"/>
        </w:rPr>
        <w:t>Komerční banka a.s.</w:t>
      </w:r>
    </w:p>
    <w:p w14:paraId="37AB9C2D" w14:textId="77777777" w:rsidR="003D0B47" w:rsidRPr="009E1C1B" w:rsidRDefault="003D0B47" w:rsidP="003D0B47">
      <w:pPr>
        <w:keepLines/>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 xml:space="preserve">číslo účtu: </w:t>
      </w:r>
      <w:r w:rsidRPr="009E1C1B">
        <w:rPr>
          <w:rFonts w:ascii="Arial" w:hAnsi="Arial" w:cs="Arial"/>
          <w:color w:val="FF0000"/>
          <w:sz w:val="22"/>
          <w:szCs w:val="22"/>
        </w:rPr>
        <w:tab/>
      </w:r>
      <w:r w:rsidRPr="009E1C1B">
        <w:rPr>
          <w:rFonts w:ascii="Arial" w:hAnsi="Arial" w:cs="Arial"/>
          <w:sz w:val="22"/>
          <w:szCs w:val="22"/>
        </w:rPr>
        <w:t>51-7109840267/0100</w:t>
      </w:r>
    </w:p>
    <w:p w14:paraId="4D934888" w14:textId="77777777" w:rsidR="003D0B47" w:rsidRPr="009E1C1B" w:rsidRDefault="003D0B47" w:rsidP="003D0B47">
      <w:pPr>
        <w:tabs>
          <w:tab w:val="left" w:pos="2520"/>
        </w:tabs>
        <w:rPr>
          <w:rFonts w:ascii="Arial" w:hAnsi="Arial" w:cs="Arial"/>
          <w:sz w:val="22"/>
          <w:szCs w:val="22"/>
        </w:rPr>
      </w:pPr>
    </w:p>
    <w:p w14:paraId="26526F9C" w14:textId="77777777" w:rsidR="003D0B47" w:rsidRPr="009E1C1B" w:rsidRDefault="003D0B47" w:rsidP="003D0B47">
      <w:pPr>
        <w:rPr>
          <w:rFonts w:ascii="Arial" w:hAnsi="Arial" w:cs="Arial"/>
          <w:sz w:val="22"/>
          <w:szCs w:val="22"/>
        </w:rPr>
      </w:pPr>
      <w:r w:rsidRPr="009E1C1B">
        <w:rPr>
          <w:rFonts w:ascii="Arial" w:hAnsi="Arial" w:cs="Arial"/>
          <w:sz w:val="22"/>
          <w:szCs w:val="22"/>
        </w:rPr>
        <w:t>dále jen "příkazník"</w:t>
      </w:r>
    </w:p>
    <w:p w14:paraId="43908438" w14:textId="77777777" w:rsidR="003D0B47" w:rsidRPr="009E1C1B" w:rsidRDefault="003D0B47" w:rsidP="003D0B47">
      <w:pPr>
        <w:rPr>
          <w:sz w:val="22"/>
          <w:szCs w:val="22"/>
          <w:lang w:eastAsia="cs-CZ"/>
        </w:rPr>
      </w:pPr>
    </w:p>
    <w:p w14:paraId="1A2D3C4D" w14:textId="77777777" w:rsidR="003D0B47" w:rsidRPr="009E1C1B" w:rsidRDefault="003D0B47" w:rsidP="003D0B47">
      <w:pPr>
        <w:rPr>
          <w:rFonts w:ascii="Arial" w:hAnsi="Arial" w:cs="Arial"/>
          <w:sz w:val="22"/>
          <w:szCs w:val="22"/>
        </w:rPr>
      </w:pPr>
    </w:p>
    <w:p w14:paraId="546F1549" w14:textId="77777777" w:rsidR="003D0B47" w:rsidRPr="009E1C1B" w:rsidRDefault="003D0B47" w:rsidP="003D0B47">
      <w:pPr>
        <w:spacing w:after="120"/>
        <w:rPr>
          <w:rFonts w:ascii="Arial" w:hAnsi="Arial" w:cs="Arial"/>
          <w:b/>
          <w:sz w:val="22"/>
          <w:szCs w:val="22"/>
        </w:rPr>
      </w:pPr>
      <w:r w:rsidRPr="009E1C1B">
        <w:rPr>
          <w:rFonts w:ascii="Arial" w:hAnsi="Arial" w:cs="Arial"/>
          <w:b/>
          <w:sz w:val="22"/>
          <w:szCs w:val="22"/>
        </w:rPr>
        <w:t xml:space="preserve">2. Předmět smlouvy  </w:t>
      </w:r>
    </w:p>
    <w:p w14:paraId="44907E04" w14:textId="77777777" w:rsidR="003D0B47" w:rsidRPr="002377D5" w:rsidRDefault="003D0B47" w:rsidP="003D0B47">
      <w:pPr>
        <w:keepLines/>
        <w:widowControl w:val="0"/>
        <w:autoSpaceDE w:val="0"/>
        <w:spacing w:line="240" w:lineRule="atLeast"/>
        <w:ind w:left="431"/>
        <w:jc w:val="center"/>
        <w:rPr>
          <w:rFonts w:ascii="Arial" w:hAnsi="Arial" w:cs="Arial"/>
          <w:b/>
          <w:bCs/>
          <w:sz w:val="32"/>
          <w:szCs w:val="32"/>
        </w:rPr>
      </w:pPr>
      <w:r w:rsidRPr="002377D5">
        <w:rPr>
          <w:rFonts w:ascii="Arial" w:hAnsi="Arial" w:cs="Arial"/>
          <w:b/>
          <w:bCs/>
          <w:sz w:val="28"/>
          <w:szCs w:val="28"/>
        </w:rPr>
        <w:t>„</w:t>
      </w:r>
      <w:r w:rsidRPr="002377D5">
        <w:rPr>
          <w:rFonts w:ascii="Arial" w:hAnsi="Arial" w:cs="Arial"/>
          <w:b/>
          <w:bCs/>
          <w:sz w:val="32"/>
          <w:szCs w:val="32"/>
        </w:rPr>
        <w:t xml:space="preserve">Dešťová kanalizace Jablonec </w:t>
      </w:r>
      <w:proofErr w:type="gramStart"/>
      <w:r w:rsidRPr="002377D5">
        <w:rPr>
          <w:rFonts w:ascii="Arial" w:hAnsi="Arial" w:cs="Arial"/>
          <w:b/>
          <w:bCs/>
          <w:sz w:val="32"/>
          <w:szCs w:val="32"/>
        </w:rPr>
        <w:t>CENTRUM - II</w:t>
      </w:r>
      <w:proofErr w:type="gramEnd"/>
      <w:r w:rsidRPr="002377D5">
        <w:rPr>
          <w:rFonts w:ascii="Arial" w:hAnsi="Arial" w:cs="Arial"/>
          <w:b/>
          <w:bCs/>
          <w:sz w:val="32"/>
          <w:szCs w:val="32"/>
        </w:rPr>
        <w:t xml:space="preserve">. etapa ulice Budovatelů, Soukenná, Dolní náměstí“ </w:t>
      </w:r>
    </w:p>
    <w:p w14:paraId="729CC2E1" w14:textId="04353C84" w:rsidR="003D0B47" w:rsidRPr="00B021DC" w:rsidRDefault="003D0B47" w:rsidP="00B021DC">
      <w:pPr>
        <w:keepLines/>
        <w:widowControl w:val="0"/>
        <w:autoSpaceDE w:val="0"/>
        <w:spacing w:line="240" w:lineRule="atLeast"/>
        <w:ind w:left="431"/>
        <w:jc w:val="center"/>
        <w:rPr>
          <w:rFonts w:ascii="Arial" w:hAnsi="Arial" w:cs="Arial"/>
          <w:b/>
          <w:sz w:val="22"/>
        </w:rPr>
      </w:pPr>
      <w:r w:rsidRPr="002377D5">
        <w:rPr>
          <w:rFonts w:ascii="Arial" w:hAnsi="Arial" w:cs="Arial"/>
          <w:b/>
          <w:sz w:val="22"/>
        </w:rPr>
        <w:t xml:space="preserve"> (dále jen „stavba”)</w:t>
      </w:r>
    </w:p>
    <w:p w14:paraId="02ED370A" w14:textId="77777777" w:rsidR="003D0B47" w:rsidRPr="009E1C1B" w:rsidRDefault="003D0B47" w:rsidP="003D0B47">
      <w:pPr>
        <w:keepLines/>
        <w:widowControl w:val="0"/>
        <w:autoSpaceDE w:val="0"/>
        <w:spacing w:line="240" w:lineRule="atLeast"/>
        <w:jc w:val="both"/>
        <w:rPr>
          <w:rFonts w:ascii="Arial" w:hAnsi="Arial" w:cs="Arial"/>
          <w:bCs/>
          <w:sz w:val="22"/>
          <w:szCs w:val="22"/>
        </w:rPr>
      </w:pPr>
    </w:p>
    <w:p w14:paraId="61653380" w14:textId="77777777" w:rsidR="003D0B47" w:rsidRPr="009E1C1B" w:rsidRDefault="003D0B47" w:rsidP="003D0B47">
      <w:pPr>
        <w:rPr>
          <w:rFonts w:ascii="Arial" w:hAnsi="Arial" w:cs="Arial"/>
          <w:b/>
          <w:sz w:val="22"/>
          <w:szCs w:val="22"/>
        </w:rPr>
      </w:pPr>
      <w:r w:rsidRPr="009E1C1B">
        <w:rPr>
          <w:rFonts w:ascii="Arial" w:hAnsi="Arial" w:cs="Arial"/>
          <w:b/>
          <w:bCs/>
          <w:sz w:val="22"/>
          <w:szCs w:val="22"/>
        </w:rPr>
        <w:t>2.1</w:t>
      </w:r>
    </w:p>
    <w:p w14:paraId="0275B08A" w14:textId="77777777" w:rsidR="003D0B47" w:rsidRPr="009E1C1B" w:rsidRDefault="003D0B47" w:rsidP="003D0B47">
      <w:pPr>
        <w:spacing w:after="120"/>
        <w:jc w:val="both"/>
        <w:rPr>
          <w:rFonts w:ascii="Arial" w:hAnsi="Arial" w:cs="Arial"/>
          <w:sz w:val="22"/>
          <w:szCs w:val="22"/>
        </w:rPr>
      </w:pPr>
      <w:r w:rsidRPr="009E1C1B">
        <w:rPr>
          <w:rFonts w:ascii="Arial" w:hAnsi="Arial" w:cs="Arial"/>
          <w:sz w:val="22"/>
          <w:szCs w:val="22"/>
        </w:rPr>
        <w:t>Předmětem této příkazní smlouvy je</w:t>
      </w:r>
      <w:r w:rsidRPr="009E1C1B">
        <w:rPr>
          <w:rFonts w:ascii="Arial" w:hAnsi="Arial" w:cs="Arial"/>
          <w:b/>
          <w:sz w:val="22"/>
          <w:szCs w:val="22"/>
        </w:rPr>
        <w:t xml:space="preserve"> </w:t>
      </w:r>
      <w:r w:rsidRPr="009E1C1B">
        <w:rPr>
          <w:rFonts w:ascii="Arial" w:hAnsi="Arial" w:cs="Arial"/>
          <w:sz w:val="22"/>
          <w:szCs w:val="22"/>
        </w:rPr>
        <w:t>závazek příkazníka</w:t>
      </w:r>
      <w:r w:rsidRPr="009E1C1B">
        <w:rPr>
          <w:rFonts w:ascii="Arial" w:hAnsi="Arial" w:cs="Arial"/>
          <w:b/>
          <w:sz w:val="22"/>
          <w:szCs w:val="22"/>
        </w:rPr>
        <w:t xml:space="preserve"> </w:t>
      </w:r>
      <w:r w:rsidRPr="009E1C1B">
        <w:rPr>
          <w:rFonts w:ascii="Arial" w:hAnsi="Arial" w:cs="Arial"/>
          <w:sz w:val="22"/>
          <w:szCs w:val="22"/>
        </w:rPr>
        <w:t>provádět</w:t>
      </w:r>
      <w:r w:rsidRPr="009E1C1B">
        <w:rPr>
          <w:rFonts w:ascii="Arial" w:hAnsi="Arial" w:cs="Arial"/>
          <w:b/>
          <w:sz w:val="22"/>
          <w:szCs w:val="22"/>
        </w:rPr>
        <w:t xml:space="preserve"> autorský dozor projektanta </w:t>
      </w:r>
      <w:r w:rsidRPr="009E1C1B">
        <w:rPr>
          <w:rFonts w:ascii="Arial" w:hAnsi="Arial" w:cs="Arial"/>
          <w:sz w:val="22"/>
          <w:szCs w:val="22"/>
        </w:rPr>
        <w:t>při realizaci výše uvedené stavby.</w:t>
      </w:r>
    </w:p>
    <w:p w14:paraId="78024BFC" w14:textId="77777777" w:rsidR="003D0B47" w:rsidRPr="009E1C1B" w:rsidRDefault="003D0B47" w:rsidP="003D0B47">
      <w:pPr>
        <w:rPr>
          <w:rFonts w:ascii="Arial" w:hAnsi="Arial" w:cs="Arial"/>
          <w:b/>
          <w:sz w:val="22"/>
          <w:szCs w:val="22"/>
        </w:rPr>
      </w:pPr>
      <w:r w:rsidRPr="009E1C1B">
        <w:rPr>
          <w:rFonts w:ascii="Arial" w:hAnsi="Arial" w:cs="Arial"/>
          <w:b/>
          <w:bCs/>
          <w:sz w:val="22"/>
          <w:szCs w:val="22"/>
        </w:rPr>
        <w:t>2.2</w:t>
      </w:r>
    </w:p>
    <w:p w14:paraId="0B2A090D" w14:textId="77777777" w:rsidR="003D0B47" w:rsidRPr="009E1C1B" w:rsidRDefault="003D0B47" w:rsidP="003D0B47">
      <w:pPr>
        <w:spacing w:after="120"/>
        <w:jc w:val="both"/>
        <w:rPr>
          <w:rFonts w:ascii="Arial" w:hAnsi="Arial" w:cs="Arial"/>
          <w:sz w:val="22"/>
          <w:szCs w:val="22"/>
        </w:rPr>
      </w:pPr>
      <w:r w:rsidRPr="009E1C1B">
        <w:rPr>
          <w:rFonts w:ascii="Arial" w:hAnsi="Arial" w:cs="Arial"/>
          <w:sz w:val="22"/>
          <w:szCs w:val="22"/>
        </w:rPr>
        <w:t>Příkazce se zavazuje, že zaplatí za jeho řádné provedení dohodnutou cenu a poskytne příkazníkovi při plnění předmětu této příkazní smlouvy dohodnutou potřebnou součinnost.</w:t>
      </w:r>
    </w:p>
    <w:p w14:paraId="66A9DD8F" w14:textId="77777777" w:rsidR="003D0B47" w:rsidRDefault="003D0B47" w:rsidP="003D0B47">
      <w:pPr>
        <w:rPr>
          <w:rFonts w:ascii="Arial" w:hAnsi="Arial" w:cs="Arial"/>
          <w:b/>
          <w:sz w:val="22"/>
          <w:szCs w:val="22"/>
        </w:rPr>
      </w:pPr>
    </w:p>
    <w:p w14:paraId="1DA5ACBD" w14:textId="77777777" w:rsidR="003D0B47" w:rsidRPr="009E1C1B" w:rsidRDefault="003D0B47" w:rsidP="003D0B47">
      <w:pPr>
        <w:rPr>
          <w:rFonts w:ascii="Arial" w:hAnsi="Arial" w:cs="Arial"/>
          <w:b/>
          <w:sz w:val="22"/>
          <w:szCs w:val="22"/>
        </w:rPr>
      </w:pPr>
    </w:p>
    <w:p w14:paraId="77E096D0" w14:textId="77777777" w:rsidR="003D0B47" w:rsidRPr="009E1C1B" w:rsidRDefault="003D0B47" w:rsidP="003D0B47">
      <w:pPr>
        <w:spacing w:after="120"/>
        <w:rPr>
          <w:rFonts w:ascii="Arial" w:hAnsi="Arial" w:cs="Arial"/>
          <w:b/>
          <w:sz w:val="22"/>
          <w:szCs w:val="22"/>
        </w:rPr>
      </w:pPr>
      <w:r w:rsidRPr="009E1C1B">
        <w:rPr>
          <w:rFonts w:ascii="Arial" w:hAnsi="Arial" w:cs="Arial"/>
          <w:b/>
          <w:sz w:val="22"/>
          <w:szCs w:val="22"/>
        </w:rPr>
        <w:t xml:space="preserve">3. Rozsah a obsah autorského dozoru  </w:t>
      </w:r>
    </w:p>
    <w:p w14:paraId="7E06A6B0" w14:textId="77777777" w:rsidR="003D0B47" w:rsidRPr="009E1C1B" w:rsidRDefault="003D0B47" w:rsidP="003D0B47">
      <w:pPr>
        <w:rPr>
          <w:rFonts w:ascii="Arial" w:hAnsi="Arial" w:cs="Arial"/>
          <w:b/>
          <w:bCs/>
          <w:sz w:val="22"/>
          <w:szCs w:val="22"/>
        </w:rPr>
      </w:pPr>
      <w:r w:rsidRPr="009E1C1B">
        <w:rPr>
          <w:rFonts w:ascii="Arial" w:hAnsi="Arial" w:cs="Arial"/>
          <w:b/>
          <w:bCs/>
          <w:sz w:val="22"/>
          <w:szCs w:val="22"/>
        </w:rPr>
        <w:t>3.1</w:t>
      </w:r>
    </w:p>
    <w:p w14:paraId="6035BB53" w14:textId="77777777" w:rsidR="003D0B47" w:rsidRPr="009E1C1B" w:rsidRDefault="003D0B47" w:rsidP="003D0B47">
      <w:pPr>
        <w:spacing w:after="120"/>
        <w:rPr>
          <w:rFonts w:ascii="Arial" w:hAnsi="Arial" w:cs="Arial"/>
          <w:b/>
          <w:bCs/>
          <w:sz w:val="22"/>
          <w:szCs w:val="22"/>
        </w:rPr>
      </w:pPr>
      <w:r w:rsidRPr="009E1C1B">
        <w:rPr>
          <w:rFonts w:ascii="Arial" w:hAnsi="Arial" w:cs="Arial"/>
          <w:sz w:val="22"/>
          <w:szCs w:val="22"/>
        </w:rPr>
        <w:t>Příkazník se zavazuje v rámci plnění předmětu této smlouvy zajistit následující činnosti:</w:t>
      </w:r>
    </w:p>
    <w:p w14:paraId="08605611" w14:textId="77777777" w:rsidR="003D0B47" w:rsidRPr="009E1C1B" w:rsidRDefault="003D0B47" w:rsidP="003D0B47">
      <w:pPr>
        <w:numPr>
          <w:ilvl w:val="0"/>
          <w:numId w:val="10"/>
        </w:numPr>
        <w:tabs>
          <w:tab w:val="clear" w:pos="720"/>
          <w:tab w:val="num" w:pos="426"/>
        </w:tabs>
        <w:ind w:left="426" w:hanging="426"/>
        <w:rPr>
          <w:rFonts w:ascii="Arial" w:hAnsi="Arial" w:cs="Arial"/>
          <w:sz w:val="22"/>
          <w:szCs w:val="22"/>
        </w:rPr>
      </w:pPr>
      <w:r w:rsidRPr="009E1C1B">
        <w:rPr>
          <w:rFonts w:ascii="Arial" w:hAnsi="Arial" w:cs="Arial"/>
          <w:bCs/>
          <w:sz w:val="22"/>
          <w:szCs w:val="22"/>
        </w:rPr>
        <w:t xml:space="preserve">autorský dozor </w:t>
      </w:r>
      <w:r w:rsidRPr="009E1C1B">
        <w:rPr>
          <w:rFonts w:ascii="Arial" w:hAnsi="Arial" w:cs="Arial"/>
          <w:sz w:val="22"/>
          <w:szCs w:val="22"/>
        </w:rPr>
        <w:t>stavby dle § 152 odst. 4 zákona č. 183/2006 Sb. v platném znění</w:t>
      </w:r>
    </w:p>
    <w:p w14:paraId="27EB3293" w14:textId="77777777" w:rsidR="003D0B47" w:rsidRDefault="003D0B47" w:rsidP="003D0B47">
      <w:pPr>
        <w:ind w:left="567"/>
        <w:jc w:val="both"/>
        <w:rPr>
          <w:rFonts w:ascii="Arial" w:hAnsi="Arial" w:cs="Arial"/>
          <w:bCs/>
          <w:sz w:val="22"/>
          <w:szCs w:val="22"/>
        </w:rPr>
      </w:pPr>
      <w:r w:rsidRPr="009E1C1B">
        <w:rPr>
          <w:rFonts w:ascii="Arial" w:hAnsi="Arial" w:cs="Arial"/>
          <w:bCs/>
          <w:sz w:val="22"/>
          <w:szCs w:val="22"/>
        </w:rPr>
        <w:t xml:space="preserve">provádění dohledu nad souladem realizované stavby s odsouhlasenou projektovou dokumentací. Odsouhlasenou projektovou dokumentací se pro účel této smlouvy rozumí </w:t>
      </w:r>
    </w:p>
    <w:p w14:paraId="4C71EAAD" w14:textId="77777777" w:rsidR="003D0B47" w:rsidRDefault="003D0B47" w:rsidP="003D0B47">
      <w:pPr>
        <w:ind w:left="567"/>
        <w:jc w:val="both"/>
        <w:rPr>
          <w:rFonts w:ascii="Arial" w:hAnsi="Arial" w:cs="Arial"/>
          <w:bCs/>
          <w:sz w:val="22"/>
          <w:szCs w:val="22"/>
        </w:rPr>
      </w:pPr>
    </w:p>
    <w:p w14:paraId="7085E614" w14:textId="77777777" w:rsidR="003D0B47" w:rsidRDefault="003D0B47" w:rsidP="003D0B47">
      <w:pPr>
        <w:ind w:left="567"/>
        <w:jc w:val="both"/>
        <w:rPr>
          <w:rFonts w:ascii="Arial" w:hAnsi="Arial" w:cs="Arial"/>
          <w:bCs/>
          <w:sz w:val="22"/>
          <w:szCs w:val="22"/>
        </w:rPr>
      </w:pPr>
    </w:p>
    <w:p w14:paraId="1C61F5A8" w14:textId="77777777" w:rsidR="003D0B47" w:rsidRDefault="003D0B47" w:rsidP="003D0B47">
      <w:pPr>
        <w:ind w:left="567"/>
        <w:jc w:val="both"/>
        <w:rPr>
          <w:rFonts w:ascii="Arial" w:hAnsi="Arial" w:cs="Arial"/>
          <w:bCs/>
          <w:sz w:val="22"/>
          <w:szCs w:val="22"/>
        </w:rPr>
      </w:pPr>
    </w:p>
    <w:p w14:paraId="282CEE29" w14:textId="77777777" w:rsidR="00B021DC" w:rsidRDefault="00B021DC" w:rsidP="003D0B47">
      <w:pPr>
        <w:ind w:left="567"/>
        <w:jc w:val="both"/>
        <w:rPr>
          <w:rFonts w:ascii="Arial" w:hAnsi="Arial" w:cs="Arial"/>
          <w:bCs/>
          <w:sz w:val="22"/>
          <w:szCs w:val="22"/>
        </w:rPr>
      </w:pPr>
    </w:p>
    <w:p w14:paraId="72D287C4" w14:textId="095F4D80" w:rsidR="003D0B47" w:rsidRDefault="003D0B47" w:rsidP="003D0B47">
      <w:pPr>
        <w:ind w:left="567"/>
        <w:jc w:val="both"/>
        <w:rPr>
          <w:rFonts w:ascii="Arial" w:hAnsi="Arial" w:cs="Arial"/>
        </w:rPr>
      </w:pPr>
      <w:r w:rsidRPr="009E1C1B">
        <w:rPr>
          <w:rFonts w:ascii="Arial" w:hAnsi="Arial" w:cs="Arial"/>
          <w:bCs/>
          <w:sz w:val="22"/>
          <w:szCs w:val="22"/>
        </w:rPr>
        <w:t>projektová dokumentace</w:t>
      </w:r>
      <w:proofErr w:type="gramStart"/>
      <w:r w:rsidRPr="009E1C1B">
        <w:rPr>
          <w:rFonts w:ascii="Arial" w:hAnsi="Arial" w:cs="Arial"/>
          <w:bCs/>
          <w:sz w:val="22"/>
          <w:szCs w:val="22"/>
        </w:rPr>
        <w:t xml:space="preserve"> </w:t>
      </w:r>
      <w:r>
        <w:rPr>
          <w:rFonts w:ascii="Arial" w:hAnsi="Arial" w:cs="Arial"/>
          <w:bCs/>
          <w:sz w:val="22"/>
          <w:szCs w:val="22"/>
        </w:rPr>
        <w:t xml:space="preserve">  </w:t>
      </w:r>
      <w:r w:rsidRPr="00AA1843">
        <w:rPr>
          <w:rFonts w:ascii="Arial" w:hAnsi="Arial" w:cs="Arial"/>
          <w:bCs/>
        </w:rPr>
        <w:t>„</w:t>
      </w:r>
      <w:proofErr w:type="gramEnd"/>
      <w:r w:rsidRPr="003519A2">
        <w:rPr>
          <w:rFonts w:ascii="Arial" w:hAnsi="Arial" w:cs="Arial"/>
          <w:b/>
        </w:rPr>
        <w:t>Dešťová kanalizace Jablonec CENTRUM - II. etapa ulice Budovatelů, Soukenná, Dolní náměstí“</w:t>
      </w:r>
      <w:r w:rsidRPr="00845D0A">
        <w:rPr>
          <w:rFonts w:ascii="Arial" w:hAnsi="Arial" w:cs="Arial"/>
        </w:rPr>
        <w:t xml:space="preserve"> zpracované ve stupni dokumentace pro provedení stavby společností </w:t>
      </w:r>
      <w:r>
        <w:rPr>
          <w:rFonts w:ascii="Arial" w:hAnsi="Arial" w:cs="Arial"/>
        </w:rPr>
        <w:t>SNOWPLAN, spol s r.o.,</w:t>
      </w:r>
      <w:r w:rsidRPr="00845D0A">
        <w:rPr>
          <w:rFonts w:ascii="Arial" w:hAnsi="Arial" w:cs="Arial"/>
        </w:rPr>
        <w:t xml:space="preserve"> </w:t>
      </w:r>
      <w:r>
        <w:rPr>
          <w:rFonts w:ascii="Arial" w:hAnsi="Arial" w:cs="Arial"/>
        </w:rPr>
        <w:t xml:space="preserve">Mrštíkova 399/2A, </w:t>
      </w:r>
      <w:r w:rsidRPr="00845D0A">
        <w:rPr>
          <w:rFonts w:ascii="Arial" w:hAnsi="Arial" w:cs="Arial"/>
        </w:rPr>
        <w:t xml:space="preserve"> </w:t>
      </w:r>
      <w:r>
        <w:rPr>
          <w:rFonts w:ascii="Arial" w:hAnsi="Arial" w:cs="Arial"/>
        </w:rPr>
        <w:t>460 07</w:t>
      </w:r>
      <w:r w:rsidRPr="00845D0A">
        <w:rPr>
          <w:rFonts w:ascii="Arial" w:hAnsi="Arial" w:cs="Arial"/>
        </w:rPr>
        <w:t xml:space="preserve"> </w:t>
      </w:r>
      <w:r>
        <w:rPr>
          <w:rFonts w:ascii="Arial" w:hAnsi="Arial" w:cs="Arial"/>
        </w:rPr>
        <w:t>Liberec 3 - Jeřáb</w:t>
      </w:r>
      <w:r w:rsidRPr="00845D0A">
        <w:rPr>
          <w:rFonts w:ascii="Arial" w:hAnsi="Arial" w:cs="Arial"/>
        </w:rPr>
        <w:t xml:space="preserve">, </w:t>
      </w:r>
      <w:r w:rsidRPr="00B0043F">
        <w:rPr>
          <w:rFonts w:ascii="Arial" w:hAnsi="Arial" w:cs="Arial"/>
          <w:bCs/>
          <w:sz w:val="22"/>
          <w:szCs w:val="22"/>
        </w:rPr>
        <w:t xml:space="preserve">, </w:t>
      </w:r>
      <w:proofErr w:type="spellStart"/>
      <w:r w:rsidRPr="00B0043F">
        <w:rPr>
          <w:rFonts w:ascii="Arial" w:hAnsi="Arial" w:cs="Arial"/>
          <w:bCs/>
          <w:sz w:val="22"/>
          <w:szCs w:val="22"/>
        </w:rPr>
        <w:t>zodp</w:t>
      </w:r>
      <w:proofErr w:type="spellEnd"/>
      <w:r w:rsidRPr="00B0043F">
        <w:rPr>
          <w:rFonts w:ascii="Arial" w:hAnsi="Arial" w:cs="Arial"/>
          <w:bCs/>
          <w:sz w:val="22"/>
          <w:szCs w:val="22"/>
        </w:rPr>
        <w:t xml:space="preserve">. </w:t>
      </w:r>
      <w:proofErr w:type="gramStart"/>
      <w:r w:rsidRPr="00B0043F">
        <w:rPr>
          <w:rFonts w:ascii="Arial" w:hAnsi="Arial" w:cs="Arial"/>
          <w:bCs/>
          <w:sz w:val="22"/>
          <w:szCs w:val="22"/>
        </w:rPr>
        <w:t>projektant  Ing.</w:t>
      </w:r>
      <w:proofErr w:type="gramEnd"/>
      <w:r w:rsidRPr="00B0043F">
        <w:rPr>
          <w:rFonts w:ascii="Arial" w:hAnsi="Arial" w:cs="Arial"/>
          <w:bCs/>
          <w:sz w:val="22"/>
          <w:szCs w:val="22"/>
        </w:rPr>
        <w:t xml:space="preserve"> Petr Kořínek</w:t>
      </w:r>
      <w:r>
        <w:rPr>
          <w:rFonts w:ascii="Arial" w:hAnsi="Arial" w:cs="Arial"/>
          <w:bCs/>
          <w:sz w:val="22"/>
          <w:szCs w:val="22"/>
        </w:rPr>
        <w:t>,</w:t>
      </w:r>
      <w:r w:rsidRPr="00845D0A">
        <w:rPr>
          <w:rFonts w:ascii="Arial" w:hAnsi="Arial" w:cs="Arial"/>
        </w:rPr>
        <w:t xml:space="preserve"> IČ </w:t>
      </w:r>
      <w:r w:rsidRPr="009E1C1B">
        <w:rPr>
          <w:rFonts w:ascii="Arial" w:hAnsi="Arial" w:cs="Arial"/>
          <w:sz w:val="22"/>
          <w:szCs w:val="22"/>
        </w:rPr>
        <w:t>27497763</w:t>
      </w:r>
      <w:r w:rsidRPr="00845D0A">
        <w:rPr>
          <w:rFonts w:ascii="Arial" w:hAnsi="Arial" w:cs="Arial"/>
        </w:rPr>
        <w:t xml:space="preserve"> v </w:t>
      </w:r>
      <w:r>
        <w:rPr>
          <w:rFonts w:ascii="Arial" w:hAnsi="Arial" w:cs="Arial"/>
        </w:rPr>
        <w:t>srpnu</w:t>
      </w:r>
      <w:r w:rsidRPr="00845D0A">
        <w:rPr>
          <w:rFonts w:ascii="Arial" w:hAnsi="Arial" w:cs="Arial"/>
        </w:rPr>
        <w:t xml:space="preserve"> 201</w:t>
      </w:r>
      <w:r>
        <w:rPr>
          <w:rFonts w:ascii="Arial" w:hAnsi="Arial" w:cs="Arial"/>
        </w:rPr>
        <w:t>9</w:t>
      </w:r>
      <w:r w:rsidRPr="00845D0A">
        <w:rPr>
          <w:rFonts w:ascii="Arial" w:hAnsi="Arial" w:cs="Arial"/>
        </w:rPr>
        <w:t xml:space="preserve"> pod zakázkovým číslem </w:t>
      </w:r>
      <w:r>
        <w:rPr>
          <w:rFonts w:ascii="Arial" w:hAnsi="Arial" w:cs="Arial"/>
        </w:rPr>
        <w:t>2018012 – JBC2</w:t>
      </w:r>
    </w:p>
    <w:p w14:paraId="11AF4FE2"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poskytování vysvětlení potřebných k fyzické realizaci projektu a k plynulosti výstavby na základě odsouhlasené projektové dokumentace </w:t>
      </w:r>
    </w:p>
    <w:p w14:paraId="0D985750"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sledování postupu výstavby z odborného technického hlediska a z hlediska časového plánu výstavby</w:t>
      </w:r>
    </w:p>
    <w:p w14:paraId="285A531C"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sledování předepsaných zkoušek a jejich výsledků dokládaných zhotovitelem stavby </w:t>
      </w:r>
    </w:p>
    <w:p w14:paraId="2C3311BF"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posuzování návrhů zhotovitele na případné změny a odchylky od projektem předepsaných technologií, parametrů a vlastností konstrukcí, výrobků i materiálů </w:t>
      </w:r>
    </w:p>
    <w:p w14:paraId="3E3C852F"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vyjádření k požadavkům na větší množství výrobků a výkonů oproti ověřené projektové dokumentaci</w:t>
      </w:r>
    </w:p>
    <w:p w14:paraId="32CE29C7"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odsouhlasení a kontrola změnových listů</w:t>
      </w:r>
    </w:p>
    <w:p w14:paraId="2A2578A2"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neprodlené informování příkazce o závažných skutečnostech souvisejících s prováděním stavby a o případných odchylkách realizované stavby oproti ověřené projektové dokumentaci. Informaci zašle písemně elektronickou formou na e-mail </w:t>
      </w:r>
      <w:proofErr w:type="spellStart"/>
      <w:r w:rsidRPr="00B0043F">
        <w:rPr>
          <w:rFonts w:ascii="Arial" w:hAnsi="Arial" w:cs="Arial"/>
          <w:sz w:val="22"/>
          <w:szCs w:val="22"/>
          <w:lang w:val="en-US"/>
        </w:rPr>
        <w:t>kopecky</w:t>
      </w:r>
      <w:proofErr w:type="spellEnd"/>
      <w:r w:rsidRPr="00B0043F">
        <w:rPr>
          <w:rFonts w:ascii="Arial" w:hAnsi="Arial" w:cs="Arial"/>
          <w:sz w:val="22"/>
          <w:szCs w:val="22"/>
          <w:lang w:val="en-US"/>
        </w:rPr>
        <w:t>@</w:t>
      </w:r>
      <w:r w:rsidRPr="00B0043F">
        <w:rPr>
          <w:rFonts w:ascii="Arial" w:hAnsi="Arial" w:cs="Arial"/>
          <w:sz w:val="22"/>
          <w:szCs w:val="22"/>
        </w:rPr>
        <w:t>mestojablonec.cz</w:t>
      </w:r>
    </w:p>
    <w:p w14:paraId="7A91A14F"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kontrolních dnech (cca 1x týdně) a provádění zápisů do stavebního deníku</w:t>
      </w:r>
    </w:p>
    <w:p w14:paraId="3FE65853"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stavbě na vyzvání příkazce mimo termíny kontrolních dní</w:t>
      </w:r>
    </w:p>
    <w:p w14:paraId="02D72F1D"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jednáních o povolení užívání stavby</w:t>
      </w:r>
    </w:p>
    <w:p w14:paraId="14371F8A" w14:textId="77777777" w:rsidR="003D0B47" w:rsidRPr="00B0043F" w:rsidRDefault="003D0B47" w:rsidP="003D0B47">
      <w:pPr>
        <w:numPr>
          <w:ilvl w:val="0"/>
          <w:numId w:val="10"/>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kontrole kvality při předání a převzetí díla či její části</w:t>
      </w:r>
    </w:p>
    <w:p w14:paraId="21C1A6DC" w14:textId="77777777" w:rsidR="003D0B47" w:rsidRPr="00B0043F" w:rsidRDefault="003D0B47" w:rsidP="003D0B47">
      <w:pPr>
        <w:jc w:val="both"/>
        <w:rPr>
          <w:rFonts w:ascii="Arial" w:hAnsi="Arial" w:cs="Arial"/>
          <w:sz w:val="22"/>
          <w:szCs w:val="22"/>
        </w:rPr>
      </w:pPr>
    </w:p>
    <w:p w14:paraId="1D2B1978"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3.2</w:t>
      </w:r>
    </w:p>
    <w:p w14:paraId="197CD861" w14:textId="77777777" w:rsidR="003D0B47" w:rsidRPr="00B0043F" w:rsidRDefault="003D0B47" w:rsidP="003D0B47">
      <w:pPr>
        <w:spacing w:after="120"/>
        <w:jc w:val="both"/>
        <w:rPr>
          <w:rFonts w:ascii="Arial" w:hAnsi="Arial" w:cs="Arial"/>
          <w:sz w:val="22"/>
          <w:szCs w:val="22"/>
        </w:rPr>
      </w:pPr>
      <w:r w:rsidRPr="00B0043F">
        <w:rPr>
          <w:rFonts w:ascii="Arial" w:hAnsi="Arial" w:cs="Arial"/>
          <w:sz w:val="22"/>
          <w:szCs w:val="22"/>
        </w:rPr>
        <w:t>Příkazník se zavazuje v rámci autorského dozoru poskytovat příkazci případné projekční řešení spočívající ve vyhotovování výkresů k odsouhlasené projektové dokumentaci v souvislosti s případnými změnami stavby iniciovanými příkazcem či zhotovitelem díla.</w:t>
      </w:r>
    </w:p>
    <w:p w14:paraId="6585B529" w14:textId="77777777" w:rsidR="003D0B47" w:rsidRPr="00B0043F" w:rsidRDefault="003D0B47" w:rsidP="003D0B47">
      <w:pPr>
        <w:jc w:val="both"/>
        <w:rPr>
          <w:rFonts w:ascii="Arial" w:hAnsi="Arial" w:cs="Arial"/>
          <w:b/>
          <w:caps/>
          <w:sz w:val="22"/>
          <w:szCs w:val="22"/>
        </w:rPr>
      </w:pPr>
      <w:r w:rsidRPr="00B0043F">
        <w:rPr>
          <w:rFonts w:ascii="Arial" w:hAnsi="Arial" w:cs="Arial"/>
          <w:b/>
          <w:caps/>
          <w:sz w:val="22"/>
          <w:szCs w:val="22"/>
        </w:rPr>
        <w:t>3.3</w:t>
      </w:r>
    </w:p>
    <w:p w14:paraId="5583E160" w14:textId="77777777" w:rsidR="003D0B47" w:rsidRPr="00B0043F" w:rsidRDefault="003D0B47" w:rsidP="003D0B47">
      <w:pPr>
        <w:spacing w:after="120"/>
        <w:jc w:val="both"/>
        <w:rPr>
          <w:rFonts w:ascii="Arial" w:hAnsi="Arial" w:cs="Arial"/>
          <w:sz w:val="22"/>
          <w:szCs w:val="22"/>
        </w:rPr>
      </w:pPr>
      <w:r w:rsidRPr="00B0043F">
        <w:rPr>
          <w:rFonts w:ascii="Arial" w:hAnsi="Arial" w:cs="Arial"/>
          <w:sz w:val="22"/>
          <w:szCs w:val="22"/>
        </w:rPr>
        <w:t>Součástí autorského dozoru není oprava při realizaci stavby zjištěných vad nebo náprava nejasností či nejednoznačností odsouhlasené projektové dokumentace či výkazu výměr.</w:t>
      </w:r>
    </w:p>
    <w:p w14:paraId="3F6A06E7" w14:textId="77777777" w:rsidR="003D0B47" w:rsidRPr="006A1D18" w:rsidRDefault="003D0B47" w:rsidP="003D0B47">
      <w:pPr>
        <w:spacing w:after="120"/>
        <w:jc w:val="both"/>
        <w:rPr>
          <w:rFonts w:ascii="Arial" w:hAnsi="Arial" w:cs="Arial"/>
          <w:sz w:val="22"/>
          <w:szCs w:val="22"/>
        </w:rPr>
      </w:pPr>
    </w:p>
    <w:p w14:paraId="61979C64"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4. Způsob provádění autorského dozoru</w:t>
      </w:r>
    </w:p>
    <w:p w14:paraId="10578551"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4.1</w:t>
      </w:r>
    </w:p>
    <w:p w14:paraId="08A237DD" w14:textId="77777777" w:rsidR="003D0B47" w:rsidRPr="00B0043F" w:rsidRDefault="003D0B47" w:rsidP="003D0B47">
      <w:pPr>
        <w:spacing w:after="120"/>
        <w:jc w:val="both"/>
        <w:rPr>
          <w:rFonts w:ascii="Arial" w:hAnsi="Arial" w:cs="Arial"/>
          <w:sz w:val="22"/>
          <w:szCs w:val="22"/>
        </w:rPr>
      </w:pPr>
      <w:r w:rsidRPr="00B0043F">
        <w:rPr>
          <w:rFonts w:ascii="Arial" w:hAnsi="Arial" w:cs="Arial"/>
          <w:sz w:val="22"/>
          <w:szCs w:val="22"/>
        </w:rPr>
        <w:t>Dozor bude příkazníkem vykonáván v místě stavby nebo na pracovišti projektanta podle povahy prováděných prací.</w:t>
      </w:r>
    </w:p>
    <w:p w14:paraId="5245DF0B" w14:textId="77777777" w:rsidR="003D0B47" w:rsidRPr="00B0043F" w:rsidRDefault="003D0B47" w:rsidP="003D0B47">
      <w:pPr>
        <w:jc w:val="both"/>
        <w:rPr>
          <w:rFonts w:ascii="Arial" w:hAnsi="Arial" w:cs="Arial"/>
          <w:b/>
          <w:bCs/>
          <w:sz w:val="22"/>
          <w:szCs w:val="22"/>
        </w:rPr>
      </w:pPr>
      <w:r w:rsidRPr="00B0043F">
        <w:rPr>
          <w:rFonts w:ascii="Arial" w:hAnsi="Arial" w:cs="Arial"/>
          <w:b/>
          <w:bCs/>
          <w:sz w:val="22"/>
          <w:szCs w:val="22"/>
        </w:rPr>
        <w:t>4.2</w:t>
      </w:r>
    </w:p>
    <w:p w14:paraId="5D8A86F4" w14:textId="77777777" w:rsidR="003D0B47" w:rsidRPr="00B0043F" w:rsidRDefault="003D0B47" w:rsidP="003D0B47">
      <w:pPr>
        <w:spacing w:after="120"/>
        <w:jc w:val="both"/>
        <w:rPr>
          <w:rFonts w:ascii="Arial" w:hAnsi="Arial" w:cs="Arial"/>
          <w:sz w:val="22"/>
          <w:szCs w:val="22"/>
        </w:rPr>
      </w:pPr>
      <w:r w:rsidRPr="00B0043F">
        <w:rPr>
          <w:rFonts w:ascii="Arial" w:hAnsi="Arial" w:cs="Arial"/>
          <w:sz w:val="22"/>
          <w:szCs w:val="22"/>
        </w:rPr>
        <w:t xml:space="preserve">O termínech předání staveniště či díla, kontrolních dnů, prováděných zkouškách, jednáních o povolení užívání stavby apod., bude příkazce informovat příkazníka v předstihu min. 2 pracovních dnů. Pozvánka bude doručena na e-mailovou adresu </w:t>
      </w:r>
      <w:hyperlink r:id="rId8" w:history="1">
        <w:r w:rsidRPr="00B0043F">
          <w:rPr>
            <w:rStyle w:val="Hypertextovodkaz"/>
            <w:rFonts w:ascii="Arial" w:hAnsi="Arial" w:cs="Arial"/>
            <w:sz w:val="22"/>
            <w:szCs w:val="22"/>
          </w:rPr>
          <w:t>pk@snowplan.cz</w:t>
        </w:r>
      </w:hyperlink>
      <w:r w:rsidRPr="00B0043F">
        <w:rPr>
          <w:rFonts w:ascii="Arial" w:hAnsi="Arial" w:cs="Arial"/>
          <w:sz w:val="22"/>
          <w:szCs w:val="22"/>
        </w:rPr>
        <w:t>.</w:t>
      </w:r>
    </w:p>
    <w:p w14:paraId="2668364E" w14:textId="77777777" w:rsidR="003D0B47" w:rsidRDefault="003D0B47" w:rsidP="003D0B47">
      <w:pPr>
        <w:rPr>
          <w:rFonts w:ascii="Arial" w:hAnsi="Arial" w:cs="Arial"/>
          <w:b/>
          <w:sz w:val="22"/>
          <w:szCs w:val="22"/>
        </w:rPr>
      </w:pPr>
    </w:p>
    <w:p w14:paraId="06F804E3" w14:textId="77777777" w:rsidR="003D0B47" w:rsidRPr="00B0043F" w:rsidRDefault="003D0B47" w:rsidP="003D0B47">
      <w:pPr>
        <w:rPr>
          <w:rFonts w:ascii="Arial" w:hAnsi="Arial" w:cs="Arial"/>
          <w:b/>
          <w:sz w:val="22"/>
          <w:szCs w:val="22"/>
        </w:rPr>
      </w:pPr>
    </w:p>
    <w:p w14:paraId="73E034EE" w14:textId="77777777" w:rsidR="003D0B47" w:rsidRPr="00B0043F" w:rsidRDefault="003D0B47" w:rsidP="003D0B47">
      <w:pPr>
        <w:widowControl w:val="0"/>
        <w:rPr>
          <w:rFonts w:ascii="Arial" w:hAnsi="Arial" w:cs="Arial"/>
          <w:b/>
          <w:sz w:val="22"/>
          <w:szCs w:val="22"/>
        </w:rPr>
      </w:pPr>
      <w:r w:rsidRPr="00B0043F">
        <w:rPr>
          <w:rFonts w:ascii="Arial" w:hAnsi="Arial" w:cs="Arial"/>
          <w:b/>
          <w:sz w:val="22"/>
          <w:szCs w:val="22"/>
        </w:rPr>
        <w:t>5. Doba plnění</w:t>
      </w:r>
    </w:p>
    <w:p w14:paraId="7B5B7EB3" w14:textId="77777777" w:rsidR="003D0B47" w:rsidRPr="00B0043F" w:rsidRDefault="003D0B47" w:rsidP="003D0B47">
      <w:pPr>
        <w:widowControl w:val="0"/>
        <w:jc w:val="both"/>
        <w:rPr>
          <w:rFonts w:ascii="Arial" w:hAnsi="Arial" w:cs="Arial"/>
          <w:b/>
          <w:bCs/>
          <w:sz w:val="22"/>
          <w:szCs w:val="22"/>
        </w:rPr>
      </w:pPr>
      <w:r w:rsidRPr="00B0043F">
        <w:rPr>
          <w:rFonts w:ascii="Arial" w:hAnsi="Arial" w:cs="Arial"/>
          <w:b/>
          <w:bCs/>
          <w:sz w:val="22"/>
          <w:szCs w:val="22"/>
        </w:rPr>
        <w:t>5.1</w:t>
      </w:r>
    </w:p>
    <w:p w14:paraId="00189D21" w14:textId="77777777" w:rsidR="003D0B47" w:rsidRPr="00B0043F" w:rsidRDefault="003D0B47" w:rsidP="003D0B47">
      <w:pPr>
        <w:spacing w:after="120"/>
        <w:jc w:val="both"/>
        <w:rPr>
          <w:rFonts w:ascii="Arial" w:hAnsi="Arial" w:cs="Arial"/>
          <w:sz w:val="22"/>
          <w:szCs w:val="22"/>
        </w:rPr>
      </w:pPr>
      <w:r w:rsidRPr="00B0043F">
        <w:rPr>
          <w:rFonts w:ascii="Arial" w:hAnsi="Arial" w:cs="Arial"/>
          <w:sz w:val="22"/>
          <w:szCs w:val="22"/>
        </w:rPr>
        <w:t>Příkazník se zavazuje, že bude provádět autorský dozor v rozsahu čl. 3. této příkazní smlouvy v období od podpisu této příkazní smlouvy do ukončení stavby, tj. do převzetí díla objednatelem na základě protokolu o předání a převzetí stavebního díla.</w:t>
      </w:r>
    </w:p>
    <w:p w14:paraId="4B50B774" w14:textId="77777777" w:rsidR="003D0B47" w:rsidRPr="00B0043F" w:rsidRDefault="003D0B47" w:rsidP="003D0B47">
      <w:pPr>
        <w:widowControl w:val="0"/>
        <w:jc w:val="both"/>
        <w:rPr>
          <w:rFonts w:ascii="Arial" w:hAnsi="Arial" w:cs="Arial"/>
          <w:b/>
          <w:bCs/>
          <w:sz w:val="22"/>
          <w:szCs w:val="22"/>
        </w:rPr>
      </w:pPr>
      <w:r w:rsidRPr="00B0043F">
        <w:rPr>
          <w:rFonts w:ascii="Arial" w:hAnsi="Arial" w:cs="Arial"/>
          <w:b/>
          <w:bCs/>
          <w:sz w:val="22"/>
          <w:szCs w:val="22"/>
        </w:rPr>
        <w:t>5.2</w:t>
      </w:r>
    </w:p>
    <w:p w14:paraId="729ACD62" w14:textId="77777777" w:rsidR="003D0B47" w:rsidRPr="00F500E7" w:rsidRDefault="003D0B47" w:rsidP="003D0B47">
      <w:pPr>
        <w:widowControl w:val="0"/>
        <w:spacing w:after="120"/>
        <w:jc w:val="both"/>
        <w:rPr>
          <w:rFonts w:ascii="Arial" w:hAnsi="Arial" w:cs="Arial"/>
          <w:color w:val="00B0F0"/>
          <w:sz w:val="22"/>
          <w:szCs w:val="22"/>
        </w:rPr>
      </w:pPr>
      <w:r w:rsidRPr="00B0043F">
        <w:rPr>
          <w:rFonts w:ascii="Arial" w:hAnsi="Arial" w:cs="Arial"/>
          <w:sz w:val="22"/>
          <w:szCs w:val="22"/>
        </w:rPr>
        <w:t xml:space="preserve">Předpokládaná doba realizace </w:t>
      </w:r>
      <w:proofErr w:type="gramStart"/>
      <w:r w:rsidRPr="00B0043F">
        <w:rPr>
          <w:rFonts w:ascii="Arial" w:hAnsi="Arial" w:cs="Arial"/>
          <w:sz w:val="22"/>
          <w:szCs w:val="22"/>
        </w:rPr>
        <w:t xml:space="preserve">stavby: </w:t>
      </w:r>
      <w:r>
        <w:rPr>
          <w:rFonts w:ascii="Arial" w:hAnsi="Arial" w:cs="Arial"/>
          <w:sz w:val="22"/>
          <w:szCs w:val="22"/>
        </w:rPr>
        <w:t xml:space="preserve"> </w:t>
      </w:r>
      <w:r w:rsidRPr="00B0043F">
        <w:rPr>
          <w:rFonts w:ascii="Arial" w:hAnsi="Arial" w:cs="Arial"/>
          <w:sz w:val="22"/>
          <w:szCs w:val="22"/>
        </w:rPr>
        <w:t xml:space="preserve"> </w:t>
      </w:r>
      <w:proofErr w:type="gramEnd"/>
      <w:r w:rsidRPr="004149D0">
        <w:rPr>
          <w:rFonts w:ascii="Arial" w:hAnsi="Arial" w:cs="Arial"/>
          <w:b/>
          <w:bCs/>
          <w:sz w:val="22"/>
          <w:szCs w:val="22"/>
        </w:rPr>
        <w:t>od 1.4.2022 do  15.10.2022</w:t>
      </w:r>
      <w:r>
        <w:rPr>
          <w:rFonts w:ascii="Arial" w:hAnsi="Arial" w:cs="Arial"/>
          <w:sz w:val="22"/>
          <w:szCs w:val="22"/>
        </w:rPr>
        <w:t xml:space="preserve">. </w:t>
      </w:r>
      <w:r w:rsidRPr="00B0043F">
        <w:rPr>
          <w:rFonts w:ascii="Arial" w:hAnsi="Arial" w:cs="Arial"/>
          <w:sz w:val="22"/>
          <w:szCs w:val="22"/>
        </w:rPr>
        <w:t>Tato smlouva se uzavírá na dobu provádění stavby</w:t>
      </w:r>
      <w:r>
        <w:rPr>
          <w:rFonts w:ascii="Arial" w:hAnsi="Arial" w:cs="Arial"/>
          <w:sz w:val="22"/>
          <w:szCs w:val="22"/>
        </w:rPr>
        <w:t>.</w:t>
      </w:r>
    </w:p>
    <w:p w14:paraId="015C76D2" w14:textId="77777777" w:rsidR="003D0B47" w:rsidRDefault="003D0B47" w:rsidP="003D0B47">
      <w:pPr>
        <w:autoSpaceDE w:val="0"/>
        <w:autoSpaceDN w:val="0"/>
        <w:spacing w:line="276" w:lineRule="auto"/>
        <w:jc w:val="both"/>
        <w:rPr>
          <w:rFonts w:ascii="Arial" w:hAnsi="Arial" w:cs="Arial"/>
        </w:rPr>
      </w:pPr>
    </w:p>
    <w:p w14:paraId="722E3762" w14:textId="77777777" w:rsidR="003D0B47" w:rsidRDefault="003D0B47" w:rsidP="003D0B47">
      <w:pPr>
        <w:autoSpaceDE w:val="0"/>
        <w:autoSpaceDN w:val="0"/>
        <w:spacing w:line="276" w:lineRule="auto"/>
        <w:jc w:val="both"/>
        <w:rPr>
          <w:rFonts w:ascii="Arial" w:hAnsi="Arial" w:cs="Arial"/>
        </w:rPr>
      </w:pPr>
    </w:p>
    <w:p w14:paraId="37C613D3" w14:textId="0240273E" w:rsidR="003D0B47" w:rsidRPr="006A1D18" w:rsidRDefault="003D0B47" w:rsidP="003D0B47">
      <w:pPr>
        <w:autoSpaceDE w:val="0"/>
        <w:autoSpaceDN w:val="0"/>
        <w:spacing w:line="276" w:lineRule="auto"/>
        <w:jc w:val="both"/>
        <w:rPr>
          <w:rFonts w:ascii="Arial" w:hAnsi="Arial" w:cs="Arial"/>
          <w:sz w:val="20"/>
          <w:szCs w:val="20"/>
          <w:lang w:eastAsia="cs-CZ"/>
        </w:rPr>
      </w:pPr>
      <w:r w:rsidRPr="006A1D18">
        <w:rPr>
          <w:rFonts w:ascii="Arial" w:hAnsi="Arial" w:cs="Arial"/>
        </w:rPr>
        <w:t>Smluvní strany dále prohlašují, že plnění na základě této smlouvy poskytnutá před účinností této smlouvy v souladu s podmínkami této smlouvy se považují za plnění poskytnutá podle této smlouvy.</w:t>
      </w:r>
    </w:p>
    <w:p w14:paraId="473BBB1A" w14:textId="74FCE59C" w:rsidR="003D0B47" w:rsidRPr="00B021DC" w:rsidRDefault="003D0B47" w:rsidP="00B021DC">
      <w:pPr>
        <w:spacing w:after="60"/>
        <w:jc w:val="both"/>
        <w:rPr>
          <w:rFonts w:ascii="Arial" w:hAnsi="Arial" w:cs="Arial"/>
          <w:sz w:val="22"/>
          <w:szCs w:val="22"/>
        </w:rPr>
      </w:pPr>
      <w:r>
        <w:rPr>
          <w:rFonts w:ascii="Arial" w:hAnsi="Arial" w:cs="Arial"/>
          <w:sz w:val="22"/>
          <w:szCs w:val="22"/>
        </w:rPr>
        <w:t xml:space="preserve"> </w:t>
      </w:r>
      <w:r w:rsidRPr="00B0043F">
        <w:rPr>
          <w:rFonts w:ascii="Arial" w:hAnsi="Arial" w:cs="Arial"/>
          <w:color w:val="00B0F0"/>
          <w:sz w:val="22"/>
          <w:szCs w:val="22"/>
        </w:rPr>
        <w:t xml:space="preserve">                                                         </w:t>
      </w:r>
      <w:r w:rsidRPr="00B0043F">
        <w:rPr>
          <w:rFonts w:ascii="Arial" w:hAnsi="Arial" w:cs="Arial"/>
          <w:sz w:val="22"/>
          <w:szCs w:val="22"/>
        </w:rPr>
        <w:t xml:space="preserve"> </w:t>
      </w:r>
    </w:p>
    <w:p w14:paraId="5985A8BD"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6. Cena za plnění předmětu smlouvy</w:t>
      </w:r>
    </w:p>
    <w:p w14:paraId="77A741C2" w14:textId="77777777" w:rsidR="003D0B47" w:rsidRPr="009C6628" w:rsidRDefault="003D0B47" w:rsidP="003D0B47">
      <w:pPr>
        <w:rPr>
          <w:rFonts w:ascii="Arial" w:hAnsi="Arial" w:cs="Arial"/>
          <w:b/>
          <w:bCs/>
          <w:sz w:val="22"/>
          <w:szCs w:val="22"/>
        </w:rPr>
      </w:pPr>
      <w:r w:rsidRPr="009C6628">
        <w:rPr>
          <w:rFonts w:ascii="Arial" w:hAnsi="Arial" w:cs="Arial"/>
          <w:b/>
          <w:bCs/>
          <w:sz w:val="22"/>
          <w:szCs w:val="22"/>
        </w:rPr>
        <w:t>6.1</w:t>
      </w:r>
    </w:p>
    <w:p w14:paraId="6692AD47" w14:textId="77777777" w:rsidR="003D0B47" w:rsidRPr="009C6628" w:rsidRDefault="003D0B47" w:rsidP="003D0B47">
      <w:pPr>
        <w:jc w:val="both"/>
        <w:rPr>
          <w:rFonts w:ascii="Arial" w:hAnsi="Arial" w:cs="Arial"/>
          <w:sz w:val="22"/>
          <w:szCs w:val="22"/>
        </w:rPr>
      </w:pPr>
      <w:r w:rsidRPr="009C6628">
        <w:rPr>
          <w:rFonts w:ascii="Arial" w:hAnsi="Arial" w:cs="Arial"/>
          <w:sz w:val="22"/>
          <w:szCs w:val="22"/>
        </w:rPr>
        <w:t xml:space="preserve">Cena za výkon autorského dozoru je stanovena dohodou obou smluvních stran jako cena maximální a nepřekročitelná, v předpokládaném rozsahu max. </w:t>
      </w:r>
      <w:r>
        <w:rPr>
          <w:rFonts w:ascii="Arial" w:hAnsi="Arial" w:cs="Arial"/>
          <w:sz w:val="22"/>
          <w:szCs w:val="22"/>
        </w:rPr>
        <w:t>112</w:t>
      </w:r>
      <w:r w:rsidRPr="009C6628">
        <w:rPr>
          <w:rFonts w:ascii="Arial" w:hAnsi="Arial" w:cs="Arial"/>
          <w:sz w:val="22"/>
          <w:szCs w:val="22"/>
        </w:rPr>
        <w:t xml:space="preserve"> hodin. Zahrnuje veškeré vynaložené náklady příkazníka související s výkonem autorského dozoru, je cenou úplnou a konečnou a činí:</w:t>
      </w:r>
    </w:p>
    <w:p w14:paraId="240E7C19" w14:textId="77777777" w:rsidR="003D0B47" w:rsidRPr="009C6628" w:rsidRDefault="003D0B47" w:rsidP="003D0B47">
      <w:pPr>
        <w:tabs>
          <w:tab w:val="right" w:pos="5387"/>
        </w:tabs>
        <w:jc w:val="both"/>
        <w:rPr>
          <w:rFonts w:ascii="Arial" w:hAnsi="Arial" w:cs="Arial"/>
          <w:sz w:val="22"/>
          <w:szCs w:val="22"/>
        </w:rPr>
      </w:pPr>
      <w:r w:rsidRPr="009C6628">
        <w:rPr>
          <w:rFonts w:ascii="Arial" w:hAnsi="Arial" w:cs="Arial"/>
          <w:sz w:val="22"/>
          <w:szCs w:val="22"/>
        </w:rPr>
        <w:t xml:space="preserve">Cena bez </w:t>
      </w:r>
      <w:proofErr w:type="gramStart"/>
      <w:r w:rsidRPr="009C6628">
        <w:rPr>
          <w:rFonts w:ascii="Arial" w:hAnsi="Arial" w:cs="Arial"/>
          <w:sz w:val="22"/>
          <w:szCs w:val="22"/>
        </w:rPr>
        <w:t>DPH  .............................................</w:t>
      </w:r>
      <w:proofErr w:type="gramEnd"/>
      <w:r>
        <w:rPr>
          <w:rFonts w:ascii="Arial" w:hAnsi="Arial" w:cs="Arial"/>
          <w:sz w:val="22"/>
          <w:szCs w:val="22"/>
        </w:rPr>
        <w:t>72 800</w:t>
      </w:r>
      <w:r w:rsidRPr="009C6628">
        <w:rPr>
          <w:rFonts w:ascii="Arial" w:hAnsi="Arial" w:cs="Arial"/>
          <w:sz w:val="22"/>
          <w:szCs w:val="22"/>
        </w:rPr>
        <w:t>,00 Kč</w:t>
      </w:r>
    </w:p>
    <w:p w14:paraId="5ABB95DC" w14:textId="77777777" w:rsidR="003D0B47" w:rsidRPr="009C6628" w:rsidRDefault="003D0B47" w:rsidP="003D0B47">
      <w:pPr>
        <w:tabs>
          <w:tab w:val="right" w:pos="5387"/>
        </w:tabs>
        <w:spacing w:after="120"/>
        <w:jc w:val="both"/>
        <w:rPr>
          <w:rFonts w:ascii="Arial" w:hAnsi="Arial" w:cs="Arial"/>
          <w:sz w:val="22"/>
          <w:szCs w:val="22"/>
        </w:rPr>
      </w:pPr>
      <w:r w:rsidRPr="009C6628">
        <w:rPr>
          <w:rFonts w:ascii="Arial" w:hAnsi="Arial" w:cs="Arial"/>
          <w:sz w:val="22"/>
          <w:szCs w:val="22"/>
        </w:rPr>
        <w:t xml:space="preserve">vč. DPH </w:t>
      </w:r>
      <w:proofErr w:type="gramStart"/>
      <w:r w:rsidRPr="009C6628">
        <w:rPr>
          <w:rFonts w:ascii="Arial" w:hAnsi="Arial" w:cs="Arial"/>
          <w:sz w:val="22"/>
          <w:szCs w:val="22"/>
        </w:rPr>
        <w:t>21%</w:t>
      </w:r>
      <w:proofErr w:type="gramEnd"/>
      <w:r w:rsidRPr="009C6628">
        <w:rPr>
          <w:rFonts w:ascii="Arial" w:hAnsi="Arial" w:cs="Arial"/>
          <w:sz w:val="22"/>
          <w:szCs w:val="22"/>
        </w:rPr>
        <w:t xml:space="preserve">    ............................................  </w:t>
      </w:r>
      <w:r>
        <w:rPr>
          <w:rFonts w:ascii="Arial" w:hAnsi="Arial" w:cs="Arial"/>
          <w:sz w:val="22"/>
          <w:szCs w:val="22"/>
        </w:rPr>
        <w:t>88 088</w:t>
      </w:r>
      <w:r w:rsidRPr="009C6628">
        <w:rPr>
          <w:rFonts w:ascii="Arial" w:hAnsi="Arial" w:cs="Arial"/>
          <w:sz w:val="22"/>
          <w:szCs w:val="22"/>
        </w:rPr>
        <w:t>,00 Kč</w:t>
      </w:r>
    </w:p>
    <w:p w14:paraId="6970FD66" w14:textId="77777777" w:rsidR="003D0B47" w:rsidRPr="009C6628" w:rsidRDefault="003D0B47" w:rsidP="003D0B47">
      <w:pPr>
        <w:tabs>
          <w:tab w:val="right" w:pos="5387"/>
        </w:tabs>
        <w:spacing w:after="120"/>
        <w:jc w:val="both"/>
        <w:rPr>
          <w:rFonts w:ascii="Arial" w:hAnsi="Arial" w:cs="Arial"/>
          <w:sz w:val="22"/>
          <w:szCs w:val="22"/>
        </w:rPr>
      </w:pPr>
      <w:r w:rsidRPr="009C6628">
        <w:rPr>
          <w:rFonts w:ascii="Arial" w:hAnsi="Arial" w:cs="Arial"/>
          <w:sz w:val="22"/>
          <w:szCs w:val="22"/>
        </w:rPr>
        <w:t>Skutečně vyplacená částka za autorský dozor bude stanovena na základě soupisu počtu hodin skutečně vynaložených na autorský dozor dle čl. 3. této příkazní smlouvy odsouhlasených zástupcem příkazce.</w:t>
      </w:r>
    </w:p>
    <w:p w14:paraId="2EB62226" w14:textId="77777777" w:rsidR="003D0B47" w:rsidRPr="009C6628" w:rsidRDefault="003D0B47" w:rsidP="003D0B47">
      <w:pPr>
        <w:tabs>
          <w:tab w:val="right" w:pos="5387"/>
        </w:tabs>
        <w:jc w:val="both"/>
        <w:rPr>
          <w:rFonts w:ascii="Arial" w:hAnsi="Arial" w:cs="Arial"/>
          <w:sz w:val="22"/>
          <w:szCs w:val="22"/>
        </w:rPr>
      </w:pPr>
    </w:p>
    <w:p w14:paraId="1C48DB75" w14:textId="77777777" w:rsidR="003D0B47" w:rsidRPr="009C6628" w:rsidRDefault="003D0B47" w:rsidP="003D0B47">
      <w:pPr>
        <w:tabs>
          <w:tab w:val="right" w:pos="5387"/>
        </w:tabs>
        <w:jc w:val="both"/>
        <w:rPr>
          <w:rFonts w:ascii="Arial" w:hAnsi="Arial" w:cs="Arial"/>
          <w:sz w:val="22"/>
          <w:szCs w:val="22"/>
        </w:rPr>
      </w:pPr>
      <w:r w:rsidRPr="009C6628">
        <w:rPr>
          <w:rFonts w:ascii="Arial" w:hAnsi="Arial" w:cs="Arial"/>
          <w:sz w:val="22"/>
          <w:szCs w:val="22"/>
        </w:rPr>
        <w:t xml:space="preserve">Hodinová sazba za výkon autorského dozoru a jednotlivé činnosti činí: </w:t>
      </w:r>
    </w:p>
    <w:p w14:paraId="3217CE34" w14:textId="77777777" w:rsidR="003D0B47" w:rsidRPr="009C6628" w:rsidRDefault="003D0B47" w:rsidP="003D0B47">
      <w:pPr>
        <w:tabs>
          <w:tab w:val="right" w:pos="5387"/>
        </w:tabs>
        <w:jc w:val="both"/>
        <w:rPr>
          <w:rFonts w:ascii="Arial" w:hAnsi="Arial" w:cs="Arial"/>
          <w:sz w:val="22"/>
          <w:szCs w:val="22"/>
        </w:rPr>
      </w:pPr>
      <w:r w:rsidRPr="009C6628">
        <w:rPr>
          <w:rFonts w:ascii="Arial" w:hAnsi="Arial" w:cs="Arial"/>
          <w:sz w:val="22"/>
          <w:szCs w:val="22"/>
        </w:rPr>
        <w:t xml:space="preserve">Cena bez </w:t>
      </w:r>
      <w:proofErr w:type="gramStart"/>
      <w:r w:rsidRPr="009C6628">
        <w:rPr>
          <w:rFonts w:ascii="Arial" w:hAnsi="Arial" w:cs="Arial"/>
          <w:sz w:val="22"/>
          <w:szCs w:val="22"/>
        </w:rPr>
        <w:t>DPH  ..............................................</w:t>
      </w:r>
      <w:proofErr w:type="gramEnd"/>
      <w:r w:rsidRPr="009C6628">
        <w:rPr>
          <w:rFonts w:ascii="Arial" w:hAnsi="Arial" w:cs="Arial"/>
          <w:sz w:val="22"/>
          <w:szCs w:val="22"/>
        </w:rPr>
        <w:t xml:space="preserve"> 650,00 Kč</w:t>
      </w:r>
    </w:p>
    <w:p w14:paraId="564E6B4B" w14:textId="77777777" w:rsidR="003D0B47" w:rsidRPr="009C6628" w:rsidRDefault="003D0B47" w:rsidP="003D0B47">
      <w:pPr>
        <w:tabs>
          <w:tab w:val="right" w:pos="5387"/>
        </w:tabs>
        <w:spacing w:after="120"/>
        <w:jc w:val="both"/>
        <w:rPr>
          <w:rFonts w:ascii="Arial" w:hAnsi="Arial" w:cs="Arial"/>
          <w:sz w:val="22"/>
          <w:szCs w:val="22"/>
        </w:rPr>
      </w:pPr>
      <w:r w:rsidRPr="009C6628">
        <w:rPr>
          <w:rFonts w:ascii="Arial" w:hAnsi="Arial" w:cs="Arial"/>
          <w:sz w:val="22"/>
          <w:szCs w:val="22"/>
        </w:rPr>
        <w:t xml:space="preserve">vč. DPH </w:t>
      </w:r>
      <w:proofErr w:type="gramStart"/>
      <w:r w:rsidRPr="009C6628">
        <w:rPr>
          <w:rFonts w:ascii="Arial" w:hAnsi="Arial" w:cs="Arial"/>
          <w:sz w:val="22"/>
          <w:szCs w:val="22"/>
        </w:rPr>
        <w:t>21%</w:t>
      </w:r>
      <w:proofErr w:type="gramEnd"/>
      <w:r w:rsidRPr="009C6628">
        <w:rPr>
          <w:rFonts w:ascii="Arial" w:hAnsi="Arial" w:cs="Arial"/>
          <w:sz w:val="22"/>
          <w:szCs w:val="22"/>
        </w:rPr>
        <w:t xml:space="preserve">    ..............................................  786,50 Kč</w:t>
      </w:r>
    </w:p>
    <w:p w14:paraId="19770440" w14:textId="77777777" w:rsidR="003D0B47" w:rsidRPr="009C6628" w:rsidRDefault="003D0B47" w:rsidP="003D0B47">
      <w:pPr>
        <w:tabs>
          <w:tab w:val="right" w:pos="5387"/>
        </w:tabs>
        <w:spacing w:after="120"/>
        <w:jc w:val="both"/>
        <w:rPr>
          <w:rFonts w:ascii="Arial" w:hAnsi="Arial" w:cs="Arial"/>
          <w:sz w:val="22"/>
          <w:szCs w:val="22"/>
        </w:rPr>
      </w:pPr>
      <w:r w:rsidRPr="009C6628">
        <w:rPr>
          <w:rFonts w:ascii="Arial" w:hAnsi="Arial" w:cs="Arial"/>
          <w:sz w:val="22"/>
          <w:szCs w:val="22"/>
        </w:rPr>
        <w:t xml:space="preserve">Hodinová sazba za výkon autorského dozoru zahrnuje veškeré vynaložené náklady příkazníka, včetně režie a cestovného. </w:t>
      </w:r>
    </w:p>
    <w:p w14:paraId="05EAC33A"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6.2</w:t>
      </w:r>
    </w:p>
    <w:p w14:paraId="1A502F7C"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Zvýšení dohodnuté ceny za předmět plnění je možné pouze na základě písemného dodatku k příkazní smlouvě podepsaného zástupci obou smluvních stran.</w:t>
      </w:r>
    </w:p>
    <w:p w14:paraId="113A705B"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6.3</w:t>
      </w:r>
    </w:p>
    <w:p w14:paraId="09F51167" w14:textId="77777777" w:rsidR="003D0B47"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Zvýšení dohodnuté konečné ceny je možné pouze v případě, že se v průběhu realizace vyskytne v důsledku objektivně nepředvídaných okolností potřeba realizovat dodatečné stavební práce, které nebyly obsaženy v původních zadávacích podmínkách, nebyly předem známy a které jsou současně nezbytné pro provedení původních stavebních prací nebo pro dokončení předmětu plnění, a tyto práce vyvolají nutnost navýšení rozsahu autorského dozoru nad rámec stanovený v odst. 6.1., a dále v případě prodloužení předpokládané doby realizace stavby dle odst. 5.2.</w:t>
      </w:r>
    </w:p>
    <w:p w14:paraId="1022CD97" w14:textId="77777777" w:rsidR="003D0B47" w:rsidRPr="00B0043F" w:rsidRDefault="003D0B47" w:rsidP="003D0B47">
      <w:pPr>
        <w:tabs>
          <w:tab w:val="right" w:pos="5387"/>
        </w:tabs>
        <w:spacing w:after="120"/>
        <w:jc w:val="both"/>
        <w:rPr>
          <w:rFonts w:ascii="Arial" w:hAnsi="Arial" w:cs="Arial"/>
          <w:sz w:val="22"/>
          <w:szCs w:val="22"/>
        </w:rPr>
      </w:pPr>
    </w:p>
    <w:p w14:paraId="2235D1AE"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7. Platební podmínky</w:t>
      </w:r>
    </w:p>
    <w:p w14:paraId="05B9C00E"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7.1</w:t>
      </w:r>
    </w:p>
    <w:p w14:paraId="42098345" w14:textId="69787119" w:rsidR="003D0B47" w:rsidRPr="00EC31F9" w:rsidRDefault="003D0B47" w:rsidP="00EC31F9">
      <w:pPr>
        <w:jc w:val="both"/>
        <w:rPr>
          <w:rFonts w:ascii="Arial" w:hAnsi="Arial" w:cs="Arial"/>
          <w:color w:val="000000"/>
          <w:sz w:val="22"/>
          <w:szCs w:val="22"/>
          <w:shd w:val="clear" w:color="auto" w:fill="FFFFFF"/>
        </w:rPr>
      </w:pPr>
      <w:r w:rsidRPr="00B0043F">
        <w:rPr>
          <w:rFonts w:ascii="Arial" w:hAnsi="Arial" w:cs="Arial"/>
          <w:sz w:val="22"/>
          <w:szCs w:val="22"/>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bez DPH, cena celkem za výkon bez DPH a náhrada cestovních výdajů vztažená k jednotlivým návštěvám stavby. </w:t>
      </w:r>
      <w:r w:rsidR="00C33F70">
        <w:rPr>
          <w:rFonts w:ascii="Arial" w:hAnsi="Arial" w:cs="Arial"/>
          <w:sz w:val="22"/>
          <w:szCs w:val="22"/>
        </w:rPr>
        <w:t xml:space="preserve"> </w:t>
      </w:r>
      <w:r w:rsidR="00EC31F9" w:rsidRPr="00EC31F9">
        <w:rPr>
          <w:rFonts w:ascii="Arial" w:hAnsi="Arial" w:cs="Arial"/>
          <w:sz w:val="22"/>
          <w:szCs w:val="22"/>
        </w:rPr>
        <w:t xml:space="preserve">Veškeré faktury – daňové doklady zhotovitele musí obsahovat číslo </w:t>
      </w:r>
      <w:proofErr w:type="gramStart"/>
      <w:r w:rsidR="00EC31F9" w:rsidRPr="00EC31F9">
        <w:rPr>
          <w:rFonts w:ascii="Arial" w:hAnsi="Arial" w:cs="Arial"/>
          <w:sz w:val="22"/>
          <w:szCs w:val="22"/>
        </w:rPr>
        <w:t>projektu</w:t>
      </w:r>
      <w:r w:rsidR="00C33F70" w:rsidRPr="00EC31F9">
        <w:rPr>
          <w:rFonts w:ascii="Arial" w:hAnsi="Arial" w:cs="Arial"/>
          <w:sz w:val="22"/>
          <w:szCs w:val="22"/>
        </w:rPr>
        <w:t xml:space="preserve"> </w:t>
      </w:r>
      <w:r w:rsidR="00EC31F9" w:rsidRPr="00EC31F9">
        <w:rPr>
          <w:rFonts w:ascii="Arial" w:hAnsi="Arial" w:cs="Arial"/>
          <w:sz w:val="22"/>
          <w:szCs w:val="22"/>
        </w:rPr>
        <w:t xml:space="preserve"> </w:t>
      </w:r>
      <w:r w:rsidR="00EC31F9" w:rsidRPr="00EC31F9">
        <w:rPr>
          <w:rFonts w:ascii="Arial" w:hAnsi="Arial" w:cs="Arial"/>
          <w:b/>
          <w:bCs/>
          <w:color w:val="000000"/>
          <w:sz w:val="22"/>
          <w:szCs w:val="22"/>
          <w:shd w:val="clear" w:color="auto" w:fill="FFFFFF"/>
        </w:rPr>
        <w:t>CZ</w:t>
      </w:r>
      <w:proofErr w:type="gramEnd"/>
      <w:r w:rsidR="00EC31F9" w:rsidRPr="00EC31F9">
        <w:rPr>
          <w:rFonts w:ascii="Arial" w:hAnsi="Arial" w:cs="Arial"/>
          <w:b/>
          <w:bCs/>
          <w:color w:val="000000"/>
          <w:sz w:val="22"/>
          <w:szCs w:val="22"/>
          <w:shd w:val="clear" w:color="auto" w:fill="FFFFFF"/>
        </w:rPr>
        <w:t>.05.1.24/0.0/0.0/20_144/0013916</w:t>
      </w:r>
      <w:r w:rsidR="00EC31F9" w:rsidRPr="00EC31F9">
        <w:rPr>
          <w:rFonts w:ascii="Arial" w:hAnsi="Arial" w:cs="Arial"/>
          <w:sz w:val="22"/>
          <w:szCs w:val="22"/>
        </w:rPr>
        <w:t xml:space="preserve"> a</w:t>
      </w:r>
      <w:r w:rsidR="004F3B39" w:rsidRPr="00EC31F9">
        <w:rPr>
          <w:rFonts w:ascii="Arial" w:hAnsi="Arial" w:cs="Arial"/>
          <w:sz w:val="22"/>
          <w:szCs w:val="22"/>
        </w:rPr>
        <w:t xml:space="preserve"> </w:t>
      </w:r>
      <w:r w:rsidR="00EC31F9" w:rsidRPr="00EC31F9">
        <w:rPr>
          <w:rFonts w:ascii="Arial" w:hAnsi="Arial" w:cs="Arial"/>
          <w:sz w:val="22"/>
          <w:szCs w:val="22"/>
        </w:rPr>
        <w:t xml:space="preserve">název </w:t>
      </w:r>
      <w:r w:rsidR="00EC31F9" w:rsidRPr="00EC31F9">
        <w:rPr>
          <w:rFonts w:ascii="Arial" w:hAnsi="Arial" w:cs="Arial"/>
          <w:b/>
          <w:bCs/>
          <w:sz w:val="22"/>
          <w:szCs w:val="22"/>
        </w:rPr>
        <w:t>projektu</w:t>
      </w:r>
      <w:r w:rsidR="00C33F70" w:rsidRPr="00EC31F9">
        <w:rPr>
          <w:rFonts w:ascii="Arial" w:hAnsi="Arial" w:cs="Arial"/>
          <w:b/>
          <w:bCs/>
          <w:sz w:val="22"/>
          <w:szCs w:val="22"/>
        </w:rPr>
        <w:t xml:space="preserve">   </w:t>
      </w:r>
      <w:r w:rsidR="00EC31F9" w:rsidRPr="00EC31F9">
        <w:rPr>
          <w:rFonts w:ascii="Arial" w:hAnsi="Arial" w:cs="Arial"/>
          <w:b/>
          <w:bCs/>
          <w:sz w:val="22"/>
          <w:szCs w:val="22"/>
        </w:rPr>
        <w:t>„</w:t>
      </w:r>
      <w:r w:rsidR="00C33F70" w:rsidRPr="00EC31F9">
        <w:rPr>
          <w:rFonts w:ascii="Arial" w:hAnsi="Arial" w:cs="Arial"/>
          <w:b/>
          <w:bCs/>
          <w:sz w:val="22"/>
          <w:szCs w:val="22"/>
        </w:rPr>
        <w:t>Retenční nádrž v Jablonci nad Nisou</w:t>
      </w:r>
      <w:r w:rsidR="00EC31F9" w:rsidRPr="00EC31F9">
        <w:rPr>
          <w:rFonts w:ascii="Arial" w:hAnsi="Arial" w:cs="Arial"/>
          <w:b/>
          <w:bCs/>
          <w:sz w:val="22"/>
          <w:szCs w:val="22"/>
        </w:rPr>
        <w:t>“</w:t>
      </w:r>
      <w:r w:rsidR="00C33F70" w:rsidRPr="00EC31F9">
        <w:rPr>
          <w:rFonts w:ascii="Arial" w:hAnsi="Arial" w:cs="Arial"/>
          <w:sz w:val="22"/>
          <w:szCs w:val="22"/>
        </w:rPr>
        <w:t xml:space="preserve">   </w:t>
      </w:r>
    </w:p>
    <w:p w14:paraId="11AAE5C3" w14:textId="77777777" w:rsidR="00EC31F9" w:rsidRDefault="00EC31F9" w:rsidP="003D0B47">
      <w:pPr>
        <w:ind w:left="709" w:hanging="705"/>
        <w:jc w:val="both"/>
        <w:rPr>
          <w:rFonts w:ascii="Arial" w:hAnsi="Arial" w:cs="Arial"/>
          <w:b/>
          <w:sz w:val="22"/>
          <w:szCs w:val="22"/>
        </w:rPr>
      </w:pPr>
    </w:p>
    <w:p w14:paraId="01FDD206" w14:textId="2820E982" w:rsidR="003D0B47" w:rsidRPr="00B0043F" w:rsidRDefault="003D0B47" w:rsidP="003D0B47">
      <w:pPr>
        <w:ind w:left="709" w:hanging="705"/>
        <w:jc w:val="both"/>
        <w:rPr>
          <w:rFonts w:ascii="Arial" w:hAnsi="Arial" w:cs="Arial"/>
          <w:b/>
          <w:sz w:val="22"/>
          <w:szCs w:val="22"/>
        </w:rPr>
      </w:pPr>
      <w:r w:rsidRPr="00B0043F">
        <w:rPr>
          <w:rFonts w:ascii="Arial" w:hAnsi="Arial" w:cs="Arial"/>
          <w:b/>
          <w:sz w:val="22"/>
          <w:szCs w:val="22"/>
        </w:rPr>
        <w:t>7.2</w:t>
      </w:r>
    </w:p>
    <w:p w14:paraId="4B7A266C" w14:textId="77777777" w:rsidR="00EC31F9" w:rsidRPr="00B0043F" w:rsidRDefault="00EC31F9" w:rsidP="00EC31F9">
      <w:pPr>
        <w:tabs>
          <w:tab w:val="right" w:pos="5387"/>
        </w:tabs>
        <w:spacing w:after="120"/>
        <w:jc w:val="both"/>
        <w:rPr>
          <w:rFonts w:ascii="Arial" w:hAnsi="Arial" w:cs="Arial"/>
          <w:sz w:val="22"/>
          <w:szCs w:val="22"/>
        </w:rPr>
      </w:pPr>
      <w:r w:rsidRPr="00B0043F">
        <w:rPr>
          <w:rFonts w:ascii="Arial" w:hAnsi="Arial" w:cs="Arial"/>
          <w:sz w:val="22"/>
          <w:szCs w:val="22"/>
        </w:rPr>
        <w:t xml:space="preserve">Splatnost faktur za výkon autorského dozoru je </w:t>
      </w:r>
      <w:r>
        <w:rPr>
          <w:rFonts w:ascii="Arial" w:hAnsi="Arial" w:cs="Arial"/>
          <w:sz w:val="22"/>
          <w:szCs w:val="22"/>
        </w:rPr>
        <w:t>14</w:t>
      </w:r>
      <w:r w:rsidRPr="00B0043F">
        <w:rPr>
          <w:rFonts w:ascii="Arial" w:hAnsi="Arial" w:cs="Arial"/>
          <w:sz w:val="22"/>
          <w:szCs w:val="22"/>
        </w:rPr>
        <w:t xml:space="preserve"> dnů od jejich vystavení. Faktura však musí být doručena na podatelnu příkazce nejpozději do 3 dnů od data vystavení.</w:t>
      </w:r>
    </w:p>
    <w:p w14:paraId="6AD5CF84" w14:textId="77777777" w:rsidR="004F3B39" w:rsidRDefault="004F3B39" w:rsidP="003D0B47">
      <w:pPr>
        <w:tabs>
          <w:tab w:val="right" w:pos="5387"/>
        </w:tabs>
        <w:spacing w:after="120"/>
        <w:jc w:val="both"/>
        <w:rPr>
          <w:rFonts w:ascii="Arial" w:hAnsi="Arial" w:cs="Arial"/>
          <w:sz w:val="22"/>
          <w:szCs w:val="22"/>
        </w:rPr>
      </w:pPr>
    </w:p>
    <w:p w14:paraId="7B78B7A9" w14:textId="77777777" w:rsidR="004F3B39" w:rsidRDefault="004F3B39" w:rsidP="003D0B47">
      <w:pPr>
        <w:tabs>
          <w:tab w:val="right" w:pos="5387"/>
        </w:tabs>
        <w:spacing w:after="120"/>
        <w:jc w:val="both"/>
        <w:rPr>
          <w:rFonts w:ascii="Arial" w:hAnsi="Arial" w:cs="Arial"/>
          <w:sz w:val="22"/>
          <w:szCs w:val="22"/>
        </w:rPr>
      </w:pPr>
    </w:p>
    <w:p w14:paraId="424D3504" w14:textId="77777777" w:rsidR="004F3B39" w:rsidRDefault="004F3B39" w:rsidP="003D0B47">
      <w:pPr>
        <w:tabs>
          <w:tab w:val="right" w:pos="5387"/>
        </w:tabs>
        <w:spacing w:after="120"/>
        <w:jc w:val="both"/>
        <w:rPr>
          <w:rFonts w:ascii="Arial" w:hAnsi="Arial" w:cs="Arial"/>
          <w:sz w:val="22"/>
          <w:szCs w:val="22"/>
        </w:rPr>
      </w:pPr>
    </w:p>
    <w:p w14:paraId="17E6A146" w14:textId="77777777" w:rsidR="003D0B47" w:rsidRPr="00B0043F" w:rsidRDefault="003D0B47" w:rsidP="003D0B47">
      <w:pPr>
        <w:ind w:left="709" w:hanging="705"/>
        <w:jc w:val="both"/>
        <w:rPr>
          <w:rFonts w:ascii="Arial" w:hAnsi="Arial" w:cs="Arial"/>
          <w:b/>
          <w:sz w:val="22"/>
          <w:szCs w:val="22"/>
        </w:rPr>
      </w:pPr>
      <w:r w:rsidRPr="00B0043F">
        <w:rPr>
          <w:rFonts w:ascii="Arial" w:hAnsi="Arial" w:cs="Arial"/>
          <w:b/>
          <w:sz w:val="22"/>
          <w:szCs w:val="22"/>
        </w:rPr>
        <w:t>7.3</w:t>
      </w:r>
    </w:p>
    <w:p w14:paraId="05C5C582"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Příkazce neposkytuje zálohu.</w:t>
      </w:r>
    </w:p>
    <w:p w14:paraId="2FDE94BE" w14:textId="77777777" w:rsidR="003D0B47" w:rsidRDefault="003D0B47" w:rsidP="003D0B47">
      <w:pPr>
        <w:ind w:left="709" w:hanging="705"/>
        <w:jc w:val="both"/>
        <w:rPr>
          <w:rFonts w:ascii="Arial" w:hAnsi="Arial" w:cs="Arial"/>
          <w:b/>
          <w:sz w:val="22"/>
          <w:szCs w:val="22"/>
        </w:rPr>
      </w:pPr>
    </w:p>
    <w:p w14:paraId="0F36ACBB" w14:textId="68CD87C6" w:rsidR="003D0B47" w:rsidRPr="00B0043F" w:rsidRDefault="003D0B47" w:rsidP="003D0B47">
      <w:pPr>
        <w:ind w:left="709" w:hanging="705"/>
        <w:jc w:val="both"/>
        <w:rPr>
          <w:rFonts w:ascii="Arial" w:hAnsi="Arial" w:cs="Arial"/>
          <w:b/>
          <w:sz w:val="22"/>
          <w:szCs w:val="22"/>
        </w:rPr>
      </w:pPr>
      <w:r w:rsidRPr="00B0043F">
        <w:rPr>
          <w:rFonts w:ascii="Arial" w:hAnsi="Arial" w:cs="Arial"/>
          <w:b/>
          <w:sz w:val="22"/>
          <w:szCs w:val="22"/>
        </w:rPr>
        <w:t>7.4</w:t>
      </w:r>
    </w:p>
    <w:p w14:paraId="3F8D36D1" w14:textId="77777777" w:rsidR="003D0B47" w:rsidRPr="00B0043F" w:rsidRDefault="003D0B47" w:rsidP="003D0B47">
      <w:pPr>
        <w:tabs>
          <w:tab w:val="right" w:pos="5387"/>
        </w:tabs>
        <w:jc w:val="both"/>
        <w:rPr>
          <w:rFonts w:ascii="Arial" w:hAnsi="Arial" w:cs="Arial"/>
          <w:sz w:val="22"/>
          <w:szCs w:val="22"/>
        </w:rPr>
      </w:pPr>
      <w:r w:rsidRPr="00B0043F">
        <w:rPr>
          <w:rFonts w:ascii="Arial" w:hAnsi="Arial" w:cs="Arial"/>
          <w:sz w:val="22"/>
          <w:szCs w:val="22"/>
        </w:rPr>
        <w:t>Osoby oprávněné ke kontrole a odsouhlasení počtu hodin za příkazce jsou:</w:t>
      </w:r>
    </w:p>
    <w:p w14:paraId="277CB465" w14:textId="77777777" w:rsidR="003D0B47" w:rsidRPr="00B0043F" w:rsidRDefault="003D0B47" w:rsidP="003D0B47">
      <w:pPr>
        <w:tabs>
          <w:tab w:val="right" w:pos="13238"/>
        </w:tabs>
        <w:ind w:left="426" w:right="-429"/>
        <w:rPr>
          <w:rFonts w:ascii="Arial" w:hAnsi="Arial" w:cs="Arial"/>
          <w:sz w:val="22"/>
          <w:szCs w:val="22"/>
        </w:rPr>
      </w:pPr>
      <w:smartTag w:uri="urn:schemas-microsoft-com:office:smarttags" w:element="metricconverter">
        <w:smartTagPr>
          <w:attr w:name="ProductID" w:val="565 a"/>
        </w:smartTagPr>
        <w:r w:rsidRPr="00B0043F">
          <w:rPr>
            <w:rFonts w:ascii="Arial" w:hAnsi="Arial" w:cs="Arial"/>
            <w:sz w:val="22"/>
            <w:szCs w:val="22"/>
          </w:rPr>
          <w:t>Ing. Pavel</w:t>
        </w:r>
      </w:smartTag>
      <w:r w:rsidRPr="00B0043F">
        <w:rPr>
          <w:rFonts w:ascii="Arial" w:hAnsi="Arial" w:cs="Arial"/>
          <w:sz w:val="22"/>
          <w:szCs w:val="22"/>
        </w:rPr>
        <w:t xml:space="preserve"> Sluka, vedoucí oddělení investiční výstavby, tel:483 357 120, 721932984                    e-mail: </w:t>
      </w:r>
      <w:hyperlink r:id="rId9" w:history="1">
        <w:r w:rsidRPr="00B0043F">
          <w:rPr>
            <w:rStyle w:val="Hypertextovodkaz"/>
            <w:rFonts w:ascii="Arial" w:hAnsi="Arial" w:cs="Arial"/>
            <w:sz w:val="22"/>
            <w:szCs w:val="22"/>
          </w:rPr>
          <w:t>sluka@mestojablonec.cz</w:t>
        </w:r>
      </w:hyperlink>
    </w:p>
    <w:p w14:paraId="762142C8" w14:textId="77777777" w:rsidR="003D0B47" w:rsidRPr="00B0043F" w:rsidRDefault="003D0B47" w:rsidP="003D0B47">
      <w:pPr>
        <w:tabs>
          <w:tab w:val="left" w:pos="4320"/>
          <w:tab w:val="right" w:pos="13238"/>
        </w:tabs>
        <w:ind w:left="425"/>
        <w:rPr>
          <w:rStyle w:val="Hypertextovodkaz"/>
          <w:rFonts w:ascii="Arial" w:hAnsi="Arial" w:cs="Arial"/>
          <w:sz w:val="22"/>
          <w:szCs w:val="22"/>
        </w:rPr>
      </w:pPr>
      <w:r w:rsidRPr="00B0043F">
        <w:rPr>
          <w:rFonts w:ascii="Arial" w:hAnsi="Arial" w:cs="Arial"/>
          <w:sz w:val="22"/>
          <w:szCs w:val="22"/>
        </w:rPr>
        <w:t xml:space="preserve">Miroslav Kopecký, pracovník oddělení investiční výstavby, tel: 483 357 447, 778408965      e-mail: </w:t>
      </w:r>
      <w:r w:rsidRPr="00B0043F">
        <w:rPr>
          <w:rStyle w:val="Hypertextovodkaz"/>
          <w:rFonts w:ascii="Arial" w:hAnsi="Arial" w:cs="Arial"/>
          <w:sz w:val="22"/>
          <w:szCs w:val="22"/>
        </w:rPr>
        <w:t>kopecky</w:t>
      </w:r>
      <w:hyperlink r:id="rId10" w:history="1">
        <w:r w:rsidRPr="00B0043F">
          <w:rPr>
            <w:rStyle w:val="Hypertextovodkaz"/>
            <w:rFonts w:ascii="Arial" w:hAnsi="Arial" w:cs="Arial"/>
            <w:sz w:val="22"/>
            <w:szCs w:val="22"/>
          </w:rPr>
          <w:t>@mestojablonec.cz</w:t>
        </w:r>
      </w:hyperlink>
    </w:p>
    <w:p w14:paraId="750BE66B" w14:textId="77777777" w:rsidR="003D0B47" w:rsidRDefault="003D0B47" w:rsidP="003D0B47">
      <w:pPr>
        <w:widowControl w:val="0"/>
        <w:jc w:val="both"/>
        <w:rPr>
          <w:rFonts w:ascii="Arial" w:hAnsi="Arial" w:cs="Arial"/>
          <w:sz w:val="22"/>
          <w:szCs w:val="22"/>
        </w:rPr>
      </w:pPr>
    </w:p>
    <w:p w14:paraId="0B00DDB5" w14:textId="77777777" w:rsidR="003D0B47" w:rsidRPr="00B0043F" w:rsidRDefault="003D0B47" w:rsidP="003D0B47">
      <w:pPr>
        <w:spacing w:after="120"/>
        <w:rPr>
          <w:rFonts w:ascii="Arial" w:hAnsi="Arial" w:cs="Arial"/>
          <w:b/>
          <w:sz w:val="22"/>
          <w:szCs w:val="22"/>
        </w:rPr>
      </w:pPr>
    </w:p>
    <w:p w14:paraId="3B462200"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8. Práva a povinnosti stran při plnění předmětu smlouvy</w:t>
      </w:r>
    </w:p>
    <w:p w14:paraId="0C932B27"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8.1</w:t>
      </w:r>
    </w:p>
    <w:p w14:paraId="04EB1FC8"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 xml:space="preserve">Smluvní strany se dohodly, že za vady výkresů vyhotovených dle čl. 3. odst. 3.2 příkazní smlouvy odpovídá příkazník dle </w:t>
      </w:r>
      <w:proofErr w:type="spellStart"/>
      <w:r w:rsidRPr="00B0043F">
        <w:rPr>
          <w:rFonts w:ascii="Arial" w:hAnsi="Arial" w:cs="Arial"/>
          <w:sz w:val="22"/>
          <w:szCs w:val="22"/>
        </w:rPr>
        <w:t>ust</w:t>
      </w:r>
      <w:proofErr w:type="spellEnd"/>
      <w:r w:rsidRPr="00B0043F">
        <w:rPr>
          <w:rFonts w:ascii="Arial" w:hAnsi="Arial" w:cs="Arial"/>
          <w:sz w:val="22"/>
          <w:szCs w:val="22"/>
        </w:rPr>
        <w:t>. § 2615 a násl. Zák. č. 89/2012 Sb., občanský zákoník, v platném znění.</w:t>
      </w:r>
    </w:p>
    <w:p w14:paraId="4B2F005D" w14:textId="77777777" w:rsidR="003D0B47" w:rsidRPr="00B0043F" w:rsidRDefault="003D0B47" w:rsidP="003D0B47">
      <w:pPr>
        <w:rPr>
          <w:rFonts w:ascii="Arial" w:hAnsi="Arial" w:cs="Arial"/>
          <w:b/>
          <w:bCs/>
          <w:sz w:val="22"/>
          <w:szCs w:val="22"/>
        </w:rPr>
      </w:pPr>
    </w:p>
    <w:p w14:paraId="652DDF47"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8.2</w:t>
      </w:r>
    </w:p>
    <w:p w14:paraId="2BDB8B6C"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Příkazník odpovídá příkazci za škody způsobené neodborným výkonem své činnosti nebo opomenutím některé povinnosti vyplývající z právních předpisů nebo této smlouvy.</w:t>
      </w:r>
    </w:p>
    <w:p w14:paraId="208085E7"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8.3</w:t>
      </w:r>
    </w:p>
    <w:p w14:paraId="7D9DB652"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projektant uzavřenou.</w:t>
      </w:r>
    </w:p>
    <w:p w14:paraId="26686BF7" w14:textId="77777777" w:rsidR="003D0B47" w:rsidRPr="00B0043F" w:rsidRDefault="003D0B47" w:rsidP="003D0B47">
      <w:pPr>
        <w:tabs>
          <w:tab w:val="right" w:pos="5387"/>
        </w:tabs>
        <w:spacing w:after="120"/>
        <w:jc w:val="both"/>
        <w:rPr>
          <w:rFonts w:ascii="Arial" w:hAnsi="Arial" w:cs="Arial"/>
          <w:sz w:val="22"/>
          <w:szCs w:val="22"/>
        </w:rPr>
      </w:pPr>
    </w:p>
    <w:p w14:paraId="0F02A618"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8.4</w:t>
      </w:r>
    </w:p>
    <w:p w14:paraId="73AAA581"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Příkazník bude schopen na požádání během realizace díla předložit příkazci potvrzení, že je řádně pojištěn pro případnou odpovědnost z titulu náhrady škody vzniklé v souvislosti s plněním této smlouvy.</w:t>
      </w:r>
    </w:p>
    <w:p w14:paraId="749C4E4E"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8.5</w:t>
      </w:r>
    </w:p>
    <w:p w14:paraId="2B74FDB3"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42357D24" w14:textId="77777777" w:rsidR="003D0B47" w:rsidRDefault="003D0B47" w:rsidP="003D0B47">
      <w:pPr>
        <w:tabs>
          <w:tab w:val="left" w:pos="4320"/>
          <w:tab w:val="right" w:pos="13238"/>
        </w:tabs>
        <w:rPr>
          <w:rFonts w:ascii="Arial" w:hAnsi="Arial" w:cs="Arial"/>
          <w:sz w:val="22"/>
          <w:szCs w:val="22"/>
        </w:rPr>
      </w:pPr>
    </w:p>
    <w:p w14:paraId="190EA200" w14:textId="77777777" w:rsidR="003D0B47" w:rsidRPr="00B0043F" w:rsidRDefault="003D0B47" w:rsidP="003D0B47">
      <w:pPr>
        <w:tabs>
          <w:tab w:val="left" w:pos="4320"/>
          <w:tab w:val="right" w:pos="13238"/>
        </w:tabs>
        <w:rPr>
          <w:rFonts w:ascii="Arial" w:hAnsi="Arial" w:cs="Arial"/>
          <w:sz w:val="22"/>
          <w:szCs w:val="22"/>
        </w:rPr>
      </w:pPr>
    </w:p>
    <w:p w14:paraId="61699E42" w14:textId="77777777" w:rsidR="003D0B47" w:rsidRPr="00B0043F" w:rsidRDefault="003D0B47" w:rsidP="003D0B47">
      <w:pPr>
        <w:tabs>
          <w:tab w:val="right" w:pos="5387"/>
        </w:tabs>
        <w:spacing w:after="120"/>
        <w:jc w:val="both"/>
        <w:rPr>
          <w:rFonts w:ascii="Arial" w:hAnsi="Arial" w:cs="Arial"/>
          <w:b/>
          <w:sz w:val="22"/>
          <w:szCs w:val="22"/>
        </w:rPr>
      </w:pPr>
      <w:r w:rsidRPr="00B0043F">
        <w:rPr>
          <w:rFonts w:ascii="Arial" w:hAnsi="Arial" w:cs="Arial"/>
          <w:b/>
          <w:sz w:val="22"/>
          <w:szCs w:val="22"/>
        </w:rPr>
        <w:t>9. Vyšší moc</w:t>
      </w:r>
    </w:p>
    <w:p w14:paraId="2BE93606" w14:textId="77777777" w:rsidR="003D0B47" w:rsidRPr="00B0043F" w:rsidRDefault="003D0B47" w:rsidP="003D0B47">
      <w:pPr>
        <w:rPr>
          <w:rFonts w:ascii="Arial" w:hAnsi="Arial" w:cs="Arial"/>
          <w:b/>
          <w:bCs/>
          <w:sz w:val="22"/>
          <w:szCs w:val="22"/>
        </w:rPr>
      </w:pPr>
      <w:r w:rsidRPr="00B0043F">
        <w:rPr>
          <w:rFonts w:ascii="Arial" w:hAnsi="Arial" w:cs="Arial"/>
          <w:b/>
          <w:bCs/>
          <w:sz w:val="22"/>
          <w:szCs w:val="22"/>
        </w:rPr>
        <w:t>9.1</w:t>
      </w:r>
    </w:p>
    <w:p w14:paraId="2CCA5B2C"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6A187C66" w14:textId="1721BBFB" w:rsidR="003D0B47" w:rsidRPr="00B0043F" w:rsidRDefault="003D0B47" w:rsidP="003D0B47">
      <w:pPr>
        <w:rPr>
          <w:rFonts w:ascii="Arial" w:hAnsi="Arial" w:cs="Arial"/>
          <w:b/>
          <w:bCs/>
          <w:sz w:val="22"/>
          <w:szCs w:val="22"/>
        </w:rPr>
      </w:pPr>
      <w:r w:rsidRPr="00B0043F">
        <w:rPr>
          <w:rFonts w:ascii="Arial" w:hAnsi="Arial" w:cs="Arial"/>
          <w:b/>
          <w:bCs/>
          <w:sz w:val="22"/>
          <w:szCs w:val="22"/>
        </w:rPr>
        <w:t>9.2</w:t>
      </w:r>
    </w:p>
    <w:p w14:paraId="1AD658DB" w14:textId="77777777" w:rsidR="00EC31F9" w:rsidRPr="00B0043F" w:rsidRDefault="00EC31F9" w:rsidP="00EC31F9">
      <w:pPr>
        <w:tabs>
          <w:tab w:val="right" w:pos="5387"/>
        </w:tabs>
        <w:spacing w:after="120"/>
        <w:jc w:val="both"/>
        <w:rPr>
          <w:rFonts w:ascii="Arial" w:hAnsi="Arial" w:cs="Arial"/>
          <w:sz w:val="22"/>
          <w:szCs w:val="22"/>
        </w:rPr>
      </w:pPr>
      <w:r w:rsidRPr="00B0043F">
        <w:rPr>
          <w:rFonts w:ascii="Arial" w:hAnsi="Arial" w:cs="Arial"/>
          <w:sz w:val="22"/>
          <w:szCs w:val="22"/>
        </w:rPr>
        <w:t>Nastane-li situace vyšší moci, uvědomí příslušný účastník této smlouvy o takovém stavu, o jeho příčině a jeho skončení druhého účastníka. Příkazník je povinen hledat alternativní prostředky pro splnění smlouvy.</w:t>
      </w:r>
    </w:p>
    <w:p w14:paraId="07F790FB" w14:textId="77777777" w:rsidR="004F3B39" w:rsidRDefault="004F3B39" w:rsidP="003D0B47">
      <w:pPr>
        <w:tabs>
          <w:tab w:val="right" w:pos="5387"/>
        </w:tabs>
        <w:spacing w:after="120"/>
        <w:jc w:val="both"/>
        <w:rPr>
          <w:rFonts w:ascii="Arial" w:hAnsi="Arial" w:cs="Arial"/>
          <w:sz w:val="22"/>
          <w:szCs w:val="22"/>
        </w:rPr>
      </w:pPr>
    </w:p>
    <w:p w14:paraId="6D280C1B" w14:textId="77777777" w:rsidR="004F3B39" w:rsidRDefault="004F3B39" w:rsidP="003D0B47">
      <w:pPr>
        <w:tabs>
          <w:tab w:val="right" w:pos="5387"/>
        </w:tabs>
        <w:spacing w:after="120"/>
        <w:jc w:val="both"/>
        <w:rPr>
          <w:rFonts w:ascii="Arial" w:hAnsi="Arial" w:cs="Arial"/>
          <w:sz w:val="22"/>
          <w:szCs w:val="22"/>
        </w:rPr>
      </w:pPr>
    </w:p>
    <w:p w14:paraId="0C6011FF" w14:textId="2A8E5CB6" w:rsidR="003D0B47" w:rsidRPr="00B0043F" w:rsidRDefault="003D0B47" w:rsidP="003D0B47">
      <w:pPr>
        <w:rPr>
          <w:rFonts w:ascii="Arial" w:hAnsi="Arial" w:cs="Arial"/>
          <w:b/>
          <w:bCs/>
          <w:sz w:val="22"/>
          <w:szCs w:val="22"/>
        </w:rPr>
      </w:pPr>
      <w:r w:rsidRPr="00B0043F">
        <w:rPr>
          <w:rFonts w:ascii="Arial" w:hAnsi="Arial" w:cs="Arial"/>
          <w:b/>
          <w:bCs/>
          <w:sz w:val="22"/>
          <w:szCs w:val="22"/>
        </w:rPr>
        <w:t>9.3</w:t>
      </w:r>
    </w:p>
    <w:p w14:paraId="5C9F1BC2"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5EF8BD30" w14:textId="77777777" w:rsidR="003D0B47" w:rsidRDefault="003D0B47" w:rsidP="003D0B47">
      <w:pPr>
        <w:tabs>
          <w:tab w:val="left" w:pos="4320"/>
          <w:tab w:val="right" w:pos="13238"/>
        </w:tabs>
        <w:rPr>
          <w:rFonts w:ascii="Arial" w:hAnsi="Arial" w:cs="Arial"/>
          <w:sz w:val="22"/>
          <w:szCs w:val="22"/>
        </w:rPr>
      </w:pPr>
    </w:p>
    <w:p w14:paraId="077EC0DE" w14:textId="77777777" w:rsidR="003D0B47" w:rsidRPr="00B0043F" w:rsidRDefault="003D0B47" w:rsidP="003D0B47">
      <w:pPr>
        <w:tabs>
          <w:tab w:val="left" w:pos="4320"/>
          <w:tab w:val="right" w:pos="13238"/>
        </w:tabs>
        <w:rPr>
          <w:rFonts w:ascii="Arial" w:hAnsi="Arial" w:cs="Arial"/>
          <w:sz w:val="22"/>
          <w:szCs w:val="22"/>
        </w:rPr>
      </w:pPr>
    </w:p>
    <w:p w14:paraId="24B9C3BD"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10. Smluvní sankce</w:t>
      </w:r>
    </w:p>
    <w:p w14:paraId="05970141" w14:textId="77777777" w:rsidR="003D0B47" w:rsidRPr="00B0043F" w:rsidRDefault="003D0B47" w:rsidP="003D0B47">
      <w:pPr>
        <w:ind w:left="709" w:hanging="705"/>
        <w:jc w:val="both"/>
        <w:rPr>
          <w:rFonts w:ascii="Arial" w:hAnsi="Arial" w:cs="Arial"/>
          <w:b/>
          <w:sz w:val="22"/>
          <w:szCs w:val="22"/>
        </w:rPr>
      </w:pPr>
      <w:r w:rsidRPr="00B0043F">
        <w:rPr>
          <w:rFonts w:ascii="Arial" w:hAnsi="Arial" w:cs="Arial"/>
          <w:b/>
          <w:sz w:val="22"/>
          <w:szCs w:val="22"/>
        </w:rPr>
        <w:t>10.1</w:t>
      </w:r>
    </w:p>
    <w:p w14:paraId="0D17DB0E"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 xml:space="preserve">V případě prodlení příkazce s úhradou faktur má příkazník právo požadovat po příkazci smluvní pokutu ve výši 0,1 % z dlužné částky za každý den prodlení. Smluvní pokuta zahrnuje i úrok z prodlení. </w:t>
      </w:r>
    </w:p>
    <w:p w14:paraId="673B63A7" w14:textId="77777777" w:rsidR="003D0B47" w:rsidRPr="00B0043F" w:rsidRDefault="003D0B47" w:rsidP="003D0B47">
      <w:pPr>
        <w:ind w:left="709" w:hanging="705"/>
        <w:jc w:val="both"/>
        <w:rPr>
          <w:rFonts w:ascii="Arial" w:hAnsi="Arial" w:cs="Arial"/>
          <w:b/>
          <w:sz w:val="22"/>
          <w:szCs w:val="22"/>
        </w:rPr>
      </w:pPr>
      <w:r w:rsidRPr="00B0043F">
        <w:rPr>
          <w:rFonts w:ascii="Arial" w:hAnsi="Arial" w:cs="Arial"/>
          <w:b/>
          <w:sz w:val="22"/>
          <w:szCs w:val="22"/>
        </w:rPr>
        <w:t>10.2</w:t>
      </w:r>
    </w:p>
    <w:p w14:paraId="6C6AE704"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10% z maximální ceny vč. DPH za plnění předmětu smlouvy, která je uvedena v článku 6. Dosažení této částky opravňuje příkazce k odstoupení od této smlouvy.</w:t>
      </w:r>
    </w:p>
    <w:p w14:paraId="5C2D6D20" w14:textId="77777777" w:rsidR="003D0B47" w:rsidRPr="00B0043F" w:rsidRDefault="003D0B47" w:rsidP="003D0B47">
      <w:pPr>
        <w:jc w:val="both"/>
        <w:rPr>
          <w:rFonts w:ascii="Arial" w:hAnsi="Arial" w:cs="Arial"/>
          <w:b/>
          <w:bCs/>
          <w:sz w:val="22"/>
          <w:szCs w:val="22"/>
        </w:rPr>
      </w:pPr>
      <w:r w:rsidRPr="00B0043F">
        <w:rPr>
          <w:rFonts w:ascii="Arial" w:hAnsi="Arial" w:cs="Arial"/>
          <w:b/>
          <w:bCs/>
          <w:sz w:val="22"/>
          <w:szCs w:val="22"/>
        </w:rPr>
        <w:t>10.3</w:t>
      </w:r>
    </w:p>
    <w:p w14:paraId="55C05B63"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Smluvní pokuta bude uhrazena na základě faktury vystavené příslušnou smluvní stranou. Splatnost smluvních pokut je 14 dní od doručení na podatelnu příkazce, resp. na adresu příkazníka, uvedenou v článku 1. této smlouvy.</w:t>
      </w:r>
    </w:p>
    <w:p w14:paraId="4BD81D1A" w14:textId="77777777" w:rsidR="003D0B47" w:rsidRPr="00B0043F" w:rsidRDefault="003D0B47" w:rsidP="003D0B47">
      <w:pPr>
        <w:tabs>
          <w:tab w:val="left" w:pos="4320"/>
          <w:tab w:val="right" w:pos="13238"/>
        </w:tabs>
        <w:rPr>
          <w:rFonts w:ascii="Arial" w:hAnsi="Arial" w:cs="Arial"/>
          <w:sz w:val="22"/>
          <w:szCs w:val="22"/>
        </w:rPr>
      </w:pPr>
    </w:p>
    <w:p w14:paraId="3CE15A31"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11. Řešení sporů</w:t>
      </w:r>
    </w:p>
    <w:p w14:paraId="2C4DEB49" w14:textId="77777777" w:rsidR="003D0B47" w:rsidRPr="00B0043F" w:rsidRDefault="003D0B47" w:rsidP="003D0B47">
      <w:pPr>
        <w:jc w:val="both"/>
        <w:rPr>
          <w:rFonts w:ascii="Arial" w:hAnsi="Arial" w:cs="Arial"/>
          <w:b/>
          <w:sz w:val="22"/>
          <w:szCs w:val="22"/>
        </w:rPr>
      </w:pPr>
      <w:r w:rsidRPr="00B0043F">
        <w:rPr>
          <w:rFonts w:ascii="Arial" w:hAnsi="Arial" w:cs="Arial"/>
          <w:b/>
          <w:sz w:val="22"/>
          <w:szCs w:val="22"/>
        </w:rPr>
        <w:t>11.1</w:t>
      </w:r>
    </w:p>
    <w:p w14:paraId="44480F0F"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 xml:space="preserve">Obě smluvní strany se zavazují řešit veškeré spory, vyplývající ze závazků této příkazní smlouvy především dohodou. </w:t>
      </w:r>
    </w:p>
    <w:p w14:paraId="1B768D7D" w14:textId="77777777" w:rsidR="003D0B47" w:rsidRPr="00B0043F" w:rsidRDefault="003D0B47" w:rsidP="003D0B47">
      <w:pPr>
        <w:tabs>
          <w:tab w:val="left" w:pos="4320"/>
          <w:tab w:val="right" w:pos="13238"/>
        </w:tabs>
        <w:rPr>
          <w:rFonts w:ascii="Arial" w:hAnsi="Arial" w:cs="Arial"/>
          <w:sz w:val="22"/>
          <w:szCs w:val="22"/>
        </w:rPr>
      </w:pPr>
    </w:p>
    <w:p w14:paraId="2E1EC27D" w14:textId="77777777" w:rsidR="003D0B47" w:rsidRPr="00B0043F" w:rsidRDefault="003D0B47" w:rsidP="003D0B47">
      <w:pPr>
        <w:spacing w:after="120"/>
        <w:rPr>
          <w:rFonts w:ascii="Arial" w:hAnsi="Arial" w:cs="Arial"/>
          <w:b/>
          <w:sz w:val="22"/>
          <w:szCs w:val="22"/>
        </w:rPr>
      </w:pPr>
      <w:r w:rsidRPr="00B0043F">
        <w:rPr>
          <w:rFonts w:ascii="Arial" w:hAnsi="Arial" w:cs="Arial"/>
          <w:b/>
          <w:sz w:val="22"/>
          <w:szCs w:val="22"/>
        </w:rPr>
        <w:t>12. Závěrečná ustanovení</w:t>
      </w:r>
    </w:p>
    <w:p w14:paraId="6D17F339" w14:textId="77777777" w:rsidR="003D0B47" w:rsidRPr="00B0043F" w:rsidRDefault="003D0B47" w:rsidP="003D0B47">
      <w:pPr>
        <w:jc w:val="both"/>
        <w:rPr>
          <w:rFonts w:ascii="Arial" w:hAnsi="Arial" w:cs="Arial"/>
          <w:b/>
          <w:sz w:val="22"/>
          <w:szCs w:val="22"/>
        </w:rPr>
      </w:pPr>
      <w:r w:rsidRPr="00B0043F">
        <w:rPr>
          <w:rFonts w:ascii="Arial" w:hAnsi="Arial" w:cs="Arial"/>
          <w:b/>
          <w:bCs/>
          <w:sz w:val="22"/>
          <w:szCs w:val="22"/>
        </w:rPr>
        <w:t>12.1</w:t>
      </w:r>
    </w:p>
    <w:p w14:paraId="4ADACC4A" w14:textId="77777777" w:rsidR="003D0B47" w:rsidRPr="00B0043F"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46DC1304" w14:textId="77777777" w:rsidR="003D0B47" w:rsidRPr="00B0043F" w:rsidRDefault="003D0B47" w:rsidP="003D0B47">
      <w:pPr>
        <w:jc w:val="both"/>
        <w:rPr>
          <w:rFonts w:ascii="Arial" w:hAnsi="Arial" w:cs="Arial"/>
          <w:b/>
          <w:bCs/>
          <w:sz w:val="22"/>
          <w:szCs w:val="22"/>
        </w:rPr>
      </w:pPr>
      <w:r w:rsidRPr="00B0043F">
        <w:rPr>
          <w:rFonts w:ascii="Arial" w:hAnsi="Arial" w:cs="Arial"/>
          <w:b/>
          <w:bCs/>
          <w:sz w:val="22"/>
          <w:szCs w:val="22"/>
        </w:rPr>
        <w:t>12.2</w:t>
      </w:r>
    </w:p>
    <w:p w14:paraId="2939FEFA" w14:textId="52EA3966" w:rsidR="003D0B47" w:rsidRPr="003D0B47" w:rsidRDefault="003D0B47" w:rsidP="004F3B39">
      <w:pPr>
        <w:rPr>
          <w:rFonts w:ascii="Arial" w:hAnsi="Arial" w:cs="Arial"/>
        </w:rPr>
      </w:pPr>
      <w:r w:rsidRPr="00B0043F">
        <w:rPr>
          <w:rFonts w:ascii="Arial" w:hAnsi="Arial" w:cs="Arial"/>
          <w:sz w:val="22"/>
          <w:szCs w:val="22"/>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r>
        <w:rPr>
          <w:rFonts w:ascii="Arial" w:hAnsi="Arial" w:cs="Arial"/>
          <w:sz w:val="22"/>
          <w:szCs w:val="22"/>
        </w:rPr>
        <w:t xml:space="preserve"> </w:t>
      </w:r>
      <w:r w:rsidR="004F3B39">
        <w:rPr>
          <w:rFonts w:ascii="Arial" w:hAnsi="Arial" w:cs="Arial"/>
          <w:sz w:val="22"/>
          <w:szCs w:val="22"/>
        </w:rPr>
        <w:t xml:space="preserve"> </w:t>
      </w:r>
    </w:p>
    <w:p w14:paraId="03D25C05" w14:textId="30F793AA" w:rsidR="003D0B47" w:rsidRPr="00B0043F" w:rsidRDefault="003D0B47" w:rsidP="003D0B47">
      <w:pPr>
        <w:tabs>
          <w:tab w:val="right" w:pos="5387"/>
        </w:tabs>
        <w:spacing w:after="120"/>
        <w:jc w:val="both"/>
        <w:rPr>
          <w:rFonts w:ascii="Arial" w:hAnsi="Arial" w:cs="Arial"/>
          <w:sz w:val="22"/>
          <w:szCs w:val="22"/>
        </w:rPr>
      </w:pPr>
    </w:p>
    <w:p w14:paraId="67DD122F" w14:textId="77777777" w:rsidR="004F3B39" w:rsidRDefault="004F3B39" w:rsidP="003D0B47">
      <w:pPr>
        <w:jc w:val="both"/>
        <w:rPr>
          <w:rFonts w:ascii="Arial" w:hAnsi="Arial" w:cs="Arial"/>
          <w:b/>
          <w:bCs/>
          <w:sz w:val="22"/>
          <w:szCs w:val="22"/>
        </w:rPr>
      </w:pPr>
    </w:p>
    <w:p w14:paraId="19B98F2B" w14:textId="77777777" w:rsidR="004F3B39" w:rsidRDefault="004F3B39" w:rsidP="003D0B47">
      <w:pPr>
        <w:jc w:val="both"/>
        <w:rPr>
          <w:rFonts w:ascii="Arial" w:hAnsi="Arial" w:cs="Arial"/>
          <w:b/>
          <w:bCs/>
          <w:sz w:val="22"/>
          <w:szCs w:val="22"/>
        </w:rPr>
      </w:pPr>
    </w:p>
    <w:p w14:paraId="3820DDF2" w14:textId="270F86F8" w:rsidR="003D0B47" w:rsidRPr="00B0043F" w:rsidRDefault="003D0B47" w:rsidP="003D0B47">
      <w:pPr>
        <w:jc w:val="both"/>
        <w:rPr>
          <w:rFonts w:ascii="Arial" w:hAnsi="Arial" w:cs="Arial"/>
          <w:b/>
          <w:bCs/>
          <w:sz w:val="22"/>
          <w:szCs w:val="22"/>
        </w:rPr>
      </w:pPr>
      <w:r w:rsidRPr="00B0043F">
        <w:rPr>
          <w:rFonts w:ascii="Arial" w:hAnsi="Arial" w:cs="Arial"/>
          <w:b/>
          <w:bCs/>
          <w:sz w:val="22"/>
          <w:szCs w:val="22"/>
        </w:rPr>
        <w:t>12.3</w:t>
      </w:r>
    </w:p>
    <w:p w14:paraId="31D076F0" w14:textId="35E12E80" w:rsidR="004F3B39" w:rsidRPr="00B021DC" w:rsidRDefault="003D0B47" w:rsidP="00B021DC">
      <w:pPr>
        <w:tabs>
          <w:tab w:val="right" w:pos="5387"/>
        </w:tabs>
        <w:spacing w:after="120"/>
        <w:jc w:val="both"/>
        <w:rPr>
          <w:rFonts w:ascii="Arial" w:hAnsi="Arial" w:cs="Arial"/>
          <w:sz w:val="22"/>
          <w:szCs w:val="22"/>
        </w:rPr>
      </w:pPr>
      <w:r w:rsidRPr="00B0043F">
        <w:rPr>
          <w:rFonts w:ascii="Arial" w:hAnsi="Arial" w:cs="Arial"/>
          <w:sz w:val="22"/>
          <w:szCs w:val="22"/>
        </w:rPr>
        <w:t xml:space="preserve">Tato příkazní smlouva zavazuje příkazce i příkazníka ke splnění závazků z této smlouvy plynoucí. Ustanovení této příkazní smlouvy je možné měnit pouze písemnou formou odsouhlasenou oběma smluvními stranami. </w:t>
      </w:r>
    </w:p>
    <w:p w14:paraId="46A087FA" w14:textId="77777777" w:rsidR="004F3B39" w:rsidRDefault="004F3B39" w:rsidP="003D0B47">
      <w:pPr>
        <w:jc w:val="both"/>
        <w:rPr>
          <w:rFonts w:ascii="Arial" w:hAnsi="Arial" w:cs="Arial"/>
          <w:b/>
          <w:bCs/>
          <w:sz w:val="22"/>
          <w:szCs w:val="22"/>
        </w:rPr>
      </w:pPr>
    </w:p>
    <w:p w14:paraId="2076B30B" w14:textId="77777777" w:rsidR="00EC31F9" w:rsidRDefault="00EC31F9" w:rsidP="003D0B47">
      <w:pPr>
        <w:jc w:val="both"/>
        <w:rPr>
          <w:rFonts w:ascii="Arial" w:hAnsi="Arial" w:cs="Arial"/>
          <w:b/>
          <w:bCs/>
          <w:sz w:val="22"/>
          <w:szCs w:val="22"/>
        </w:rPr>
      </w:pPr>
    </w:p>
    <w:p w14:paraId="3F2699A2" w14:textId="77777777" w:rsidR="00EC31F9" w:rsidRDefault="00EC31F9" w:rsidP="003D0B47">
      <w:pPr>
        <w:jc w:val="both"/>
        <w:rPr>
          <w:rFonts w:ascii="Arial" w:hAnsi="Arial" w:cs="Arial"/>
          <w:b/>
          <w:bCs/>
          <w:sz w:val="22"/>
          <w:szCs w:val="22"/>
        </w:rPr>
      </w:pPr>
    </w:p>
    <w:p w14:paraId="7B7FCBBA" w14:textId="04BF6F89" w:rsidR="003D0B47" w:rsidRPr="00B0043F" w:rsidRDefault="003D0B47" w:rsidP="003D0B47">
      <w:pPr>
        <w:jc w:val="both"/>
        <w:rPr>
          <w:rFonts w:ascii="Arial" w:hAnsi="Arial" w:cs="Arial"/>
          <w:b/>
          <w:bCs/>
          <w:sz w:val="22"/>
          <w:szCs w:val="22"/>
        </w:rPr>
      </w:pPr>
      <w:r w:rsidRPr="00B0043F">
        <w:rPr>
          <w:rFonts w:ascii="Arial" w:hAnsi="Arial" w:cs="Arial"/>
          <w:b/>
          <w:bCs/>
          <w:sz w:val="22"/>
          <w:szCs w:val="22"/>
        </w:rPr>
        <w:t>12.4</w:t>
      </w:r>
    </w:p>
    <w:p w14:paraId="70B78C6A" w14:textId="0D835495" w:rsidR="003D0B47" w:rsidRDefault="003D0B47" w:rsidP="003D0B47">
      <w:pPr>
        <w:tabs>
          <w:tab w:val="right" w:pos="5387"/>
        </w:tabs>
        <w:spacing w:after="120"/>
        <w:jc w:val="both"/>
        <w:rPr>
          <w:rFonts w:ascii="Arial" w:hAnsi="Arial" w:cs="Arial"/>
          <w:sz w:val="22"/>
          <w:szCs w:val="22"/>
        </w:rPr>
      </w:pPr>
      <w:r w:rsidRPr="00B0043F">
        <w:rPr>
          <w:rFonts w:ascii="Arial" w:hAnsi="Arial" w:cs="Arial"/>
          <w:sz w:val="22"/>
          <w:szCs w:val="22"/>
        </w:rPr>
        <w:t>Pokud není v této příkazní smlouvě stanoveno jinak, řídí se vztahy založené na základě jejího oboustranného podpisu zák. č. 89/2012 Sb., občanským zákoníkem, v platném znění.</w:t>
      </w:r>
    </w:p>
    <w:p w14:paraId="3094CCF1" w14:textId="77777777" w:rsidR="003D0B47" w:rsidRDefault="003D0B47" w:rsidP="003D0B47">
      <w:pPr>
        <w:jc w:val="both"/>
        <w:rPr>
          <w:rFonts w:ascii="Arial" w:hAnsi="Arial" w:cs="Arial"/>
          <w:b/>
          <w:bCs/>
          <w:sz w:val="22"/>
          <w:szCs w:val="22"/>
        </w:rPr>
      </w:pPr>
    </w:p>
    <w:p w14:paraId="2308B7FD" w14:textId="6A129571" w:rsidR="003D0B47" w:rsidRPr="00C33F70" w:rsidRDefault="003D0B47" w:rsidP="00C33F70">
      <w:pPr>
        <w:jc w:val="both"/>
        <w:rPr>
          <w:rFonts w:ascii="Arial" w:hAnsi="Arial" w:cs="Arial"/>
          <w:b/>
          <w:bCs/>
          <w:sz w:val="22"/>
          <w:szCs w:val="22"/>
        </w:rPr>
      </w:pPr>
      <w:r w:rsidRPr="00857447">
        <w:rPr>
          <w:rFonts w:ascii="Arial" w:hAnsi="Arial" w:cs="Arial"/>
          <w:b/>
          <w:bCs/>
          <w:sz w:val="22"/>
          <w:szCs w:val="22"/>
        </w:rPr>
        <w:t>12.5</w:t>
      </w:r>
    </w:p>
    <w:p w14:paraId="6FCF853C" w14:textId="11DE950C" w:rsidR="003D0B47" w:rsidRDefault="003D0B47" w:rsidP="003D0B47">
      <w:pPr>
        <w:tabs>
          <w:tab w:val="left" w:pos="567"/>
        </w:tabs>
        <w:suppressAutoHyphens w:val="0"/>
        <w:spacing w:after="120"/>
        <w:contextualSpacing/>
        <w:jc w:val="both"/>
        <w:rPr>
          <w:rFonts w:ascii="Arial" w:hAnsi="Arial" w:cs="Arial"/>
          <w:sz w:val="22"/>
          <w:szCs w:val="22"/>
        </w:rPr>
      </w:pPr>
      <w:r>
        <w:rPr>
          <w:rFonts w:ascii="Arial" w:hAnsi="Arial" w:cs="Arial"/>
          <w:sz w:val="22"/>
          <w:szCs w:val="22"/>
        </w:rPr>
        <w:t>Příkazník</w:t>
      </w:r>
      <w:r w:rsidRPr="009810EB">
        <w:rPr>
          <w:rFonts w:ascii="Arial" w:hAnsi="Arial" w:cs="Arial"/>
          <w:sz w:val="22"/>
          <w:szCs w:val="22"/>
        </w:rPr>
        <w:t xml:space="preserve"> je povinen uchovávat veškerou dokumentaci související s realizací projektu </w:t>
      </w:r>
      <w:r w:rsidRPr="00AA1843">
        <w:rPr>
          <w:rFonts w:ascii="Arial" w:hAnsi="Arial" w:cs="Arial"/>
          <w:bCs/>
        </w:rPr>
        <w:t>„</w:t>
      </w:r>
      <w:r w:rsidRPr="003519A2">
        <w:rPr>
          <w:rFonts w:ascii="Arial" w:hAnsi="Arial" w:cs="Arial"/>
          <w:b/>
        </w:rPr>
        <w:t>Dešťová kanalizace Jablonec CENTRUM - II. etapa ulice Budovatelů, Soukenná, Dolní náměstí“</w:t>
      </w:r>
      <w:r>
        <w:rPr>
          <w:rFonts w:ascii="Arial" w:hAnsi="Arial" w:cs="Arial"/>
          <w:b/>
        </w:rPr>
        <w:t xml:space="preserve"> </w:t>
      </w:r>
      <w:r w:rsidRPr="009810EB">
        <w:rPr>
          <w:rFonts w:ascii="Arial" w:hAnsi="Arial" w:cs="Arial"/>
          <w:sz w:val="22"/>
          <w:szCs w:val="22"/>
        </w:rPr>
        <w:t xml:space="preserve">včetně účetních dokladů minimálně </w:t>
      </w:r>
      <w:r w:rsidRPr="009810EB">
        <w:rPr>
          <w:rFonts w:ascii="Arial" w:hAnsi="Arial" w:cs="Arial"/>
          <w:b/>
          <w:sz w:val="22"/>
          <w:szCs w:val="22"/>
        </w:rPr>
        <w:t>10 let</w:t>
      </w:r>
      <w:r w:rsidRPr="009810EB">
        <w:rPr>
          <w:rFonts w:ascii="Arial" w:hAnsi="Arial" w:cs="Arial"/>
          <w:sz w:val="22"/>
          <w:szCs w:val="22"/>
        </w:rPr>
        <w:t xml:space="preserve"> po ukončení realizace projektu</w:t>
      </w:r>
      <w:r>
        <w:rPr>
          <w:rFonts w:ascii="Arial" w:hAnsi="Arial" w:cs="Arial"/>
          <w:sz w:val="22"/>
          <w:szCs w:val="22"/>
        </w:rPr>
        <w:t>.</w:t>
      </w:r>
      <w:r w:rsidRPr="009810EB">
        <w:rPr>
          <w:rFonts w:ascii="Arial" w:hAnsi="Arial" w:cs="Arial"/>
          <w:sz w:val="22"/>
          <w:szCs w:val="22"/>
        </w:rPr>
        <w:t xml:space="preserve"> </w:t>
      </w:r>
    </w:p>
    <w:p w14:paraId="7031E0EB" w14:textId="77777777" w:rsidR="003D0B47" w:rsidRDefault="003D0B47" w:rsidP="003D0B47">
      <w:pPr>
        <w:tabs>
          <w:tab w:val="left" w:pos="567"/>
        </w:tabs>
        <w:suppressAutoHyphens w:val="0"/>
        <w:spacing w:after="120"/>
        <w:contextualSpacing/>
        <w:jc w:val="both"/>
        <w:rPr>
          <w:rFonts w:ascii="Arial" w:hAnsi="Arial" w:cs="Arial"/>
          <w:sz w:val="22"/>
          <w:szCs w:val="22"/>
        </w:rPr>
      </w:pPr>
    </w:p>
    <w:p w14:paraId="448E92B4" w14:textId="77777777" w:rsidR="003D0B47" w:rsidRDefault="003D0B47" w:rsidP="003D0B47">
      <w:pPr>
        <w:tabs>
          <w:tab w:val="left" w:pos="567"/>
        </w:tabs>
        <w:suppressAutoHyphens w:val="0"/>
        <w:spacing w:after="120"/>
        <w:contextualSpacing/>
        <w:jc w:val="both"/>
        <w:rPr>
          <w:rFonts w:ascii="Arial" w:hAnsi="Arial" w:cs="Arial"/>
          <w:b/>
          <w:bCs/>
          <w:sz w:val="22"/>
          <w:szCs w:val="22"/>
        </w:rPr>
      </w:pPr>
      <w:r w:rsidRPr="0058031E">
        <w:rPr>
          <w:rFonts w:ascii="Arial" w:hAnsi="Arial" w:cs="Arial"/>
          <w:b/>
          <w:bCs/>
          <w:sz w:val="22"/>
          <w:szCs w:val="22"/>
        </w:rPr>
        <w:t>12.6</w:t>
      </w:r>
    </w:p>
    <w:p w14:paraId="2C9EDCA2" w14:textId="77777777" w:rsidR="003D0B47" w:rsidRPr="001B769B" w:rsidRDefault="003D0B47" w:rsidP="003D0B47">
      <w:pPr>
        <w:jc w:val="both"/>
        <w:rPr>
          <w:rFonts w:ascii="Arial" w:hAnsi="Arial" w:cs="Arial"/>
          <w:bCs/>
          <w:sz w:val="22"/>
          <w:szCs w:val="22"/>
        </w:rPr>
      </w:pPr>
      <w:r w:rsidRPr="001B769B">
        <w:rPr>
          <w:rFonts w:ascii="Arial" w:hAnsi="Arial" w:cs="Arial"/>
          <w:bCs/>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6582F323" w14:textId="77777777" w:rsidR="003D0B47" w:rsidRPr="001B769B" w:rsidRDefault="003D0B47" w:rsidP="003D0B47">
      <w:pPr>
        <w:jc w:val="both"/>
        <w:rPr>
          <w:rFonts w:ascii="Arial" w:hAnsi="Arial" w:cs="Arial"/>
          <w:bCs/>
          <w:sz w:val="22"/>
          <w:szCs w:val="22"/>
        </w:rPr>
      </w:pPr>
    </w:p>
    <w:p w14:paraId="6BB68012" w14:textId="77777777" w:rsidR="003D0B47" w:rsidRPr="001B769B" w:rsidRDefault="003D0B47" w:rsidP="003D0B47">
      <w:pPr>
        <w:jc w:val="both"/>
        <w:rPr>
          <w:rFonts w:ascii="Arial" w:hAnsi="Arial" w:cs="Arial"/>
          <w:bCs/>
          <w:sz w:val="22"/>
          <w:szCs w:val="22"/>
        </w:rPr>
      </w:pPr>
      <w:r w:rsidRPr="001B769B">
        <w:rPr>
          <w:rFonts w:ascii="Arial" w:hAnsi="Arial" w:cs="Arial"/>
          <w:bCs/>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35C2421" w14:textId="77777777" w:rsidR="003D0B47" w:rsidRPr="001B769B" w:rsidRDefault="003D0B47" w:rsidP="003D0B47">
      <w:pPr>
        <w:jc w:val="both"/>
        <w:rPr>
          <w:rFonts w:ascii="Arial" w:hAnsi="Arial" w:cs="Arial"/>
          <w:bCs/>
          <w:sz w:val="22"/>
          <w:szCs w:val="22"/>
        </w:rPr>
      </w:pPr>
    </w:p>
    <w:p w14:paraId="10E2EDEB" w14:textId="77777777" w:rsidR="003D0B47" w:rsidRPr="001B769B" w:rsidRDefault="003D0B47" w:rsidP="003D0B47">
      <w:pPr>
        <w:jc w:val="both"/>
        <w:rPr>
          <w:rFonts w:ascii="Arial" w:hAnsi="Arial" w:cs="Arial"/>
          <w:bCs/>
          <w:sz w:val="22"/>
          <w:szCs w:val="22"/>
        </w:rPr>
      </w:pPr>
      <w:r w:rsidRPr="001B769B">
        <w:rPr>
          <w:rFonts w:ascii="Arial" w:hAnsi="Arial" w:cs="Arial"/>
          <w:bCs/>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61791C6" w14:textId="77777777" w:rsidR="003D0B47" w:rsidRDefault="003D0B47" w:rsidP="003D0B47">
      <w:pPr>
        <w:jc w:val="both"/>
        <w:rPr>
          <w:rFonts w:ascii="Arial" w:hAnsi="Arial" w:cs="Arial"/>
          <w:b/>
          <w:bCs/>
          <w:sz w:val="22"/>
          <w:szCs w:val="22"/>
        </w:rPr>
      </w:pPr>
    </w:p>
    <w:p w14:paraId="414020F0" w14:textId="77777777" w:rsidR="003D0B47" w:rsidRDefault="003D0B47" w:rsidP="003D0B47">
      <w:pPr>
        <w:jc w:val="both"/>
        <w:rPr>
          <w:rFonts w:ascii="Arial" w:hAnsi="Arial" w:cs="Arial"/>
          <w:b/>
          <w:bCs/>
          <w:sz w:val="22"/>
          <w:szCs w:val="22"/>
        </w:rPr>
      </w:pPr>
      <w:r>
        <w:rPr>
          <w:rFonts w:ascii="Arial" w:hAnsi="Arial" w:cs="Arial"/>
          <w:b/>
          <w:bCs/>
          <w:sz w:val="22"/>
          <w:szCs w:val="22"/>
        </w:rPr>
        <w:t>12.7</w:t>
      </w:r>
    </w:p>
    <w:p w14:paraId="543C6004" w14:textId="77777777" w:rsidR="003D0B47" w:rsidRDefault="003D0B47" w:rsidP="003D0B47">
      <w:pPr>
        <w:jc w:val="both"/>
        <w:rPr>
          <w:rFonts w:ascii="Arial" w:hAnsi="Arial" w:cs="Arial"/>
          <w:sz w:val="22"/>
          <w:szCs w:val="22"/>
        </w:rPr>
      </w:pPr>
      <w:r w:rsidRPr="008744FA">
        <w:rPr>
          <w:rFonts w:ascii="Arial" w:hAnsi="Arial" w:cs="Arial"/>
          <w:sz w:val="22"/>
          <w:szCs w:val="22"/>
        </w:rPr>
        <w:t xml:space="preserve">Tato </w:t>
      </w:r>
      <w:r>
        <w:rPr>
          <w:rFonts w:ascii="Arial" w:hAnsi="Arial" w:cs="Arial"/>
          <w:sz w:val="22"/>
          <w:szCs w:val="22"/>
        </w:rPr>
        <w:t>příkazní</w:t>
      </w:r>
      <w:r w:rsidRPr="008744FA">
        <w:rPr>
          <w:rFonts w:ascii="Arial" w:hAnsi="Arial" w:cs="Arial"/>
          <w:sz w:val="22"/>
          <w:szCs w:val="22"/>
        </w:rPr>
        <w:t xml:space="preserve"> smlouva je vyhotovena ve </w:t>
      </w:r>
      <w:r>
        <w:rPr>
          <w:rFonts w:ascii="Arial" w:hAnsi="Arial" w:cs="Arial"/>
          <w:sz w:val="22"/>
          <w:szCs w:val="22"/>
        </w:rPr>
        <w:t>čtyřech</w:t>
      </w:r>
      <w:r w:rsidRPr="008744FA">
        <w:rPr>
          <w:rFonts w:ascii="Arial" w:hAnsi="Arial" w:cs="Arial"/>
          <w:sz w:val="22"/>
          <w:szCs w:val="22"/>
        </w:rPr>
        <w:t xml:space="preserve"> stejnopisech. Po potvrzení obou smluvních stran dva výtisky obdrží </w:t>
      </w:r>
      <w:r>
        <w:rPr>
          <w:rFonts w:ascii="Arial" w:hAnsi="Arial" w:cs="Arial"/>
          <w:sz w:val="22"/>
          <w:szCs w:val="22"/>
        </w:rPr>
        <w:t>příkazce</w:t>
      </w:r>
      <w:r w:rsidRPr="008744FA">
        <w:rPr>
          <w:rFonts w:ascii="Arial" w:hAnsi="Arial" w:cs="Arial"/>
          <w:sz w:val="22"/>
          <w:szCs w:val="22"/>
        </w:rPr>
        <w:t xml:space="preserve"> a </w:t>
      </w:r>
      <w:r>
        <w:rPr>
          <w:rFonts w:ascii="Arial" w:hAnsi="Arial" w:cs="Arial"/>
          <w:sz w:val="22"/>
          <w:szCs w:val="22"/>
        </w:rPr>
        <w:t>dva výtisky obdrží příkazník</w:t>
      </w:r>
      <w:r w:rsidRPr="008744FA">
        <w:rPr>
          <w:rFonts w:ascii="Arial" w:hAnsi="Arial" w:cs="Arial"/>
          <w:sz w:val="22"/>
          <w:szCs w:val="22"/>
        </w:rPr>
        <w:t xml:space="preserve">. </w:t>
      </w:r>
    </w:p>
    <w:p w14:paraId="0FECB8B5" w14:textId="77777777" w:rsidR="00B021DC" w:rsidRDefault="00B021DC" w:rsidP="003D0B47">
      <w:pPr>
        <w:tabs>
          <w:tab w:val="left" w:pos="5103"/>
        </w:tabs>
        <w:jc w:val="both"/>
        <w:rPr>
          <w:rFonts w:ascii="Arial" w:hAnsi="Arial" w:cs="Arial"/>
          <w:bCs/>
          <w:kern w:val="1"/>
          <w:sz w:val="22"/>
          <w:szCs w:val="22"/>
        </w:rPr>
      </w:pPr>
    </w:p>
    <w:p w14:paraId="43C2CAB5" w14:textId="58AD6AF2" w:rsidR="003D0B47" w:rsidRPr="00B0043F" w:rsidRDefault="003D0B47" w:rsidP="003D0B47">
      <w:pPr>
        <w:tabs>
          <w:tab w:val="left" w:pos="5103"/>
        </w:tabs>
        <w:jc w:val="both"/>
        <w:rPr>
          <w:rFonts w:ascii="Arial" w:hAnsi="Arial" w:cs="Arial"/>
          <w:bCs/>
          <w:kern w:val="1"/>
          <w:sz w:val="22"/>
          <w:szCs w:val="22"/>
        </w:rPr>
      </w:pPr>
      <w:r w:rsidRPr="00B0043F">
        <w:rPr>
          <w:rFonts w:ascii="Arial" w:hAnsi="Arial" w:cs="Arial"/>
          <w:bCs/>
          <w:kern w:val="1"/>
          <w:sz w:val="22"/>
          <w:szCs w:val="22"/>
        </w:rPr>
        <w:tab/>
      </w:r>
    </w:p>
    <w:p w14:paraId="22E76DA7" w14:textId="07D38F52" w:rsidR="003D0B47" w:rsidRPr="00B0043F" w:rsidRDefault="003D0B47" w:rsidP="003D0B47">
      <w:pPr>
        <w:tabs>
          <w:tab w:val="left" w:pos="5103"/>
        </w:tabs>
        <w:jc w:val="both"/>
        <w:rPr>
          <w:rFonts w:ascii="Arial" w:hAnsi="Arial" w:cs="Arial"/>
          <w:bCs/>
          <w:kern w:val="1"/>
          <w:sz w:val="22"/>
          <w:szCs w:val="22"/>
        </w:rPr>
      </w:pPr>
      <w:r w:rsidRPr="00B0043F">
        <w:rPr>
          <w:rFonts w:ascii="Arial" w:hAnsi="Arial" w:cs="Arial"/>
          <w:bCs/>
          <w:kern w:val="1"/>
          <w:sz w:val="22"/>
          <w:szCs w:val="22"/>
        </w:rPr>
        <w:t xml:space="preserve">Jablonec nad Nisou dne: </w:t>
      </w:r>
      <w:r w:rsidR="00AF3545">
        <w:rPr>
          <w:rFonts w:ascii="Arial" w:hAnsi="Arial" w:cs="Arial"/>
          <w:bCs/>
          <w:kern w:val="1"/>
          <w:sz w:val="22"/>
          <w:szCs w:val="22"/>
        </w:rPr>
        <w:t>15.3.2022</w:t>
      </w:r>
      <w:r w:rsidRPr="00B0043F">
        <w:rPr>
          <w:rFonts w:ascii="Arial" w:hAnsi="Arial" w:cs="Arial"/>
          <w:bCs/>
          <w:kern w:val="1"/>
          <w:sz w:val="22"/>
          <w:szCs w:val="22"/>
        </w:rPr>
        <w:tab/>
        <w:t xml:space="preserve">Liberec dne: </w:t>
      </w:r>
      <w:r w:rsidR="00AF3545">
        <w:rPr>
          <w:rFonts w:ascii="Arial" w:hAnsi="Arial" w:cs="Arial"/>
          <w:bCs/>
          <w:kern w:val="1"/>
          <w:sz w:val="22"/>
          <w:szCs w:val="22"/>
        </w:rPr>
        <w:t>17.3.2022</w:t>
      </w:r>
    </w:p>
    <w:p w14:paraId="236668BA" w14:textId="77777777" w:rsidR="003D0B47" w:rsidRPr="00B0043F" w:rsidRDefault="003D0B47" w:rsidP="003D0B47">
      <w:pPr>
        <w:tabs>
          <w:tab w:val="left" w:pos="5103"/>
        </w:tabs>
        <w:jc w:val="both"/>
        <w:rPr>
          <w:rFonts w:ascii="Arial" w:hAnsi="Arial" w:cs="Arial"/>
          <w:bCs/>
          <w:kern w:val="1"/>
          <w:sz w:val="22"/>
          <w:szCs w:val="22"/>
        </w:rPr>
      </w:pPr>
    </w:p>
    <w:p w14:paraId="2ACC5EDE" w14:textId="77777777" w:rsidR="003D0B47" w:rsidRPr="00B0043F" w:rsidRDefault="003D0B47" w:rsidP="003D0B47">
      <w:pPr>
        <w:tabs>
          <w:tab w:val="left" w:pos="5103"/>
        </w:tabs>
        <w:jc w:val="both"/>
        <w:rPr>
          <w:rFonts w:ascii="Arial" w:hAnsi="Arial" w:cs="Arial"/>
          <w:bCs/>
          <w:kern w:val="1"/>
          <w:sz w:val="22"/>
          <w:szCs w:val="22"/>
        </w:rPr>
      </w:pPr>
      <w:r w:rsidRPr="00B0043F">
        <w:rPr>
          <w:rFonts w:ascii="Arial" w:hAnsi="Arial" w:cs="Arial"/>
          <w:bCs/>
          <w:kern w:val="1"/>
          <w:sz w:val="22"/>
          <w:szCs w:val="22"/>
        </w:rPr>
        <w:t>Za příkazce:</w:t>
      </w:r>
      <w:r w:rsidRPr="00B0043F">
        <w:rPr>
          <w:rFonts w:ascii="Arial" w:hAnsi="Arial" w:cs="Arial"/>
          <w:bCs/>
          <w:kern w:val="1"/>
          <w:sz w:val="22"/>
          <w:szCs w:val="22"/>
        </w:rPr>
        <w:tab/>
        <w:t>Za příkazníka:</w:t>
      </w:r>
    </w:p>
    <w:p w14:paraId="7D60466F" w14:textId="77777777" w:rsidR="003D0B47" w:rsidRPr="00B0043F" w:rsidRDefault="003D0B47" w:rsidP="003D0B47">
      <w:pPr>
        <w:tabs>
          <w:tab w:val="left" w:pos="5103"/>
        </w:tabs>
        <w:jc w:val="both"/>
        <w:rPr>
          <w:rFonts w:ascii="Arial" w:hAnsi="Arial"/>
          <w:sz w:val="22"/>
          <w:szCs w:val="22"/>
        </w:rPr>
      </w:pPr>
    </w:p>
    <w:p w14:paraId="16645D2E" w14:textId="1AC1B234" w:rsidR="003D0B47" w:rsidRDefault="003D0B47" w:rsidP="003D0B47">
      <w:pPr>
        <w:tabs>
          <w:tab w:val="left" w:pos="5103"/>
        </w:tabs>
        <w:jc w:val="both"/>
        <w:rPr>
          <w:rFonts w:ascii="Arial" w:hAnsi="Arial"/>
          <w:sz w:val="22"/>
          <w:szCs w:val="22"/>
        </w:rPr>
      </w:pPr>
    </w:p>
    <w:p w14:paraId="13DE363B" w14:textId="77777777" w:rsidR="00B021DC" w:rsidRPr="00B0043F" w:rsidRDefault="00B021DC" w:rsidP="003D0B47">
      <w:pPr>
        <w:tabs>
          <w:tab w:val="left" w:pos="5103"/>
        </w:tabs>
        <w:jc w:val="both"/>
        <w:rPr>
          <w:rFonts w:ascii="Arial" w:hAnsi="Arial"/>
          <w:sz w:val="22"/>
          <w:szCs w:val="22"/>
        </w:rPr>
      </w:pPr>
    </w:p>
    <w:p w14:paraId="23575F64" w14:textId="77777777" w:rsidR="003D0B47" w:rsidRPr="00B0043F" w:rsidRDefault="003D0B47" w:rsidP="003D0B47">
      <w:pPr>
        <w:tabs>
          <w:tab w:val="left" w:pos="5103"/>
        </w:tabs>
        <w:jc w:val="both"/>
        <w:rPr>
          <w:rFonts w:ascii="Arial" w:hAnsi="Arial" w:cs="Arial"/>
          <w:sz w:val="22"/>
          <w:szCs w:val="22"/>
        </w:rPr>
      </w:pPr>
      <w:r w:rsidRPr="00B0043F">
        <w:rPr>
          <w:rFonts w:ascii="Arial" w:hAnsi="Arial" w:cs="Arial"/>
          <w:sz w:val="22"/>
          <w:szCs w:val="22"/>
        </w:rPr>
        <w:t xml:space="preserve">.........................................................                        </w:t>
      </w:r>
      <w:r w:rsidRPr="00B0043F">
        <w:rPr>
          <w:rFonts w:ascii="Arial" w:hAnsi="Arial" w:cs="Arial"/>
          <w:sz w:val="22"/>
          <w:szCs w:val="22"/>
        </w:rPr>
        <w:tab/>
        <w:t>.............................................................</w:t>
      </w:r>
    </w:p>
    <w:p w14:paraId="69F34336" w14:textId="77777777" w:rsidR="003D0B47" w:rsidRPr="00B0043F" w:rsidRDefault="003D0B47" w:rsidP="003D0B47">
      <w:pPr>
        <w:pStyle w:val="Zhlav"/>
        <w:tabs>
          <w:tab w:val="clear" w:pos="4536"/>
          <w:tab w:val="clear" w:pos="9072"/>
          <w:tab w:val="left" w:pos="5103"/>
        </w:tabs>
        <w:rPr>
          <w:rFonts w:ascii="Arial" w:hAnsi="Arial" w:cs="Arial"/>
          <w:b/>
          <w:color w:val="00B0F0"/>
          <w:sz w:val="22"/>
          <w:szCs w:val="22"/>
        </w:rPr>
      </w:pPr>
      <w:r w:rsidRPr="00B0043F">
        <w:rPr>
          <w:rFonts w:ascii="Arial" w:hAnsi="Arial" w:cs="Arial"/>
          <w:b/>
          <w:sz w:val="22"/>
          <w:szCs w:val="22"/>
        </w:rPr>
        <w:t>Ing. Martin Jančík</w:t>
      </w:r>
      <w:r w:rsidRPr="00B0043F">
        <w:rPr>
          <w:rFonts w:ascii="Arial" w:hAnsi="Arial" w:cs="Arial"/>
          <w:b/>
          <w:sz w:val="22"/>
          <w:szCs w:val="22"/>
        </w:rPr>
        <w:tab/>
      </w:r>
      <w:proofErr w:type="spellStart"/>
      <w:r w:rsidRPr="00B0043F">
        <w:rPr>
          <w:rFonts w:ascii="Arial" w:hAnsi="Arial" w:cs="Arial"/>
          <w:b/>
          <w:sz w:val="22"/>
          <w:szCs w:val="22"/>
        </w:rPr>
        <w:t>Ing.Petr</w:t>
      </w:r>
      <w:proofErr w:type="spellEnd"/>
      <w:r w:rsidRPr="00B0043F">
        <w:rPr>
          <w:rFonts w:ascii="Arial" w:hAnsi="Arial" w:cs="Arial"/>
          <w:b/>
          <w:sz w:val="22"/>
          <w:szCs w:val="22"/>
        </w:rPr>
        <w:t xml:space="preserve"> Kořínek</w:t>
      </w:r>
    </w:p>
    <w:p w14:paraId="34665E30" w14:textId="77777777" w:rsidR="003D0B47" w:rsidRPr="00B0043F" w:rsidRDefault="003D0B47" w:rsidP="003D0B4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vedoucí odboru územního</w:t>
      </w:r>
      <w:r w:rsidRPr="00B0043F">
        <w:rPr>
          <w:rFonts w:ascii="Arial" w:hAnsi="Arial" w:cs="Arial"/>
          <w:sz w:val="22"/>
          <w:szCs w:val="22"/>
        </w:rPr>
        <w:tab/>
        <w:t>jednatel společnosti</w:t>
      </w:r>
    </w:p>
    <w:p w14:paraId="56381CAC" w14:textId="77777777" w:rsidR="003D0B47" w:rsidRPr="00B0043F" w:rsidRDefault="003D0B47" w:rsidP="003D0B4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a hospodářského rozvoje</w:t>
      </w:r>
    </w:p>
    <w:p w14:paraId="41B0C608" w14:textId="4ED337E5" w:rsidR="003D0B47" w:rsidRDefault="003D0B47" w:rsidP="003D0B47">
      <w:pPr>
        <w:tabs>
          <w:tab w:val="left" w:pos="5103"/>
        </w:tabs>
        <w:rPr>
          <w:sz w:val="22"/>
          <w:szCs w:val="22"/>
        </w:rPr>
      </w:pPr>
    </w:p>
    <w:p w14:paraId="18142A74" w14:textId="77777777" w:rsidR="00B021DC" w:rsidRPr="00B0043F" w:rsidRDefault="00B021DC" w:rsidP="003D0B47">
      <w:pPr>
        <w:tabs>
          <w:tab w:val="left" w:pos="5103"/>
        </w:tabs>
        <w:rPr>
          <w:sz w:val="22"/>
          <w:szCs w:val="22"/>
        </w:rPr>
      </w:pPr>
    </w:p>
    <w:p w14:paraId="5250823A" w14:textId="77777777" w:rsidR="003D0B47" w:rsidRPr="00B0043F" w:rsidRDefault="003D0B47" w:rsidP="003D0B47">
      <w:pPr>
        <w:tabs>
          <w:tab w:val="left" w:pos="5103"/>
        </w:tabs>
        <w:rPr>
          <w:sz w:val="22"/>
          <w:szCs w:val="22"/>
        </w:rPr>
      </w:pPr>
    </w:p>
    <w:p w14:paraId="75A0C030" w14:textId="77777777" w:rsidR="003D0B47" w:rsidRPr="00B0043F" w:rsidRDefault="003D0B47" w:rsidP="003D0B47">
      <w:pPr>
        <w:tabs>
          <w:tab w:val="left" w:pos="5103"/>
        </w:tabs>
        <w:jc w:val="both"/>
        <w:rPr>
          <w:rFonts w:ascii="Arial" w:hAnsi="Arial" w:cs="Arial"/>
          <w:sz w:val="22"/>
          <w:szCs w:val="22"/>
        </w:rPr>
      </w:pPr>
      <w:r w:rsidRPr="00B0043F">
        <w:rPr>
          <w:rFonts w:ascii="Arial" w:hAnsi="Arial" w:cs="Arial"/>
          <w:sz w:val="22"/>
          <w:szCs w:val="22"/>
        </w:rPr>
        <w:t xml:space="preserve">.........................................................                        </w:t>
      </w:r>
      <w:r w:rsidRPr="00B0043F">
        <w:rPr>
          <w:rFonts w:ascii="Arial" w:hAnsi="Arial" w:cs="Arial"/>
          <w:sz w:val="22"/>
          <w:szCs w:val="22"/>
        </w:rPr>
        <w:tab/>
      </w:r>
    </w:p>
    <w:p w14:paraId="32F9D877" w14:textId="77777777" w:rsidR="003D0B47" w:rsidRPr="00B0043F" w:rsidRDefault="003D0B47" w:rsidP="003D0B47">
      <w:pPr>
        <w:pStyle w:val="Zhlav"/>
        <w:tabs>
          <w:tab w:val="clear" w:pos="4536"/>
          <w:tab w:val="clear" w:pos="9072"/>
          <w:tab w:val="left" w:pos="5103"/>
        </w:tabs>
        <w:rPr>
          <w:rFonts w:ascii="Arial" w:hAnsi="Arial" w:cs="Arial"/>
          <w:b/>
          <w:sz w:val="22"/>
          <w:szCs w:val="22"/>
        </w:rPr>
      </w:pPr>
      <w:r w:rsidRPr="00B0043F">
        <w:rPr>
          <w:rFonts w:ascii="Arial" w:hAnsi="Arial" w:cs="Arial"/>
          <w:b/>
          <w:sz w:val="22"/>
          <w:szCs w:val="22"/>
        </w:rPr>
        <w:t>Pavel Sluka</w:t>
      </w:r>
      <w:r w:rsidRPr="00B0043F">
        <w:rPr>
          <w:rFonts w:ascii="Arial" w:hAnsi="Arial" w:cs="Arial"/>
          <w:b/>
          <w:sz w:val="22"/>
          <w:szCs w:val="22"/>
        </w:rPr>
        <w:tab/>
      </w:r>
    </w:p>
    <w:p w14:paraId="35F21DC8" w14:textId="77777777" w:rsidR="003D0B47" w:rsidRPr="00B0043F" w:rsidRDefault="003D0B47" w:rsidP="003D0B4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vedoucí oddělení investiční výstavby</w:t>
      </w:r>
    </w:p>
    <w:p w14:paraId="0E203991" w14:textId="77777777" w:rsidR="003D0B47" w:rsidRPr="00B0043F" w:rsidRDefault="003D0B47" w:rsidP="003D0B47">
      <w:pPr>
        <w:pStyle w:val="Zhlav"/>
        <w:tabs>
          <w:tab w:val="clear" w:pos="4536"/>
          <w:tab w:val="clear" w:pos="9072"/>
          <w:tab w:val="left" w:pos="5103"/>
        </w:tabs>
        <w:rPr>
          <w:rFonts w:ascii="Arial" w:hAnsi="Arial" w:cs="Arial"/>
          <w:sz w:val="22"/>
          <w:szCs w:val="22"/>
        </w:rPr>
      </w:pPr>
    </w:p>
    <w:p w14:paraId="054D35D0" w14:textId="77777777" w:rsidR="003D0B47" w:rsidRDefault="003D0B47" w:rsidP="003D0B4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Za věcnou správnost:  Ing. Pavel Sluka, vedoucí oddělení investiční výstavby</w:t>
      </w:r>
    </w:p>
    <w:p w14:paraId="7E1620A2" w14:textId="77777777" w:rsidR="003D0B47" w:rsidRDefault="003D0B47" w:rsidP="003D0B47">
      <w:pPr>
        <w:pStyle w:val="Zhlav"/>
        <w:tabs>
          <w:tab w:val="clear" w:pos="4536"/>
          <w:tab w:val="clear" w:pos="9072"/>
          <w:tab w:val="left" w:pos="5103"/>
        </w:tabs>
        <w:rPr>
          <w:rFonts w:ascii="Arial" w:hAnsi="Arial" w:cs="Arial"/>
          <w:sz w:val="22"/>
          <w:szCs w:val="22"/>
        </w:rPr>
      </w:pPr>
    </w:p>
    <w:p w14:paraId="31EEF045" w14:textId="77777777" w:rsidR="003D0B47" w:rsidRDefault="003D0B47" w:rsidP="003D0B47">
      <w:pPr>
        <w:pStyle w:val="Zhlav"/>
        <w:tabs>
          <w:tab w:val="clear" w:pos="4536"/>
          <w:tab w:val="clear" w:pos="9072"/>
          <w:tab w:val="left" w:pos="5103"/>
        </w:tabs>
        <w:rPr>
          <w:rFonts w:ascii="Arial" w:hAnsi="Arial" w:cs="Arial"/>
          <w:sz w:val="22"/>
          <w:szCs w:val="22"/>
        </w:rPr>
      </w:pPr>
    </w:p>
    <w:p w14:paraId="09BEDC0A" w14:textId="77777777" w:rsidR="00B4271C" w:rsidRDefault="00B4271C" w:rsidP="003D0B47">
      <w:pPr>
        <w:keepLines/>
        <w:widowControl w:val="0"/>
        <w:autoSpaceDE w:val="0"/>
        <w:ind w:left="431"/>
        <w:jc w:val="center"/>
      </w:pPr>
    </w:p>
    <w:sectPr w:rsidR="00B4271C" w:rsidSect="00837401">
      <w:headerReference w:type="default" r:id="rId11"/>
      <w:footerReference w:type="default" r:id="rId12"/>
      <w:footnotePr>
        <w:pos w:val="beneathText"/>
      </w:footnotePr>
      <w:pgSz w:w="11905" w:h="16837"/>
      <w:pgMar w:top="851" w:right="1134" w:bottom="709" w:left="1418" w:header="709"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3914" w14:textId="77777777" w:rsidR="00583F8A" w:rsidRDefault="00583F8A">
      <w:r>
        <w:separator/>
      </w:r>
    </w:p>
  </w:endnote>
  <w:endnote w:type="continuationSeparator" w:id="0">
    <w:p w14:paraId="093F8C34" w14:textId="77777777" w:rsidR="00583F8A" w:rsidRDefault="0058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E361" w14:textId="77777777" w:rsidR="0050071D" w:rsidRPr="007F3DDC" w:rsidRDefault="0050071D" w:rsidP="0050071D">
    <w:pPr>
      <w:pStyle w:val="Zpat"/>
      <w:ind w:right="360"/>
      <w:jc w:val="center"/>
      <w:rPr>
        <w:sz w:val="22"/>
        <w:szCs w:val="22"/>
      </w:rPr>
    </w:pPr>
    <w:r w:rsidRPr="007F3DDC">
      <w:rPr>
        <w:sz w:val="22"/>
        <w:szCs w:val="22"/>
      </w:rPr>
      <w:t xml:space="preserve">Strana </w:t>
    </w:r>
    <w:r w:rsidRPr="007F3DDC">
      <w:rPr>
        <w:sz w:val="22"/>
        <w:szCs w:val="22"/>
      </w:rPr>
      <w:fldChar w:fldCharType="begin"/>
    </w:r>
    <w:r w:rsidRPr="007F3DDC">
      <w:rPr>
        <w:sz w:val="22"/>
        <w:szCs w:val="22"/>
      </w:rPr>
      <w:instrText xml:space="preserve"> PAGE </w:instrText>
    </w:r>
    <w:r w:rsidRPr="007F3DDC">
      <w:rPr>
        <w:sz w:val="22"/>
        <w:szCs w:val="22"/>
      </w:rPr>
      <w:fldChar w:fldCharType="separate"/>
    </w:r>
    <w:r w:rsidR="00716496">
      <w:rPr>
        <w:noProof/>
        <w:sz w:val="22"/>
        <w:szCs w:val="22"/>
      </w:rPr>
      <w:t>1</w:t>
    </w:r>
    <w:r w:rsidRPr="007F3DDC">
      <w:rPr>
        <w:sz w:val="22"/>
        <w:szCs w:val="22"/>
      </w:rPr>
      <w:fldChar w:fldCharType="end"/>
    </w:r>
    <w:r w:rsidRPr="007F3DDC">
      <w:rPr>
        <w:sz w:val="22"/>
        <w:szCs w:val="22"/>
      </w:rPr>
      <w:t xml:space="preserve"> (celkem </w:t>
    </w:r>
    <w:r w:rsidRPr="007F3DDC">
      <w:rPr>
        <w:sz w:val="22"/>
        <w:szCs w:val="22"/>
      </w:rPr>
      <w:fldChar w:fldCharType="begin"/>
    </w:r>
    <w:r w:rsidRPr="007F3DDC">
      <w:rPr>
        <w:sz w:val="22"/>
        <w:szCs w:val="22"/>
      </w:rPr>
      <w:instrText xml:space="preserve"> NUMPAGES \*Arabic </w:instrText>
    </w:r>
    <w:r w:rsidRPr="007F3DDC">
      <w:rPr>
        <w:sz w:val="22"/>
        <w:szCs w:val="22"/>
      </w:rPr>
      <w:fldChar w:fldCharType="separate"/>
    </w:r>
    <w:r w:rsidR="00716496">
      <w:rPr>
        <w:noProof/>
        <w:sz w:val="22"/>
        <w:szCs w:val="22"/>
      </w:rPr>
      <w:t>7</w:t>
    </w:r>
    <w:r w:rsidRPr="007F3DDC">
      <w:rPr>
        <w:sz w:val="22"/>
        <w:szCs w:val="22"/>
      </w:rPr>
      <w:fldChar w:fldCharType="end"/>
    </w:r>
    <w:r w:rsidRPr="007F3DDC">
      <w:rPr>
        <w:sz w:val="22"/>
        <w:szCs w:val="22"/>
      </w:rPr>
      <w:t>)</w:t>
    </w:r>
    <w:r w:rsidR="00312428">
      <w:rPr>
        <w:noProof/>
        <w:sz w:val="22"/>
        <w:szCs w:val="22"/>
        <w:lang w:eastAsia="cs-CZ"/>
      </w:rPr>
      <mc:AlternateContent>
        <mc:Choice Requires="wps">
          <w:drawing>
            <wp:anchor distT="0" distB="0" distL="0" distR="0" simplePos="0" relativeHeight="251658240" behindDoc="1" locked="0" layoutInCell="1" allowOverlap="1" wp14:anchorId="1F304E95" wp14:editId="1B437C41">
              <wp:simplePos x="0" y="0"/>
              <wp:positionH relativeFrom="page">
                <wp:posOffset>6564630</wp:posOffset>
              </wp:positionH>
              <wp:positionV relativeFrom="paragraph">
                <wp:posOffset>635</wp:posOffset>
              </wp:positionV>
              <wp:extent cx="272415" cy="167005"/>
              <wp:effectExtent l="1905" t="635"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C4A8F" w14:textId="77777777" w:rsidR="0050071D" w:rsidRDefault="0050071D" w:rsidP="0050071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04E95" id="_x0000_t202" coordsize="21600,21600" o:spt="202" path="m,l,21600r21600,l21600,xe">
              <v:stroke joinstyle="miter"/>
              <v:path gradientshapeok="t" o:connecttype="rect"/>
            </v:shapetype>
            <v:shape id="Text Box 2" o:spid="_x0000_s1026" type="#_x0000_t202" style="position:absolute;left:0;text-align:left;margin-left:516.9pt;margin-top:.05pt;width:21.45pt;height:1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" stroked="f">
              <v:textbox inset="0,0,0,0">
                <w:txbxContent>
                  <w:p w14:paraId="2F4C4A8F" w14:textId="77777777" w:rsidR="0050071D" w:rsidRDefault="0050071D" w:rsidP="0050071D">
                    <w:pPr>
                      <w:pStyle w:val="Zpat"/>
                    </w:pPr>
                  </w:p>
                </w:txbxContent>
              </v:textbox>
              <w10:wrap anchorx="page"/>
            </v:shape>
          </w:pict>
        </mc:Fallback>
      </mc:AlternateContent>
    </w:r>
  </w:p>
  <w:p w14:paraId="0F66BCB5" w14:textId="77777777" w:rsidR="000021D6" w:rsidRDefault="00312428">
    <w:pPr>
      <w:pStyle w:val="Zpat"/>
      <w:ind w:right="360"/>
      <w:rPr>
        <w:color w:val="FF0000"/>
        <w:sz w:val="20"/>
        <w:szCs w:val="20"/>
      </w:rPr>
    </w:pPr>
    <w:r>
      <w:rPr>
        <w:noProof/>
        <w:lang w:eastAsia="cs-CZ"/>
      </w:rPr>
      <mc:AlternateContent>
        <mc:Choice Requires="wps">
          <w:drawing>
            <wp:anchor distT="0" distB="0" distL="0" distR="0" simplePos="0" relativeHeight="251657216" behindDoc="0" locked="0" layoutInCell="1" allowOverlap="1" wp14:anchorId="07028017" wp14:editId="05F8A7DC">
              <wp:simplePos x="0" y="0"/>
              <wp:positionH relativeFrom="margin">
                <wp:align>right</wp:align>
              </wp:positionH>
              <wp:positionV relativeFrom="paragraph">
                <wp:posOffset>635</wp:posOffset>
              </wp:positionV>
              <wp:extent cx="274955" cy="169545"/>
              <wp:effectExtent l="0" t="63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2563C" w14:textId="77777777" w:rsidR="000021D6" w:rsidRDefault="000021D6">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28017" id="Text Box 1" o:spid="_x0000_s1027" type="#_x0000_t202" style="position:absolute;margin-left:-29.55pt;margin-top:.05pt;width:21.65pt;height:13.3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" stroked="f">
              <v:textbox inset="0,0,0,0">
                <w:txbxContent>
                  <w:p w14:paraId="3932563C" w14:textId="77777777" w:rsidR="000021D6" w:rsidRDefault="000021D6">
                    <w:pPr>
                      <w:pStyle w:val="Zpat"/>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CE9E" w14:textId="77777777" w:rsidR="00583F8A" w:rsidRDefault="00583F8A">
      <w:r>
        <w:separator/>
      </w:r>
    </w:p>
  </w:footnote>
  <w:footnote w:type="continuationSeparator" w:id="0">
    <w:p w14:paraId="2286E855" w14:textId="77777777" w:rsidR="00583F8A" w:rsidRDefault="0058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10E5" w14:textId="1C23FBAA" w:rsidR="00446C7C" w:rsidRDefault="00A85072">
    <w:pPr>
      <w:pStyle w:val="Zhlav"/>
    </w:pPr>
    <w:r w:rsidRPr="00B37F30">
      <w:rPr>
        <w:noProof/>
        <w:lang w:eastAsia="cs-CZ"/>
      </w:rPr>
      <w:drawing>
        <wp:inline distT="0" distB="0" distL="0" distR="0" wp14:anchorId="760C4541" wp14:editId="4FC9B4E4">
          <wp:extent cx="5759450" cy="63782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7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4B2AC92"/>
    <w:lvl w:ilvl="0">
      <w:start w:val="2"/>
      <w:numFmt w:val="decimal"/>
      <w:pStyle w:val="Nadpis7"/>
      <w:lvlText w:val="%1."/>
      <w:lvlJc w:val="left"/>
      <w:pPr>
        <w:tabs>
          <w:tab w:val="num" w:pos="928"/>
        </w:tabs>
        <w:ind w:left="928" w:hanging="360"/>
      </w:pPr>
      <w:rPr>
        <w:b w:val="0"/>
      </w:r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644" w:hanging="360"/>
      </w:pPr>
    </w:lvl>
  </w:abstractNum>
  <w:abstractNum w:abstractNumId="3" w15:restartNumberingAfterBreak="0">
    <w:nsid w:val="0B5F7A49"/>
    <w:multiLevelType w:val="hybridMultilevel"/>
    <w:tmpl w:val="339C6144"/>
    <w:lvl w:ilvl="0" w:tplc="069E391E">
      <w:start w:val="1"/>
      <w:numFmt w:val="decimal"/>
      <w:lvlText w:val="%1."/>
      <w:lvlJc w:val="left"/>
      <w:pPr>
        <w:ind w:left="825" w:hanging="360"/>
      </w:pPr>
      <w:rPr>
        <w:rFonts w:hint="default"/>
        <w:b w:val="0"/>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5" w15:restartNumberingAfterBreak="0">
    <w:nsid w:val="4B832DF5"/>
    <w:multiLevelType w:val="hybridMultilevel"/>
    <w:tmpl w:val="BA061382"/>
    <w:name w:val="WW8Num12"/>
    <w:lvl w:ilvl="0" w:tplc="18ACF52E">
      <w:start w:val="7"/>
      <w:numFmt w:val="decimal"/>
      <w:lvlText w:val="%1."/>
      <w:lvlJc w:val="left"/>
      <w:pPr>
        <w:tabs>
          <w:tab w:val="num" w:pos="786"/>
        </w:tabs>
        <w:ind w:left="786"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4C343634"/>
    <w:multiLevelType w:val="multilevel"/>
    <w:tmpl w:val="A67C53C8"/>
    <w:lvl w:ilvl="0">
      <w:start w:val="1"/>
      <w:numFmt w:val="decimal"/>
      <w:lvlText w:val="%1."/>
      <w:lvlJc w:val="left"/>
      <w:pPr>
        <w:tabs>
          <w:tab w:val="num" w:pos="709"/>
        </w:tabs>
        <w:ind w:left="709" w:hanging="709"/>
      </w:pPr>
      <w:rPr>
        <w:rFonts w:ascii="Arial" w:hAnsi="Arial" w:cs="Arial" w:hint="default"/>
        <w:b/>
        <w:i w:val="0"/>
        <w:caps/>
        <w:sz w:val="24"/>
        <w:szCs w:val="24"/>
        <w:u w:val="none"/>
      </w:rPr>
    </w:lvl>
    <w:lvl w:ilvl="1">
      <w:start w:val="1"/>
      <w:numFmt w:val="decimal"/>
      <w:isLgl/>
      <w:lvlText w:val="%1.%2."/>
      <w:lvlJc w:val="left"/>
      <w:pPr>
        <w:tabs>
          <w:tab w:val="num" w:pos="1418"/>
        </w:tabs>
        <w:ind w:left="1418" w:hanging="709"/>
      </w:pPr>
      <w:rPr>
        <w:rFonts w:ascii="Arial" w:hAnsi="Arial" w:cs="Arial" w:hint="default"/>
        <w:b/>
        <w:i w:val="0"/>
        <w:strike w:val="0"/>
        <w:sz w:val="24"/>
        <w:szCs w:val="24"/>
      </w:rPr>
    </w:lvl>
    <w:lvl w:ilvl="2">
      <w:start w:val="1"/>
      <w:numFmt w:val="decimal"/>
      <w:isLgl/>
      <w:lvlText w:val="%1.%2.%3."/>
      <w:lvlJc w:val="left"/>
      <w:pPr>
        <w:tabs>
          <w:tab w:val="num" w:pos="1985"/>
        </w:tabs>
        <w:ind w:left="1985" w:hanging="708"/>
      </w:pPr>
      <w:rPr>
        <w:rFonts w:ascii="Arial" w:hAnsi="Arial" w:cs="Arial" w:hint="default"/>
        <w:b/>
        <w:i w:val="0"/>
        <w:sz w:val="22"/>
        <w:szCs w:val="22"/>
      </w:rPr>
    </w:lvl>
    <w:lvl w:ilvl="3">
      <w:start w:val="1"/>
      <w:numFmt w:val="decimal"/>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8" w15:restartNumberingAfterBreak="0">
    <w:nsid w:val="57FD5F70"/>
    <w:multiLevelType w:val="hybridMultilevel"/>
    <w:tmpl w:val="281C188E"/>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731823"/>
    <w:multiLevelType w:val="hybridMultilevel"/>
    <w:tmpl w:val="018CABD8"/>
    <w:lvl w:ilvl="0" w:tplc="13806110">
      <w:start w:val="5"/>
      <w:numFmt w:val="decimal"/>
      <w:lvlText w:val="%1."/>
      <w:lvlJc w:val="left"/>
      <w:pPr>
        <w:tabs>
          <w:tab w:val="num" w:pos="791"/>
        </w:tabs>
        <w:ind w:left="791" w:hanging="360"/>
      </w:pPr>
      <w:rPr>
        <w:rFonts w:hint="default"/>
      </w:rPr>
    </w:lvl>
    <w:lvl w:ilvl="1" w:tplc="04050019" w:tentative="1">
      <w:start w:val="1"/>
      <w:numFmt w:val="lowerLetter"/>
      <w:lvlText w:val="%2."/>
      <w:lvlJc w:val="left"/>
      <w:pPr>
        <w:tabs>
          <w:tab w:val="num" w:pos="1511"/>
        </w:tabs>
        <w:ind w:left="1511" w:hanging="360"/>
      </w:pPr>
    </w:lvl>
    <w:lvl w:ilvl="2" w:tplc="0405001B" w:tentative="1">
      <w:start w:val="1"/>
      <w:numFmt w:val="lowerRoman"/>
      <w:lvlText w:val="%3."/>
      <w:lvlJc w:val="right"/>
      <w:pPr>
        <w:tabs>
          <w:tab w:val="num" w:pos="2231"/>
        </w:tabs>
        <w:ind w:left="2231" w:hanging="180"/>
      </w:pPr>
    </w:lvl>
    <w:lvl w:ilvl="3" w:tplc="0405000F" w:tentative="1">
      <w:start w:val="1"/>
      <w:numFmt w:val="decimal"/>
      <w:lvlText w:val="%4."/>
      <w:lvlJc w:val="left"/>
      <w:pPr>
        <w:tabs>
          <w:tab w:val="num" w:pos="2951"/>
        </w:tabs>
        <w:ind w:left="2951" w:hanging="360"/>
      </w:pPr>
    </w:lvl>
    <w:lvl w:ilvl="4" w:tplc="04050019" w:tentative="1">
      <w:start w:val="1"/>
      <w:numFmt w:val="lowerLetter"/>
      <w:lvlText w:val="%5."/>
      <w:lvlJc w:val="left"/>
      <w:pPr>
        <w:tabs>
          <w:tab w:val="num" w:pos="3671"/>
        </w:tabs>
        <w:ind w:left="3671" w:hanging="360"/>
      </w:pPr>
    </w:lvl>
    <w:lvl w:ilvl="5" w:tplc="0405001B" w:tentative="1">
      <w:start w:val="1"/>
      <w:numFmt w:val="lowerRoman"/>
      <w:lvlText w:val="%6."/>
      <w:lvlJc w:val="right"/>
      <w:pPr>
        <w:tabs>
          <w:tab w:val="num" w:pos="4391"/>
        </w:tabs>
        <w:ind w:left="4391" w:hanging="180"/>
      </w:pPr>
    </w:lvl>
    <w:lvl w:ilvl="6" w:tplc="0405000F" w:tentative="1">
      <w:start w:val="1"/>
      <w:numFmt w:val="decimal"/>
      <w:lvlText w:val="%7."/>
      <w:lvlJc w:val="left"/>
      <w:pPr>
        <w:tabs>
          <w:tab w:val="num" w:pos="5111"/>
        </w:tabs>
        <w:ind w:left="5111" w:hanging="360"/>
      </w:pPr>
    </w:lvl>
    <w:lvl w:ilvl="7" w:tplc="04050019" w:tentative="1">
      <w:start w:val="1"/>
      <w:numFmt w:val="lowerLetter"/>
      <w:lvlText w:val="%8."/>
      <w:lvlJc w:val="left"/>
      <w:pPr>
        <w:tabs>
          <w:tab w:val="num" w:pos="5831"/>
        </w:tabs>
        <w:ind w:left="5831" w:hanging="360"/>
      </w:pPr>
    </w:lvl>
    <w:lvl w:ilvl="8" w:tplc="0405001B" w:tentative="1">
      <w:start w:val="1"/>
      <w:numFmt w:val="lowerRoman"/>
      <w:lvlText w:val="%9."/>
      <w:lvlJc w:val="right"/>
      <w:pPr>
        <w:tabs>
          <w:tab w:val="num" w:pos="6551"/>
        </w:tabs>
        <w:ind w:left="6551" w:hanging="180"/>
      </w:pPr>
    </w:lvl>
  </w:abstractNum>
  <w:num w:numId="1">
    <w:abstractNumId w:val="0"/>
  </w:num>
  <w:num w:numId="2">
    <w:abstractNumId w:val="1"/>
  </w:num>
  <w:num w:numId="3">
    <w:abstractNumId w:val="3"/>
  </w:num>
  <w:num w:numId="4">
    <w:abstractNumId w:val="9"/>
  </w:num>
  <w:num w:numId="5">
    <w:abstractNumId w:val="4"/>
  </w:num>
  <w:num w:numId="6">
    <w:abstractNumId w:val="5"/>
  </w:num>
  <w:num w:numId="7">
    <w:abstractNumId w:val="2"/>
    <w:lvlOverride w:ilvl="0">
      <w:startOverride w:val="1"/>
    </w:lvlOverride>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34"/>
    <w:rsid w:val="000021D6"/>
    <w:rsid w:val="00010D12"/>
    <w:rsid w:val="00020B1D"/>
    <w:rsid w:val="00023224"/>
    <w:rsid w:val="000306FC"/>
    <w:rsid w:val="000327A4"/>
    <w:rsid w:val="000328D2"/>
    <w:rsid w:val="00035766"/>
    <w:rsid w:val="00041DA8"/>
    <w:rsid w:val="00042A46"/>
    <w:rsid w:val="00054355"/>
    <w:rsid w:val="000779CD"/>
    <w:rsid w:val="00092B11"/>
    <w:rsid w:val="000E0FE0"/>
    <w:rsid w:val="000E2B51"/>
    <w:rsid w:val="000F3AEC"/>
    <w:rsid w:val="00124CEA"/>
    <w:rsid w:val="001325C3"/>
    <w:rsid w:val="00135E39"/>
    <w:rsid w:val="00145487"/>
    <w:rsid w:val="001509B4"/>
    <w:rsid w:val="00156B36"/>
    <w:rsid w:val="001612D0"/>
    <w:rsid w:val="00161E60"/>
    <w:rsid w:val="00170FD5"/>
    <w:rsid w:val="00173145"/>
    <w:rsid w:val="00175ECD"/>
    <w:rsid w:val="00176223"/>
    <w:rsid w:val="001773FC"/>
    <w:rsid w:val="00181B90"/>
    <w:rsid w:val="00190852"/>
    <w:rsid w:val="001948C2"/>
    <w:rsid w:val="001972A6"/>
    <w:rsid w:val="001A2399"/>
    <w:rsid w:val="001A4CDB"/>
    <w:rsid w:val="001B21E8"/>
    <w:rsid w:val="001C075F"/>
    <w:rsid w:val="001C6639"/>
    <w:rsid w:val="001E3ADA"/>
    <w:rsid w:val="001F7898"/>
    <w:rsid w:val="002209A7"/>
    <w:rsid w:val="00221991"/>
    <w:rsid w:val="00233068"/>
    <w:rsid w:val="002517F1"/>
    <w:rsid w:val="00255A26"/>
    <w:rsid w:val="00256275"/>
    <w:rsid w:val="0026073F"/>
    <w:rsid w:val="002725AE"/>
    <w:rsid w:val="00283183"/>
    <w:rsid w:val="002B2503"/>
    <w:rsid w:val="002B626A"/>
    <w:rsid w:val="002C1356"/>
    <w:rsid w:val="002D4D1A"/>
    <w:rsid w:val="002F759F"/>
    <w:rsid w:val="00300329"/>
    <w:rsid w:val="00312428"/>
    <w:rsid w:val="00315934"/>
    <w:rsid w:val="003326A6"/>
    <w:rsid w:val="0033401E"/>
    <w:rsid w:val="00357473"/>
    <w:rsid w:val="00367D40"/>
    <w:rsid w:val="00383798"/>
    <w:rsid w:val="00390E78"/>
    <w:rsid w:val="00397DCE"/>
    <w:rsid w:val="003A3553"/>
    <w:rsid w:val="003A6F9F"/>
    <w:rsid w:val="003B0544"/>
    <w:rsid w:val="003B09AA"/>
    <w:rsid w:val="003C6E5C"/>
    <w:rsid w:val="003C7F0E"/>
    <w:rsid w:val="003D0B47"/>
    <w:rsid w:val="003D4955"/>
    <w:rsid w:val="00400378"/>
    <w:rsid w:val="004007F5"/>
    <w:rsid w:val="00405E56"/>
    <w:rsid w:val="00412E71"/>
    <w:rsid w:val="004307FD"/>
    <w:rsid w:val="00432191"/>
    <w:rsid w:val="0044064A"/>
    <w:rsid w:val="00446C7C"/>
    <w:rsid w:val="00470230"/>
    <w:rsid w:val="00481A15"/>
    <w:rsid w:val="00493D7A"/>
    <w:rsid w:val="004A3129"/>
    <w:rsid w:val="004B10AC"/>
    <w:rsid w:val="004C2E1A"/>
    <w:rsid w:val="004C34C6"/>
    <w:rsid w:val="004C3CD6"/>
    <w:rsid w:val="004D0287"/>
    <w:rsid w:val="004D3CED"/>
    <w:rsid w:val="004E0F16"/>
    <w:rsid w:val="004F22BC"/>
    <w:rsid w:val="004F3B39"/>
    <w:rsid w:val="0050071D"/>
    <w:rsid w:val="00500E1D"/>
    <w:rsid w:val="00507F08"/>
    <w:rsid w:val="0051730E"/>
    <w:rsid w:val="00517676"/>
    <w:rsid w:val="0057201D"/>
    <w:rsid w:val="00583F8A"/>
    <w:rsid w:val="00586D2E"/>
    <w:rsid w:val="00590649"/>
    <w:rsid w:val="00590748"/>
    <w:rsid w:val="00590835"/>
    <w:rsid w:val="00596E8E"/>
    <w:rsid w:val="005B0D70"/>
    <w:rsid w:val="005C167A"/>
    <w:rsid w:val="005C4EA2"/>
    <w:rsid w:val="005E7108"/>
    <w:rsid w:val="006057A0"/>
    <w:rsid w:val="00627B31"/>
    <w:rsid w:val="00667F58"/>
    <w:rsid w:val="00680546"/>
    <w:rsid w:val="0068255F"/>
    <w:rsid w:val="00686E9F"/>
    <w:rsid w:val="006922FD"/>
    <w:rsid w:val="006A1FDD"/>
    <w:rsid w:val="006A3634"/>
    <w:rsid w:val="006B1074"/>
    <w:rsid w:val="006B4011"/>
    <w:rsid w:val="006C340B"/>
    <w:rsid w:val="006C424D"/>
    <w:rsid w:val="006D1237"/>
    <w:rsid w:val="006D6983"/>
    <w:rsid w:val="006F6B76"/>
    <w:rsid w:val="00700CAE"/>
    <w:rsid w:val="007027F5"/>
    <w:rsid w:val="00706773"/>
    <w:rsid w:val="007110E4"/>
    <w:rsid w:val="007149B1"/>
    <w:rsid w:val="00716496"/>
    <w:rsid w:val="00717F8B"/>
    <w:rsid w:val="00722602"/>
    <w:rsid w:val="00734563"/>
    <w:rsid w:val="00752F30"/>
    <w:rsid w:val="00763D4D"/>
    <w:rsid w:val="0076702B"/>
    <w:rsid w:val="00773FAB"/>
    <w:rsid w:val="00775ED8"/>
    <w:rsid w:val="0077796E"/>
    <w:rsid w:val="007834F3"/>
    <w:rsid w:val="0079669A"/>
    <w:rsid w:val="007A1835"/>
    <w:rsid w:val="007A7E10"/>
    <w:rsid w:val="007C29B9"/>
    <w:rsid w:val="007C7814"/>
    <w:rsid w:val="007D35E9"/>
    <w:rsid w:val="007F3DDC"/>
    <w:rsid w:val="0080311D"/>
    <w:rsid w:val="00807C5A"/>
    <w:rsid w:val="00821011"/>
    <w:rsid w:val="00823BBB"/>
    <w:rsid w:val="00823EC1"/>
    <w:rsid w:val="00837401"/>
    <w:rsid w:val="00840350"/>
    <w:rsid w:val="008455D3"/>
    <w:rsid w:val="00846312"/>
    <w:rsid w:val="00862595"/>
    <w:rsid w:val="00872C86"/>
    <w:rsid w:val="00873F88"/>
    <w:rsid w:val="0089188D"/>
    <w:rsid w:val="00895456"/>
    <w:rsid w:val="008E6F44"/>
    <w:rsid w:val="00907FAB"/>
    <w:rsid w:val="009107F1"/>
    <w:rsid w:val="00913C40"/>
    <w:rsid w:val="009165B8"/>
    <w:rsid w:val="00932569"/>
    <w:rsid w:val="009340D3"/>
    <w:rsid w:val="009354C0"/>
    <w:rsid w:val="00941068"/>
    <w:rsid w:val="00962516"/>
    <w:rsid w:val="00965929"/>
    <w:rsid w:val="00967E76"/>
    <w:rsid w:val="009867D1"/>
    <w:rsid w:val="00993F3E"/>
    <w:rsid w:val="009B38B3"/>
    <w:rsid w:val="009B41C2"/>
    <w:rsid w:val="009C593C"/>
    <w:rsid w:val="009D2C68"/>
    <w:rsid w:val="009E5BBB"/>
    <w:rsid w:val="00A16EEC"/>
    <w:rsid w:val="00A32844"/>
    <w:rsid w:val="00A335C5"/>
    <w:rsid w:val="00A52048"/>
    <w:rsid w:val="00A65F8B"/>
    <w:rsid w:val="00A72FA3"/>
    <w:rsid w:val="00A85072"/>
    <w:rsid w:val="00AB187B"/>
    <w:rsid w:val="00AB1D34"/>
    <w:rsid w:val="00AC5827"/>
    <w:rsid w:val="00AE2C42"/>
    <w:rsid w:val="00AF2586"/>
    <w:rsid w:val="00AF3545"/>
    <w:rsid w:val="00AF65B0"/>
    <w:rsid w:val="00B021DC"/>
    <w:rsid w:val="00B04784"/>
    <w:rsid w:val="00B06955"/>
    <w:rsid w:val="00B226A4"/>
    <w:rsid w:val="00B25D19"/>
    <w:rsid w:val="00B4271C"/>
    <w:rsid w:val="00B47A92"/>
    <w:rsid w:val="00B52166"/>
    <w:rsid w:val="00B57C0D"/>
    <w:rsid w:val="00B72F1E"/>
    <w:rsid w:val="00B81896"/>
    <w:rsid w:val="00B83B34"/>
    <w:rsid w:val="00B84CD8"/>
    <w:rsid w:val="00B8775E"/>
    <w:rsid w:val="00B944EF"/>
    <w:rsid w:val="00BB66A1"/>
    <w:rsid w:val="00BD13CC"/>
    <w:rsid w:val="00BD5DFB"/>
    <w:rsid w:val="00BE2595"/>
    <w:rsid w:val="00BF141B"/>
    <w:rsid w:val="00BF5386"/>
    <w:rsid w:val="00C1746A"/>
    <w:rsid w:val="00C2041B"/>
    <w:rsid w:val="00C218D3"/>
    <w:rsid w:val="00C30C83"/>
    <w:rsid w:val="00C31BE7"/>
    <w:rsid w:val="00C33F70"/>
    <w:rsid w:val="00C43DF1"/>
    <w:rsid w:val="00C4539C"/>
    <w:rsid w:val="00C60A8D"/>
    <w:rsid w:val="00C66D96"/>
    <w:rsid w:val="00CE3A67"/>
    <w:rsid w:val="00D024ED"/>
    <w:rsid w:val="00D0700E"/>
    <w:rsid w:val="00D11496"/>
    <w:rsid w:val="00D1249A"/>
    <w:rsid w:val="00D14915"/>
    <w:rsid w:val="00D22A40"/>
    <w:rsid w:val="00D31AE3"/>
    <w:rsid w:val="00D338FB"/>
    <w:rsid w:val="00D365B4"/>
    <w:rsid w:val="00D6456C"/>
    <w:rsid w:val="00D71875"/>
    <w:rsid w:val="00D72AFE"/>
    <w:rsid w:val="00D76EFA"/>
    <w:rsid w:val="00D812E6"/>
    <w:rsid w:val="00D83001"/>
    <w:rsid w:val="00D850E9"/>
    <w:rsid w:val="00DA7FE2"/>
    <w:rsid w:val="00DB31CA"/>
    <w:rsid w:val="00DC1F91"/>
    <w:rsid w:val="00DD1081"/>
    <w:rsid w:val="00DD636D"/>
    <w:rsid w:val="00E0178A"/>
    <w:rsid w:val="00E03219"/>
    <w:rsid w:val="00E21C58"/>
    <w:rsid w:val="00E444B2"/>
    <w:rsid w:val="00E44565"/>
    <w:rsid w:val="00E616EE"/>
    <w:rsid w:val="00E76585"/>
    <w:rsid w:val="00E85D63"/>
    <w:rsid w:val="00E913EA"/>
    <w:rsid w:val="00EA0C96"/>
    <w:rsid w:val="00EA5952"/>
    <w:rsid w:val="00EC31F9"/>
    <w:rsid w:val="00ED4838"/>
    <w:rsid w:val="00EE0C5C"/>
    <w:rsid w:val="00EE6B09"/>
    <w:rsid w:val="00EF20B3"/>
    <w:rsid w:val="00F04293"/>
    <w:rsid w:val="00F07737"/>
    <w:rsid w:val="00F1080E"/>
    <w:rsid w:val="00F21472"/>
    <w:rsid w:val="00F23922"/>
    <w:rsid w:val="00F27423"/>
    <w:rsid w:val="00F572CB"/>
    <w:rsid w:val="00F663DB"/>
    <w:rsid w:val="00F66EAF"/>
    <w:rsid w:val="00F734BF"/>
    <w:rsid w:val="00F750A5"/>
    <w:rsid w:val="00FA3E3B"/>
    <w:rsid w:val="00FA4422"/>
    <w:rsid w:val="00FA4BAD"/>
    <w:rsid w:val="00FA4CC1"/>
    <w:rsid w:val="00FA585D"/>
    <w:rsid w:val="00FC16F0"/>
    <w:rsid w:val="00FE562A"/>
    <w:rsid w:val="00FF2721"/>
    <w:rsid w:val="00FF6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4A9BFCE"/>
  <w15:docId w15:val="{1B26DE81-A7F1-4174-A375-DF22216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rsid w:val="00357473"/>
    <w:pPr>
      <w:keepNext/>
      <w:tabs>
        <w:tab w:val="num" w:pos="709"/>
      </w:tabs>
      <w:suppressAutoHyphens w:val="0"/>
      <w:autoSpaceDE w:val="0"/>
      <w:autoSpaceDN w:val="0"/>
      <w:spacing w:before="360" w:after="120"/>
      <w:ind w:left="709" w:hanging="709"/>
      <w:jc w:val="both"/>
      <w:outlineLvl w:val="0"/>
    </w:pPr>
    <w:rPr>
      <w:rFonts w:ascii="Arial" w:eastAsia="Calibri" w:hAnsi="Arial"/>
      <w:b/>
      <w:bCs/>
      <w:caps/>
      <w:kern w:val="28"/>
      <w:sz w:val="22"/>
      <w:szCs w:val="22"/>
      <w:lang w:eastAsia="cs-CZ"/>
    </w:rPr>
  </w:style>
  <w:style w:type="paragraph" w:styleId="Nadpis2">
    <w:name w:val="heading 2"/>
    <w:basedOn w:val="Normln"/>
    <w:next w:val="Normal2"/>
    <w:link w:val="Nadpis2Char"/>
    <w:qFormat/>
    <w:rsid w:val="00357473"/>
    <w:pPr>
      <w:keepNext/>
      <w:tabs>
        <w:tab w:val="num" w:pos="1418"/>
      </w:tabs>
      <w:suppressAutoHyphens w:val="0"/>
      <w:autoSpaceDE w:val="0"/>
      <w:autoSpaceDN w:val="0"/>
      <w:spacing w:before="240" w:after="120"/>
      <w:ind w:left="1418" w:hanging="709"/>
      <w:jc w:val="both"/>
      <w:outlineLvl w:val="1"/>
    </w:pPr>
    <w:rPr>
      <w:rFonts w:ascii="Arial" w:eastAsia="Calibri" w:hAnsi="Arial"/>
      <w:b/>
      <w:bCs/>
      <w:smallCaps/>
      <w:sz w:val="22"/>
      <w:szCs w:val="22"/>
      <w:lang w:val="en-US" w:eastAsia="cs-CZ"/>
    </w:rPr>
  </w:style>
  <w:style w:type="paragraph" w:styleId="Nadpis3">
    <w:name w:val="heading 3"/>
    <w:basedOn w:val="Normln"/>
    <w:next w:val="Normln"/>
    <w:link w:val="Nadpis3Char"/>
    <w:qFormat/>
    <w:rsid w:val="00357473"/>
    <w:pPr>
      <w:keepNext/>
      <w:tabs>
        <w:tab w:val="num" w:pos="1985"/>
      </w:tabs>
      <w:suppressAutoHyphens w:val="0"/>
      <w:autoSpaceDE w:val="0"/>
      <w:autoSpaceDN w:val="0"/>
      <w:spacing w:before="240" w:after="120"/>
      <w:ind w:left="1985" w:hanging="708"/>
      <w:jc w:val="both"/>
      <w:outlineLvl w:val="2"/>
    </w:pPr>
    <w:rPr>
      <w:rFonts w:ascii="Arial" w:eastAsia="Calibri" w:hAnsi="Arial"/>
      <w:b/>
      <w:bCs/>
      <w:sz w:val="22"/>
      <w:szCs w:val="22"/>
      <w:lang w:eastAsia="cs-CZ"/>
    </w:rPr>
  </w:style>
  <w:style w:type="paragraph" w:styleId="Nadpis4">
    <w:name w:val="heading 4"/>
    <w:basedOn w:val="Normln"/>
    <w:next w:val="Normln"/>
    <w:link w:val="Nadpis4Char"/>
    <w:qFormat/>
    <w:rsid w:val="00357473"/>
    <w:pPr>
      <w:keepNext/>
      <w:tabs>
        <w:tab w:val="num" w:pos="2977"/>
      </w:tabs>
      <w:suppressAutoHyphens w:val="0"/>
      <w:autoSpaceDE w:val="0"/>
      <w:autoSpaceDN w:val="0"/>
      <w:spacing w:before="240" w:after="120"/>
      <w:ind w:left="2977" w:hanging="851"/>
      <w:jc w:val="both"/>
      <w:outlineLvl w:val="3"/>
    </w:pPr>
    <w:rPr>
      <w:rFonts w:ascii="Arial" w:eastAsia="Calibri" w:hAnsi="Arial"/>
      <w:b/>
      <w:bCs/>
      <w:i/>
      <w:iCs/>
      <w:sz w:val="22"/>
      <w:szCs w:val="22"/>
      <w:lang w:eastAsia="cs-CZ"/>
    </w:rPr>
  </w:style>
  <w:style w:type="paragraph" w:styleId="Nadpis5">
    <w:name w:val="heading 5"/>
    <w:basedOn w:val="Normln"/>
    <w:next w:val="Normln"/>
    <w:link w:val="Nadpis5Char"/>
    <w:qFormat/>
    <w:rsid w:val="00357473"/>
    <w:pPr>
      <w:tabs>
        <w:tab w:val="num" w:pos="3260"/>
      </w:tabs>
      <w:suppressAutoHyphens w:val="0"/>
      <w:autoSpaceDE w:val="0"/>
      <w:autoSpaceDN w:val="0"/>
      <w:spacing w:before="240" w:after="60"/>
      <w:ind w:left="3260" w:hanging="992"/>
      <w:jc w:val="both"/>
      <w:outlineLvl w:val="4"/>
    </w:pPr>
    <w:rPr>
      <w:rFonts w:ascii="Arial" w:eastAsia="Calibri" w:hAnsi="Arial"/>
      <w:bCs/>
      <w:sz w:val="22"/>
      <w:szCs w:val="22"/>
      <w:lang w:eastAsia="cs-CZ"/>
    </w:rPr>
  </w:style>
  <w:style w:type="paragraph" w:styleId="Nadpis6">
    <w:name w:val="heading 6"/>
    <w:basedOn w:val="Normln"/>
    <w:next w:val="Normln"/>
    <w:link w:val="Nadpis6Char"/>
    <w:qFormat/>
    <w:rsid w:val="00357473"/>
    <w:pPr>
      <w:tabs>
        <w:tab w:val="num" w:pos="1152"/>
      </w:tabs>
      <w:suppressAutoHyphens w:val="0"/>
      <w:autoSpaceDE w:val="0"/>
      <w:autoSpaceDN w:val="0"/>
      <w:spacing w:before="120" w:after="120"/>
      <w:ind w:left="1152" w:hanging="1152"/>
      <w:jc w:val="both"/>
      <w:outlineLvl w:val="5"/>
    </w:pPr>
    <w:rPr>
      <w:rFonts w:ascii="Arial" w:eastAsia="Calibri" w:hAnsi="Arial"/>
      <w:bCs/>
      <w:sz w:val="20"/>
      <w:szCs w:val="20"/>
      <w:lang w:eastAsia="cs-CZ"/>
    </w:rPr>
  </w:style>
  <w:style w:type="paragraph" w:styleId="Nadpis7">
    <w:name w:val="heading 7"/>
    <w:basedOn w:val="Normln"/>
    <w:next w:val="Normln"/>
    <w:qFormat/>
    <w:rsid w:val="00035766"/>
    <w:pPr>
      <w:keepNext/>
      <w:numPr>
        <w:numId w:val="1"/>
      </w:numPr>
      <w:jc w:val="both"/>
      <w:outlineLvl w:val="6"/>
    </w:pPr>
    <w:rPr>
      <w:rFonts w:cs="Calibri"/>
      <w:b/>
      <w:color w:val="000000"/>
    </w:rPr>
  </w:style>
  <w:style w:type="paragraph" w:styleId="Nadpis8">
    <w:name w:val="heading 8"/>
    <w:basedOn w:val="Normln"/>
    <w:next w:val="Normln"/>
    <w:link w:val="Nadpis8Char"/>
    <w:qFormat/>
    <w:rsid w:val="00357473"/>
    <w:pPr>
      <w:tabs>
        <w:tab w:val="num" w:pos="1440"/>
      </w:tabs>
      <w:suppressAutoHyphens w:val="0"/>
      <w:autoSpaceDE w:val="0"/>
      <w:autoSpaceDN w:val="0"/>
      <w:spacing w:before="240" w:after="60"/>
      <w:ind w:left="1440" w:hanging="1440"/>
      <w:outlineLvl w:val="7"/>
    </w:pPr>
    <w:rPr>
      <w:rFonts w:ascii="Arial" w:eastAsia="Calibri" w:hAnsi="Arial" w:cs="Arial"/>
      <w:bCs/>
      <w:i/>
      <w:iCs/>
      <w:sz w:val="20"/>
      <w:szCs w:val="20"/>
      <w:lang w:eastAsia="cs-CZ"/>
    </w:rPr>
  </w:style>
  <w:style w:type="paragraph" w:styleId="Nadpis9">
    <w:name w:val="heading 9"/>
    <w:basedOn w:val="Normln"/>
    <w:next w:val="Normln"/>
    <w:link w:val="Nadpis9Char"/>
    <w:qFormat/>
    <w:rsid w:val="00357473"/>
    <w:pPr>
      <w:tabs>
        <w:tab w:val="num" w:pos="1584"/>
      </w:tabs>
      <w:suppressAutoHyphens w:val="0"/>
      <w:autoSpaceDE w:val="0"/>
      <w:autoSpaceDN w:val="0"/>
      <w:spacing w:before="240" w:after="60"/>
      <w:ind w:left="1584" w:hanging="1584"/>
      <w:outlineLvl w:val="8"/>
    </w:pPr>
    <w:rPr>
      <w:rFonts w:ascii="Arial" w:eastAsia="Calibri" w:hAnsi="Arial" w:cs="Arial"/>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Absatz-Standardschriftart">
    <w:name w:val="WW-Absatz-Standardschriftart"/>
  </w:style>
  <w:style w:type="character" w:customStyle="1" w:styleId="WW-Standardnpsmoodstavce">
    <w:name w:val="WW-Standardní písmo odstavce"/>
  </w:style>
  <w:style w:type="character" w:customStyle="1" w:styleId="WW-Absatz-Standardschriftart1">
    <w:name w:val="WW-Absatz-Standardschriftart1"/>
  </w:style>
  <w:style w:type="character" w:customStyle="1" w:styleId="WW-Standardnpsmoodstavce1">
    <w:name w:val="WW-Standardní písmo odstavce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1z0">
    <w:name w:val="WW8NumSt1z0"/>
    <w:rPr>
      <w:rFonts w:ascii="Arial" w:hAnsi="Arial" w:cs="Arial"/>
    </w:rPr>
  </w:style>
  <w:style w:type="character" w:customStyle="1" w:styleId="WW-Standardnpsmoodstavce11">
    <w:name w:val="WW-Standardní písmo odstavce11"/>
  </w:style>
  <w:style w:type="character" w:styleId="slostrnky">
    <w:name w:val="page number"/>
    <w:basedOn w:val="WW-Standardnpsmoodstavce11"/>
  </w:style>
  <w:style w:type="character" w:customStyle="1" w:styleId="DavidPokorn">
    <w:name w:val="David Pokorný"/>
    <w:rPr>
      <w:rFonts w:ascii="Arial" w:hAnsi="Arial" w:cs="Arial"/>
      <w:color w:val="auto"/>
      <w:sz w:val="20"/>
      <w:szCs w:val="20"/>
    </w:rPr>
  </w:style>
  <w:style w:type="paragraph" w:customStyle="1" w:styleId="WW-Textbubliny">
    <w:name w:val="WW-Text bubliny"/>
    <w:basedOn w:val="Normln"/>
    <w:rPr>
      <w:rFonts w:ascii="Tahoma" w:hAnsi="Tahoma" w:cs="Tahoma"/>
      <w:sz w:val="16"/>
      <w:szCs w:val="16"/>
    </w:rPr>
  </w:style>
  <w:style w:type="paragraph" w:styleId="Zpat">
    <w:name w:val="footer"/>
    <w:basedOn w:val="Normln"/>
    <w:pPr>
      <w:tabs>
        <w:tab w:val="center" w:pos="4536"/>
        <w:tab w:val="right" w:pos="9072"/>
      </w:tabs>
    </w:pPr>
  </w:style>
  <w:style w:type="paragraph" w:customStyle="1" w:styleId="WW-Prosttext">
    <w:name w:val="WW-Prostý text"/>
    <w:basedOn w:val="Normln"/>
    <w:rPr>
      <w:rFonts w:ascii="Courier New" w:hAnsi="Courier New"/>
      <w:sz w:val="20"/>
    </w:rPr>
  </w:style>
  <w:style w:type="paragraph" w:styleId="Zkladntext">
    <w:name w:val="Body Text"/>
    <w:basedOn w:val="Normln"/>
    <w:pPr>
      <w:spacing w:after="120"/>
    </w:pPr>
  </w:style>
  <w:style w:type="paragraph" w:styleId="Zkladntextodsazen">
    <w:name w:val="Body Text Indent"/>
    <w:basedOn w:val="Normln"/>
    <w:pPr>
      <w:keepLines/>
      <w:widowControl w:val="0"/>
      <w:autoSpaceDE w:val="0"/>
      <w:spacing w:line="240" w:lineRule="atLeast"/>
      <w:ind w:left="851" w:hanging="143"/>
      <w:jc w:val="both"/>
    </w:pPr>
    <w:rPr>
      <w:color w:val="000000"/>
      <w:sz w:val="22"/>
    </w:rPr>
  </w:style>
  <w:style w:type="paragraph" w:styleId="Zhlav">
    <w:name w:val="header"/>
    <w:basedOn w:val="Normln"/>
    <w:link w:val="ZhlavChar"/>
    <w:pPr>
      <w:tabs>
        <w:tab w:val="center" w:pos="4536"/>
        <w:tab w:val="right" w:pos="9072"/>
      </w:tabs>
    </w:pPr>
  </w:style>
  <w:style w:type="paragraph" w:customStyle="1" w:styleId="WW-Rozvrendokumentu">
    <w:name w:val="WW-Rozvržení dokumentu"/>
    <w:basedOn w:val="Normln"/>
    <w:pPr>
      <w:shd w:val="clear" w:color="auto" w:fill="000080"/>
    </w:pPr>
    <w:rPr>
      <w:rFonts w:ascii="Tahoma" w:hAnsi="Tahoma" w:cs="Tahoma"/>
      <w:sz w:val="20"/>
      <w:szCs w:val="20"/>
    </w:rPr>
  </w:style>
  <w:style w:type="paragraph" w:customStyle="1" w:styleId="Obsahrmce">
    <w:name w:val="Obsah rámce"/>
    <w:basedOn w:val="Zkladntext"/>
  </w:style>
  <w:style w:type="paragraph" w:styleId="Textbubliny">
    <w:name w:val="Balloon Text"/>
    <w:basedOn w:val="Normln"/>
    <w:semiHidden/>
    <w:rsid w:val="00B83B34"/>
    <w:rPr>
      <w:rFonts w:ascii="Tahoma" w:hAnsi="Tahoma" w:cs="Tahoma"/>
      <w:sz w:val="16"/>
      <w:szCs w:val="16"/>
    </w:rPr>
  </w:style>
  <w:style w:type="paragraph" w:customStyle="1" w:styleId="Prosttext1">
    <w:name w:val="Prostý text1"/>
    <w:basedOn w:val="Normln"/>
    <w:rsid w:val="00035766"/>
    <w:rPr>
      <w:rFonts w:ascii="Courier New" w:hAnsi="Courier New" w:cs="Courier New"/>
      <w:sz w:val="20"/>
      <w:szCs w:val="20"/>
    </w:rPr>
  </w:style>
  <w:style w:type="paragraph" w:customStyle="1" w:styleId="ZkladntextIMP">
    <w:name w:val="Základní text_IMP"/>
    <w:basedOn w:val="Normln"/>
    <w:rsid w:val="00035766"/>
    <w:pPr>
      <w:overflowPunct w:val="0"/>
      <w:autoSpaceDE w:val="0"/>
      <w:spacing w:line="276" w:lineRule="auto"/>
      <w:textAlignment w:val="baseline"/>
    </w:pPr>
    <w:rPr>
      <w:rFonts w:cs="Calibri"/>
      <w:szCs w:val="20"/>
    </w:rPr>
  </w:style>
  <w:style w:type="character" w:customStyle="1" w:styleId="platne1">
    <w:name w:val="platne1"/>
    <w:basedOn w:val="Standardnpsmoodstavce"/>
    <w:rsid w:val="007149B1"/>
  </w:style>
  <w:style w:type="character" w:styleId="Odkaznakoment">
    <w:name w:val="annotation reference"/>
    <w:semiHidden/>
    <w:rsid w:val="0089188D"/>
    <w:rPr>
      <w:sz w:val="16"/>
      <w:szCs w:val="16"/>
    </w:rPr>
  </w:style>
  <w:style w:type="paragraph" w:styleId="Textkomente">
    <w:name w:val="annotation text"/>
    <w:basedOn w:val="Normln"/>
    <w:semiHidden/>
    <w:rsid w:val="0089188D"/>
    <w:rPr>
      <w:sz w:val="20"/>
      <w:szCs w:val="20"/>
    </w:rPr>
  </w:style>
  <w:style w:type="paragraph" w:styleId="Pedmtkomente">
    <w:name w:val="annotation subject"/>
    <w:basedOn w:val="Textkomente"/>
    <w:next w:val="Textkomente"/>
    <w:semiHidden/>
    <w:rsid w:val="0089188D"/>
    <w:rPr>
      <w:b/>
      <w:bCs/>
    </w:rPr>
  </w:style>
  <w:style w:type="paragraph" w:styleId="Odstavecseseznamem">
    <w:name w:val="List Paragraph"/>
    <w:basedOn w:val="Normln"/>
    <w:link w:val="OdstavecseseznamemChar"/>
    <w:uiPriority w:val="34"/>
    <w:qFormat/>
    <w:rsid w:val="00233068"/>
    <w:pPr>
      <w:ind w:left="708"/>
    </w:pPr>
  </w:style>
  <w:style w:type="character" w:customStyle="1" w:styleId="OdstavecseseznamemChar">
    <w:name w:val="Odstavec se seznamem Char"/>
    <w:link w:val="Odstavecseseznamem"/>
    <w:uiPriority w:val="34"/>
    <w:rsid w:val="004007F5"/>
    <w:rPr>
      <w:sz w:val="24"/>
      <w:szCs w:val="24"/>
      <w:lang w:eastAsia="ar-SA"/>
    </w:rPr>
  </w:style>
  <w:style w:type="character" w:customStyle="1" w:styleId="Nadpis1Char">
    <w:name w:val="Nadpis 1 Char"/>
    <w:basedOn w:val="Standardnpsmoodstavce"/>
    <w:link w:val="Nadpis1"/>
    <w:rsid w:val="00357473"/>
    <w:rPr>
      <w:rFonts w:ascii="Arial" w:eastAsia="Calibri" w:hAnsi="Arial"/>
      <w:b/>
      <w:bCs/>
      <w:caps/>
      <w:kern w:val="28"/>
      <w:sz w:val="22"/>
      <w:szCs w:val="22"/>
    </w:rPr>
  </w:style>
  <w:style w:type="character" w:customStyle="1" w:styleId="Nadpis2Char">
    <w:name w:val="Nadpis 2 Char"/>
    <w:basedOn w:val="Standardnpsmoodstavce"/>
    <w:link w:val="Nadpis2"/>
    <w:rsid w:val="00357473"/>
    <w:rPr>
      <w:rFonts w:ascii="Arial" w:eastAsia="Calibri" w:hAnsi="Arial"/>
      <w:b/>
      <w:bCs/>
      <w:smallCaps/>
      <w:sz w:val="22"/>
      <w:szCs w:val="22"/>
      <w:lang w:val="en-US"/>
    </w:rPr>
  </w:style>
  <w:style w:type="character" w:customStyle="1" w:styleId="Nadpis3Char">
    <w:name w:val="Nadpis 3 Char"/>
    <w:basedOn w:val="Standardnpsmoodstavce"/>
    <w:link w:val="Nadpis3"/>
    <w:rsid w:val="00357473"/>
    <w:rPr>
      <w:rFonts w:ascii="Arial" w:eastAsia="Calibri" w:hAnsi="Arial"/>
      <w:b/>
      <w:bCs/>
      <w:sz w:val="22"/>
      <w:szCs w:val="22"/>
    </w:rPr>
  </w:style>
  <w:style w:type="character" w:customStyle="1" w:styleId="Nadpis4Char">
    <w:name w:val="Nadpis 4 Char"/>
    <w:basedOn w:val="Standardnpsmoodstavce"/>
    <w:link w:val="Nadpis4"/>
    <w:rsid w:val="00357473"/>
    <w:rPr>
      <w:rFonts w:ascii="Arial" w:eastAsia="Calibri" w:hAnsi="Arial"/>
      <w:b/>
      <w:bCs/>
      <w:i/>
      <w:iCs/>
      <w:sz w:val="22"/>
      <w:szCs w:val="22"/>
    </w:rPr>
  </w:style>
  <w:style w:type="character" w:customStyle="1" w:styleId="Nadpis5Char">
    <w:name w:val="Nadpis 5 Char"/>
    <w:basedOn w:val="Standardnpsmoodstavce"/>
    <w:link w:val="Nadpis5"/>
    <w:rsid w:val="00357473"/>
    <w:rPr>
      <w:rFonts w:ascii="Arial" w:eastAsia="Calibri" w:hAnsi="Arial"/>
      <w:bCs/>
      <w:sz w:val="22"/>
      <w:szCs w:val="22"/>
    </w:rPr>
  </w:style>
  <w:style w:type="character" w:customStyle="1" w:styleId="Nadpis6Char">
    <w:name w:val="Nadpis 6 Char"/>
    <w:basedOn w:val="Standardnpsmoodstavce"/>
    <w:link w:val="Nadpis6"/>
    <w:rsid w:val="00357473"/>
    <w:rPr>
      <w:rFonts w:ascii="Arial" w:eastAsia="Calibri" w:hAnsi="Arial"/>
      <w:bCs/>
    </w:rPr>
  </w:style>
  <w:style w:type="character" w:customStyle="1" w:styleId="Nadpis8Char">
    <w:name w:val="Nadpis 8 Char"/>
    <w:basedOn w:val="Standardnpsmoodstavce"/>
    <w:link w:val="Nadpis8"/>
    <w:rsid w:val="00357473"/>
    <w:rPr>
      <w:rFonts w:ascii="Arial" w:eastAsia="Calibri" w:hAnsi="Arial" w:cs="Arial"/>
      <w:bCs/>
      <w:i/>
      <w:iCs/>
    </w:rPr>
  </w:style>
  <w:style w:type="character" w:customStyle="1" w:styleId="Nadpis9Char">
    <w:name w:val="Nadpis 9 Char"/>
    <w:basedOn w:val="Standardnpsmoodstavce"/>
    <w:link w:val="Nadpis9"/>
    <w:rsid w:val="00357473"/>
    <w:rPr>
      <w:rFonts w:ascii="Arial" w:eastAsia="Calibri" w:hAnsi="Arial" w:cs="Arial"/>
      <w:b/>
      <w:bCs/>
      <w:i/>
      <w:iCs/>
      <w:sz w:val="18"/>
      <w:szCs w:val="18"/>
    </w:rPr>
  </w:style>
  <w:style w:type="paragraph" w:customStyle="1" w:styleId="Normal2">
    <w:name w:val="Normal 2"/>
    <w:basedOn w:val="Normln"/>
    <w:rsid w:val="00357473"/>
    <w:pPr>
      <w:tabs>
        <w:tab w:val="left" w:pos="709"/>
      </w:tabs>
      <w:suppressAutoHyphens w:val="0"/>
      <w:autoSpaceDE w:val="0"/>
      <w:autoSpaceDN w:val="0"/>
      <w:spacing w:before="60" w:after="120"/>
      <w:ind w:left="1418"/>
      <w:jc w:val="both"/>
    </w:pPr>
    <w:rPr>
      <w:rFonts w:ascii="Arial" w:eastAsia="Calibri" w:hAnsi="Arial"/>
      <w:bCs/>
      <w:sz w:val="22"/>
      <w:szCs w:val="22"/>
      <w:lang w:eastAsia="cs-CZ"/>
    </w:rPr>
  </w:style>
  <w:style w:type="character" w:customStyle="1" w:styleId="ZhlavChar">
    <w:name w:val="Záhlaví Char"/>
    <w:basedOn w:val="Standardnpsmoodstavce"/>
    <w:link w:val="Zhlav"/>
    <w:locked/>
    <w:rsid w:val="003D0B47"/>
    <w:rPr>
      <w:sz w:val="24"/>
      <w:szCs w:val="24"/>
      <w:lang w:eastAsia="ar-SA"/>
    </w:rPr>
  </w:style>
  <w:style w:type="character" w:styleId="Hypertextovodkaz">
    <w:name w:val="Hyperlink"/>
    <w:basedOn w:val="Standardnpsmoodstavce"/>
    <w:uiPriority w:val="99"/>
    <w:rsid w:val="003D0B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9612">
      <w:bodyDiv w:val="1"/>
      <w:marLeft w:val="0"/>
      <w:marRight w:val="0"/>
      <w:marTop w:val="0"/>
      <w:marBottom w:val="0"/>
      <w:divBdr>
        <w:top w:val="none" w:sz="0" w:space="0" w:color="auto"/>
        <w:left w:val="none" w:sz="0" w:space="0" w:color="auto"/>
        <w:bottom w:val="none" w:sz="0" w:space="0" w:color="auto"/>
        <w:right w:val="none" w:sz="0" w:space="0" w:color="auto"/>
      </w:divBdr>
    </w:div>
    <w:div w:id="221137521">
      <w:bodyDiv w:val="1"/>
      <w:marLeft w:val="0"/>
      <w:marRight w:val="0"/>
      <w:marTop w:val="0"/>
      <w:marBottom w:val="0"/>
      <w:divBdr>
        <w:top w:val="none" w:sz="0" w:space="0" w:color="auto"/>
        <w:left w:val="none" w:sz="0" w:space="0" w:color="auto"/>
        <w:bottom w:val="none" w:sz="0" w:space="0" w:color="auto"/>
        <w:right w:val="none" w:sz="0" w:space="0" w:color="auto"/>
      </w:divBdr>
    </w:div>
    <w:div w:id="260988291">
      <w:bodyDiv w:val="1"/>
      <w:marLeft w:val="0"/>
      <w:marRight w:val="0"/>
      <w:marTop w:val="0"/>
      <w:marBottom w:val="0"/>
      <w:divBdr>
        <w:top w:val="none" w:sz="0" w:space="0" w:color="auto"/>
        <w:left w:val="none" w:sz="0" w:space="0" w:color="auto"/>
        <w:bottom w:val="none" w:sz="0" w:space="0" w:color="auto"/>
        <w:right w:val="none" w:sz="0" w:space="0" w:color="auto"/>
      </w:divBdr>
    </w:div>
    <w:div w:id="595482317">
      <w:bodyDiv w:val="1"/>
      <w:marLeft w:val="0"/>
      <w:marRight w:val="0"/>
      <w:marTop w:val="0"/>
      <w:marBottom w:val="0"/>
      <w:divBdr>
        <w:top w:val="none" w:sz="0" w:space="0" w:color="auto"/>
        <w:left w:val="none" w:sz="0" w:space="0" w:color="auto"/>
        <w:bottom w:val="none" w:sz="0" w:space="0" w:color="auto"/>
        <w:right w:val="none" w:sz="0" w:space="0" w:color="auto"/>
      </w:divBdr>
    </w:div>
    <w:div w:id="764230603">
      <w:bodyDiv w:val="1"/>
      <w:marLeft w:val="0"/>
      <w:marRight w:val="0"/>
      <w:marTop w:val="0"/>
      <w:marBottom w:val="0"/>
      <w:divBdr>
        <w:top w:val="none" w:sz="0" w:space="0" w:color="auto"/>
        <w:left w:val="none" w:sz="0" w:space="0" w:color="auto"/>
        <w:bottom w:val="none" w:sz="0" w:space="0" w:color="auto"/>
        <w:right w:val="none" w:sz="0" w:space="0" w:color="auto"/>
      </w:divBdr>
    </w:div>
    <w:div w:id="770779698">
      <w:bodyDiv w:val="1"/>
      <w:marLeft w:val="0"/>
      <w:marRight w:val="0"/>
      <w:marTop w:val="0"/>
      <w:marBottom w:val="0"/>
      <w:divBdr>
        <w:top w:val="none" w:sz="0" w:space="0" w:color="auto"/>
        <w:left w:val="none" w:sz="0" w:space="0" w:color="auto"/>
        <w:bottom w:val="none" w:sz="0" w:space="0" w:color="auto"/>
        <w:right w:val="none" w:sz="0" w:space="0" w:color="auto"/>
      </w:divBdr>
    </w:div>
    <w:div w:id="1178428016">
      <w:bodyDiv w:val="1"/>
      <w:marLeft w:val="0"/>
      <w:marRight w:val="0"/>
      <w:marTop w:val="0"/>
      <w:marBottom w:val="0"/>
      <w:divBdr>
        <w:top w:val="none" w:sz="0" w:space="0" w:color="auto"/>
        <w:left w:val="none" w:sz="0" w:space="0" w:color="auto"/>
        <w:bottom w:val="none" w:sz="0" w:space="0" w:color="auto"/>
        <w:right w:val="none" w:sz="0" w:space="0" w:color="auto"/>
      </w:divBdr>
    </w:div>
    <w:div w:id="1224289628">
      <w:bodyDiv w:val="1"/>
      <w:marLeft w:val="0"/>
      <w:marRight w:val="0"/>
      <w:marTop w:val="0"/>
      <w:marBottom w:val="0"/>
      <w:divBdr>
        <w:top w:val="none" w:sz="0" w:space="0" w:color="auto"/>
        <w:left w:val="none" w:sz="0" w:space="0" w:color="auto"/>
        <w:bottom w:val="none" w:sz="0" w:space="0" w:color="auto"/>
        <w:right w:val="none" w:sz="0" w:space="0" w:color="auto"/>
      </w:divBdr>
    </w:div>
    <w:div w:id="1382905973">
      <w:bodyDiv w:val="1"/>
      <w:marLeft w:val="0"/>
      <w:marRight w:val="0"/>
      <w:marTop w:val="0"/>
      <w:marBottom w:val="0"/>
      <w:divBdr>
        <w:top w:val="none" w:sz="0" w:space="0" w:color="auto"/>
        <w:left w:val="none" w:sz="0" w:space="0" w:color="auto"/>
        <w:bottom w:val="none" w:sz="0" w:space="0" w:color="auto"/>
        <w:right w:val="none" w:sz="0" w:space="0" w:color="auto"/>
      </w:divBdr>
    </w:div>
    <w:div w:id="1427925776">
      <w:bodyDiv w:val="1"/>
      <w:marLeft w:val="0"/>
      <w:marRight w:val="0"/>
      <w:marTop w:val="0"/>
      <w:marBottom w:val="0"/>
      <w:divBdr>
        <w:top w:val="none" w:sz="0" w:space="0" w:color="auto"/>
        <w:left w:val="none" w:sz="0" w:space="0" w:color="auto"/>
        <w:bottom w:val="none" w:sz="0" w:space="0" w:color="auto"/>
        <w:right w:val="none" w:sz="0" w:space="0" w:color="auto"/>
      </w:divBdr>
      <w:divsChild>
        <w:div w:id="309597254">
          <w:marLeft w:val="0"/>
          <w:marRight w:val="0"/>
          <w:marTop w:val="0"/>
          <w:marBottom w:val="0"/>
          <w:divBdr>
            <w:top w:val="none" w:sz="0" w:space="0" w:color="auto"/>
            <w:left w:val="none" w:sz="0" w:space="0" w:color="auto"/>
            <w:bottom w:val="none" w:sz="0" w:space="0" w:color="auto"/>
            <w:right w:val="none" w:sz="0" w:space="0" w:color="auto"/>
          </w:divBdr>
          <w:divsChild>
            <w:div w:id="1523740093">
              <w:marLeft w:val="0"/>
              <w:marRight w:val="0"/>
              <w:marTop w:val="0"/>
              <w:marBottom w:val="0"/>
              <w:divBdr>
                <w:top w:val="single" w:sz="6" w:space="0" w:color="FFFFFF"/>
                <w:left w:val="none" w:sz="0" w:space="0" w:color="auto"/>
                <w:bottom w:val="none" w:sz="0" w:space="0" w:color="auto"/>
                <w:right w:val="none" w:sz="0" w:space="0" w:color="auto"/>
              </w:divBdr>
              <w:divsChild>
                <w:div w:id="128302898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461220254">
      <w:bodyDiv w:val="1"/>
      <w:marLeft w:val="0"/>
      <w:marRight w:val="0"/>
      <w:marTop w:val="0"/>
      <w:marBottom w:val="0"/>
      <w:divBdr>
        <w:top w:val="none" w:sz="0" w:space="0" w:color="auto"/>
        <w:left w:val="none" w:sz="0" w:space="0" w:color="auto"/>
        <w:bottom w:val="none" w:sz="0" w:space="0" w:color="auto"/>
        <w:right w:val="none" w:sz="0" w:space="0" w:color="auto"/>
      </w:divBdr>
    </w:div>
    <w:div w:id="1489050839">
      <w:bodyDiv w:val="1"/>
      <w:marLeft w:val="0"/>
      <w:marRight w:val="0"/>
      <w:marTop w:val="0"/>
      <w:marBottom w:val="0"/>
      <w:divBdr>
        <w:top w:val="none" w:sz="0" w:space="0" w:color="auto"/>
        <w:left w:val="none" w:sz="0" w:space="0" w:color="auto"/>
        <w:bottom w:val="none" w:sz="0" w:space="0" w:color="auto"/>
        <w:right w:val="none" w:sz="0" w:space="0" w:color="auto"/>
      </w:divBdr>
    </w:div>
    <w:div w:id="1919827571">
      <w:bodyDiv w:val="1"/>
      <w:marLeft w:val="0"/>
      <w:marRight w:val="0"/>
      <w:marTop w:val="0"/>
      <w:marBottom w:val="0"/>
      <w:divBdr>
        <w:top w:val="none" w:sz="0" w:space="0" w:color="auto"/>
        <w:left w:val="none" w:sz="0" w:space="0" w:color="auto"/>
        <w:bottom w:val="none" w:sz="0" w:space="0" w:color="auto"/>
        <w:right w:val="none" w:sz="0" w:space="0" w:color="auto"/>
      </w:divBdr>
    </w:div>
    <w:div w:id="19239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snowpla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prova@mestojablonec.cz" TargetMode="External"/><Relationship Id="rId4" Type="http://schemas.openxmlformats.org/officeDocument/2006/relationships/settings" Target="settings.xml"/><Relationship Id="rId9" Type="http://schemas.openxmlformats.org/officeDocument/2006/relationships/hyperlink" Target="mailto:sluka@mestojablonec.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6B7D-C724-4F27-856A-C5953219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2051</Words>
  <Characters>12103</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MANDÁTNÍ SMLOUVA PRO INŽENÝRSKOU ČINNOST VE VÝSTAVBĚ</vt:lpstr>
    </vt:vector>
  </TitlesOfParts>
  <Company>Jablonec</Company>
  <LinksUpToDate>false</LinksUpToDate>
  <CharactersWithSpaces>14126</CharactersWithSpaces>
  <SharedDoc>false</SharedDoc>
  <HLinks>
    <vt:vector size="6" baseType="variant">
      <vt:variant>
        <vt:i4>1114196</vt:i4>
      </vt:variant>
      <vt:variant>
        <vt:i4>0</vt:i4>
      </vt:variant>
      <vt:variant>
        <vt:i4>0</vt:i4>
      </vt:variant>
      <vt:variant>
        <vt:i4>5</vt:i4>
      </vt:variant>
      <vt:variant>
        <vt:lpwstr>http://portal.gov.cz/portal/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PRO INŽENÝRSKOU ČINNOST VE VÝSTAVBĚ</dc:title>
  <dc:creator>Miroslav Kopecký</dc:creator>
  <cp:lastModifiedBy>Markéta Horáková</cp:lastModifiedBy>
  <cp:revision>2</cp:revision>
  <cp:lastPrinted>2018-06-26T06:31:00Z</cp:lastPrinted>
  <dcterms:created xsi:type="dcterms:W3CDTF">2022-03-22T12:00:00Z</dcterms:created>
  <dcterms:modified xsi:type="dcterms:W3CDTF">2022-03-22T12:00:00Z</dcterms:modified>
</cp:coreProperties>
</file>