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7F" w:rsidRDefault="006E407F" w:rsidP="006E407F">
      <w:pPr>
        <w:pStyle w:val="Nzev"/>
      </w:pPr>
      <w:r>
        <w:t>Rámcová smlouva o dodávkách transfuzních přípravků</w:t>
      </w:r>
    </w:p>
    <w:p w:rsidR="006E407F" w:rsidRDefault="006E407F" w:rsidP="006E407F">
      <w:pPr>
        <w:pStyle w:val="Nzev"/>
        <w:rPr>
          <w:rFonts w:ascii="Arial Narrow" w:hAnsi="Arial Narrow"/>
        </w:rPr>
      </w:pPr>
      <w:r>
        <w:t>Dodatek č.2</w:t>
      </w:r>
    </w:p>
    <w:p w:rsidR="006E407F" w:rsidRDefault="006E407F" w:rsidP="006E407F">
      <w:pPr>
        <w:pStyle w:val="Nzev"/>
      </w:pPr>
    </w:p>
    <w:p w:rsidR="006E407F" w:rsidRDefault="006E407F" w:rsidP="006E407F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Krevní centrum s.r.o.</w:t>
      </w:r>
    </w:p>
    <w:p w:rsidR="006E407F" w:rsidRDefault="006E407F" w:rsidP="006E407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sídlem T. G. Masaryka 495, Frýdek-Místek</w:t>
      </w:r>
    </w:p>
    <w:p w:rsidR="006E407F" w:rsidRDefault="006E407F" w:rsidP="006E407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IČO: </w:t>
      </w:r>
      <w:r>
        <w:rPr>
          <w:rFonts w:ascii="Arial Narrow" w:hAnsi="Arial Narrow"/>
          <w:bCs/>
        </w:rPr>
        <w:t>26798981</w:t>
      </w:r>
      <w:r>
        <w:rPr>
          <w:rFonts w:ascii="Arial Narrow" w:hAnsi="Arial Narrow" w:cs="Arial"/>
        </w:rPr>
        <w:t>, DIČ: CZ</w:t>
      </w:r>
      <w:r>
        <w:rPr>
          <w:rFonts w:ascii="Arial Narrow" w:hAnsi="Arial Narrow"/>
          <w:bCs/>
        </w:rPr>
        <w:t xml:space="preserve"> 26798981</w:t>
      </w:r>
    </w:p>
    <w:p w:rsidR="006E407F" w:rsidRDefault="006E407F" w:rsidP="006E407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bankovní spojení:214349750/0300</w:t>
      </w:r>
    </w:p>
    <w:p w:rsidR="006E407F" w:rsidRDefault="006E407F" w:rsidP="006E407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zapsána v Obchodním rejstříku Krajského soudu v Ostravě v oddíle C, vložka 27334 </w:t>
      </w:r>
    </w:p>
    <w:p w:rsidR="006E407F" w:rsidRDefault="006E407F" w:rsidP="006E407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jednající MUDr. Borisem Bubeníkem, jednatelem </w:t>
      </w:r>
    </w:p>
    <w:p w:rsidR="006E407F" w:rsidRDefault="006E407F" w:rsidP="006E407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(dále jen dodavatel)</w:t>
      </w:r>
    </w:p>
    <w:p w:rsidR="006E407F" w:rsidRDefault="006E407F" w:rsidP="006E407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</w:p>
    <w:p w:rsidR="006E407F" w:rsidRDefault="006E407F" w:rsidP="006E407F">
      <w:pPr>
        <w:widowControl w:val="0"/>
        <w:autoSpaceDE w:val="0"/>
        <w:autoSpaceDN w:val="0"/>
        <w:adjustRightInd w:val="0"/>
        <w:ind w:left="360" w:hanging="360"/>
        <w:rPr>
          <w:rFonts w:ascii="Arial Narrow" w:hAnsi="Arial Narrow" w:cs="Times New Roman"/>
        </w:rPr>
      </w:pPr>
      <w:r>
        <w:rPr>
          <w:rFonts w:ascii="Arial Narrow" w:hAnsi="Arial Narrow"/>
          <w:b/>
        </w:rPr>
        <w:t>Nemocnice ve Frýdku - Místku, příspěvková organizace</w:t>
      </w:r>
    </w:p>
    <w:p w:rsidR="006E407F" w:rsidRDefault="006E407F" w:rsidP="006E407F">
      <w:pPr>
        <w:rPr>
          <w:rFonts w:ascii="Arial Narrow" w:hAnsi="Arial Narrow"/>
        </w:rPr>
      </w:pPr>
      <w:r>
        <w:rPr>
          <w:rFonts w:ascii="Arial Narrow" w:hAnsi="Arial Narrow"/>
        </w:rPr>
        <w:t>sídlem:</w:t>
      </w:r>
      <w:r>
        <w:rPr>
          <w:rFonts w:ascii="Arial Narrow" w:hAnsi="Arial Narrow"/>
        </w:rPr>
        <w:tab/>
        <w:t>E. Krásnohorské 321, 738 01 Frýdek-Místek</w:t>
      </w:r>
    </w:p>
    <w:p w:rsidR="006E407F" w:rsidRDefault="006E407F" w:rsidP="006E407F">
      <w:pPr>
        <w:rPr>
          <w:rFonts w:ascii="Arial Narrow" w:hAnsi="Arial Narrow"/>
        </w:rPr>
      </w:pPr>
      <w:r>
        <w:rPr>
          <w:rFonts w:ascii="Arial Narrow" w:hAnsi="Arial Narrow"/>
        </w:rPr>
        <w:t>IČO: 00534188, DIČ: CZ 00534188</w:t>
      </w:r>
    </w:p>
    <w:p w:rsidR="006E407F" w:rsidRDefault="006E407F" w:rsidP="006E407F">
      <w:pPr>
        <w:rPr>
          <w:rFonts w:ascii="Arial Narrow" w:hAnsi="Arial Narrow"/>
        </w:rPr>
      </w:pPr>
      <w:r>
        <w:rPr>
          <w:rFonts w:ascii="Arial Narrow" w:hAnsi="Arial Narrow" w:cs="Arial"/>
        </w:rPr>
        <w:t xml:space="preserve">jednající </w:t>
      </w:r>
      <w:r>
        <w:rPr>
          <w:rFonts w:ascii="Arial Narrow" w:hAnsi="Arial Narrow"/>
        </w:rPr>
        <w:t>Ing. Tomášem Stejskalem, ředitelem</w:t>
      </w:r>
    </w:p>
    <w:p w:rsidR="006E407F" w:rsidRDefault="006E407F" w:rsidP="006E40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(dále jen odběratel) </w:t>
      </w:r>
    </w:p>
    <w:p w:rsidR="006E407F" w:rsidRDefault="006E407F" w:rsidP="006E407F">
      <w:pPr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I.</w:t>
      </w:r>
    </w:p>
    <w:p w:rsidR="006E407F" w:rsidRDefault="006E407F" w:rsidP="006E407F">
      <w:pPr>
        <w:jc w:val="both"/>
        <w:rPr>
          <w:rFonts w:ascii="Arial Narrow" w:hAnsi="Arial Narrow" w:cs="Arial"/>
        </w:rPr>
      </w:pPr>
    </w:p>
    <w:p w:rsidR="006E407F" w:rsidRDefault="006E407F" w:rsidP="006E407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Dne 1.1.2017 uzavřely výše uvedené smluvní strany smlouvu o dodávkách transfuzních přípravků.</w:t>
      </w:r>
    </w:p>
    <w:p w:rsidR="006E407F" w:rsidRDefault="006E407F" w:rsidP="006E407F">
      <w:pPr>
        <w:jc w:val="both"/>
        <w:rPr>
          <w:rFonts w:ascii="Arial Narrow" w:hAnsi="Arial Narrow" w:cs="Arial"/>
        </w:rPr>
      </w:pPr>
    </w:p>
    <w:p w:rsidR="006E407F" w:rsidRPr="00956660" w:rsidRDefault="006E407F" w:rsidP="006E407F">
      <w:pPr>
        <w:jc w:val="center"/>
        <w:rPr>
          <w:rFonts w:ascii="Arial Narrow" w:hAnsi="Arial Narrow" w:cs="Times New Roman"/>
          <w:b/>
          <w:bCs/>
        </w:rPr>
      </w:pPr>
      <w:r w:rsidRPr="00956660">
        <w:rPr>
          <w:rFonts w:ascii="Arial Narrow" w:hAnsi="Arial Narrow"/>
          <w:b/>
          <w:bCs/>
        </w:rPr>
        <w:t>II.</w:t>
      </w:r>
    </w:p>
    <w:p w:rsidR="006E407F" w:rsidRDefault="00956660" w:rsidP="00956660">
      <w:pPr>
        <w:jc w:val="both"/>
      </w:pPr>
      <w:r>
        <w:rPr>
          <w:rFonts w:ascii="Arial Narrow" w:hAnsi="Arial Narrow"/>
        </w:rPr>
        <w:t>Ke dni 1.3.2022 mění t</w:t>
      </w:r>
      <w:r w:rsidRPr="00956660">
        <w:rPr>
          <w:rFonts w:ascii="Arial Narrow" w:hAnsi="Arial Narrow"/>
        </w:rPr>
        <w:t xml:space="preserve">ímto dodatkem </w:t>
      </w:r>
      <w:bookmarkStart w:id="0" w:name="_GoBack"/>
      <w:bookmarkEnd w:id="0"/>
      <w:r w:rsidRPr="00956660">
        <w:rPr>
          <w:rFonts w:ascii="Arial Narrow" w:hAnsi="Arial Narrow"/>
        </w:rPr>
        <w:t>čl. II platn</w:t>
      </w:r>
      <w:r w:rsidRPr="00956660">
        <w:rPr>
          <w:rFonts w:ascii="Arial Narrow" w:hAnsi="Arial Narrow"/>
        </w:rPr>
        <w:t>ý</w:t>
      </w:r>
      <w:r w:rsidRPr="00956660">
        <w:rPr>
          <w:rFonts w:ascii="Arial Narrow" w:hAnsi="Arial Narrow"/>
        </w:rPr>
        <w:t xml:space="preserve"> od 1.1.2020</w:t>
      </w:r>
      <w:r>
        <w:rPr>
          <w:rFonts w:ascii="Arial Narrow" w:hAnsi="Arial Narrow"/>
        </w:rPr>
        <w:t>:</w:t>
      </w:r>
      <w:r w:rsidRPr="00956660">
        <w:t xml:space="preserve"> </w:t>
      </w:r>
    </w:p>
    <w:p w:rsidR="006E407F" w:rsidRPr="006E407F" w:rsidRDefault="006E407F" w:rsidP="006E407F"/>
    <w:p w:rsidR="006E407F" w:rsidRDefault="006E407F" w:rsidP="006E407F">
      <w:pPr>
        <w:jc w:val="both"/>
        <w:rPr>
          <w:rFonts w:ascii="Arial Narrow" w:hAnsi="Arial Narrow" w:cs="Arial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630"/>
        <w:gridCol w:w="2552"/>
        <w:gridCol w:w="567"/>
        <w:gridCol w:w="1345"/>
      </w:tblGrid>
      <w:tr w:rsidR="006E407F" w:rsidTr="000F4947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Kód VZP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Název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Dolplněk názvu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Jedn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Jedn. cena</w:t>
            </w:r>
          </w:p>
        </w:tc>
      </w:tr>
      <w:tr w:rsidR="006E407F" w:rsidTr="000F494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0007917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Erytrocyty bez buffy coatu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resuspendované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T.U.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1 294.00 Kč</w:t>
            </w:r>
          </w:p>
        </w:tc>
      </w:tr>
      <w:tr w:rsidR="006E407F" w:rsidTr="000F494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0207921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Plazma čerstvá zmrazená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 klinické použití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T.U.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742.00 Kč</w:t>
            </w:r>
          </w:p>
        </w:tc>
      </w:tr>
      <w:tr w:rsidR="006E407F" w:rsidTr="000F494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0007964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Erytrocyty deleukotizované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T.U.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7F" w:rsidRDefault="006E407F" w:rsidP="000F49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1 755.00 Kč</w:t>
            </w:r>
          </w:p>
        </w:tc>
      </w:tr>
    </w:tbl>
    <w:p w:rsidR="006E407F" w:rsidRDefault="006E407F" w:rsidP="006E407F">
      <w:pPr>
        <w:jc w:val="both"/>
        <w:rPr>
          <w:rFonts w:ascii="Arial Narrow" w:hAnsi="Arial Narrow" w:cs="Arial"/>
          <w:sz w:val="24"/>
          <w:szCs w:val="24"/>
        </w:rPr>
      </w:pPr>
    </w:p>
    <w:p w:rsidR="006E407F" w:rsidRDefault="006E407F" w:rsidP="006E407F"/>
    <w:p w:rsidR="006E407F" w:rsidRDefault="006E407F" w:rsidP="006E407F">
      <w:r>
        <w:t>Ve Frýdku-Místku dne 1.3.2022</w:t>
      </w:r>
    </w:p>
    <w:p w:rsidR="006E407F" w:rsidRDefault="006E407F" w:rsidP="006E407F"/>
    <w:p w:rsidR="006E407F" w:rsidRDefault="006E407F" w:rsidP="006E407F"/>
    <w:p w:rsidR="006E407F" w:rsidRDefault="006E407F" w:rsidP="006E407F"/>
    <w:p w:rsidR="006E407F" w:rsidRDefault="006E407F" w:rsidP="006E407F"/>
    <w:p w:rsidR="006E407F" w:rsidRPr="006E407F" w:rsidRDefault="006E407F" w:rsidP="006E407F"/>
    <w:p w:rsidR="006E407F" w:rsidRPr="006E407F" w:rsidRDefault="006E407F" w:rsidP="006E407F"/>
    <w:p w:rsidR="006E407F" w:rsidRPr="006E407F" w:rsidRDefault="006E407F" w:rsidP="006E407F"/>
    <w:p w:rsidR="006E407F" w:rsidRPr="006E407F" w:rsidRDefault="006E407F" w:rsidP="006E407F"/>
    <w:p w:rsidR="006E407F" w:rsidRPr="006E407F" w:rsidRDefault="006E407F" w:rsidP="006E407F"/>
    <w:p w:rsidR="006E407F" w:rsidRDefault="006E407F" w:rsidP="006E407F"/>
    <w:p w:rsidR="006E407F" w:rsidRDefault="006E407F" w:rsidP="006E407F">
      <w:r>
        <w:t>________________________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6E407F" w:rsidRDefault="006E407F" w:rsidP="006E407F">
      <w:r>
        <w:t xml:space="preserve">      MUDr. Boris Bubeník</w:t>
      </w:r>
      <w:r>
        <w:tab/>
      </w:r>
      <w:r>
        <w:tab/>
      </w:r>
      <w:r>
        <w:tab/>
      </w:r>
      <w:r>
        <w:tab/>
      </w:r>
      <w:r>
        <w:tab/>
      </w:r>
    </w:p>
    <w:p w:rsidR="006E407F" w:rsidRDefault="006E407F" w:rsidP="006E407F">
      <w:r>
        <w:t xml:space="preserve">      Krevní centrum s.r.o. </w:t>
      </w:r>
    </w:p>
    <w:p w:rsidR="006E407F" w:rsidRDefault="006E407F" w:rsidP="006E407F"/>
    <w:p w:rsidR="006E407F" w:rsidRDefault="006E407F" w:rsidP="006E407F"/>
    <w:p w:rsidR="006E407F" w:rsidRDefault="006E407F" w:rsidP="006E407F"/>
    <w:p w:rsidR="006E407F" w:rsidRPr="006E407F" w:rsidRDefault="006E407F" w:rsidP="006E407F">
      <w:pPr>
        <w:sectPr w:rsidR="006E407F" w:rsidRPr="006E407F" w:rsidSect="006E407F">
          <w:pgSz w:w="11906" w:h="16838"/>
          <w:pgMar w:top="1417" w:right="1417" w:bottom="1417" w:left="1417" w:header="340" w:footer="397" w:gutter="0"/>
          <w:cols w:space="708"/>
          <w:docGrid w:linePitch="299"/>
        </w:sectPr>
      </w:pPr>
    </w:p>
    <w:p w:rsidR="006E407F" w:rsidRDefault="006E407F" w:rsidP="006E407F">
      <w:pPr>
        <w:jc w:val="both"/>
        <w:rPr>
          <w:rFonts w:ascii="Arial Narrow" w:hAnsi="Arial Narrow" w:cs="Arial"/>
        </w:rPr>
      </w:pPr>
    </w:p>
    <w:p w:rsidR="006E407F" w:rsidRDefault="006E407F" w:rsidP="006E407F">
      <w:pPr>
        <w:jc w:val="both"/>
        <w:rPr>
          <w:rFonts w:ascii="Arial Narrow" w:hAnsi="Arial Narrow" w:cs="Arial"/>
        </w:rPr>
      </w:pPr>
    </w:p>
    <w:p w:rsidR="00B61561" w:rsidRDefault="00B61561" w:rsidP="00B61561"/>
    <w:p w:rsidR="00B61561" w:rsidRDefault="00B61561" w:rsidP="00B61561"/>
    <w:p w:rsidR="00B61561" w:rsidRDefault="00B61561" w:rsidP="00B61561"/>
    <w:p w:rsidR="00B61561" w:rsidRDefault="00B61561" w:rsidP="00B61561"/>
    <w:p w:rsidR="00B61561" w:rsidRDefault="00B61561" w:rsidP="00B61561"/>
    <w:p w:rsidR="00B61561" w:rsidRPr="00A42B65" w:rsidRDefault="00B61561" w:rsidP="00B61561"/>
    <w:p w:rsidR="00F32E16" w:rsidRDefault="00F32E16"/>
    <w:sectPr w:rsidR="00F3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D5" w:rsidRDefault="00DC30D5" w:rsidP="006E407F">
      <w:r>
        <w:separator/>
      </w:r>
    </w:p>
  </w:endnote>
  <w:endnote w:type="continuationSeparator" w:id="0">
    <w:p w:rsidR="00DC30D5" w:rsidRDefault="00DC30D5" w:rsidP="006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D5" w:rsidRDefault="00DC30D5" w:rsidP="006E407F">
      <w:r>
        <w:separator/>
      </w:r>
    </w:p>
  </w:footnote>
  <w:footnote w:type="continuationSeparator" w:id="0">
    <w:p w:rsidR="00DC30D5" w:rsidRDefault="00DC30D5" w:rsidP="006E4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61"/>
    <w:rsid w:val="000B29E5"/>
    <w:rsid w:val="000B2EB1"/>
    <w:rsid w:val="00101FE0"/>
    <w:rsid w:val="001A016A"/>
    <w:rsid w:val="0038095C"/>
    <w:rsid w:val="003D1ABB"/>
    <w:rsid w:val="003E2D95"/>
    <w:rsid w:val="003F32CC"/>
    <w:rsid w:val="00537289"/>
    <w:rsid w:val="00550D82"/>
    <w:rsid w:val="006C5DD0"/>
    <w:rsid w:val="006E407F"/>
    <w:rsid w:val="00933F10"/>
    <w:rsid w:val="00956660"/>
    <w:rsid w:val="00B61561"/>
    <w:rsid w:val="00DC30D5"/>
    <w:rsid w:val="00E1114D"/>
    <w:rsid w:val="00E64BAB"/>
    <w:rsid w:val="00F32E16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83CBC-A9E5-4277-8BC6-7F653E82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32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2CC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6E407F"/>
    <w:pPr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E407F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0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407F"/>
  </w:style>
  <w:style w:type="paragraph" w:styleId="Zpat">
    <w:name w:val="footer"/>
    <w:basedOn w:val="Normln"/>
    <w:link w:val="ZpatChar"/>
    <w:uiPriority w:val="99"/>
    <w:unhideWhenUsed/>
    <w:rsid w:val="006E40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4483-BC69-41A2-B25B-D29B6009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Josieková</dc:creator>
  <cp:keywords/>
  <dc:description/>
  <cp:lastModifiedBy>Eva Žurková</cp:lastModifiedBy>
  <cp:revision>3</cp:revision>
  <cp:lastPrinted>2022-03-01T07:57:00Z</cp:lastPrinted>
  <dcterms:created xsi:type="dcterms:W3CDTF">2022-03-01T07:51:00Z</dcterms:created>
  <dcterms:modified xsi:type="dcterms:W3CDTF">2022-03-01T07:57:00Z</dcterms:modified>
</cp:coreProperties>
</file>