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3ED" w14:textId="10AA916E" w:rsidR="00B10355" w:rsidRDefault="00B10355" w:rsidP="00B1035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Příloha č. 1 ke Smlouvě o poskytnutí obratového bonusu</w:t>
      </w:r>
      <w:r w:rsidR="00F0657C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579840F" w14:textId="77777777" w:rsidR="00413871" w:rsidRPr="00413871" w:rsidRDefault="00413871" w:rsidP="00413871">
      <w:pPr>
        <w:widowControl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 w:bidi="ar-SA"/>
        </w:rPr>
      </w:pPr>
      <w:r w:rsidRPr="0041387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 w:bidi="ar-SA"/>
        </w:rPr>
        <w:t>sanofi-aventis, s.r.o.</w:t>
      </w:r>
    </w:p>
    <w:p w14:paraId="71CBDDDB" w14:textId="77777777" w:rsidR="00413871" w:rsidRPr="00413871" w:rsidRDefault="00413871" w:rsidP="004138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sídlo: Evropská 846/176a, Praha 6 – Vokovice, 160 00</w:t>
      </w:r>
    </w:p>
    <w:p w14:paraId="350B136B" w14:textId="77777777" w:rsidR="00413871" w:rsidRPr="00413871" w:rsidRDefault="00413871" w:rsidP="004138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44848200</w:t>
      </w:r>
    </w:p>
    <w:p w14:paraId="04F4C944" w14:textId="77777777" w:rsidR="00413871" w:rsidRPr="00413871" w:rsidRDefault="00413871" w:rsidP="004138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CZ44848200</w:t>
      </w:r>
    </w:p>
    <w:p w14:paraId="3DD9DD91" w14:textId="77777777" w:rsidR="00413871" w:rsidRPr="00413871" w:rsidRDefault="00413871" w:rsidP="00413871">
      <w:pPr>
        <w:widowControl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Citibank Europe plc., č.ú. 2015410204/2600 </w:t>
      </w:r>
    </w:p>
    <w:p w14:paraId="6A15CF6D" w14:textId="77777777" w:rsidR="00413871" w:rsidRPr="00413871" w:rsidRDefault="00413871" w:rsidP="004138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Zapsaná v obchodním rejstříku vedeném Městským soudem v Praze, oddíl C, vložka 5968 </w:t>
      </w:r>
    </w:p>
    <w:p w14:paraId="61C37AF0" w14:textId="41F687EE" w:rsidR="00413871" w:rsidRPr="00413871" w:rsidRDefault="00413871" w:rsidP="004138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4138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Zastoupena [OU OU], prokurist</w:t>
      </w:r>
      <w: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</w:t>
      </w:r>
    </w:p>
    <w:p w14:paraId="6069B00C" w14:textId="77777777" w:rsidR="00960F81" w:rsidRPr="005A44DC" w:rsidRDefault="00960F81" w:rsidP="00960F81">
      <w:pPr>
        <w:jc w:val="both"/>
        <w:rPr>
          <w:rFonts w:hint="eastAsia"/>
          <w:sz w:val="20"/>
          <w:szCs w:val="20"/>
        </w:rPr>
      </w:pPr>
    </w:p>
    <w:p w14:paraId="5193B00C" w14:textId="77777777" w:rsidR="00960F81" w:rsidRPr="005A44DC" w:rsidRDefault="00960F81" w:rsidP="00960F81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092E49E" w14:textId="77777777" w:rsidR="00002624" w:rsidRPr="00002624" w:rsidRDefault="00002624" w:rsidP="00FA6914">
      <w:pPr>
        <w:ind w:left="2124" w:hanging="212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</w:pPr>
    </w:p>
    <w:p w14:paraId="5AB624FD" w14:textId="1AED6097" w:rsidR="00FA6914" w:rsidRDefault="00476D32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3B047489" w14:textId="77777777" w:rsidR="00DE38FA" w:rsidRDefault="00DE38FA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D3A4A76" w14:textId="77777777" w:rsidR="002E7E2A" w:rsidRPr="006300C9" w:rsidRDefault="002E7E2A" w:rsidP="002E7E2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Fakultní nemocnice Bulovka</w:t>
      </w:r>
    </w:p>
    <w:p w14:paraId="40478EE6" w14:textId="1A04680D" w:rsidR="002E7E2A" w:rsidRPr="006300C9" w:rsidRDefault="002E7E2A" w:rsidP="00541936">
      <w:pPr>
        <w:tabs>
          <w:tab w:val="left" w:pos="7970"/>
        </w:tabs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Se sídlem: Budínova 67/2, Praha 8 - Libeň, 180 81       </w:t>
      </w:r>
      <w:r w:rsidR="00541936">
        <w:rPr>
          <w:rFonts w:ascii="Arial" w:hAnsi="Arial" w:cs="Arial"/>
          <w:sz w:val="20"/>
          <w:szCs w:val="20"/>
        </w:rPr>
        <w:tab/>
      </w:r>
    </w:p>
    <w:p w14:paraId="1441D51D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IČO: 00064211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3C997EEB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DIČ: CZ00064211  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67A6DEDA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Bankovní spojení: Česká národní banka, č. ú. 16231081/0710 </w:t>
      </w:r>
    </w:p>
    <w:p w14:paraId="07C0371A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Datová schránka: n9hiezm</w:t>
      </w:r>
    </w:p>
    <w:p w14:paraId="740E951E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Zřízená zřizovací listinou MZDR17268-XI/2012 z 29. 5. 2012</w:t>
      </w:r>
    </w:p>
    <w:p w14:paraId="6E7B9456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>Mgr. Janem Kvačkem</w:t>
      </w:r>
      <w:r w:rsidRPr="006300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ředitelem</w:t>
      </w:r>
    </w:p>
    <w:p w14:paraId="14725FA3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87652AF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E4EA6A4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</w:pPr>
      <w:r w:rsidRPr="006054C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jako odběratel na straně druhé (dále jen „Zdravotnické zařízení“).</w:t>
      </w:r>
    </w:p>
    <w:p w14:paraId="11BA6B7F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511FD059" w14:textId="77777777" w:rsidR="00222C55" w:rsidRDefault="00222C55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29C99FC9" w:rsidR="00FA6914" w:rsidRPr="00E04BDD" w:rsidRDefault="00FA6914" w:rsidP="00FA6914">
      <w:pPr>
        <w:jc w:val="both"/>
        <w:rPr>
          <w:rFonts w:ascii="Arial" w:hAnsi="Arial" w:cs="Arial"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B56DC6">
        <w:rPr>
          <w:rFonts w:ascii="Arial" w:hAnsi="Arial" w:cs="Arial"/>
          <w:b/>
          <w:bCs/>
          <w:sz w:val="20"/>
        </w:rPr>
        <w:t xml:space="preserve"> </w:t>
      </w:r>
      <w:r w:rsidR="00BF4352" w:rsidRPr="00B7249E">
        <w:rPr>
          <w:rFonts w:ascii="Arial" w:hAnsi="Arial" w:cs="Arial"/>
          <w:b/>
          <w:bCs/>
          <w:sz w:val="20"/>
        </w:rPr>
        <w:t>XX</w:t>
      </w:r>
      <w:r w:rsidRPr="00B7249E">
        <w:rPr>
          <w:rFonts w:ascii="Arial" w:hAnsi="Arial" w:cs="Arial"/>
          <w:b/>
          <w:bCs/>
          <w:sz w:val="20"/>
        </w:rPr>
        <w:t>]</w:t>
      </w: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04912979" w:rsidR="0075310C" w:rsidRDefault="00F41DCB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4D25A7">
        <w:rPr>
          <w:rFonts w:ascii="Arial" w:hAnsi="Arial" w:cs="Arial"/>
          <w:b/>
          <w:color w:val="000000"/>
          <w:sz w:val="20"/>
        </w:rPr>
        <w:t>1</w:t>
      </w:r>
      <w:r w:rsidR="0075310C">
        <w:rPr>
          <w:rFonts w:ascii="Arial" w:hAnsi="Arial" w:cs="Arial"/>
          <w:b/>
          <w:color w:val="000000"/>
          <w:sz w:val="20"/>
        </w:rPr>
        <w:t>.</w:t>
      </w:r>
      <w:r w:rsidR="004D25A7">
        <w:rPr>
          <w:rFonts w:ascii="Arial" w:hAnsi="Arial" w:cs="Arial"/>
          <w:b/>
          <w:color w:val="000000"/>
          <w:sz w:val="20"/>
        </w:rPr>
        <w:t>2022</w:t>
      </w:r>
      <w:r w:rsidR="0075310C">
        <w:rPr>
          <w:rFonts w:ascii="Arial" w:hAnsi="Arial" w:cs="Arial"/>
          <w:b/>
          <w:color w:val="000000"/>
          <w:sz w:val="20"/>
        </w:rPr>
        <w:t xml:space="preserve">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6C77E7">
        <w:rPr>
          <w:rFonts w:ascii="Arial" w:hAnsi="Arial" w:cs="Arial"/>
          <w:b/>
          <w:color w:val="000000"/>
          <w:sz w:val="20"/>
        </w:rPr>
        <w:t>2</w:t>
      </w:r>
      <w:r w:rsidR="004D25A7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BC2B" w14:textId="77777777" w:rsidR="006919C6" w:rsidRDefault="006919C6" w:rsidP="008366B8">
      <w:pPr>
        <w:rPr>
          <w:rFonts w:hint="eastAsia"/>
        </w:rPr>
      </w:pPr>
      <w:r>
        <w:separator/>
      </w:r>
    </w:p>
  </w:endnote>
  <w:endnote w:type="continuationSeparator" w:id="0">
    <w:p w14:paraId="516EA52A" w14:textId="77777777" w:rsidR="006919C6" w:rsidRDefault="006919C6" w:rsidP="008366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4CCD" w14:textId="77777777" w:rsidR="006919C6" w:rsidRDefault="006919C6" w:rsidP="008366B8">
      <w:pPr>
        <w:rPr>
          <w:rFonts w:hint="eastAsia"/>
        </w:rPr>
      </w:pPr>
      <w:r>
        <w:separator/>
      </w:r>
    </w:p>
  </w:footnote>
  <w:footnote w:type="continuationSeparator" w:id="0">
    <w:p w14:paraId="5A91BDF0" w14:textId="77777777" w:rsidR="006919C6" w:rsidRDefault="006919C6" w:rsidP="008366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0EE" w14:textId="77777777" w:rsidR="008366B8" w:rsidRDefault="008366B8">
    <w:pPr>
      <w:pStyle w:val="Zhlav"/>
      <w:rPr>
        <w:rFonts w:hint="eastAsia"/>
      </w:rPr>
    </w:pPr>
  </w:p>
  <w:p w14:paraId="5A65E8B5" w14:textId="77777777" w:rsidR="008366B8" w:rsidRDefault="008366B8">
    <w:pPr>
      <w:pStyle w:val="Zhlav"/>
      <w:rPr>
        <w:rFonts w:hint="eastAsia"/>
      </w:rPr>
    </w:pPr>
  </w:p>
  <w:p w14:paraId="129D4E2F" w14:textId="14D10954" w:rsidR="008366B8" w:rsidRPr="008366B8" w:rsidRDefault="008366B8">
    <w:pPr>
      <w:pStyle w:val="Zhlav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</w:t>
    </w:r>
    <w:r w:rsidRPr="008366B8">
      <w:rPr>
        <w:rFonts w:ascii="Arial" w:hAnsi="Arial" w:cs="Arial"/>
        <w:sz w:val="20"/>
        <w:szCs w:val="20"/>
      </w:rPr>
      <w:t xml:space="preserve">CAF ID </w:t>
    </w:r>
    <w:r>
      <w:rPr>
        <w:rFonts w:ascii="Arial" w:hAnsi="Arial" w:cs="Arial"/>
        <w:sz w:val="20"/>
        <w:szCs w:val="20"/>
      </w:rPr>
      <w:t xml:space="preserve"> </w:t>
    </w:r>
    <w:r w:rsidR="001432CA">
      <w:rPr>
        <w:rFonts w:ascii="Arial" w:hAnsi="Arial" w:cs="Arial"/>
        <w:sz w:val="20"/>
        <w:szCs w:val="20"/>
      </w:rPr>
      <w:t>2</w:t>
    </w:r>
    <w:r w:rsidR="00541936">
      <w:rPr>
        <w:rFonts w:ascii="Arial" w:hAnsi="Arial" w:cs="Arial"/>
        <w:sz w:val="20"/>
        <w:szCs w:val="20"/>
      </w:rPr>
      <w:t>45</w:t>
    </w:r>
    <w:r w:rsidR="006D083D">
      <w:rPr>
        <w:rFonts w:ascii="Arial" w:hAnsi="Arial" w:cs="Arial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2624"/>
    <w:rsid w:val="00004D0E"/>
    <w:rsid w:val="000261D5"/>
    <w:rsid w:val="000312AA"/>
    <w:rsid w:val="000345F9"/>
    <w:rsid w:val="00042DD0"/>
    <w:rsid w:val="000543C7"/>
    <w:rsid w:val="000A67AD"/>
    <w:rsid w:val="000F3806"/>
    <w:rsid w:val="001432CA"/>
    <w:rsid w:val="00185C3D"/>
    <w:rsid w:val="001F38CB"/>
    <w:rsid w:val="00222C55"/>
    <w:rsid w:val="0026605D"/>
    <w:rsid w:val="002B123F"/>
    <w:rsid w:val="002C5442"/>
    <w:rsid w:val="002E7E2A"/>
    <w:rsid w:val="00325207"/>
    <w:rsid w:val="00355EC1"/>
    <w:rsid w:val="003F76D8"/>
    <w:rsid w:val="00413871"/>
    <w:rsid w:val="00446891"/>
    <w:rsid w:val="00462ED4"/>
    <w:rsid w:val="0046543B"/>
    <w:rsid w:val="00476D32"/>
    <w:rsid w:val="004B67AD"/>
    <w:rsid w:val="004D25A7"/>
    <w:rsid w:val="00512DBD"/>
    <w:rsid w:val="00526A5F"/>
    <w:rsid w:val="00530C31"/>
    <w:rsid w:val="00541936"/>
    <w:rsid w:val="006054CD"/>
    <w:rsid w:val="00624779"/>
    <w:rsid w:val="006568A5"/>
    <w:rsid w:val="00663778"/>
    <w:rsid w:val="00683477"/>
    <w:rsid w:val="006919C6"/>
    <w:rsid w:val="006C7069"/>
    <w:rsid w:val="006C77E7"/>
    <w:rsid w:val="006D083D"/>
    <w:rsid w:val="00731280"/>
    <w:rsid w:val="0075310C"/>
    <w:rsid w:val="0077576E"/>
    <w:rsid w:val="007B4C5C"/>
    <w:rsid w:val="008366B8"/>
    <w:rsid w:val="00866D5D"/>
    <w:rsid w:val="008F2A1F"/>
    <w:rsid w:val="009418D4"/>
    <w:rsid w:val="00960F81"/>
    <w:rsid w:val="00972A20"/>
    <w:rsid w:val="009B52F6"/>
    <w:rsid w:val="009C5090"/>
    <w:rsid w:val="00A03F51"/>
    <w:rsid w:val="00A170AB"/>
    <w:rsid w:val="00A408EC"/>
    <w:rsid w:val="00A62205"/>
    <w:rsid w:val="00A96171"/>
    <w:rsid w:val="00AB2B90"/>
    <w:rsid w:val="00AB394D"/>
    <w:rsid w:val="00AE42C9"/>
    <w:rsid w:val="00B10355"/>
    <w:rsid w:val="00B56DC6"/>
    <w:rsid w:val="00B7249E"/>
    <w:rsid w:val="00BA72AF"/>
    <w:rsid w:val="00BF4352"/>
    <w:rsid w:val="00C15EE8"/>
    <w:rsid w:val="00C95C6C"/>
    <w:rsid w:val="00D13C6F"/>
    <w:rsid w:val="00D256BD"/>
    <w:rsid w:val="00DA332F"/>
    <w:rsid w:val="00DB2791"/>
    <w:rsid w:val="00DD019F"/>
    <w:rsid w:val="00DD6D19"/>
    <w:rsid w:val="00DE38FA"/>
    <w:rsid w:val="00DE3D73"/>
    <w:rsid w:val="00E04BDD"/>
    <w:rsid w:val="00E063FC"/>
    <w:rsid w:val="00E31A94"/>
    <w:rsid w:val="00E53807"/>
    <w:rsid w:val="00E73FEE"/>
    <w:rsid w:val="00F0657C"/>
    <w:rsid w:val="00F20586"/>
    <w:rsid w:val="00F41DCB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11519516-FA41-4418-83BA-3F4C7FD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836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366B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36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366B8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2021-12-13T05:31:00Z</dcterms:created>
  <dcterms:modified xsi:type="dcterms:W3CDTF">2022-03-21T11:40:00Z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