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98" w:rsidRDefault="00040959">
      <w:pPr>
        <w:pStyle w:val="Nadpis10"/>
        <w:keepNext/>
        <w:keepLines/>
        <w:shd w:val="clear" w:color="auto" w:fill="auto"/>
        <w:spacing w:after="0" w:line="280" w:lineRule="exact"/>
        <w:ind w:left="220"/>
      </w:pPr>
      <w:bookmarkStart w:id="0" w:name="bookmark0"/>
      <w:r>
        <w:t>PSYCHIATRICKÁ NEMOCNICE BRNO</w:t>
      </w:r>
      <w:bookmarkEnd w:id="0"/>
    </w:p>
    <w:p w:rsidR="00C65A98" w:rsidRDefault="00040959">
      <w:pPr>
        <w:pStyle w:val="Zkladntext30"/>
        <w:shd w:val="clear" w:color="auto" w:fill="auto"/>
        <w:spacing w:before="0" w:after="1595" w:line="240" w:lineRule="exact"/>
        <w:ind w:left="220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</w:p>
    <w:p w:rsidR="00C65A98" w:rsidRDefault="00C65A98">
      <w:pPr>
        <w:pStyle w:val="Zkladntext40"/>
        <w:shd w:val="clear" w:color="auto" w:fill="auto"/>
        <w:spacing w:before="0" w:line="160" w:lineRule="exact"/>
        <w:ind w:left="70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-11.9pt;width:235.1pt;height:222.3pt;z-index:-125829376;mso-wrap-distance-left:5pt;mso-wrap-distance-top:9.9pt;mso-wrap-distance-right:16.75pt;mso-wrap-distance-bottom:6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52"/>
                    <w:gridCol w:w="3150"/>
                  </w:tblGrid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10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77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115ptTun"/>
                            <w:rFonts w:eastAsia="Calibri"/>
                          </w:rPr>
                          <w:t xml:space="preserve">ELISABETH PHARMACON, </w:t>
                        </w:r>
                        <w:proofErr w:type="spellStart"/>
                        <w:r>
                          <w:rPr>
                            <w:rStyle w:val="Zkladntext2TimesNewRoman115ptTun"/>
                            <w:rFonts w:eastAsia="Calibri"/>
                          </w:rPr>
                          <w:t>spol</w:t>
                        </w:r>
                        <w:proofErr w:type="spellEnd"/>
                        <w:r>
                          <w:rPr>
                            <w:rStyle w:val="Zkladntext2TimesNewRoman115ptTun"/>
                            <w:rFonts w:eastAsia="Calibri"/>
                          </w:rPr>
                          <w:t xml:space="preserve"> s r.o.</w:t>
                        </w: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5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Sídlo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5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12ptTun"/>
                          </w:rPr>
                          <w:t>Rokycanova</w:t>
                        </w:r>
                        <w:proofErr w:type="spellEnd"/>
                        <w:r>
                          <w:rPr>
                            <w:rStyle w:val="Zkladntext212ptTun"/>
                          </w:rPr>
                          <w:t xml:space="preserve"> 4437/5 </w:t>
                        </w:r>
                        <w:r>
                          <w:rPr>
                            <w:rStyle w:val="Zkladntext2TimesNewRoman115ptTun"/>
                            <w:rFonts w:eastAsia="Calibri"/>
                          </w:rPr>
                          <w:t>615 00 Brno</w:t>
                        </w: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32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16ptTunMalpsmenadkovn-1pt"/>
                          </w:rPr>
                          <w:t>učt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0pt"/>
                          </w:rPr>
                          <w:t>26258412</w:t>
                        </w: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DIČ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CZ26258412</w:t>
                        </w: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Zapsán v OR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C/40647/ KS </w:t>
                        </w:r>
                        <w:r>
                          <w:rPr>
                            <w:rStyle w:val="Zkladntext210pt"/>
                          </w:rPr>
                          <w:t>Brno</w:t>
                        </w: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after="6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Jednající</w:t>
                        </w:r>
                      </w:p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before="6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(zastoupen)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C65A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after="6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Kontaktní</w:t>
                        </w:r>
                      </w:p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before="6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adresa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C65A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after="6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Kontaktní</w:t>
                        </w:r>
                      </w:p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before="6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osoba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 w:rsidP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proofErr w:type="spellStart"/>
                        <w:r w:rsidRPr="00040959">
                          <w:rPr>
                            <w:rStyle w:val="Zkladntext2Arial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e-mail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65A98" w:rsidRDefault="00040959" w:rsidP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 w:rsidRPr="00040959">
                          <w:rPr>
                            <w:highlight w:val="black"/>
                          </w:rPr>
                          <w:t>x</w:t>
                        </w:r>
                        <w:hyperlink r:id="rId7" w:history="1">
                          <w:proofErr w:type="spellStart"/>
                          <w:r w:rsidRPr="00040959">
                            <w:rPr>
                              <w:rStyle w:val="Hypertextovodkaz"/>
                              <w:highlight w:val="black"/>
                              <w:lang w:val="en-US" w:eastAsia="en-US" w:bidi="en-US"/>
                            </w:rPr>
                            <w:t>x</w:t>
                          </w:r>
                          <w:proofErr w:type="spellEnd"/>
                        </w:hyperlink>
                        <w:proofErr w:type="spellStart"/>
                        <w:r w:rsidRPr="00040959">
                          <w:rPr>
                            <w:highlight w:val="black"/>
                          </w:rPr>
                          <w:t>xxxxxxxxxxxxxxxxxxx</w:t>
                        </w:r>
                        <w:proofErr w:type="spellEnd"/>
                      </w:p>
                    </w:tc>
                  </w:tr>
                  <w:tr w:rsidR="00C65A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65A98" w:rsidRDefault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"/>
                          </w:rPr>
                          <w:t>tel./mobil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65A98" w:rsidRDefault="00040959" w:rsidP="00040959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proofErr w:type="spellStart"/>
                        <w:r w:rsidRPr="00040959">
                          <w:rPr>
                            <w:rStyle w:val="Zkladntext2Arial"/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:rsidR="00C65A98" w:rsidRDefault="00C65A98"/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250.55pt;margin-top:31.95pt;width:115.55pt;height:37.55pt;z-index:-125829375;mso-wrap-distance-left:5pt;mso-wrap-distance-top:9.9pt;mso-wrap-distance-right:16.75pt;mso-wrap-distance-bottom:6.3pt;mso-position-horizontal-relative:margin" filled="f" stroked="f">
            <v:textbox style="mso-fit-shape-to-text:t" inset="0,0,0,0">
              <w:txbxContent>
                <w:p w:rsidR="00C65A98" w:rsidRDefault="00040959">
                  <w:pPr>
                    <w:pStyle w:val="Titulektabulky2"/>
                    <w:shd w:val="clear" w:color="auto" w:fill="auto"/>
                    <w:spacing w:after="182" w:line="240" w:lineRule="exact"/>
                  </w:pPr>
                  <w:r>
                    <w:t>Za objednatele:</w:t>
                  </w:r>
                </w:p>
                <w:p w:rsidR="00C65A98" w:rsidRDefault="00040959">
                  <w:pPr>
                    <w:pStyle w:val="Titulektabulky"/>
                    <w:shd w:val="clear" w:color="auto" w:fill="auto"/>
                    <w:spacing w:before="0" w:line="220" w:lineRule="exact"/>
                  </w:pPr>
                  <w:proofErr w:type="spellStart"/>
                  <w:r w:rsidRPr="00040959">
                    <w:rPr>
                      <w:highlight w:val="black"/>
                    </w:rPr>
                    <w:t>Xxxxxxxxxxxxxxxxx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249.65pt;margin-top:117.7pt;width:149.05pt;height:68.6pt;z-index:-125829374;mso-wrap-distance-left:5pt;mso-wrap-distance-top:9.9pt;mso-wrap-distance-right:16.75pt;mso-wrap-distance-bottom:6.3pt;mso-position-horizontal-relative:margin" filled="f" stroked="f">
            <v:textbox style="mso-fit-shape-to-text:t" inset="0,0,0,0">
              <w:txbxContent>
                <w:p w:rsidR="00C65A98" w:rsidRDefault="00040959">
                  <w:pPr>
                    <w:pStyle w:val="Titulektabulky"/>
                    <w:shd w:val="clear" w:color="auto" w:fill="auto"/>
                    <w:spacing w:before="0" w:line="252" w:lineRule="exact"/>
                    <w:ind w:right="880"/>
                    <w:jc w:val="right"/>
                  </w:pPr>
                  <w:r>
                    <w:t xml:space="preserve">Telefon: </w:t>
                  </w:r>
                  <w:proofErr w:type="spellStart"/>
                  <w:r w:rsidRPr="00040959">
                    <w:rPr>
                      <w:highlight w:val="black"/>
                    </w:rPr>
                    <w:t>xxxxxxxxxx</w:t>
                  </w:r>
                  <w:proofErr w:type="spellEnd"/>
                  <w:r w:rsidRPr="00040959">
                    <w:rPr>
                      <w:highlight w:val="black"/>
                    </w:rPr>
                    <w:t xml:space="preserve"> </w:t>
                  </w:r>
                  <w:proofErr w:type="spellStart"/>
                  <w:r w:rsidRPr="00040959">
                    <w:rPr>
                      <w:highlight w:val="black"/>
                    </w:rPr>
                    <w:t>xxxxxxxxxx</w:t>
                  </w:r>
                  <w:proofErr w:type="spellEnd"/>
                </w:p>
                <w:p w:rsidR="00C65A98" w:rsidRDefault="00040959">
                  <w:pPr>
                    <w:pStyle w:val="Titulektabulky"/>
                    <w:shd w:val="clear" w:color="auto" w:fill="auto"/>
                    <w:spacing w:before="0" w:line="504" w:lineRule="exact"/>
                    <w:jc w:val="both"/>
                  </w:pPr>
                  <w:r>
                    <w:t xml:space="preserve">E-mail: </w:t>
                  </w:r>
                  <w:proofErr w:type="spellStart"/>
                  <w:r w:rsidRPr="00040959">
                    <w:rPr>
                      <w:highlight w:val="black"/>
                    </w:rPr>
                    <w:t>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proofErr w:type="gramStart"/>
                  <w:r>
                    <w:t>Brně</w:t>
                  </w:r>
                  <w:proofErr w:type="gramEnd"/>
                  <w:r>
                    <w:t xml:space="preserve"> dne: </w:t>
                  </w:r>
                  <w:proofErr w:type="gramStart"/>
                  <w:r>
                    <w:t>15.3.2022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</w:p>
    <w:p w:rsidR="00C65A98" w:rsidRDefault="00040959">
      <w:pPr>
        <w:pStyle w:val="Zkladntext30"/>
        <w:shd w:val="clear" w:color="auto" w:fill="auto"/>
        <w:spacing w:before="0" w:after="0" w:line="240" w:lineRule="exact"/>
      </w:pPr>
      <w:r>
        <w:t>Číslo objednávky:  3576</w:t>
      </w:r>
      <w:r>
        <w:t>/22/OTS/</w:t>
      </w:r>
      <w:proofErr w:type="spellStart"/>
      <w:r>
        <w:t>Wi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6786"/>
      </w:tblGrid>
      <w:tr w:rsidR="00C65A98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ind w:firstLine="0"/>
              <w:jc w:val="left"/>
            </w:pPr>
            <w:r>
              <w:rPr>
                <w:rStyle w:val="Zkladntext2Arial"/>
              </w:rPr>
              <w:t xml:space="preserve">Předmět objednávky </w:t>
            </w:r>
            <w:r>
              <w:rPr>
                <w:rStyle w:val="Zkladntext210pt"/>
              </w:rPr>
              <w:t>technická specifikace (případně popsat v příloze označené číslem objednávky)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after="360" w:line="220" w:lineRule="exact"/>
              <w:ind w:left="140" w:firstLine="0"/>
              <w:jc w:val="left"/>
            </w:pPr>
            <w:r>
              <w:rPr>
                <w:rStyle w:val="Zkladntext2Arial"/>
              </w:rPr>
              <w:t>Objednáváme u vás:</w:t>
            </w:r>
          </w:p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before="360" w:line="220" w:lineRule="exact"/>
              <w:ind w:left="140" w:firstLine="0"/>
              <w:jc w:val="left"/>
            </w:pPr>
            <w:r>
              <w:rPr>
                <w:rStyle w:val="Zkladntext2Arial"/>
              </w:rPr>
              <w:t xml:space="preserve">Skříň šatní 2110 x 450 x 450              </w:t>
            </w:r>
            <w:r>
              <w:rPr>
                <w:rStyle w:val="Zkladntext2Arial"/>
              </w:rPr>
              <w:t>7 460 Kč</w:t>
            </w:r>
          </w:p>
        </w:tc>
      </w:tr>
      <w:tr w:rsidR="00C65A98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Zkladntext2Arial"/>
              </w:rPr>
              <w:t>Upřesnění</w:t>
            </w:r>
          </w:p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before="60" w:line="200" w:lineRule="exact"/>
              <w:ind w:left="260" w:firstLine="0"/>
              <w:jc w:val="left"/>
            </w:pPr>
            <w:r>
              <w:rPr>
                <w:rStyle w:val="Zkladntext210pt"/>
              </w:rPr>
              <w:t>(Množství, popis apod.)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440" w:firstLine="0"/>
              <w:jc w:val="left"/>
            </w:pPr>
            <w:r>
              <w:rPr>
                <w:rStyle w:val="Zkladntext2Arial"/>
              </w:rPr>
              <w:t>25 ks</w:t>
            </w:r>
          </w:p>
        </w:tc>
      </w:tr>
      <w:tr w:rsidR="00C65A98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Arial"/>
              </w:rPr>
              <w:t>Celková cena bez DPH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440" w:firstLine="0"/>
              <w:jc w:val="left"/>
            </w:pPr>
            <w:r>
              <w:rPr>
                <w:rStyle w:val="Zkladntext2Arial"/>
              </w:rPr>
              <w:t>186 500 Kč</w:t>
            </w:r>
          </w:p>
        </w:tc>
      </w:tr>
      <w:tr w:rsidR="00C65A9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Arial"/>
              </w:rPr>
              <w:t>Výše DPH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440" w:firstLine="0"/>
              <w:jc w:val="left"/>
            </w:pPr>
            <w:r>
              <w:rPr>
                <w:rStyle w:val="Zkladntext2Arial"/>
              </w:rPr>
              <w:t>21%</w:t>
            </w:r>
          </w:p>
        </w:tc>
      </w:tr>
      <w:tr w:rsidR="00C65A98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Arial"/>
              </w:rPr>
              <w:t>Celková cena s DPH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440" w:firstLine="0"/>
              <w:jc w:val="left"/>
            </w:pPr>
            <w:r>
              <w:rPr>
                <w:rStyle w:val="Zkladntext2Arial"/>
              </w:rPr>
              <w:t>225 666 Kč</w:t>
            </w:r>
          </w:p>
        </w:tc>
      </w:tr>
      <w:tr w:rsidR="00C65A98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A98" w:rsidRDefault="00040959" w:rsidP="00040959">
            <w:pPr>
              <w:pStyle w:val="Zkladntext20"/>
              <w:framePr w:w="9328" w:wrap="notBeside" w:vAnchor="text" w:hAnchor="page" w:x="1141" w:y="4648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Zkladntext2Arial"/>
              </w:rPr>
              <w:t>Termín dodání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A98" w:rsidRDefault="00C65A98" w:rsidP="00040959">
            <w:pPr>
              <w:framePr w:w="9328" w:wrap="notBeside" w:vAnchor="text" w:hAnchor="page" w:x="1141" w:y="4648"/>
              <w:rPr>
                <w:sz w:val="10"/>
                <w:szCs w:val="10"/>
              </w:rPr>
            </w:pPr>
          </w:p>
        </w:tc>
      </w:tr>
    </w:tbl>
    <w:p w:rsidR="00C65A98" w:rsidRDefault="00C65A98" w:rsidP="00040959">
      <w:pPr>
        <w:framePr w:w="9328" w:wrap="notBeside" w:vAnchor="text" w:hAnchor="page" w:x="1141" w:y="4648"/>
        <w:rPr>
          <w:sz w:val="2"/>
          <w:szCs w:val="2"/>
        </w:rPr>
      </w:pPr>
    </w:p>
    <w:p w:rsidR="00C65A98" w:rsidRDefault="00C65A98">
      <w:pPr>
        <w:rPr>
          <w:sz w:val="2"/>
          <w:szCs w:val="2"/>
        </w:rPr>
      </w:pPr>
    </w:p>
    <w:p w:rsidR="00C65A98" w:rsidRDefault="00C65A98">
      <w:pPr>
        <w:rPr>
          <w:sz w:val="2"/>
          <w:szCs w:val="2"/>
        </w:rPr>
        <w:sectPr w:rsidR="00C65A98">
          <w:headerReference w:type="default" r:id="rId8"/>
          <w:headerReference w:type="first" r:id="rId9"/>
          <w:pgSz w:w="11900" w:h="16840"/>
          <w:pgMar w:top="998" w:right="1487" w:bottom="998" w:left="1085" w:header="0" w:footer="3" w:gutter="0"/>
          <w:cols w:space="720"/>
          <w:noEndnote/>
          <w:titlePg/>
          <w:docGrid w:linePitch="360"/>
        </w:sectPr>
      </w:pPr>
    </w:p>
    <w:p w:rsidR="00C65A98" w:rsidRDefault="00040959">
      <w:pPr>
        <w:pStyle w:val="Zkladntext20"/>
        <w:shd w:val="clear" w:color="auto" w:fill="auto"/>
        <w:ind w:left="400" w:firstLine="0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 </w:t>
      </w:r>
      <w:proofErr w:type="spellStart"/>
      <w:r w:rsidRPr="00040959">
        <w:rPr>
          <w:highlight w:val="black"/>
        </w:rPr>
        <w:t>yyyyyyyyyyyyyyyy</w:t>
      </w:r>
      <w:proofErr w:type="spellEnd"/>
      <w:r>
        <w:t xml:space="preserve"> nejpozději do 3 dnů ode dne odeslání objednávky objednatelem, jinak má právo objednatel od objednávky odstoupit. V potvrzení objednávky rovněž</w:t>
      </w:r>
      <w:r>
        <w:t xml:space="preserve">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 Sb. v platném znění, §</w:t>
      </w:r>
    </w:p>
    <w:p w:rsidR="00C65A98" w:rsidRDefault="00C65A98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pict>
          <v:shape id="_x0000_s1031" type="#_x0000_t202" style="position:absolute;left:0;text-align:left;margin-left:19.6pt;margin-top:-16.35pt;width:52.2pt;height:14.05pt;z-index:-125829373;mso-wrap-distance-left:19.6pt;mso-wrap-distance-right:5pt;mso-position-horizontal-relative:margin" filled="f" stroked="f">
            <v:textbox style="mso-fit-shape-to-text:t" inset="0,0,0,0">
              <w:txbxContent>
                <w:p w:rsidR="00C65A98" w:rsidRDefault="00040959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92a a </w:t>
                  </w:r>
                  <w:proofErr w:type="spellStart"/>
                  <w:r>
                    <w:rPr>
                      <w:rStyle w:val="Zkladntext2Exact"/>
                    </w:rPr>
                    <w:t>násl</w:t>
                  </w:r>
                  <w:proofErr w:type="spellEnd"/>
                  <w:r>
                    <w:rPr>
                      <w:rStyle w:val="Zkladntext2Exact"/>
                    </w:rPr>
                    <w:t>.)</w:t>
                  </w:r>
                </w:p>
              </w:txbxContent>
            </v:textbox>
            <w10:wrap type="topAndBottom" anchorx="margin"/>
          </v:shape>
        </w:pict>
      </w:r>
      <w:r w:rsidR="00040959">
        <w:t xml:space="preserve">Podmínkou </w:t>
      </w:r>
      <w:r w:rsidR="00040959">
        <w:rPr>
          <w:rStyle w:val="Zkladntext2Tun"/>
        </w:rPr>
        <w:t xml:space="preserve">platnosti </w:t>
      </w:r>
      <w:r w:rsidR="00040959">
        <w:t>potvrzené objednávky (forma smlouvy dle zákona č. 89/2012 Sb., občanský zákoník) j</w:t>
      </w:r>
      <w:r w:rsidR="00040959">
        <w:t xml:space="preserve">e podle zákona č. 340/2015 Sb., o registru smluv, její </w:t>
      </w:r>
      <w:r w:rsidR="00040959">
        <w:rPr>
          <w:rStyle w:val="Zkladntext2Tun"/>
        </w:rPr>
        <w:t xml:space="preserve">uveřejnění v Registru smluv, </w:t>
      </w:r>
      <w:r w:rsidR="00040959">
        <w:t xml:space="preserve">dostupném na webové adrese </w:t>
      </w:r>
      <w:hyperlink r:id="rId10" w:history="1">
        <w:r w:rsidR="00040959">
          <w:rPr>
            <w:rStyle w:val="Hypertextovodkaz"/>
          </w:rPr>
          <w:t>https://smlouw.gov.cz/</w:t>
        </w:r>
      </w:hyperlink>
      <w:r w:rsidR="00040959">
        <w:rPr>
          <w:rStyle w:val="Zkladntext2Tun0"/>
        </w:rPr>
        <w:t>.</w:t>
      </w:r>
      <w:r w:rsidR="00040959">
        <w:rPr>
          <w:rStyle w:val="Zkladntext2Tun"/>
          <w:lang w:val="en-US" w:eastAsia="en-US" w:bidi="en-US"/>
        </w:rPr>
        <w:t xml:space="preserve"> </w:t>
      </w:r>
      <w:r w:rsidR="00040959">
        <w:t xml:space="preserve">které </w:t>
      </w:r>
      <w:r w:rsidR="00040959">
        <w:rPr>
          <w:rStyle w:val="Zkladntext2Tun"/>
        </w:rPr>
        <w:t>zajistí objednatel.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</w:t>
      </w:r>
      <w:r>
        <w:t xml:space="preserve">objednávky </w:t>
      </w:r>
      <w:r>
        <w:rPr>
          <w:rStyle w:val="Zkladntext2Tun"/>
        </w:rPr>
        <w:t xml:space="preserve">nejpozději do 14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r>
        <w:rPr>
          <w:rStyle w:val="Zkladntext2Tun0"/>
          <w:lang w:val="cs-CZ" w:eastAsia="cs-CZ" w:bidi="cs-CZ"/>
        </w:rPr>
        <w:t>https.7/smlouw.gov.cz/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0,1 % z celkové výše ceny dodávky bez </w:t>
      </w:r>
      <w:r>
        <w:rPr>
          <w:rStyle w:val="Zkladntext2Kurzva"/>
        </w:rPr>
        <w:t>DPH za</w:t>
      </w:r>
      <w:r>
        <w:t xml:space="preserve"> každý i započatý kalendářní den. Tímto není dotčeno právo na náhradu škody.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rPr>
          <w:rStyle w:val="Zkladntext2Tun"/>
        </w:rPr>
        <w:t xml:space="preserve">Místem plnění </w:t>
      </w:r>
      <w:r>
        <w:t>obj</w:t>
      </w:r>
      <w:r>
        <w:t xml:space="preserve">ednávky je Psychiatrická nemocnice Brno, </w:t>
      </w:r>
      <w:proofErr w:type="spellStart"/>
      <w:r>
        <w:t>Húskova</w:t>
      </w:r>
      <w:proofErr w:type="spellEnd"/>
      <w:r>
        <w:t xml:space="preserve"> 2, 618 32 Brno.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</w:t>
      </w:r>
      <w:r>
        <w:t>ožen předávací protokol.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</w:t>
      </w:r>
      <w:r>
        <w:t>ázáno na současné dodání dokumentace ve smyslu zákona č. 268/2017 Sb., o zdravotnických prostředcích a vyhlášky č. 62/2015 Sb., o provedení některých ustanovení, zákona č. 268/2017 Sb., o zdravotnických prostředcích, včetně doporučení oprávněného poskytova</w:t>
      </w:r>
      <w:r>
        <w:t>tele servisních služeb pro dodávaný zdravotnický prostředek.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24 měsíců a tento údaj musí být vyznačen na faktuře nebo dokladech předávaných s dodávkou.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</w:t>
      </w:r>
      <w:r>
        <w:t xml:space="preserve"> na které dodavatel objednatele neupozornil, má objednatel právo na bezplatnou náhradu či opravu nejpozději do 3 dnů ode dne oznámení vady; jde-li o vadu, která činí dodávku neupotřebitelnou, má též právo odstoupit od potvrzené objednávky (smlouvy) a požad</w:t>
      </w:r>
      <w:r>
        <w:t>ovat úhradu vynaložených nákladů.</w:t>
      </w:r>
    </w:p>
    <w:p w:rsidR="00C65A98" w:rsidRDefault="00040959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ind w:left="74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500 Kč bez DPH za každý i započatý kalendářní den. Tímto není dotčeno právo na náhradu škody.</w:t>
      </w:r>
    </w:p>
    <w:p w:rsidR="00C65A98" w:rsidRDefault="00040959">
      <w:pPr>
        <w:pStyle w:val="Zkladntext50"/>
        <w:numPr>
          <w:ilvl w:val="0"/>
          <w:numId w:val="1"/>
        </w:numPr>
        <w:shd w:val="clear" w:color="auto" w:fill="auto"/>
        <w:tabs>
          <w:tab w:val="left" w:pos="792"/>
        </w:tabs>
        <w:spacing w:after="997"/>
        <w:ind w:left="740"/>
      </w:pPr>
      <w:r>
        <w:t>Práva a povinnosti vyplývající z tét</w:t>
      </w:r>
      <w:r>
        <w:t>o objednávky či jí neupravené se řídí příslušnými ustanoveními zákona č. 89/2012 Sb.</w:t>
      </w:r>
    </w:p>
    <w:p w:rsidR="00C65A98" w:rsidRDefault="00040959" w:rsidP="00040959">
      <w:pPr>
        <w:pStyle w:val="Zkladntext50"/>
        <w:shd w:val="clear" w:color="auto" w:fill="auto"/>
        <w:tabs>
          <w:tab w:val="left" w:pos="792"/>
        </w:tabs>
        <w:spacing w:after="997"/>
        <w:ind w:firstLine="0"/>
        <w:jc w:val="left"/>
      </w:pPr>
      <w:proofErr w:type="spellStart"/>
      <w:r>
        <w:t>Vz</w:t>
      </w:r>
      <w:proofErr w:type="spellEnd"/>
      <w:r>
        <w:t xml:space="preserve">. Petr </w:t>
      </w:r>
      <w:proofErr w:type="gramStart"/>
      <w:r>
        <w:t xml:space="preserve">Smutný                                                                                                                                                                   </w:t>
      </w:r>
      <w:r>
        <w:t>Ing.</w:t>
      </w:r>
      <w:proofErr w:type="gramEnd"/>
      <w:r>
        <w:t xml:space="preserve"> Leo </w:t>
      </w:r>
      <w:proofErr w:type="spellStart"/>
      <w:r>
        <w:t>Venclík</w:t>
      </w:r>
      <w:proofErr w:type="spellEnd"/>
      <w:r>
        <w:t xml:space="preserve">                                                                                                                                                                     náměstek ředitele pro ekonomiku a technické služby</w:t>
      </w:r>
    </w:p>
    <w:p w:rsidR="00040959" w:rsidRDefault="00040959">
      <w:pPr>
        <w:pStyle w:val="Zkladntext20"/>
        <w:shd w:val="clear" w:color="auto" w:fill="auto"/>
        <w:spacing w:line="220" w:lineRule="exact"/>
        <w:ind w:firstLine="0"/>
        <w:jc w:val="left"/>
      </w:pPr>
    </w:p>
    <w:p w:rsidR="00040959" w:rsidRDefault="00040959">
      <w:pPr>
        <w:pStyle w:val="Zkladntext60"/>
        <w:shd w:val="clear" w:color="auto" w:fill="auto"/>
      </w:pPr>
    </w:p>
    <w:p w:rsidR="00040959" w:rsidRDefault="00040959">
      <w:pPr>
        <w:pStyle w:val="Zkladntext60"/>
        <w:shd w:val="clear" w:color="auto" w:fill="auto"/>
      </w:pPr>
    </w:p>
    <w:p w:rsidR="00040959" w:rsidRDefault="00040959">
      <w:pPr>
        <w:pStyle w:val="Zkladntext60"/>
        <w:shd w:val="clear" w:color="auto" w:fill="auto"/>
      </w:pPr>
    </w:p>
    <w:p w:rsidR="00040959" w:rsidRDefault="00040959">
      <w:pPr>
        <w:pStyle w:val="Zkladntext60"/>
        <w:shd w:val="clear" w:color="auto" w:fill="auto"/>
      </w:pPr>
    </w:p>
    <w:p w:rsidR="00040959" w:rsidRDefault="00040959">
      <w:pPr>
        <w:pStyle w:val="Zkladntext60"/>
        <w:shd w:val="clear" w:color="auto" w:fill="auto"/>
      </w:pPr>
    </w:p>
    <w:p w:rsidR="00040959" w:rsidRDefault="00040959">
      <w:pPr>
        <w:pStyle w:val="Zkladntext60"/>
        <w:shd w:val="clear" w:color="auto" w:fill="auto"/>
      </w:pPr>
    </w:p>
    <w:p w:rsidR="00040959" w:rsidRDefault="00040959">
      <w:pPr>
        <w:pStyle w:val="Zkladntext60"/>
        <w:shd w:val="clear" w:color="auto" w:fill="auto"/>
      </w:pPr>
    </w:p>
    <w:p w:rsidR="00C65A98" w:rsidRDefault="00C65A98">
      <w:pPr>
        <w:pStyle w:val="Zkladntext60"/>
        <w:shd w:val="clear" w:color="auto" w:fill="auto"/>
      </w:pPr>
      <w:r>
        <w:pict>
          <v:shape id="_x0000_s1032" type="#_x0000_t202" style="position:absolute;margin-left:193.3pt;margin-top:-3.35pt;width:66.25pt;height:21.4pt;z-index:-125829372;mso-wrap-distance-left:117pt;mso-wrap-distance-right:195.65pt;mso-wrap-distance-bottom:4.9pt;mso-position-horizontal-relative:margin" filled="f" stroked="f">
            <v:textbox style="mso-fit-shape-to-text:t" inset="0,0,0,0">
              <w:txbxContent>
                <w:p w:rsidR="00C65A98" w:rsidRDefault="00040959">
                  <w:pPr>
                    <w:pStyle w:val="Zkladntext60"/>
                    <w:shd w:val="clear" w:color="auto" w:fill="auto"/>
                    <w:spacing w:line="187" w:lineRule="exact"/>
                  </w:pPr>
                  <w:r>
                    <w:rPr>
                      <w:rStyle w:val="Zkladntext6Exact"/>
                    </w:rPr>
                    <w:t>IČ: 00160105 DIČ: CZ00160105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376.75pt;margin-top:-3.75pt;width:78.5pt;height:21.25pt;z-index:-125829371;mso-wrap-distance-left:300.4pt;mso-wrap-distance-right:5pt;mso-wrap-distance-bottom:5.45pt;mso-position-horizontal-relative:margin" filled="f" stroked="f">
            <v:textbox style="mso-fit-shape-to-text:t" inset="0,0,0,0">
              <w:txbxContent>
                <w:p w:rsidR="00C65A98" w:rsidRDefault="00040959">
                  <w:pPr>
                    <w:pStyle w:val="Zkladntext60"/>
                    <w:shd w:val="clear" w:color="auto" w:fill="auto"/>
                    <w:tabs>
                      <w:tab w:val="left" w:pos="630"/>
                    </w:tabs>
                    <w:jc w:val="both"/>
                  </w:pPr>
                  <w:r>
                    <w:rPr>
                      <w:rStyle w:val="Zkladntext6Exact"/>
                    </w:rPr>
                    <w:t xml:space="preserve">Telefon: </w:t>
                  </w:r>
                  <w:proofErr w:type="spellStart"/>
                  <w:r w:rsidRPr="00040959">
                    <w:rPr>
                      <w:rStyle w:val="Zkladntext6Exact"/>
                      <w:highlight w:val="black"/>
                    </w:rPr>
                    <w:t>xxxxxxxxxxxxx</w:t>
                  </w:r>
                  <w:proofErr w:type="spellEnd"/>
                  <w:r>
                    <w:rPr>
                      <w:rStyle w:val="Zkladntext6Exact"/>
                    </w:rPr>
                    <w:t xml:space="preserve"> FAX:</w:t>
                  </w:r>
                  <w:r>
                    <w:rPr>
                      <w:rStyle w:val="Zkladntext6Exact"/>
                    </w:rPr>
                    <w:tab/>
                    <w:t>548 123 201</w:t>
                  </w:r>
                </w:p>
              </w:txbxContent>
            </v:textbox>
            <w10:wrap type="square" side="left" anchorx="margin"/>
          </v:shape>
        </w:pict>
      </w:r>
      <w:r w:rsidR="00040959">
        <w:t xml:space="preserve">Bankovní spojení: </w:t>
      </w:r>
      <w:proofErr w:type="spellStart"/>
      <w:r w:rsidR="00040959" w:rsidRPr="00040959">
        <w:rPr>
          <w:highlight w:val="black"/>
        </w:rPr>
        <w:t>xxxxxxxxxxxxxxxxxxxx</w:t>
      </w:r>
      <w:proofErr w:type="spellEnd"/>
      <w:r w:rsidR="00040959">
        <w:t xml:space="preserve"> </w:t>
      </w:r>
      <w:proofErr w:type="gramStart"/>
      <w:r w:rsidR="00040959">
        <w:t xml:space="preserve">č. </w:t>
      </w:r>
      <w:proofErr w:type="spellStart"/>
      <w:r w:rsidR="00040959">
        <w:t>ú.</w:t>
      </w:r>
      <w:r w:rsidR="00040959" w:rsidRPr="00040959">
        <w:rPr>
          <w:highlight w:val="black"/>
        </w:rPr>
        <w:t>xxxxxxxxxxxxxxxx</w:t>
      </w:r>
      <w:proofErr w:type="spellEnd"/>
      <w:proofErr w:type="gramEnd"/>
    </w:p>
    <w:sectPr w:rsidR="00C65A98" w:rsidSect="00C65A98">
      <w:pgSz w:w="11900" w:h="16840"/>
      <w:pgMar w:top="1383" w:right="1282" w:bottom="728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59" w:rsidRDefault="00040959" w:rsidP="00C65A98">
      <w:r>
        <w:separator/>
      </w:r>
    </w:p>
  </w:endnote>
  <w:endnote w:type="continuationSeparator" w:id="0">
    <w:p w:rsidR="00040959" w:rsidRDefault="00040959" w:rsidP="00C6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59" w:rsidRDefault="00040959"/>
  </w:footnote>
  <w:footnote w:type="continuationSeparator" w:id="0">
    <w:p w:rsidR="00040959" w:rsidRDefault="000409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8" w:rsidRDefault="00C65A98">
    <w:pPr>
      <w:rPr>
        <w:sz w:val="2"/>
        <w:szCs w:val="2"/>
      </w:rPr>
    </w:pPr>
    <w:r w:rsidRPr="00C65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35pt;margin-top:33.45pt;width:464.95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A98" w:rsidRDefault="00040959">
                <w:pPr>
                  <w:pStyle w:val="ZhlavneboZpat0"/>
                  <w:shd w:val="clear" w:color="auto" w:fill="auto"/>
                  <w:tabs>
                    <w:tab w:val="right" w:pos="2570"/>
                    <w:tab w:val="right" w:pos="9299"/>
                  </w:tabs>
                  <w:spacing w:line="240" w:lineRule="auto"/>
                </w:pPr>
                <w:r>
                  <w:rPr>
                    <w:rStyle w:val="ZhlavneboZpatTimesNewRoman95pt"/>
                    <w:rFonts w:eastAsia="Arial"/>
                  </w:rPr>
                  <w:t>objednávka číslo</w:t>
                </w:r>
                <w:r>
                  <w:rPr>
                    <w:rStyle w:val="ZhlavneboZpatTimesNewRoman95pt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8" w:rsidRDefault="00C65A98">
    <w:pPr>
      <w:rPr>
        <w:sz w:val="2"/>
        <w:szCs w:val="2"/>
      </w:rPr>
    </w:pPr>
    <w:r w:rsidRPr="00C65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7pt;margin-top:22.4pt;width:280.4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A98" w:rsidRDefault="00040959">
                <w:pPr>
                  <w:pStyle w:val="ZhlavneboZpat0"/>
                  <w:shd w:val="clear" w:color="auto" w:fill="auto"/>
                  <w:tabs>
                    <w:tab w:val="right" w:pos="5609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en-US" w:eastAsia="en-US" w:bidi="en-US"/>
                  </w:rPr>
                  <w:t xml:space="preserve">NETS </w:t>
                </w:r>
                <w:r>
                  <w:rPr>
                    <w:rStyle w:val="ZhlavneboZpat1"/>
                  </w:rPr>
                  <w:t>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69BF"/>
    <w:multiLevelType w:val="multilevel"/>
    <w:tmpl w:val="33C0B3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5A98"/>
    <w:rsid w:val="00040959"/>
    <w:rsid w:val="00C6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5A9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5A98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C65A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C65A98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115ptTun">
    <w:name w:val="Základní text (2) + Times New Roman;11;5 pt;Tučné"/>
    <w:basedOn w:val="Zkladntext2"/>
    <w:rsid w:val="00C65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Arial">
    <w:name w:val="Základní text (2) + Arial"/>
    <w:basedOn w:val="Zkladntext2"/>
    <w:rsid w:val="00C65A9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6ptTunMalpsmenadkovn-1pt">
    <w:name w:val="Základní text (2) + 16 pt;Tučné;Malá písmena;Řádkování -1 pt"/>
    <w:basedOn w:val="Zkladntext2"/>
    <w:rsid w:val="00C65A98"/>
    <w:rPr>
      <w:b/>
      <w:bCs/>
      <w:smallCaps/>
      <w:color w:val="000000"/>
      <w:spacing w:val="-20"/>
      <w:w w:val="100"/>
      <w:position w:val="0"/>
      <w:sz w:val="32"/>
      <w:szCs w:val="32"/>
      <w:lang w:val="cs-CZ" w:eastAsia="cs-CZ" w:bidi="cs-CZ"/>
    </w:rPr>
  </w:style>
  <w:style w:type="character" w:customStyle="1" w:styleId="Zkladntext210pt">
    <w:name w:val="Základní text (2) + 10 pt"/>
    <w:basedOn w:val="Zkladntext2"/>
    <w:rsid w:val="00C65A98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 (2)"/>
    <w:basedOn w:val="Zkladntext2"/>
    <w:rsid w:val="00C65A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C65A9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C65A9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C65A9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65A9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C65A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65A9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C65A98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65A98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sid w:val="00C65A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sid w:val="00C65A9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C65A9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95pt">
    <w:name w:val="Záhlaví nebo Zápatí + Times New Roman;9;5 pt"/>
    <w:basedOn w:val="ZhlavneboZpat"/>
    <w:rsid w:val="00C65A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TimesNewRomanKurzvadkovn-1pt">
    <w:name w:val="Záhlaví nebo Zápatí + Times New Roman;Kurzíva;Řádkování -1 pt"/>
    <w:basedOn w:val="ZhlavneboZpat"/>
    <w:rsid w:val="00C65A98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lang w:val="cs-CZ" w:eastAsia="cs-CZ" w:bidi="cs-CZ"/>
    </w:rPr>
  </w:style>
  <w:style w:type="character" w:customStyle="1" w:styleId="ZhlavneboZpatCalibri5ptKurzvadkovn1pt">
    <w:name w:val="Záhlaví nebo Zápatí + Calibri;5 pt;Kurzíva;Řádkování 1 pt"/>
    <w:basedOn w:val="ZhlavneboZpat"/>
    <w:rsid w:val="00C65A98"/>
    <w:rPr>
      <w:rFonts w:ascii="Calibri" w:eastAsia="Calibri" w:hAnsi="Calibri" w:cs="Calibri"/>
      <w:i/>
      <w:iCs/>
      <w:color w:val="000000"/>
      <w:spacing w:val="30"/>
      <w:w w:val="100"/>
      <w:position w:val="0"/>
      <w:sz w:val="10"/>
      <w:szCs w:val="1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C65A98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C65A9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65A9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C65A9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65A9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sid w:val="00C65A98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rsid w:val="00C65A98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</w:rPr>
  </w:style>
  <w:style w:type="paragraph" w:customStyle="1" w:styleId="Titulektabulky">
    <w:name w:val="Titulek tabulky"/>
    <w:basedOn w:val="Normln"/>
    <w:link w:val="TitulektabulkyExact"/>
    <w:rsid w:val="00C65A98"/>
    <w:pPr>
      <w:shd w:val="clear" w:color="auto" w:fill="FFFFFF"/>
      <w:spacing w:before="24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C65A98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C65A9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C65A98"/>
    <w:pPr>
      <w:shd w:val="clear" w:color="auto" w:fill="FFFFFF"/>
      <w:spacing w:before="60" w:after="1620" w:line="0" w:lineRule="atLeast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C65A98"/>
    <w:pPr>
      <w:shd w:val="clear" w:color="auto" w:fill="FFFFFF"/>
      <w:spacing w:before="1620" w:line="0" w:lineRule="atLeast"/>
    </w:pPr>
    <w:rPr>
      <w:rFonts w:ascii="Arial" w:eastAsia="Arial" w:hAnsi="Arial" w:cs="Arial"/>
      <w:i/>
      <w:iCs/>
      <w:spacing w:val="-20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C65A98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C65A98"/>
    <w:pPr>
      <w:shd w:val="clear" w:color="auto" w:fill="FFFFFF"/>
      <w:spacing w:after="1260" w:line="266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040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0959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040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09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nfo@elisabet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w.gov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KM_horak-20220321102242</dc:title>
  <dc:creator>horak</dc:creator>
  <cp:lastModifiedBy>horak</cp:lastModifiedBy>
  <cp:revision>1</cp:revision>
  <dcterms:created xsi:type="dcterms:W3CDTF">2022-03-21T10:01:00Z</dcterms:created>
  <dcterms:modified xsi:type="dcterms:W3CDTF">2022-03-21T10:08:00Z</dcterms:modified>
</cp:coreProperties>
</file>