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B3" w:rsidRPr="00622ABC" w:rsidRDefault="00E72839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Dodatek č. </w:t>
      </w:r>
      <w:r w:rsidR="008301C5">
        <w:rPr>
          <w:rFonts w:ascii="Segoe UI" w:hAnsi="Segoe UI" w:cs="Segoe UI"/>
          <w:b/>
          <w:bCs/>
          <w:color w:val="000000"/>
          <w:sz w:val="22"/>
          <w:szCs w:val="22"/>
        </w:rPr>
        <w:t>1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ke </w:t>
      </w:r>
      <w:r w:rsidRPr="00EC66C8">
        <w:rPr>
          <w:rFonts w:ascii="Segoe UI" w:hAnsi="Segoe UI" w:cs="Segoe UI"/>
          <w:b/>
          <w:bCs/>
          <w:color w:val="000000"/>
          <w:sz w:val="22"/>
          <w:szCs w:val="22"/>
        </w:rPr>
        <w:t xml:space="preserve">smlouvě č. </w:t>
      </w:r>
      <w:r w:rsidR="00EC66C8" w:rsidRPr="00EC66C8">
        <w:rPr>
          <w:rFonts w:ascii="Segoe UI" w:hAnsi="Segoe UI" w:cs="Segoe UI"/>
          <w:b/>
          <w:bCs/>
          <w:color w:val="000000"/>
          <w:sz w:val="22"/>
          <w:szCs w:val="22"/>
        </w:rPr>
        <w:t>03881542</w:t>
      </w:r>
    </w:p>
    <w:p w:rsidR="001C47B3" w:rsidRPr="00622ABC" w:rsidRDefault="001C47B3" w:rsidP="001C47B3">
      <w:pPr>
        <w:tabs>
          <w:tab w:val="left" w:pos="2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</w:tabs>
        <w:autoSpaceDE w:val="0"/>
        <w:autoSpaceDN w:val="0"/>
        <w:adjustRightInd w:val="0"/>
        <w:spacing w:line="240" w:lineRule="atLeast"/>
        <w:ind w:left="23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>o poskytnutí podpory ze Státního fondu životního prostředí ČR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622ABC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color w:val="000000"/>
          <w:sz w:val="22"/>
          <w:szCs w:val="22"/>
        </w:rPr>
      </w:pPr>
    </w:p>
    <w:p w:rsidR="001C47B3" w:rsidRPr="00622ABC" w:rsidRDefault="001C47B3" w:rsidP="00622ABC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color w:val="000000"/>
          <w:sz w:val="22"/>
          <w:szCs w:val="22"/>
        </w:rPr>
        <w:t>S</w:t>
      </w:r>
      <w:r w:rsidR="00622ABC">
        <w:rPr>
          <w:rFonts w:ascii="Segoe UI" w:hAnsi="Segoe UI" w:cs="Segoe UI"/>
          <w:b/>
          <w:color w:val="000000"/>
          <w:sz w:val="22"/>
          <w:szCs w:val="22"/>
        </w:rPr>
        <w:t>mluvní strany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>Státní fond životního prostředí České republiky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se sídlem: 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Kaplanova 1931/1, 148 00 Praha 11 - Chodov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korespondenční adresa: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Olbrachtova 2006/9, 140 00 Praha 4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IČ: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00020729</w:t>
      </w:r>
    </w:p>
    <w:p w:rsidR="001C47B3" w:rsidRPr="00622ABC" w:rsidRDefault="001C47B3" w:rsidP="001C47B3">
      <w:pPr>
        <w:rPr>
          <w:rFonts w:ascii="Segoe UI" w:hAnsi="Segoe UI" w:cs="Segoe UI"/>
          <w:bCs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zastoupený: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 xml:space="preserve">Ing. Petrem Valdmanem, </w:t>
      </w:r>
      <w:r w:rsidRPr="00622ABC">
        <w:rPr>
          <w:rFonts w:ascii="Segoe UI" w:hAnsi="Segoe UI" w:cs="Segoe UI"/>
          <w:bCs/>
          <w:sz w:val="22"/>
          <w:szCs w:val="22"/>
        </w:rPr>
        <w:t>ředitelem SFŽP ČR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Česká národní banka, číslo účtu: 9025001/0710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(dále jen “Fond“)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1795" w:hanging="1767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a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EC66C8" w:rsidRPr="005A65D4" w:rsidRDefault="00EC66C8" w:rsidP="00EC66C8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proofErr w:type="gramStart"/>
      <w:r>
        <w:rPr>
          <w:rFonts w:ascii="Segoe UI" w:hAnsi="Segoe UI" w:cs="Segoe UI"/>
          <w:b/>
          <w:bCs/>
          <w:color w:val="000000"/>
          <w:sz w:val="22"/>
          <w:szCs w:val="22"/>
        </w:rPr>
        <w:t>R.A.</w:t>
      </w:r>
      <w:proofErr w:type="gramEnd"/>
      <w:r>
        <w:rPr>
          <w:rFonts w:ascii="Segoe UI" w:hAnsi="Segoe UI" w:cs="Segoe UI"/>
          <w:b/>
          <w:bCs/>
          <w:color w:val="000000"/>
          <w:sz w:val="22"/>
          <w:szCs w:val="22"/>
        </w:rPr>
        <w:t>S. SERVIS</w:t>
      </w:r>
      <w:r w:rsidRPr="005A65D4">
        <w:rPr>
          <w:rFonts w:ascii="Segoe UI" w:hAnsi="Segoe UI" w:cs="Segoe UI"/>
          <w:b/>
          <w:bCs/>
          <w:color w:val="000000"/>
          <w:sz w:val="22"/>
          <w:szCs w:val="22"/>
        </w:rPr>
        <w:t xml:space="preserve"> s</w:t>
      </w:r>
      <w:r>
        <w:rPr>
          <w:rFonts w:ascii="Segoe UI" w:hAnsi="Segoe UI" w:cs="Segoe UI"/>
          <w:b/>
          <w:bCs/>
          <w:color w:val="000000"/>
          <w:sz w:val="22"/>
          <w:szCs w:val="22"/>
        </w:rPr>
        <w:t>.</w:t>
      </w:r>
      <w:r w:rsidRPr="005A65D4">
        <w:rPr>
          <w:rFonts w:ascii="Segoe UI" w:hAnsi="Segoe UI" w:cs="Segoe UI"/>
          <w:b/>
          <w:bCs/>
          <w:color w:val="000000"/>
          <w:sz w:val="22"/>
          <w:szCs w:val="22"/>
        </w:rPr>
        <w:t>r.o.</w:t>
      </w:r>
    </w:p>
    <w:p w:rsidR="00EC66C8" w:rsidRPr="005A65D4" w:rsidRDefault="00EC66C8" w:rsidP="00EC66C8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s</w:t>
      </w:r>
      <w:r w:rsidRPr="005A65D4">
        <w:rPr>
          <w:rFonts w:ascii="Segoe UI" w:hAnsi="Segoe UI" w:cs="Segoe UI"/>
          <w:color w:val="000000"/>
          <w:sz w:val="22"/>
          <w:szCs w:val="22"/>
        </w:rPr>
        <w:t>e</w:t>
      </w:r>
      <w:r>
        <w:rPr>
          <w:rFonts w:ascii="Segoe UI" w:hAnsi="Segoe UI" w:cs="Segoe UI"/>
          <w:color w:val="000000"/>
          <w:sz w:val="22"/>
          <w:szCs w:val="22"/>
        </w:rPr>
        <w:t xml:space="preserve"> sídlem</w:t>
      </w:r>
      <w:r w:rsidRPr="005A65D4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>K čističce 500</w:t>
      </w:r>
      <w:r w:rsidRPr="005A65D4">
        <w:rPr>
          <w:rFonts w:ascii="Segoe UI" w:hAnsi="Segoe UI" w:cs="Segoe UI"/>
          <w:color w:val="000000"/>
          <w:sz w:val="22"/>
          <w:szCs w:val="22"/>
        </w:rPr>
        <w:t xml:space="preserve">, </w:t>
      </w:r>
      <w:r>
        <w:rPr>
          <w:rFonts w:ascii="Segoe UI" w:hAnsi="Segoe UI" w:cs="Segoe UI"/>
          <w:color w:val="000000"/>
          <w:sz w:val="22"/>
          <w:szCs w:val="22"/>
        </w:rPr>
        <w:t>739 25 Sviadnov</w:t>
      </w:r>
    </w:p>
    <w:p w:rsidR="00EC66C8" w:rsidRPr="005A65D4" w:rsidRDefault="00EC66C8" w:rsidP="00EC66C8">
      <w:pPr>
        <w:rPr>
          <w:rFonts w:ascii="Segoe UI" w:hAnsi="Segoe UI" w:cs="Segoe UI"/>
          <w:sz w:val="22"/>
          <w:szCs w:val="22"/>
        </w:rPr>
      </w:pPr>
      <w:r w:rsidRPr="005A65D4">
        <w:rPr>
          <w:rFonts w:ascii="Segoe UI" w:hAnsi="Segoe UI" w:cs="Segoe UI"/>
          <w:color w:val="000000"/>
          <w:sz w:val="22"/>
          <w:szCs w:val="22"/>
        </w:rPr>
        <w:t xml:space="preserve">IČ : </w:t>
      </w:r>
      <w:r>
        <w:rPr>
          <w:rFonts w:ascii="Segoe UI" w:hAnsi="Segoe UI" w:cs="Segoe UI"/>
          <w:sz w:val="22"/>
          <w:szCs w:val="22"/>
        </w:rPr>
        <w:t>28601891</w:t>
      </w:r>
      <w:r w:rsidRPr="005A65D4">
        <w:rPr>
          <w:rFonts w:ascii="Segoe UI" w:hAnsi="Segoe UI" w:cs="Segoe UI"/>
          <w:color w:val="000000"/>
          <w:sz w:val="22"/>
          <w:szCs w:val="22"/>
        </w:rPr>
        <w:t>,</w:t>
      </w:r>
    </w:p>
    <w:p w:rsidR="00EC66C8" w:rsidRPr="005A65D4" w:rsidRDefault="00EC66C8" w:rsidP="00EC66C8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A65D4">
        <w:rPr>
          <w:rFonts w:ascii="Segoe UI" w:hAnsi="Segoe UI" w:cs="Segoe UI"/>
          <w:color w:val="000000"/>
          <w:sz w:val="22"/>
          <w:szCs w:val="22"/>
        </w:rPr>
        <w:t>zapsaná v obchodním rejstříku vedeném Krajským soudem v</w:t>
      </w:r>
      <w:r>
        <w:rPr>
          <w:rFonts w:ascii="Segoe UI" w:hAnsi="Segoe UI" w:cs="Segoe UI"/>
          <w:color w:val="000000"/>
          <w:sz w:val="22"/>
          <w:szCs w:val="22"/>
        </w:rPr>
        <w:t> Ostravě</w:t>
      </w:r>
      <w:r w:rsidRPr="005A65D4">
        <w:rPr>
          <w:rFonts w:ascii="Segoe UI" w:hAnsi="Segoe UI" w:cs="Segoe UI"/>
          <w:color w:val="000000"/>
          <w:sz w:val="22"/>
          <w:szCs w:val="22"/>
        </w:rPr>
        <w:t xml:space="preserve">, oddíl C, </w:t>
      </w:r>
    </w:p>
    <w:p w:rsidR="00EC66C8" w:rsidRPr="005A65D4" w:rsidRDefault="00EC66C8" w:rsidP="00EC66C8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5A65D4">
        <w:rPr>
          <w:rFonts w:ascii="Segoe UI" w:hAnsi="Segoe UI" w:cs="Segoe UI"/>
          <w:color w:val="000000"/>
          <w:sz w:val="22"/>
          <w:szCs w:val="22"/>
        </w:rPr>
        <w:t xml:space="preserve">vložka </w:t>
      </w:r>
      <w:r>
        <w:rPr>
          <w:rFonts w:ascii="Segoe UI" w:hAnsi="Segoe UI" w:cs="Segoe UI"/>
          <w:color w:val="000000"/>
          <w:sz w:val="22"/>
          <w:szCs w:val="22"/>
        </w:rPr>
        <w:t>34112</w:t>
      </w:r>
    </w:p>
    <w:p w:rsidR="001C47B3" w:rsidRPr="00622ABC" w:rsidRDefault="001C47B3" w:rsidP="0085284C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zast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oupená </w:t>
      </w:r>
      <w:r w:rsidR="0085284C">
        <w:rPr>
          <w:rFonts w:ascii="Segoe UI" w:hAnsi="Segoe UI" w:cs="Segoe UI"/>
          <w:color w:val="000000"/>
          <w:sz w:val="22"/>
          <w:szCs w:val="22"/>
        </w:rPr>
        <w:t>jednatelem</w:t>
      </w:r>
      <w:r w:rsidRPr="00E86D1A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8E04A1">
        <w:rPr>
          <w:rFonts w:ascii="Segoe UI" w:hAnsi="Segoe UI" w:cs="Segoe UI"/>
          <w:color w:val="000000"/>
          <w:sz w:val="22"/>
          <w:szCs w:val="22"/>
        </w:rPr>
        <w:t>Jiřím Stuchlíkem</w:t>
      </w:r>
      <w:r w:rsidR="007375A3" w:rsidRPr="00E86D1A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707E81" w:rsidRPr="005A65D4" w:rsidRDefault="001C47B3" w:rsidP="00707E81">
      <w:pPr>
        <w:autoSpaceDE w:val="0"/>
        <w:autoSpaceDN w:val="0"/>
        <w:adjustRightInd w:val="0"/>
        <w:spacing w:line="240" w:lineRule="atLeast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="00707E81">
        <w:rPr>
          <w:rFonts w:ascii="Segoe UI" w:hAnsi="Segoe UI" w:cs="Segoe UI"/>
          <w:color w:val="000000"/>
          <w:sz w:val="22"/>
          <w:szCs w:val="22"/>
        </w:rPr>
        <w:t>Československá obchodní banka</w:t>
      </w:r>
      <w:r w:rsidR="00707E81" w:rsidRPr="005A65D4">
        <w:rPr>
          <w:rFonts w:ascii="Segoe UI" w:hAnsi="Segoe UI" w:cs="Segoe UI"/>
          <w:color w:val="000000"/>
          <w:sz w:val="22"/>
          <w:szCs w:val="22"/>
        </w:rPr>
        <w:t>, a.s.</w:t>
      </w:r>
      <w:r w:rsidR="00707E8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707E81" w:rsidRPr="005A65D4">
        <w:rPr>
          <w:rFonts w:ascii="Segoe UI" w:hAnsi="Segoe UI" w:cs="Segoe UI"/>
          <w:color w:val="000000"/>
          <w:sz w:val="22"/>
          <w:szCs w:val="22"/>
        </w:rPr>
        <w:t xml:space="preserve">číslo účtu: </w:t>
      </w:r>
      <w:r w:rsidR="00707E81">
        <w:rPr>
          <w:rFonts w:ascii="Segoe UI" w:hAnsi="Segoe UI" w:cs="Segoe UI"/>
          <w:color w:val="000000"/>
          <w:sz w:val="22"/>
          <w:szCs w:val="22"/>
        </w:rPr>
        <w:t>267693555</w:t>
      </w:r>
      <w:r w:rsidR="00707E81" w:rsidRPr="005A65D4">
        <w:rPr>
          <w:rFonts w:ascii="Segoe UI" w:hAnsi="Segoe UI" w:cs="Segoe UI"/>
          <w:color w:val="000000"/>
          <w:sz w:val="22"/>
          <w:szCs w:val="22"/>
        </w:rPr>
        <w:t>/</w:t>
      </w:r>
      <w:r w:rsidR="00707E81">
        <w:rPr>
          <w:rFonts w:ascii="Segoe UI" w:hAnsi="Segoe UI" w:cs="Segoe UI"/>
          <w:color w:val="000000"/>
          <w:sz w:val="22"/>
          <w:szCs w:val="22"/>
        </w:rPr>
        <w:t>0300</w:t>
      </w:r>
      <w:r w:rsidR="00707E81" w:rsidRPr="005A65D4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1C47B3" w:rsidRPr="00622ABC" w:rsidRDefault="001C47B3" w:rsidP="00DD5707">
      <w:pPr>
        <w:autoSpaceDE w:val="0"/>
        <w:autoSpaceDN w:val="0"/>
        <w:adjustRightInd w:val="0"/>
        <w:spacing w:line="240" w:lineRule="atLeast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DD5707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(dále jen “příjemce podpory“)</w:t>
      </w:r>
    </w:p>
    <w:p w:rsidR="00BA2099" w:rsidRDefault="00BA2099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BA2099" w:rsidRDefault="00BA2099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pStyle w:val="Zkladntext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622ABC">
        <w:rPr>
          <w:rFonts w:ascii="Segoe UI" w:hAnsi="Segoe UI" w:cs="Segoe UI"/>
          <w:sz w:val="22"/>
          <w:szCs w:val="22"/>
        </w:rPr>
        <w:t>se dohodly</w:t>
      </w:r>
      <w:proofErr w:type="gramEnd"/>
      <w:r w:rsidRPr="00622ABC">
        <w:rPr>
          <w:rFonts w:ascii="Segoe UI" w:hAnsi="Segoe UI" w:cs="Segoe UI"/>
          <w:sz w:val="22"/>
          <w:szCs w:val="22"/>
        </w:rPr>
        <w:t xml:space="preserve"> na této změně a doplnění smlouvy č. </w:t>
      </w:r>
      <w:r w:rsidR="007C2657">
        <w:rPr>
          <w:rFonts w:ascii="Segoe UI" w:hAnsi="Segoe UI" w:cs="Segoe UI"/>
          <w:sz w:val="22"/>
          <w:szCs w:val="22"/>
        </w:rPr>
        <w:t>0</w:t>
      </w:r>
      <w:r w:rsidR="00C87B5A">
        <w:rPr>
          <w:rFonts w:ascii="Segoe UI" w:hAnsi="Segoe UI" w:cs="Segoe UI"/>
          <w:sz w:val="22"/>
          <w:szCs w:val="22"/>
        </w:rPr>
        <w:t>3881542</w:t>
      </w:r>
      <w:r w:rsidRPr="00622ABC">
        <w:rPr>
          <w:rFonts w:ascii="Segoe UI" w:hAnsi="Segoe UI" w:cs="Segoe UI"/>
          <w:sz w:val="22"/>
          <w:szCs w:val="22"/>
        </w:rPr>
        <w:t xml:space="preserve"> o poskytnutí podpory ze Státního fondu životního prostředí ČR (dále jen „</w:t>
      </w:r>
      <w:r w:rsidR="004F656A">
        <w:rPr>
          <w:rFonts w:ascii="Segoe UI" w:hAnsi="Segoe UI" w:cs="Segoe UI"/>
          <w:sz w:val="22"/>
          <w:szCs w:val="22"/>
        </w:rPr>
        <w:t>S</w:t>
      </w:r>
      <w:r w:rsidRPr="00622ABC">
        <w:rPr>
          <w:rFonts w:ascii="Segoe UI" w:hAnsi="Segoe UI" w:cs="Segoe UI"/>
          <w:sz w:val="22"/>
          <w:szCs w:val="22"/>
        </w:rPr>
        <w:t>mlouva“)</w:t>
      </w:r>
      <w:r w:rsidR="007C2657">
        <w:rPr>
          <w:rFonts w:ascii="Segoe UI" w:hAnsi="Segoe UI" w:cs="Segoe UI"/>
          <w:sz w:val="22"/>
          <w:szCs w:val="22"/>
        </w:rPr>
        <w:t xml:space="preserve"> </w:t>
      </w:r>
      <w:r w:rsidRPr="00622ABC">
        <w:rPr>
          <w:rFonts w:ascii="Segoe UI" w:hAnsi="Segoe UI" w:cs="Segoe UI"/>
          <w:sz w:val="22"/>
          <w:szCs w:val="22"/>
        </w:rPr>
        <w:t>takto:</w:t>
      </w:r>
    </w:p>
    <w:p w:rsidR="001C47B3" w:rsidRPr="00622ABC" w:rsidRDefault="001C47B3" w:rsidP="004F656A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622ABC" w:rsidRDefault="001C47B3" w:rsidP="001C47B3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Tímto dodatkem se </w:t>
      </w:r>
      <w:r w:rsidRPr="00622ABC">
        <w:rPr>
          <w:rFonts w:ascii="Segoe UI" w:hAnsi="Segoe UI" w:cs="Segoe UI"/>
          <w:sz w:val="22"/>
          <w:szCs w:val="22"/>
        </w:rPr>
        <w:t xml:space="preserve">Fond zavazuje poskytnout příjemci podpory </w:t>
      </w:r>
      <w:r w:rsidR="00DD5707">
        <w:rPr>
          <w:rFonts w:ascii="Segoe UI" w:hAnsi="Segoe UI" w:cs="Segoe UI"/>
          <w:sz w:val="22"/>
          <w:szCs w:val="22"/>
        </w:rPr>
        <w:t xml:space="preserve">podporu formou </w:t>
      </w:r>
      <w:r w:rsidRPr="00622ABC">
        <w:rPr>
          <w:rFonts w:ascii="Segoe UI" w:hAnsi="Segoe UI" w:cs="Segoe UI"/>
          <w:sz w:val="22"/>
          <w:szCs w:val="22"/>
        </w:rPr>
        <w:t>dotac</w:t>
      </w:r>
      <w:r w:rsidR="00DD5707">
        <w:rPr>
          <w:rFonts w:ascii="Segoe UI" w:hAnsi="Segoe UI" w:cs="Segoe UI"/>
          <w:sz w:val="22"/>
          <w:szCs w:val="22"/>
        </w:rPr>
        <w:t>e</w:t>
      </w:r>
      <w:r w:rsidRPr="00622ABC">
        <w:rPr>
          <w:rFonts w:ascii="Segoe UI" w:hAnsi="Segoe UI" w:cs="Segoe UI"/>
          <w:sz w:val="22"/>
          <w:szCs w:val="22"/>
        </w:rPr>
        <w:t xml:space="preserve">   </w:t>
      </w:r>
    </w:p>
    <w:p w:rsidR="001C47B3" w:rsidRPr="00622ABC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jc w:val="center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 xml:space="preserve">ve výši </w:t>
      </w:r>
      <w:r w:rsidR="00DB242C">
        <w:rPr>
          <w:rFonts w:ascii="Segoe UI" w:hAnsi="Segoe UI" w:cs="Segoe UI"/>
          <w:sz w:val="22"/>
          <w:szCs w:val="22"/>
        </w:rPr>
        <w:t>257 317</w:t>
      </w:r>
      <w:r w:rsidRPr="00622ABC">
        <w:rPr>
          <w:rFonts w:ascii="Segoe UI" w:hAnsi="Segoe UI" w:cs="Segoe UI"/>
          <w:sz w:val="22"/>
          <w:szCs w:val="22"/>
        </w:rPr>
        <w:t xml:space="preserve"> Kč</w:t>
      </w:r>
    </w:p>
    <w:p w:rsidR="001C47B3" w:rsidRPr="00622ABC" w:rsidRDefault="001C47B3" w:rsidP="001C47B3">
      <w:pPr>
        <w:pStyle w:val="Zkladntext"/>
        <w:tabs>
          <w:tab w:val="center" w:pos="4536"/>
        </w:tabs>
        <w:jc w:val="center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 xml:space="preserve">(slovy </w:t>
      </w:r>
      <w:r w:rsidR="00DB242C">
        <w:rPr>
          <w:rFonts w:ascii="Segoe UI" w:hAnsi="Segoe UI" w:cs="Segoe UI"/>
          <w:sz w:val="22"/>
          <w:szCs w:val="22"/>
        </w:rPr>
        <w:t>dvě stě padesát sedm tisíc tři sta sedmnáct</w:t>
      </w:r>
      <w:r w:rsidRPr="00622ABC">
        <w:rPr>
          <w:rFonts w:ascii="Segoe UI" w:hAnsi="Segoe UI" w:cs="Segoe UI"/>
          <w:sz w:val="22"/>
          <w:szCs w:val="22"/>
        </w:rPr>
        <w:t xml:space="preserve"> Kč)</w:t>
      </w:r>
    </w:p>
    <w:p w:rsidR="001C47B3" w:rsidRPr="00622ABC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D5359E" w:rsidRPr="00B74EE0" w:rsidRDefault="00B74EE0" w:rsidP="00B74EE0">
      <w:pPr>
        <w:autoSpaceDE w:val="0"/>
        <w:autoSpaceDN w:val="0"/>
        <w:adjustRightInd w:val="0"/>
        <w:ind w:left="284" w:hanging="142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1C47B3" w:rsidRPr="00D5359E">
        <w:rPr>
          <w:rFonts w:ascii="Segoe UI" w:hAnsi="Segoe UI" w:cs="Segoe UI"/>
          <w:color w:val="000000"/>
          <w:sz w:val="22"/>
          <w:szCs w:val="22"/>
        </w:rPr>
        <w:t xml:space="preserve">za </w:t>
      </w:r>
      <w:r w:rsidR="00DB242C">
        <w:rPr>
          <w:rFonts w:ascii="Segoe UI" w:hAnsi="Segoe UI" w:cs="Segoe UI"/>
          <w:color w:val="000000"/>
          <w:sz w:val="22"/>
          <w:szCs w:val="22"/>
        </w:rPr>
        <w:t>1 383</w:t>
      </w:r>
      <w:r w:rsidR="001C47B3" w:rsidRPr="00D5359E">
        <w:rPr>
          <w:rFonts w:ascii="Segoe UI" w:hAnsi="Segoe UI" w:cs="Segoe UI"/>
          <w:color w:val="000000"/>
          <w:sz w:val="22"/>
          <w:szCs w:val="22"/>
        </w:rPr>
        <w:t xml:space="preserve"> ks</w:t>
      </w:r>
      <w:r>
        <w:rPr>
          <w:rFonts w:ascii="Segoe UI" w:hAnsi="Segoe UI" w:cs="Segoe UI"/>
          <w:color w:val="000000"/>
          <w:sz w:val="22"/>
          <w:szCs w:val="22"/>
        </w:rPr>
        <w:t xml:space="preserve"> přijatých a zaevidovaných</w:t>
      </w:r>
      <w:r w:rsidR="001C47B3" w:rsidRPr="00D5359E">
        <w:rPr>
          <w:rFonts w:ascii="Segoe UI" w:hAnsi="Segoe UI" w:cs="Segoe UI"/>
          <w:color w:val="000000"/>
          <w:sz w:val="22"/>
          <w:szCs w:val="22"/>
        </w:rPr>
        <w:t xml:space="preserve"> autovraků, které příjemce podpory </w:t>
      </w:r>
      <w:r>
        <w:rPr>
          <w:rFonts w:ascii="Segoe UI" w:hAnsi="Segoe UI" w:cs="Segoe UI"/>
          <w:color w:val="000000"/>
          <w:sz w:val="22"/>
          <w:szCs w:val="22"/>
        </w:rPr>
        <w:t xml:space="preserve">přijal a zaevidoval </w:t>
      </w:r>
      <w:r w:rsidR="001C47B3" w:rsidRPr="00EF14D4">
        <w:rPr>
          <w:rFonts w:ascii="Segoe UI" w:hAnsi="Segoe UI" w:cs="Segoe UI"/>
          <w:color w:val="000000"/>
          <w:sz w:val="22"/>
          <w:szCs w:val="22"/>
        </w:rPr>
        <w:t>v </w:t>
      </w:r>
      <w:r w:rsidR="007C2657" w:rsidRPr="00EF14D4">
        <w:rPr>
          <w:rFonts w:ascii="Segoe UI" w:hAnsi="Segoe UI" w:cs="Segoe UI"/>
          <w:color w:val="000000"/>
          <w:sz w:val="22"/>
          <w:szCs w:val="22"/>
        </w:rPr>
        <w:t>2</w:t>
      </w:r>
      <w:r w:rsidR="001C47B3" w:rsidRPr="00EF14D4">
        <w:rPr>
          <w:rFonts w:ascii="Segoe UI" w:hAnsi="Segoe UI" w:cs="Segoe UI"/>
          <w:color w:val="000000"/>
          <w:sz w:val="22"/>
          <w:szCs w:val="22"/>
        </w:rPr>
        <w:t>. pololetí roku 201</w:t>
      </w:r>
      <w:r w:rsidR="007C2657" w:rsidRPr="00EF14D4">
        <w:rPr>
          <w:rFonts w:ascii="Segoe UI" w:hAnsi="Segoe UI" w:cs="Segoe UI"/>
          <w:color w:val="000000"/>
          <w:sz w:val="22"/>
          <w:szCs w:val="22"/>
        </w:rPr>
        <w:t>5</w:t>
      </w:r>
      <w:r w:rsidR="001C47B3" w:rsidRPr="00EF14D4">
        <w:rPr>
          <w:rFonts w:ascii="Segoe UI" w:hAnsi="Segoe UI" w:cs="Segoe UI"/>
          <w:color w:val="000000"/>
          <w:sz w:val="22"/>
          <w:szCs w:val="22"/>
        </w:rPr>
        <w:t>.</w:t>
      </w:r>
      <w:r w:rsidRPr="00EF14D4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D5707" w:rsidRPr="00EF14D4">
        <w:rPr>
          <w:rFonts w:ascii="Segoe UI" w:hAnsi="Segoe UI" w:cs="Segoe UI"/>
          <w:color w:val="000000"/>
          <w:sz w:val="22"/>
          <w:szCs w:val="22"/>
        </w:rPr>
        <w:t>Podpo</w:t>
      </w:r>
      <w:bookmarkStart w:id="0" w:name="_GoBack"/>
      <w:bookmarkEnd w:id="0"/>
      <w:r w:rsidR="00DD5707" w:rsidRPr="00EF14D4">
        <w:rPr>
          <w:rFonts w:ascii="Segoe UI" w:hAnsi="Segoe UI" w:cs="Segoe UI"/>
          <w:color w:val="000000"/>
          <w:sz w:val="22"/>
          <w:szCs w:val="22"/>
        </w:rPr>
        <w:t>ra</w:t>
      </w:r>
      <w:r w:rsidR="00012A4D" w:rsidRPr="00EF14D4">
        <w:rPr>
          <w:rFonts w:ascii="Segoe UI" w:hAnsi="Segoe UI" w:cs="Segoe UI"/>
          <w:iCs/>
          <w:sz w:val="22"/>
          <w:szCs w:val="22"/>
        </w:rPr>
        <w:t xml:space="preserve"> je poskyt</w:t>
      </w:r>
      <w:r w:rsidR="00D5359E" w:rsidRPr="00EF14D4">
        <w:rPr>
          <w:rFonts w:ascii="Segoe UI" w:hAnsi="Segoe UI" w:cs="Segoe UI"/>
          <w:iCs/>
          <w:sz w:val="22"/>
          <w:szCs w:val="22"/>
        </w:rPr>
        <w:t xml:space="preserve">ována </w:t>
      </w:r>
      <w:r w:rsidR="00012A4D" w:rsidRPr="00EF14D4">
        <w:rPr>
          <w:rFonts w:ascii="Segoe UI" w:hAnsi="Segoe UI" w:cs="Segoe UI"/>
          <w:iCs/>
          <w:sz w:val="22"/>
          <w:szCs w:val="22"/>
        </w:rPr>
        <w:t>v</w:t>
      </w:r>
      <w:r w:rsidR="00D5359E" w:rsidRPr="00EF14D4">
        <w:rPr>
          <w:rFonts w:ascii="Segoe UI" w:hAnsi="Segoe UI" w:cs="Segoe UI"/>
          <w:iCs/>
          <w:sz w:val="22"/>
          <w:szCs w:val="22"/>
        </w:rPr>
        <w:t> souladu s „N</w:t>
      </w:r>
      <w:r w:rsidR="005E5DE2" w:rsidRPr="00EF14D4">
        <w:rPr>
          <w:rFonts w:ascii="Segoe UI" w:hAnsi="Segoe UI" w:cs="Segoe UI"/>
          <w:iCs/>
          <w:sz w:val="22"/>
          <w:szCs w:val="22"/>
        </w:rPr>
        <w:t>ařízení</w:t>
      </w:r>
      <w:r w:rsidR="00D5359E" w:rsidRPr="00EF14D4">
        <w:rPr>
          <w:rFonts w:ascii="Segoe UI" w:hAnsi="Segoe UI" w:cs="Segoe UI"/>
          <w:iCs/>
          <w:sz w:val="22"/>
          <w:szCs w:val="22"/>
        </w:rPr>
        <w:t>m</w:t>
      </w:r>
      <w:r w:rsidR="005E5DE2" w:rsidRPr="00EF14D4">
        <w:rPr>
          <w:rFonts w:ascii="Segoe UI" w:hAnsi="Segoe UI" w:cs="Segoe UI"/>
          <w:iCs/>
          <w:sz w:val="22"/>
          <w:szCs w:val="22"/>
        </w:rPr>
        <w:t xml:space="preserve"> Komise (ES)</w:t>
      </w:r>
      <w:r w:rsidR="00D5359E" w:rsidRPr="00EF14D4">
        <w:rPr>
          <w:rFonts w:ascii="Segoe UI" w:hAnsi="Segoe UI" w:cs="Segoe UI"/>
          <w:iCs/>
          <w:sz w:val="22"/>
          <w:szCs w:val="22"/>
        </w:rPr>
        <w:t xml:space="preserve"> </w:t>
      </w:r>
      <w:r w:rsidR="005E5DE2" w:rsidRPr="00EF14D4">
        <w:rPr>
          <w:rFonts w:ascii="Segoe UI" w:hAnsi="Segoe UI" w:cs="Segoe UI"/>
          <w:iCs/>
          <w:sz w:val="22"/>
          <w:szCs w:val="22"/>
        </w:rPr>
        <w:t>č.</w:t>
      </w:r>
      <w:r w:rsidR="00EF14D4">
        <w:rPr>
          <w:rFonts w:ascii="Segoe UI" w:hAnsi="Segoe UI" w:cs="Segoe UI"/>
          <w:iCs/>
          <w:sz w:val="22"/>
          <w:szCs w:val="22"/>
        </w:rPr>
        <w:t> </w:t>
      </w:r>
      <w:r w:rsidR="005E5DE2" w:rsidRPr="00EF14D4">
        <w:rPr>
          <w:rFonts w:ascii="Segoe UI" w:hAnsi="Segoe UI" w:cs="Segoe UI"/>
          <w:iCs/>
          <w:sz w:val="22"/>
          <w:szCs w:val="22"/>
        </w:rPr>
        <w:t>1407/2013 ze dne 18. prosince 2013 o použití článků 107 a 108 Smlouvy o fungování Evropské unie na podporu de minimis</w:t>
      </w:r>
      <w:r w:rsidR="00012A4D" w:rsidRPr="00EF14D4">
        <w:rPr>
          <w:rFonts w:ascii="Segoe UI" w:hAnsi="Segoe UI" w:cs="Segoe UI"/>
          <w:iCs/>
          <w:sz w:val="22"/>
          <w:szCs w:val="22"/>
        </w:rPr>
        <w:t>.</w:t>
      </w:r>
      <w:r w:rsidR="00D5359E" w:rsidRPr="00EF14D4">
        <w:rPr>
          <w:rFonts w:ascii="Segoe UI" w:hAnsi="Segoe UI" w:cs="Segoe UI"/>
          <w:iCs/>
          <w:sz w:val="22"/>
          <w:szCs w:val="22"/>
        </w:rPr>
        <w:t>“</w:t>
      </w:r>
      <w:r w:rsidR="00D5359E" w:rsidRPr="00EF14D4">
        <w:rPr>
          <w:rFonts w:ascii="Segoe UI" w:hAnsi="Segoe UI" w:cs="Segoe UI"/>
          <w:sz w:val="22"/>
          <w:szCs w:val="22"/>
        </w:rPr>
        <w:t>, zveřejněném v Úředním věstníku EU dne 24. 12. 2013.</w:t>
      </w:r>
    </w:p>
    <w:p w:rsidR="00012A4D" w:rsidRPr="00D5359E" w:rsidRDefault="00012A4D" w:rsidP="00012A4D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D5359E">
        <w:rPr>
          <w:rFonts w:ascii="Segoe UI" w:hAnsi="Segoe UI" w:cs="Segoe UI"/>
          <w:sz w:val="22"/>
          <w:szCs w:val="22"/>
        </w:rPr>
        <w:t xml:space="preserve">Ostatní ustanovení </w:t>
      </w:r>
      <w:r w:rsidR="004F656A" w:rsidRPr="00D5359E">
        <w:rPr>
          <w:rFonts w:ascii="Segoe UI" w:hAnsi="Segoe UI" w:cs="Segoe UI"/>
          <w:sz w:val="22"/>
          <w:szCs w:val="22"/>
        </w:rPr>
        <w:t>S</w:t>
      </w:r>
      <w:r w:rsidRPr="00D5359E">
        <w:rPr>
          <w:rFonts w:ascii="Segoe UI" w:hAnsi="Segoe UI" w:cs="Segoe UI"/>
          <w:sz w:val="22"/>
          <w:szCs w:val="22"/>
        </w:rPr>
        <w:t>mlouvy se nemění.</w:t>
      </w:r>
    </w:p>
    <w:p w:rsidR="00D33628" w:rsidRDefault="00D33628" w:rsidP="00D33628">
      <w:pPr>
        <w:pStyle w:val="Zkladntext"/>
        <w:ind w:left="284"/>
        <w:jc w:val="both"/>
        <w:rPr>
          <w:rFonts w:ascii="Segoe UI" w:hAnsi="Segoe UI" w:cs="Segoe UI"/>
          <w:sz w:val="22"/>
          <w:szCs w:val="22"/>
        </w:rPr>
      </w:pPr>
    </w:p>
    <w:p w:rsidR="00D33628" w:rsidRPr="00D33628" w:rsidRDefault="00D33628" w:rsidP="00D33628">
      <w:pPr>
        <w:pStyle w:val="Zkladntext"/>
        <w:numPr>
          <w:ilvl w:val="0"/>
          <w:numId w:val="2"/>
        </w:numPr>
        <w:ind w:left="385" w:hanging="357"/>
        <w:jc w:val="both"/>
        <w:rPr>
          <w:rFonts w:ascii="Segoe UI" w:hAnsi="Segoe UI" w:cs="Segoe UI"/>
          <w:bCs/>
          <w:sz w:val="22"/>
          <w:szCs w:val="22"/>
        </w:rPr>
      </w:pPr>
      <w:r w:rsidRPr="00D33628">
        <w:rPr>
          <w:rFonts w:ascii="Segoe UI" w:hAnsi="Segoe UI" w:cs="Segoe UI"/>
          <w:sz w:val="22"/>
          <w:szCs w:val="22"/>
        </w:rPr>
        <w:t xml:space="preserve">Příjemce podpory souhlasí se zveřejněním celého textu </w:t>
      </w:r>
      <w:r>
        <w:rPr>
          <w:rFonts w:ascii="Segoe UI" w:hAnsi="Segoe UI" w:cs="Segoe UI"/>
          <w:sz w:val="22"/>
          <w:szCs w:val="22"/>
        </w:rPr>
        <w:t>smlouvy</w:t>
      </w:r>
      <w:r w:rsidR="002C6D2C">
        <w:rPr>
          <w:rFonts w:ascii="Segoe UI" w:hAnsi="Segoe UI" w:cs="Segoe UI"/>
          <w:sz w:val="22"/>
          <w:szCs w:val="22"/>
        </w:rPr>
        <w:t>, včetně tohoto dodatku,</w:t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lastRenderedPageBreak/>
        <w:t xml:space="preserve">v registru smluv podle </w:t>
      </w:r>
      <w:r w:rsidRPr="00D33628">
        <w:rPr>
          <w:rFonts w:ascii="Segoe UI" w:hAnsi="Segoe UI" w:cs="Segoe UI"/>
          <w:sz w:val="22"/>
          <w:szCs w:val="22"/>
        </w:rPr>
        <w:t>zá</w:t>
      </w:r>
      <w:r w:rsidRPr="00D33628">
        <w:rPr>
          <w:rFonts w:ascii="Segoe UI" w:hAnsi="Segoe UI" w:cs="Segoe UI"/>
          <w:bCs/>
          <w:sz w:val="22"/>
          <w:szCs w:val="22"/>
        </w:rPr>
        <w:t>kona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D33628">
        <w:rPr>
          <w:rFonts w:ascii="Segoe UI" w:hAnsi="Segoe UI" w:cs="Segoe UI"/>
          <w:bCs/>
          <w:sz w:val="22"/>
          <w:szCs w:val="22"/>
        </w:rPr>
        <w:t>č. 340/2015 Sb., o zvláštních podmínkách účinnosti některých smluv, uveřejňování těchto smluv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D33628">
        <w:rPr>
          <w:rFonts w:ascii="Segoe UI" w:hAnsi="Segoe UI" w:cs="Segoe UI"/>
          <w:bCs/>
          <w:sz w:val="22"/>
          <w:szCs w:val="22"/>
        </w:rPr>
        <w:t>a o registru smluv (zákon o registru smluv)</w:t>
      </w:r>
      <w:r w:rsidRPr="00D33628">
        <w:rPr>
          <w:rFonts w:ascii="Segoe UI" w:hAnsi="Segoe UI" w:cs="Segoe UI"/>
          <w:sz w:val="22"/>
          <w:szCs w:val="22"/>
        </w:rPr>
        <w:t>.</w:t>
      </w:r>
    </w:p>
    <w:p w:rsidR="001C47B3" w:rsidRPr="00622ABC" w:rsidRDefault="001C47B3" w:rsidP="001C47B3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Pr="00D33628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D33628">
        <w:rPr>
          <w:rFonts w:ascii="Segoe UI" w:hAnsi="Segoe UI" w:cs="Segoe UI"/>
          <w:sz w:val="22"/>
          <w:szCs w:val="22"/>
        </w:rPr>
        <w:t xml:space="preserve">Tento dodatek se vyhotovuje ve dvou stejnopisech s platností originálu, z nichž jeden stejnopis obdrží </w:t>
      </w:r>
      <w:r w:rsidR="004F656A" w:rsidRPr="00D33628">
        <w:rPr>
          <w:rFonts w:ascii="Segoe UI" w:hAnsi="Segoe UI" w:cs="Segoe UI"/>
          <w:sz w:val="22"/>
          <w:szCs w:val="22"/>
        </w:rPr>
        <w:t>Fond</w:t>
      </w:r>
      <w:r w:rsidRPr="00D33628">
        <w:rPr>
          <w:rFonts w:ascii="Segoe UI" w:hAnsi="Segoe UI" w:cs="Segoe UI"/>
          <w:sz w:val="22"/>
          <w:szCs w:val="22"/>
        </w:rPr>
        <w:t xml:space="preserve"> a jeden stejnopis příjemce podpory.</w:t>
      </w:r>
    </w:p>
    <w:p w:rsidR="001121F4" w:rsidRPr="00D33628" w:rsidRDefault="001121F4" w:rsidP="001121F4">
      <w:pPr>
        <w:pStyle w:val="Zkladntext"/>
        <w:jc w:val="both"/>
        <w:rPr>
          <w:rFonts w:ascii="Segoe UI" w:hAnsi="Segoe UI" w:cs="Segoe UI"/>
          <w:sz w:val="22"/>
          <w:szCs w:val="22"/>
        </w:rPr>
      </w:pPr>
    </w:p>
    <w:p w:rsidR="001C47B3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D33628">
        <w:rPr>
          <w:rFonts w:ascii="Segoe UI" w:hAnsi="Segoe UI" w:cs="Segoe UI"/>
          <w:sz w:val="22"/>
          <w:szCs w:val="22"/>
        </w:rPr>
        <w:t xml:space="preserve">Tento dodatek nabývá platnosti </w:t>
      </w:r>
      <w:r w:rsidR="004F656A" w:rsidRPr="00D33628">
        <w:rPr>
          <w:rFonts w:ascii="Segoe UI" w:hAnsi="Segoe UI" w:cs="Segoe UI"/>
          <w:sz w:val="22"/>
          <w:szCs w:val="22"/>
        </w:rPr>
        <w:t xml:space="preserve">a účinnosti </w:t>
      </w:r>
      <w:r w:rsidRPr="00D33628">
        <w:rPr>
          <w:rFonts w:ascii="Segoe UI" w:hAnsi="Segoe UI" w:cs="Segoe UI"/>
          <w:sz w:val="22"/>
          <w:szCs w:val="22"/>
        </w:rPr>
        <w:t xml:space="preserve">dnem podpisu </w:t>
      </w:r>
      <w:r w:rsidR="004F656A" w:rsidRPr="00D33628">
        <w:rPr>
          <w:rFonts w:ascii="Segoe UI" w:hAnsi="Segoe UI" w:cs="Segoe UI"/>
          <w:sz w:val="22"/>
          <w:szCs w:val="22"/>
        </w:rPr>
        <w:t>Fondem</w:t>
      </w:r>
      <w:r w:rsidR="00012A4D" w:rsidRPr="00D33628">
        <w:rPr>
          <w:rFonts w:ascii="Segoe UI" w:hAnsi="Segoe UI" w:cs="Segoe UI"/>
          <w:sz w:val="22"/>
          <w:szCs w:val="22"/>
        </w:rPr>
        <w:t>.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4F656A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V:                                                                                 </w:t>
      </w:r>
      <w:r w:rsidRPr="00622ABC">
        <w:rPr>
          <w:rFonts w:ascii="Segoe UI" w:hAnsi="Segoe UI" w:cs="Segoe UI"/>
          <w:color w:val="000000"/>
          <w:sz w:val="22"/>
          <w:szCs w:val="22"/>
        </w:rPr>
        <w:t>V</w:t>
      </w:r>
      <w:r>
        <w:rPr>
          <w:rFonts w:ascii="Segoe UI" w:hAnsi="Segoe UI" w:cs="Segoe UI"/>
          <w:color w:val="000000"/>
          <w:sz w:val="22"/>
          <w:szCs w:val="22"/>
        </w:rPr>
        <w:t> Praze dne</w:t>
      </w:r>
      <w:r w:rsidRPr="00622ABC">
        <w:rPr>
          <w:rFonts w:ascii="Segoe UI" w:hAnsi="Segoe UI" w:cs="Segoe UI"/>
          <w:color w:val="000000"/>
          <w:sz w:val="22"/>
          <w:szCs w:val="22"/>
        </w:rPr>
        <w:t xml:space="preserve">: </w:t>
      </w:r>
    </w:p>
    <w:p w:rsidR="004F656A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D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 xml:space="preserve">ne: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AA4EA4" w:rsidRPr="00622ABC" w:rsidRDefault="00AA4EA4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4F656A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.……………………………………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       ……..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……………………………………</w:t>
      </w:r>
    </w:p>
    <w:p w:rsidR="001C47B3" w:rsidRPr="00622ABC" w:rsidRDefault="00AA4EA4" w:rsidP="001C47B3">
      <w:pPr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Za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příjemce podpory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  <w:t xml:space="preserve">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z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Fond</w:t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</w:p>
    <w:p w:rsidR="00257C9C" w:rsidRPr="00622ABC" w:rsidRDefault="00257C9C" w:rsidP="001C47B3">
      <w:pPr>
        <w:rPr>
          <w:rFonts w:ascii="Segoe UI" w:hAnsi="Segoe UI" w:cs="Segoe UI"/>
        </w:rPr>
      </w:pPr>
    </w:p>
    <w:sectPr w:rsidR="00257C9C" w:rsidRPr="00622A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A7B" w:rsidRDefault="00F81A7B">
      <w:r>
        <w:separator/>
      </w:r>
    </w:p>
  </w:endnote>
  <w:endnote w:type="continuationSeparator" w:id="0">
    <w:p w:rsidR="00F81A7B" w:rsidRDefault="00F8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43" w:rsidRDefault="001C47B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B242C">
      <w:rPr>
        <w:noProof/>
      </w:rPr>
      <w:t>1</w:t>
    </w:r>
    <w:r>
      <w:fldChar w:fldCharType="end"/>
    </w:r>
  </w:p>
  <w:p w:rsidR="00E50543" w:rsidRDefault="00F81A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A7B" w:rsidRDefault="00F81A7B">
      <w:r>
        <w:separator/>
      </w:r>
    </w:p>
  </w:footnote>
  <w:footnote w:type="continuationSeparator" w:id="0">
    <w:p w:rsidR="00F81A7B" w:rsidRDefault="00F81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F0BFB"/>
    <w:multiLevelType w:val="hybridMultilevel"/>
    <w:tmpl w:val="FF5618B4"/>
    <w:lvl w:ilvl="0" w:tplc="7B9A3D4C">
      <w:start w:val="1"/>
      <w:numFmt w:val="decimal"/>
      <w:lvlText w:val="%1."/>
      <w:lvlJc w:val="left"/>
      <w:pPr>
        <w:ind w:left="388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08" w:hanging="360"/>
      </w:pPr>
    </w:lvl>
    <w:lvl w:ilvl="2" w:tplc="0405001B" w:tentative="1">
      <w:start w:val="1"/>
      <w:numFmt w:val="lowerRoman"/>
      <w:lvlText w:val="%3."/>
      <w:lvlJc w:val="right"/>
      <w:pPr>
        <w:ind w:left="1828" w:hanging="180"/>
      </w:pPr>
    </w:lvl>
    <w:lvl w:ilvl="3" w:tplc="0405000F" w:tentative="1">
      <w:start w:val="1"/>
      <w:numFmt w:val="decimal"/>
      <w:lvlText w:val="%4."/>
      <w:lvlJc w:val="left"/>
      <w:pPr>
        <w:ind w:left="2548" w:hanging="360"/>
      </w:pPr>
    </w:lvl>
    <w:lvl w:ilvl="4" w:tplc="04050019" w:tentative="1">
      <w:start w:val="1"/>
      <w:numFmt w:val="lowerLetter"/>
      <w:lvlText w:val="%5."/>
      <w:lvlJc w:val="left"/>
      <w:pPr>
        <w:ind w:left="3268" w:hanging="360"/>
      </w:pPr>
    </w:lvl>
    <w:lvl w:ilvl="5" w:tplc="0405001B" w:tentative="1">
      <w:start w:val="1"/>
      <w:numFmt w:val="lowerRoman"/>
      <w:lvlText w:val="%6."/>
      <w:lvlJc w:val="right"/>
      <w:pPr>
        <w:ind w:left="3988" w:hanging="180"/>
      </w:pPr>
    </w:lvl>
    <w:lvl w:ilvl="6" w:tplc="0405000F" w:tentative="1">
      <w:start w:val="1"/>
      <w:numFmt w:val="decimal"/>
      <w:lvlText w:val="%7."/>
      <w:lvlJc w:val="left"/>
      <w:pPr>
        <w:ind w:left="4708" w:hanging="360"/>
      </w:pPr>
    </w:lvl>
    <w:lvl w:ilvl="7" w:tplc="04050019" w:tentative="1">
      <w:start w:val="1"/>
      <w:numFmt w:val="lowerLetter"/>
      <w:lvlText w:val="%8."/>
      <w:lvlJc w:val="left"/>
      <w:pPr>
        <w:ind w:left="5428" w:hanging="360"/>
      </w:pPr>
    </w:lvl>
    <w:lvl w:ilvl="8" w:tplc="040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02"/>
    <w:rsid w:val="00012A4D"/>
    <w:rsid w:val="0004739C"/>
    <w:rsid w:val="000514AF"/>
    <w:rsid w:val="000C521D"/>
    <w:rsid w:val="001121F4"/>
    <w:rsid w:val="00143577"/>
    <w:rsid w:val="00156102"/>
    <w:rsid w:val="00181E04"/>
    <w:rsid w:val="001C47B3"/>
    <w:rsid w:val="001C7809"/>
    <w:rsid w:val="00257C9C"/>
    <w:rsid w:val="002C6D2C"/>
    <w:rsid w:val="002D5E7D"/>
    <w:rsid w:val="002E2AC5"/>
    <w:rsid w:val="003712FA"/>
    <w:rsid w:val="00374697"/>
    <w:rsid w:val="00395E4B"/>
    <w:rsid w:val="00397830"/>
    <w:rsid w:val="004F656A"/>
    <w:rsid w:val="00530AE0"/>
    <w:rsid w:val="00572E3B"/>
    <w:rsid w:val="005E5DE2"/>
    <w:rsid w:val="00622ABC"/>
    <w:rsid w:val="00633CFB"/>
    <w:rsid w:val="00707E81"/>
    <w:rsid w:val="007375A3"/>
    <w:rsid w:val="00776118"/>
    <w:rsid w:val="007C2657"/>
    <w:rsid w:val="008301C5"/>
    <w:rsid w:val="0085284C"/>
    <w:rsid w:val="00886140"/>
    <w:rsid w:val="008928E5"/>
    <w:rsid w:val="00893278"/>
    <w:rsid w:val="008E04A1"/>
    <w:rsid w:val="00937761"/>
    <w:rsid w:val="009C1DB9"/>
    <w:rsid w:val="00AA4EA4"/>
    <w:rsid w:val="00AC3B03"/>
    <w:rsid w:val="00AD2E9B"/>
    <w:rsid w:val="00B731EC"/>
    <w:rsid w:val="00B74EE0"/>
    <w:rsid w:val="00BA2099"/>
    <w:rsid w:val="00C20EE2"/>
    <w:rsid w:val="00C87B5A"/>
    <w:rsid w:val="00D33628"/>
    <w:rsid w:val="00D5359E"/>
    <w:rsid w:val="00DB242C"/>
    <w:rsid w:val="00DD5707"/>
    <w:rsid w:val="00E6483D"/>
    <w:rsid w:val="00E721C7"/>
    <w:rsid w:val="00E72839"/>
    <w:rsid w:val="00E86D1A"/>
    <w:rsid w:val="00EB77FA"/>
    <w:rsid w:val="00EC66C8"/>
    <w:rsid w:val="00EF14D4"/>
    <w:rsid w:val="00F2130B"/>
    <w:rsid w:val="00F4386D"/>
    <w:rsid w:val="00F81A7B"/>
    <w:rsid w:val="00FB18ED"/>
    <w:rsid w:val="00FB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oj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pkyncl</dc:creator>
  <cp:lastModifiedBy>Valeska Premysl</cp:lastModifiedBy>
  <cp:revision>6</cp:revision>
  <dcterms:created xsi:type="dcterms:W3CDTF">2016-08-22T08:48:00Z</dcterms:created>
  <dcterms:modified xsi:type="dcterms:W3CDTF">2016-08-22T10:51:00Z</dcterms:modified>
</cp:coreProperties>
</file>