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00" w:rsidRPr="009D1F88" w:rsidRDefault="007C2100" w:rsidP="007C2100">
      <w:pPr>
        <w:jc w:val="center"/>
        <w:rPr>
          <w:rFonts w:ascii="Solpera" w:hAnsi="Solpera"/>
          <w:b/>
        </w:rPr>
      </w:pPr>
      <w:r>
        <w:rPr>
          <w:rFonts w:ascii="Solpera" w:hAnsi="Solpera"/>
          <w:b/>
        </w:rPr>
        <w:t>Příloha č. 2</w:t>
      </w:r>
    </w:p>
    <w:p w:rsidR="007C2100" w:rsidRPr="009D1F88" w:rsidRDefault="007C2100" w:rsidP="007C2100">
      <w:pPr>
        <w:jc w:val="center"/>
        <w:rPr>
          <w:rFonts w:ascii="Solpera" w:hAnsi="Solpera"/>
          <w:b/>
        </w:rPr>
      </w:pPr>
      <w:r w:rsidRPr="009D1F88">
        <w:rPr>
          <w:rFonts w:ascii="Solpera" w:hAnsi="Solpera"/>
          <w:b/>
        </w:rPr>
        <w:t xml:space="preserve">ke Smlouvě o provedení restaurátorských prací č. </w:t>
      </w:r>
      <w:r>
        <w:rPr>
          <w:rFonts w:ascii="Solpera" w:hAnsi="Solpera"/>
          <w:b/>
        </w:rPr>
        <w:t>3/2022</w:t>
      </w:r>
    </w:p>
    <w:p w:rsidR="007C2100" w:rsidRDefault="007C2100" w:rsidP="007C2100"/>
    <w:p w:rsidR="007C2100" w:rsidRPr="007231A2" w:rsidRDefault="007C2100" w:rsidP="007C2100">
      <w:pPr>
        <w:pStyle w:val="Zkladntext"/>
        <w:spacing w:before="1"/>
        <w:rPr>
          <w:i/>
          <w:sz w:val="21"/>
        </w:rPr>
      </w:pP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Jihočeské muzeum v Českých Budějovicích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Dukelská 242/1, 370 51 České Budějovice</w:t>
      </w: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Návrh postupu restaurování, cenová nabídka</w:t>
      </w:r>
    </w:p>
    <w:p w:rsidR="007C2100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582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Talířek</w:t>
      </w:r>
      <w:r w:rsidRPr="007231A2">
        <w:rPr>
          <w:rFonts w:eastAsiaTheme="minorHAnsi"/>
          <w:sz w:val="22"/>
          <w:szCs w:val="22"/>
          <w:lang w:eastAsia="en-US"/>
        </w:rPr>
        <w:t>, hyalitové sklo, zlatem malovaný rostlinný dekor, Nové Hrady, 19. století,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7231A2">
        <w:rPr>
          <w:rFonts w:eastAsiaTheme="minorHAnsi"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Pr="007231A2">
        <w:rPr>
          <w:rFonts w:eastAsiaTheme="minorHAnsi"/>
          <w:sz w:val="22"/>
          <w:szCs w:val="22"/>
          <w:lang w:eastAsia="en-US"/>
        </w:rPr>
        <w:t xml:space="preserve"> 19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Oštípaný zlacený okraj talířku – jedno větší a tři menší vyštípnutí, několik drobných odražení; zlatý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rostlinný dekor částečně setřený.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 a zlata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vyštípaného skla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Retuš zlacení</w:t>
      </w:r>
    </w:p>
    <w:p w:rsidR="007C2100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624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Talířek</w:t>
      </w:r>
      <w:r w:rsidRPr="007231A2">
        <w:rPr>
          <w:rFonts w:eastAsiaTheme="minorHAnsi"/>
          <w:sz w:val="22"/>
          <w:szCs w:val="22"/>
          <w:lang w:eastAsia="en-US"/>
        </w:rPr>
        <w:t>, hyalitové sklo, rytý rostlinný dekor, Nové Hrady, 19. století,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průměr 16,7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Oštípaný okraj talířku – dvě větší a tři menší vyštípnutí a drobné odražení.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vyštípaného skla</w:t>
      </w:r>
    </w:p>
    <w:p w:rsidR="007C2100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723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Talířek</w:t>
      </w:r>
      <w:r w:rsidRPr="007231A2">
        <w:rPr>
          <w:rFonts w:eastAsiaTheme="minorHAnsi"/>
          <w:sz w:val="22"/>
          <w:szCs w:val="22"/>
          <w:lang w:eastAsia="en-US"/>
        </w:rPr>
        <w:t>, hyalitové sklo, malba zlatem a stříbrem, Nové Hrady, kolem 1830,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průměr 20,6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Oštípaný okraj talířku – čtyři větší vyštípnutí a drobná odražení, vyštípaná místa v minulosti zaplněná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tmelem.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 a zlata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Odstranění tmelu pod mikroskopem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vyštípaného skla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Retuš zlacení</w:t>
      </w:r>
    </w:p>
    <w:p w:rsidR="007C2100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1486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Podnos</w:t>
      </w:r>
      <w:r w:rsidRPr="007231A2">
        <w:rPr>
          <w:rFonts w:eastAsiaTheme="minorHAnsi"/>
          <w:sz w:val="22"/>
          <w:szCs w:val="22"/>
          <w:lang w:eastAsia="en-US"/>
        </w:rPr>
        <w:t xml:space="preserve">, bezbarvé sklo, vrstvené kobaltovým, broušené, malované emailem a zlatem, </w:t>
      </w:r>
      <w:r>
        <w:rPr>
          <w:rFonts w:eastAsiaTheme="minorHAnsi"/>
          <w:sz w:val="22"/>
          <w:szCs w:val="22"/>
          <w:lang w:eastAsia="en-US"/>
        </w:rPr>
        <w:br/>
      </w:r>
      <w:r w:rsidRPr="007231A2">
        <w:rPr>
          <w:rFonts w:eastAsiaTheme="minorHAnsi"/>
          <w:sz w:val="22"/>
          <w:szCs w:val="22"/>
          <w:lang w:eastAsia="en-US"/>
        </w:rPr>
        <w:t>2.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polovina 19. století, výška 13,7 cm, průměr horního okraje 15,8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Vylomený velký střep horního okraje podnosu, v minulosti lepený, oštípané sklo podél lomu, od místa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rozlomení dvě dolů běžící praskliny.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 a zlata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Odstranění starého lepidla pod mikroskopem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Zajištění prasklin (pokud bude možné)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Slepení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vyštípaného skla podél lomů – bezbarvým a modrým epoxidem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Retuš emailu a zlata</w:t>
      </w:r>
    </w:p>
    <w:p w:rsidR="007C2100" w:rsidRDefault="007C2100" w:rsidP="007C210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2597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Slánka </w:t>
      </w:r>
      <w:r w:rsidRPr="007231A2">
        <w:rPr>
          <w:rFonts w:eastAsiaTheme="minorHAnsi"/>
          <w:sz w:val="22"/>
          <w:szCs w:val="22"/>
          <w:lang w:eastAsia="en-US"/>
        </w:rPr>
        <w:t>ve tvaru miniaturního škopíku, hyalit, broušený, hranovaný, malovaný zlatem,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Novohradsko, kolem 1830, výška 8,5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Odlomené ouško, rozlomené na tři části a slepené, chybějící oštípané sklo podél lomů,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drobná odražení na horním okraji škopíku.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 a zlata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Rozlepení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Odstranění starého lepidla pod mikroskopem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Slepení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chybějícího skla podél lomů a na okraji škopíku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Retuš zlacení</w:t>
      </w:r>
    </w:p>
    <w:p w:rsidR="007C2100" w:rsidRPr="007231A2" w:rsidRDefault="007C2100" w:rsidP="007C2100">
      <w:pPr>
        <w:pStyle w:val="Zkladntext"/>
        <w:spacing w:before="1"/>
        <w:rPr>
          <w:bCs/>
          <w:sz w:val="24"/>
          <w:szCs w:val="24"/>
          <w:lang w:val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>UP 5820</w:t>
      </w:r>
      <w:r w:rsidRPr="007231A2">
        <w:rPr>
          <w:rFonts w:eastAsiaTheme="minorHAnsi"/>
          <w:bCs/>
          <w:sz w:val="22"/>
          <w:szCs w:val="22"/>
          <w:lang w:eastAsia="en-US"/>
        </w:rPr>
        <w:t xml:space="preserve"> Tácek</w:t>
      </w:r>
      <w:r w:rsidRPr="007231A2">
        <w:rPr>
          <w:rFonts w:eastAsiaTheme="minorHAnsi"/>
          <w:sz w:val="22"/>
          <w:szCs w:val="22"/>
          <w:lang w:eastAsia="en-US"/>
        </w:rPr>
        <w:t>, hyalit, broušený, malovaný zlatem s č</w:t>
      </w:r>
      <w:r>
        <w:rPr>
          <w:rFonts w:eastAsiaTheme="minorHAnsi"/>
          <w:sz w:val="22"/>
          <w:szCs w:val="22"/>
          <w:lang w:eastAsia="en-US"/>
        </w:rPr>
        <w:t>ínskými motivy, Novohradsko</w:t>
      </w:r>
      <w:r w:rsidRPr="007231A2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 xml:space="preserve">1. polovina </w:t>
      </w:r>
      <w:r>
        <w:rPr>
          <w:rFonts w:eastAsiaTheme="minorHAnsi"/>
          <w:sz w:val="22"/>
          <w:szCs w:val="22"/>
          <w:lang w:eastAsia="en-US"/>
        </w:rPr>
        <w:br/>
      </w:r>
      <w:r w:rsidRPr="007231A2">
        <w:rPr>
          <w:rFonts w:eastAsiaTheme="minorHAnsi"/>
          <w:sz w:val="22"/>
          <w:szCs w:val="22"/>
          <w:lang w:eastAsia="en-US"/>
        </w:rPr>
        <w:t>19. století, 21x15 cm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lastRenderedPageBreak/>
        <w:t>Tácek v minulosti rozbitý na sedm kusů, slepený, jeden větší střep u okraje schází,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podél lomů na mnoha místech větší ztráty skla.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Rozlepení starých spojů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Čištění skla a odstranění zbytků lepidla pod mikroskopem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Slepení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Doplnění chybějícího a vyštípaného skla</w:t>
      </w:r>
    </w:p>
    <w:p w:rsidR="007C2100" w:rsidRPr="007231A2" w:rsidRDefault="007C2100" w:rsidP="007C210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231A2">
        <w:rPr>
          <w:rFonts w:eastAsiaTheme="minorHAnsi"/>
          <w:i/>
          <w:iCs/>
          <w:sz w:val="22"/>
          <w:szCs w:val="22"/>
          <w:lang w:eastAsia="en-US"/>
        </w:rPr>
        <w:t>Retuš zlacení</w:t>
      </w: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582 Talířek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7231A2">
        <w:rPr>
          <w:rFonts w:eastAsiaTheme="minorHAnsi"/>
          <w:sz w:val="22"/>
          <w:szCs w:val="22"/>
          <w:lang w:eastAsia="en-US"/>
        </w:rPr>
        <w:t>5200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624 Talířek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7231A2">
        <w:rPr>
          <w:rFonts w:eastAsiaTheme="minorHAnsi"/>
          <w:sz w:val="22"/>
          <w:szCs w:val="22"/>
          <w:lang w:eastAsia="en-US"/>
        </w:rPr>
        <w:t>4600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723 Talířek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7231A2">
        <w:rPr>
          <w:rFonts w:eastAsiaTheme="minorHAnsi"/>
          <w:sz w:val="22"/>
          <w:szCs w:val="22"/>
          <w:lang w:eastAsia="en-US"/>
        </w:rPr>
        <w:t>7200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1486 Podnos </w:t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7231A2">
        <w:rPr>
          <w:rFonts w:eastAsiaTheme="minorHAnsi"/>
          <w:sz w:val="22"/>
          <w:szCs w:val="22"/>
          <w:lang w:eastAsia="en-US"/>
        </w:rPr>
        <w:t>9500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2597 Slánka </w:t>
      </w:r>
      <w:r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7231A2">
        <w:rPr>
          <w:rFonts w:eastAsiaTheme="minorHAnsi"/>
          <w:sz w:val="22"/>
          <w:szCs w:val="22"/>
          <w:lang w:eastAsia="en-US"/>
        </w:rPr>
        <w:t>9400</w:t>
      </w: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UP 5820 Tácek </w:t>
      </w:r>
      <w:r>
        <w:rPr>
          <w:rFonts w:eastAsiaTheme="minorHAnsi"/>
          <w:sz w:val="22"/>
          <w:szCs w:val="22"/>
          <w:lang w:eastAsia="en-US"/>
        </w:rPr>
        <w:tab/>
      </w:r>
      <w:r w:rsidRPr="007231A2">
        <w:rPr>
          <w:rFonts w:eastAsiaTheme="minorHAnsi"/>
          <w:sz w:val="22"/>
          <w:szCs w:val="22"/>
          <w:lang w:eastAsia="en-US"/>
        </w:rPr>
        <w:t>14000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________________________________________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7231A2">
        <w:rPr>
          <w:rFonts w:eastAsiaTheme="minorHAnsi"/>
          <w:b/>
          <w:bCs/>
          <w:sz w:val="22"/>
          <w:szCs w:val="22"/>
          <w:lang w:eastAsia="en-US"/>
        </w:rPr>
        <w:t xml:space="preserve">celkem 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 w:rsidRPr="007231A2">
        <w:rPr>
          <w:rFonts w:eastAsiaTheme="minorHAnsi"/>
          <w:b/>
          <w:bCs/>
          <w:sz w:val="22"/>
          <w:szCs w:val="22"/>
          <w:lang w:eastAsia="en-US"/>
        </w:rPr>
        <w:t>49900 Kč</w:t>
      </w: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Tato cenová nabídka platí do konce roku 2022</w:t>
      </w: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17.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02.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31A2">
        <w:rPr>
          <w:rFonts w:eastAsiaTheme="minorHAnsi"/>
          <w:sz w:val="22"/>
          <w:szCs w:val="22"/>
          <w:lang w:eastAsia="en-US"/>
        </w:rPr>
        <w:t>2022</w:t>
      </w: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Eva Rydlová</w:t>
      </w:r>
    </w:p>
    <w:p w:rsidR="007C2100" w:rsidRPr="007231A2" w:rsidRDefault="00EC62EC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xxxxxxxxx</w:t>
      </w:r>
      <w:proofErr w:type="spellEnd"/>
    </w:p>
    <w:p w:rsidR="007C2100" w:rsidRPr="007231A2" w:rsidRDefault="00EC62EC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xxxxxxxxx</w:t>
      </w:r>
      <w:proofErr w:type="spellEnd"/>
    </w:p>
    <w:p w:rsidR="007C2100" w:rsidRPr="007231A2" w:rsidRDefault="007C2100" w:rsidP="007C210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 xml:space="preserve">M </w:t>
      </w:r>
      <w:r w:rsidR="00EC62EC">
        <w:rPr>
          <w:rFonts w:eastAsiaTheme="minorHAnsi"/>
          <w:sz w:val="22"/>
          <w:szCs w:val="22"/>
          <w:lang w:eastAsia="en-US"/>
        </w:rPr>
        <w:t>xxxxxxxxxxxx</w:t>
      </w:r>
      <w:bookmarkStart w:id="0" w:name="_GoBack"/>
      <w:bookmarkEnd w:id="0"/>
    </w:p>
    <w:p w:rsidR="007C2100" w:rsidRPr="007231A2" w:rsidRDefault="007C2100" w:rsidP="007C2100">
      <w:pPr>
        <w:rPr>
          <w:rFonts w:eastAsiaTheme="minorHAnsi"/>
          <w:sz w:val="22"/>
          <w:szCs w:val="22"/>
          <w:lang w:eastAsia="en-US"/>
        </w:rPr>
      </w:pPr>
      <w:r w:rsidRPr="007231A2">
        <w:rPr>
          <w:rFonts w:eastAsiaTheme="minorHAnsi"/>
          <w:sz w:val="22"/>
          <w:szCs w:val="22"/>
          <w:lang w:eastAsia="en-US"/>
        </w:rPr>
        <w:t>licence MK ČR čj. 14537/1995</w:t>
      </w:r>
    </w:p>
    <w:p w:rsidR="00A62CE5" w:rsidRDefault="00A62CE5"/>
    <w:sectPr w:rsidR="00A6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pera">
    <w:altName w:val="Solpera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0"/>
    <w:rsid w:val="007C2100"/>
    <w:rsid w:val="00A62CE5"/>
    <w:rsid w:val="00E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42C"/>
  <w15:chartTrackingRefBased/>
  <w15:docId w15:val="{566B0ACA-2572-479F-92BD-131553F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C2100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C210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Budějcký</dc:creator>
  <cp:keywords/>
  <dc:description/>
  <cp:lastModifiedBy>Marek Budějcký</cp:lastModifiedBy>
  <cp:revision>2</cp:revision>
  <dcterms:created xsi:type="dcterms:W3CDTF">2022-03-03T12:14:00Z</dcterms:created>
  <dcterms:modified xsi:type="dcterms:W3CDTF">2022-03-16T12:47:00Z</dcterms:modified>
</cp:coreProperties>
</file>