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AD6E3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15" w:type="dxa"/>
            <w:vMerge w:val="restart"/>
            <w:shd w:val="clear" w:color="auto" w:fill="FAEBD7"/>
          </w:tcPr>
          <w:p w:rsidR="00AD6E3F" w:rsidRDefault="00AD6E3F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AD6E3F" w:rsidRDefault="00CB584F">
            <w:pPr>
              <w:pStyle w:val="Nadpis"/>
              <w:spacing w:line="229" w:lineRule="auto"/>
              <w:jc w:val="right"/>
            </w:pPr>
            <w:bookmarkStart w:id="0" w:name="_GoBack"/>
            <w:r>
              <w:t>NO22000108</w:t>
            </w:r>
            <w:bookmarkEnd w:id="0"/>
          </w:p>
        </w:tc>
      </w:tr>
      <w:tr w:rsidR="00AD6E3F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346" w:type="dxa"/>
            <w:gridSpan w:val="4"/>
            <w:shd w:val="clear" w:color="auto" w:fill="auto"/>
          </w:tcPr>
          <w:p w:rsidR="00AD6E3F" w:rsidRDefault="00CB584F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15" w:type="dxa"/>
            <w:vMerge/>
            <w:shd w:val="clear" w:color="auto" w:fill="FAEBD7"/>
          </w:tcPr>
          <w:p w:rsidR="00AD6E3F" w:rsidRDefault="00AD6E3F"/>
        </w:tc>
        <w:tc>
          <w:tcPr>
            <w:tcW w:w="2478" w:type="dxa"/>
            <w:gridSpan w:val="15"/>
            <w:vMerge/>
            <w:shd w:val="clear" w:color="auto" w:fill="FAEBD7"/>
          </w:tcPr>
          <w:p w:rsidR="00AD6E3F" w:rsidRDefault="00AD6E3F"/>
        </w:tc>
        <w:tc>
          <w:tcPr>
            <w:tcW w:w="2494" w:type="dxa"/>
            <w:gridSpan w:val="10"/>
            <w:vMerge/>
            <w:shd w:val="clear" w:color="auto" w:fill="FAEBD7"/>
          </w:tcPr>
          <w:p w:rsidR="00AD6E3F" w:rsidRDefault="00AD6E3F"/>
        </w:tc>
      </w:tr>
      <w:tr w:rsidR="00AD6E3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232" w:type="dxa"/>
            <w:gridSpan w:val="3"/>
            <w:vMerge w:val="restart"/>
          </w:tcPr>
          <w:p w:rsidR="00AD6E3F" w:rsidRDefault="00AD6E3F"/>
        </w:tc>
        <w:tc>
          <w:tcPr>
            <w:tcW w:w="114" w:type="dxa"/>
          </w:tcPr>
          <w:p w:rsidR="00AD6E3F" w:rsidRDefault="00AD6E3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476" w:type="dxa"/>
            <w:gridSpan w:val="8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AD6E3F" w:rsidRDefault="00AD6E3F"/>
        </w:tc>
        <w:tc>
          <w:tcPr>
            <w:tcW w:w="1161" w:type="dxa"/>
            <w:gridSpan w:val="7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AD6E3F" w:rsidRDefault="00AD6E3F"/>
        </w:tc>
      </w:tr>
      <w:tr w:rsidR="00AD6E3F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232" w:type="dxa"/>
            <w:gridSpan w:val="3"/>
            <w:vMerge/>
          </w:tcPr>
          <w:p w:rsidR="00AD6E3F" w:rsidRDefault="00AD6E3F"/>
        </w:tc>
        <w:tc>
          <w:tcPr>
            <w:tcW w:w="114" w:type="dxa"/>
          </w:tcPr>
          <w:p w:rsidR="00AD6E3F" w:rsidRDefault="00AD6E3F"/>
        </w:tc>
        <w:tc>
          <w:tcPr>
            <w:tcW w:w="3496" w:type="dxa"/>
            <w:gridSpan w:val="17"/>
            <w:vMerge/>
            <w:shd w:val="clear" w:color="auto" w:fill="auto"/>
          </w:tcPr>
          <w:p w:rsidR="00AD6E3F" w:rsidRDefault="00AD6E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AD6E3F" w:rsidRDefault="00AD6E3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15.3.2022</w:t>
            </w:r>
            <w:proofErr w:type="gramEnd"/>
          </w:p>
        </w:tc>
        <w:tc>
          <w:tcPr>
            <w:tcW w:w="1362" w:type="dxa"/>
            <w:gridSpan w:val="4"/>
          </w:tcPr>
          <w:p w:rsidR="00AD6E3F" w:rsidRDefault="00AD6E3F"/>
        </w:tc>
      </w:tr>
      <w:tr w:rsidR="00AD6E3F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232" w:type="dxa"/>
            <w:gridSpan w:val="3"/>
            <w:vMerge/>
          </w:tcPr>
          <w:p w:rsidR="00AD6E3F" w:rsidRDefault="00AD6E3F"/>
        </w:tc>
        <w:tc>
          <w:tcPr>
            <w:tcW w:w="114" w:type="dxa"/>
          </w:tcPr>
          <w:p w:rsidR="00AD6E3F" w:rsidRDefault="00AD6E3F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476" w:type="dxa"/>
            <w:gridSpan w:val="8"/>
            <w:vMerge/>
            <w:shd w:val="clear" w:color="auto" w:fill="auto"/>
          </w:tcPr>
          <w:p w:rsidR="00AD6E3F" w:rsidRDefault="00AD6E3F"/>
        </w:tc>
        <w:tc>
          <w:tcPr>
            <w:tcW w:w="1002" w:type="dxa"/>
            <w:gridSpan w:val="7"/>
          </w:tcPr>
          <w:p w:rsidR="00AD6E3F" w:rsidRDefault="00AD6E3F"/>
        </w:tc>
        <w:tc>
          <w:tcPr>
            <w:tcW w:w="1132" w:type="dxa"/>
            <w:gridSpan w:val="6"/>
            <w:vMerge/>
            <w:shd w:val="clear" w:color="auto" w:fill="auto"/>
          </w:tcPr>
          <w:p w:rsidR="00AD6E3F" w:rsidRDefault="00AD6E3F"/>
        </w:tc>
        <w:tc>
          <w:tcPr>
            <w:tcW w:w="1362" w:type="dxa"/>
            <w:gridSpan w:val="4"/>
          </w:tcPr>
          <w:p w:rsidR="00AD6E3F" w:rsidRDefault="00AD6E3F"/>
        </w:tc>
      </w:tr>
      <w:tr w:rsidR="00AD6E3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232" w:type="dxa"/>
            <w:gridSpan w:val="3"/>
            <w:vMerge/>
          </w:tcPr>
          <w:p w:rsidR="00AD6E3F" w:rsidRDefault="00AD6E3F"/>
        </w:tc>
        <w:tc>
          <w:tcPr>
            <w:tcW w:w="114" w:type="dxa"/>
          </w:tcPr>
          <w:p w:rsidR="00AD6E3F" w:rsidRDefault="00AD6E3F"/>
        </w:tc>
        <w:tc>
          <w:tcPr>
            <w:tcW w:w="1319" w:type="dxa"/>
            <w:gridSpan w:val="4"/>
            <w:vMerge/>
            <w:shd w:val="clear" w:color="auto" w:fill="auto"/>
          </w:tcPr>
          <w:p w:rsidR="00AD6E3F" w:rsidRDefault="00AD6E3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AD6E3F" w:rsidRDefault="00AD6E3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D6E3F" w:rsidRDefault="00CB584F">
            <w:pPr>
              <w:pStyle w:val="Labely-popisky-tun"/>
              <w:spacing w:line="229" w:lineRule="auto"/>
            </w:pPr>
            <w:proofErr w:type="gramStart"/>
            <w:r>
              <w:t>15.4.2022</w:t>
            </w:r>
            <w:proofErr w:type="gramEnd"/>
          </w:p>
        </w:tc>
        <w:tc>
          <w:tcPr>
            <w:tcW w:w="1362" w:type="dxa"/>
            <w:gridSpan w:val="4"/>
          </w:tcPr>
          <w:p w:rsidR="00AD6E3F" w:rsidRDefault="00AD6E3F"/>
        </w:tc>
      </w:tr>
      <w:tr w:rsidR="00AD6E3F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232" w:type="dxa"/>
            <w:gridSpan w:val="3"/>
            <w:vMerge/>
          </w:tcPr>
          <w:p w:rsidR="00AD6E3F" w:rsidRDefault="00AD6E3F"/>
        </w:tc>
        <w:tc>
          <w:tcPr>
            <w:tcW w:w="114" w:type="dxa"/>
          </w:tcPr>
          <w:p w:rsidR="00AD6E3F" w:rsidRDefault="00AD6E3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476" w:type="dxa"/>
            <w:gridSpan w:val="8"/>
            <w:vMerge/>
            <w:shd w:val="clear" w:color="auto" w:fill="auto"/>
          </w:tcPr>
          <w:p w:rsidR="00AD6E3F" w:rsidRDefault="00AD6E3F"/>
        </w:tc>
        <w:tc>
          <w:tcPr>
            <w:tcW w:w="1002" w:type="dxa"/>
            <w:gridSpan w:val="7"/>
          </w:tcPr>
          <w:p w:rsidR="00AD6E3F" w:rsidRDefault="00AD6E3F"/>
        </w:tc>
        <w:tc>
          <w:tcPr>
            <w:tcW w:w="1132" w:type="dxa"/>
            <w:gridSpan w:val="6"/>
            <w:vMerge/>
            <w:shd w:val="clear" w:color="auto" w:fill="auto"/>
          </w:tcPr>
          <w:p w:rsidR="00AD6E3F" w:rsidRDefault="00AD6E3F"/>
        </w:tc>
        <w:tc>
          <w:tcPr>
            <w:tcW w:w="1362" w:type="dxa"/>
            <w:gridSpan w:val="4"/>
          </w:tcPr>
          <w:p w:rsidR="00AD6E3F" w:rsidRDefault="00AD6E3F"/>
        </w:tc>
      </w:tr>
      <w:tr w:rsidR="00AD6E3F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232" w:type="dxa"/>
            <w:gridSpan w:val="3"/>
            <w:vMerge/>
          </w:tcPr>
          <w:p w:rsidR="00AD6E3F" w:rsidRDefault="00AD6E3F"/>
        </w:tc>
        <w:tc>
          <w:tcPr>
            <w:tcW w:w="114" w:type="dxa"/>
          </w:tcPr>
          <w:p w:rsidR="00AD6E3F" w:rsidRDefault="00AD6E3F"/>
        </w:tc>
        <w:tc>
          <w:tcPr>
            <w:tcW w:w="3496" w:type="dxa"/>
            <w:gridSpan w:val="17"/>
            <w:vMerge/>
            <w:shd w:val="clear" w:color="auto" w:fill="auto"/>
          </w:tcPr>
          <w:p w:rsidR="00AD6E3F" w:rsidRDefault="00AD6E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232" w:type="dxa"/>
            <w:gridSpan w:val="3"/>
            <w:vMerge/>
          </w:tcPr>
          <w:p w:rsidR="00AD6E3F" w:rsidRDefault="00AD6E3F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D6E3F" w:rsidRDefault="00CB584F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346" w:type="dxa"/>
            <w:gridSpan w:val="4"/>
            <w:vMerge/>
            <w:shd w:val="clear" w:color="auto" w:fill="auto"/>
          </w:tcPr>
          <w:p w:rsidR="00AD6E3F" w:rsidRDefault="00AD6E3F"/>
        </w:tc>
        <w:tc>
          <w:tcPr>
            <w:tcW w:w="3496" w:type="dxa"/>
            <w:gridSpan w:val="17"/>
            <w:vMerge/>
            <w:shd w:val="clear" w:color="auto" w:fill="auto"/>
          </w:tcPr>
          <w:p w:rsidR="00AD6E3F" w:rsidRDefault="00AD6E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346" w:type="dxa"/>
            <w:gridSpan w:val="4"/>
            <w:vMerge/>
            <w:shd w:val="clear" w:color="auto" w:fill="auto"/>
          </w:tcPr>
          <w:p w:rsidR="00AD6E3F" w:rsidRDefault="00AD6E3F"/>
        </w:tc>
        <w:tc>
          <w:tcPr>
            <w:tcW w:w="3496" w:type="dxa"/>
            <w:gridSpan w:val="17"/>
            <w:vMerge/>
            <w:shd w:val="clear" w:color="auto" w:fill="auto"/>
          </w:tcPr>
          <w:p w:rsidR="00AD6E3F" w:rsidRDefault="00AD6E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115" w:type="dxa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D6E3F" w:rsidRDefault="00CB584F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AD6E3F" w:rsidRDefault="00AD6E3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49899317</w:t>
            </w:r>
          </w:p>
        </w:tc>
      </w:tr>
      <w:tr w:rsidR="00AD6E3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346" w:type="dxa"/>
            <w:gridSpan w:val="4"/>
            <w:vMerge/>
            <w:shd w:val="clear" w:color="auto" w:fill="auto"/>
          </w:tcPr>
          <w:p w:rsidR="00AD6E3F" w:rsidRDefault="00AD6E3F"/>
        </w:tc>
        <w:tc>
          <w:tcPr>
            <w:tcW w:w="3496" w:type="dxa"/>
            <w:gridSpan w:val="17"/>
            <w:vMerge/>
            <w:shd w:val="clear" w:color="auto" w:fill="auto"/>
          </w:tcPr>
          <w:p w:rsidR="00AD6E3F" w:rsidRDefault="00AD6E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115" w:type="dxa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132" w:type="dxa"/>
            <w:gridSpan w:val="6"/>
            <w:vMerge/>
            <w:shd w:val="clear" w:color="auto" w:fill="auto"/>
          </w:tcPr>
          <w:p w:rsidR="00AD6E3F" w:rsidRDefault="00AD6E3F"/>
        </w:tc>
        <w:tc>
          <w:tcPr>
            <w:tcW w:w="1346" w:type="dxa"/>
            <w:gridSpan w:val="9"/>
          </w:tcPr>
          <w:p w:rsidR="00AD6E3F" w:rsidRDefault="00AD6E3F"/>
        </w:tc>
        <w:tc>
          <w:tcPr>
            <w:tcW w:w="459" w:type="dxa"/>
            <w:gridSpan w:val="2"/>
            <w:vMerge/>
            <w:shd w:val="clear" w:color="auto" w:fill="auto"/>
          </w:tcPr>
          <w:p w:rsidR="00AD6E3F" w:rsidRDefault="00AD6E3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D6E3F" w:rsidRDefault="00AD6E3F"/>
        </w:tc>
      </w:tr>
      <w:tr w:rsidR="00AD6E3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D6E3F" w:rsidRDefault="00CB584F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115" w:type="dxa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132" w:type="dxa"/>
            <w:gridSpan w:val="6"/>
            <w:vMerge/>
            <w:shd w:val="clear" w:color="auto" w:fill="auto"/>
          </w:tcPr>
          <w:p w:rsidR="00AD6E3F" w:rsidRDefault="00AD6E3F"/>
        </w:tc>
        <w:tc>
          <w:tcPr>
            <w:tcW w:w="1346" w:type="dxa"/>
            <w:gridSpan w:val="9"/>
          </w:tcPr>
          <w:p w:rsidR="00AD6E3F" w:rsidRDefault="00AD6E3F"/>
        </w:tc>
        <w:tc>
          <w:tcPr>
            <w:tcW w:w="459" w:type="dxa"/>
            <w:gridSpan w:val="2"/>
            <w:vMerge/>
            <w:shd w:val="clear" w:color="auto" w:fill="auto"/>
          </w:tcPr>
          <w:p w:rsidR="00AD6E3F" w:rsidRDefault="00AD6E3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D6E3F" w:rsidRDefault="00AD6E3F"/>
        </w:tc>
      </w:tr>
      <w:tr w:rsidR="00AD6E3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346" w:type="dxa"/>
            <w:gridSpan w:val="4"/>
            <w:vMerge/>
            <w:shd w:val="clear" w:color="auto" w:fill="auto"/>
          </w:tcPr>
          <w:p w:rsidR="00AD6E3F" w:rsidRDefault="00AD6E3F"/>
        </w:tc>
        <w:tc>
          <w:tcPr>
            <w:tcW w:w="3496" w:type="dxa"/>
            <w:gridSpan w:val="17"/>
            <w:vMerge/>
            <w:shd w:val="clear" w:color="auto" w:fill="auto"/>
          </w:tcPr>
          <w:p w:rsidR="00AD6E3F" w:rsidRDefault="00AD6E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115" w:type="dxa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132" w:type="dxa"/>
            <w:gridSpan w:val="6"/>
            <w:vMerge/>
            <w:shd w:val="clear" w:color="auto" w:fill="auto"/>
          </w:tcPr>
          <w:p w:rsidR="00AD6E3F" w:rsidRDefault="00AD6E3F"/>
        </w:tc>
        <w:tc>
          <w:tcPr>
            <w:tcW w:w="1346" w:type="dxa"/>
            <w:gridSpan w:val="9"/>
          </w:tcPr>
          <w:p w:rsidR="00AD6E3F" w:rsidRDefault="00AD6E3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346" w:type="dxa"/>
            <w:gridSpan w:val="4"/>
            <w:vMerge/>
            <w:shd w:val="clear" w:color="auto" w:fill="auto"/>
          </w:tcPr>
          <w:p w:rsidR="00AD6E3F" w:rsidRDefault="00AD6E3F"/>
        </w:tc>
        <w:tc>
          <w:tcPr>
            <w:tcW w:w="3496" w:type="dxa"/>
            <w:gridSpan w:val="17"/>
            <w:vMerge/>
            <w:shd w:val="clear" w:color="auto" w:fill="auto"/>
          </w:tcPr>
          <w:p w:rsidR="00AD6E3F" w:rsidRDefault="00AD6E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459" w:type="dxa"/>
            <w:gridSpan w:val="2"/>
            <w:vMerge/>
            <w:shd w:val="clear" w:color="auto" w:fill="auto"/>
          </w:tcPr>
          <w:p w:rsidR="00AD6E3F" w:rsidRDefault="00AD6E3F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459" w:type="dxa"/>
            <w:gridSpan w:val="2"/>
            <w:vMerge/>
            <w:shd w:val="clear" w:color="auto" w:fill="auto"/>
          </w:tcPr>
          <w:p w:rsidR="00AD6E3F" w:rsidRDefault="00AD6E3F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D6E3F" w:rsidRDefault="00AD6E3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074" w:type="dxa"/>
            <w:gridSpan w:val="2"/>
            <w:vMerge/>
            <w:shd w:val="clear" w:color="auto" w:fill="auto"/>
          </w:tcPr>
          <w:p w:rsidR="00AD6E3F" w:rsidRDefault="00AD6E3F"/>
        </w:tc>
        <w:tc>
          <w:tcPr>
            <w:tcW w:w="272" w:type="dxa"/>
            <w:gridSpan w:val="2"/>
          </w:tcPr>
          <w:p w:rsidR="00AD6E3F" w:rsidRDefault="00AD6E3F"/>
        </w:tc>
        <w:tc>
          <w:tcPr>
            <w:tcW w:w="3496" w:type="dxa"/>
            <w:gridSpan w:val="17"/>
            <w:vMerge/>
            <w:shd w:val="clear" w:color="auto" w:fill="auto"/>
          </w:tcPr>
          <w:p w:rsidR="00AD6E3F" w:rsidRDefault="00AD6E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6E3F" w:rsidRDefault="00CB584F">
            <w:pPr>
              <w:pStyle w:val="Nadpis0"/>
              <w:spacing w:line="229" w:lineRule="auto"/>
            </w:pPr>
            <w:r>
              <w:t>Bernard Škoda</w:t>
            </w:r>
          </w:p>
        </w:tc>
      </w:tr>
      <w:tr w:rsidR="00AD6E3F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D6E3F" w:rsidRDefault="00AD6E3F"/>
        </w:tc>
      </w:tr>
      <w:tr w:rsidR="00AD6E3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3496" w:type="dxa"/>
            <w:gridSpan w:val="17"/>
            <w:vMerge/>
            <w:shd w:val="clear" w:color="auto" w:fill="auto"/>
          </w:tcPr>
          <w:p w:rsidR="00AD6E3F" w:rsidRDefault="00AD6E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Slovákov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319</w:t>
            </w:r>
          </w:p>
        </w:tc>
      </w:tr>
      <w:tr w:rsidR="00AD6E3F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D6E3F" w:rsidRDefault="00AD6E3F"/>
        </w:tc>
      </w:tr>
      <w:tr w:rsidR="00AD6E3F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D6E3F" w:rsidRDefault="00AD6E3F"/>
        </w:tc>
      </w:tr>
      <w:tr w:rsidR="00AD6E3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4842" w:type="dxa"/>
            <w:gridSpan w:val="21"/>
            <w:vMerge/>
            <w:shd w:val="clear" w:color="auto" w:fill="auto"/>
          </w:tcPr>
          <w:p w:rsidR="00AD6E3F" w:rsidRDefault="00AD6E3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Mníšek - Chrastava</w:t>
            </w:r>
          </w:p>
        </w:tc>
      </w:tr>
      <w:tr w:rsidR="00AD6E3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D6E3F" w:rsidRDefault="00AD6E3F"/>
        </w:tc>
      </w:tr>
      <w:tr w:rsidR="00AD6E3F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AD6E3F" w:rsidRDefault="00AD6E3F"/>
        </w:tc>
        <w:tc>
          <w:tcPr>
            <w:tcW w:w="57" w:type="dxa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143"/>
        </w:trPr>
        <w:tc>
          <w:tcPr>
            <w:tcW w:w="115" w:type="dxa"/>
            <w:gridSpan w:val="2"/>
          </w:tcPr>
          <w:p w:rsidR="00AD6E3F" w:rsidRDefault="00AD6E3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29"/>
        </w:trPr>
        <w:tc>
          <w:tcPr>
            <w:tcW w:w="115" w:type="dxa"/>
            <w:gridSpan w:val="2"/>
          </w:tcPr>
          <w:p w:rsidR="00AD6E3F" w:rsidRDefault="00AD6E3F"/>
        </w:tc>
        <w:tc>
          <w:tcPr>
            <w:tcW w:w="1576" w:type="dxa"/>
            <w:gridSpan w:val="5"/>
            <w:vMerge/>
            <w:shd w:val="clear" w:color="auto" w:fill="auto"/>
          </w:tcPr>
          <w:p w:rsidR="00AD6E3F" w:rsidRDefault="00AD6E3F"/>
        </w:tc>
        <w:tc>
          <w:tcPr>
            <w:tcW w:w="3295" w:type="dxa"/>
            <w:gridSpan w:val="17"/>
            <w:vMerge/>
            <w:shd w:val="clear" w:color="auto" w:fill="auto"/>
          </w:tcPr>
          <w:p w:rsidR="00AD6E3F" w:rsidRDefault="00AD6E3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57"/>
        </w:trPr>
        <w:tc>
          <w:tcPr>
            <w:tcW w:w="115" w:type="dxa"/>
            <w:gridSpan w:val="2"/>
          </w:tcPr>
          <w:p w:rsidR="00AD6E3F" w:rsidRDefault="00AD6E3F"/>
        </w:tc>
        <w:tc>
          <w:tcPr>
            <w:tcW w:w="1576" w:type="dxa"/>
            <w:gridSpan w:val="5"/>
            <w:vMerge/>
            <w:shd w:val="clear" w:color="auto" w:fill="auto"/>
          </w:tcPr>
          <w:p w:rsidR="00AD6E3F" w:rsidRDefault="00AD6E3F"/>
        </w:tc>
        <w:tc>
          <w:tcPr>
            <w:tcW w:w="3295" w:type="dxa"/>
            <w:gridSpan w:val="17"/>
            <w:vMerge/>
            <w:shd w:val="clear" w:color="auto" w:fill="auto"/>
          </w:tcPr>
          <w:p w:rsidR="00AD6E3F" w:rsidRDefault="00AD6E3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172"/>
        </w:trPr>
        <w:tc>
          <w:tcPr>
            <w:tcW w:w="115" w:type="dxa"/>
            <w:gridSpan w:val="2"/>
          </w:tcPr>
          <w:p w:rsidR="00AD6E3F" w:rsidRDefault="00AD6E3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D6E3F" w:rsidRDefault="00CB584F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6E3F" w:rsidRDefault="00AD6E3F"/>
        </w:tc>
        <w:tc>
          <w:tcPr>
            <w:tcW w:w="1075" w:type="dxa"/>
            <w:gridSpan w:val="6"/>
            <w:vMerge/>
            <w:shd w:val="clear" w:color="auto" w:fill="auto"/>
          </w:tcPr>
          <w:p w:rsidR="00AD6E3F" w:rsidRDefault="00AD6E3F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57"/>
        </w:trPr>
        <w:tc>
          <w:tcPr>
            <w:tcW w:w="115" w:type="dxa"/>
            <w:gridSpan w:val="2"/>
          </w:tcPr>
          <w:p w:rsidR="00AD6E3F" w:rsidRDefault="00AD6E3F"/>
        </w:tc>
        <w:tc>
          <w:tcPr>
            <w:tcW w:w="1576" w:type="dxa"/>
            <w:gridSpan w:val="5"/>
            <w:vMerge/>
            <w:shd w:val="clear" w:color="auto" w:fill="auto"/>
          </w:tcPr>
          <w:p w:rsidR="00AD6E3F" w:rsidRDefault="00AD6E3F"/>
        </w:tc>
        <w:tc>
          <w:tcPr>
            <w:tcW w:w="3295" w:type="dxa"/>
            <w:gridSpan w:val="17"/>
            <w:vMerge/>
            <w:shd w:val="clear" w:color="auto" w:fill="auto"/>
          </w:tcPr>
          <w:p w:rsidR="00AD6E3F" w:rsidRDefault="00AD6E3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172"/>
        </w:trPr>
        <w:tc>
          <w:tcPr>
            <w:tcW w:w="115" w:type="dxa"/>
            <w:gridSpan w:val="2"/>
          </w:tcPr>
          <w:p w:rsidR="00AD6E3F" w:rsidRDefault="00AD6E3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AD6E3F" w:rsidRDefault="00AD6E3F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43"/>
        </w:trPr>
        <w:tc>
          <w:tcPr>
            <w:tcW w:w="115" w:type="dxa"/>
            <w:gridSpan w:val="2"/>
          </w:tcPr>
          <w:p w:rsidR="00AD6E3F" w:rsidRDefault="00AD6E3F"/>
        </w:tc>
        <w:tc>
          <w:tcPr>
            <w:tcW w:w="1576" w:type="dxa"/>
            <w:gridSpan w:val="5"/>
            <w:vMerge/>
            <w:shd w:val="clear" w:color="auto" w:fill="auto"/>
          </w:tcPr>
          <w:p w:rsidR="00AD6E3F" w:rsidRDefault="00AD6E3F"/>
        </w:tc>
        <w:tc>
          <w:tcPr>
            <w:tcW w:w="3381" w:type="dxa"/>
            <w:gridSpan w:val="19"/>
          </w:tcPr>
          <w:p w:rsidR="00AD6E3F" w:rsidRDefault="00AD6E3F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AD6E3F" w:rsidRDefault="00AD6E3F"/>
        </w:tc>
      </w:tr>
      <w:tr w:rsidR="00AD6E3F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AD6E3F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AD6E3F" w:rsidRDefault="00AD6E3F"/>
        </w:tc>
      </w:tr>
      <w:tr w:rsidR="00AD6E3F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D6E3F" w:rsidRDefault="00AD6E3F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D6E3F" w:rsidRDefault="00AD6E3F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AD6E3F" w:rsidRDefault="00CB584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D6E3F" w:rsidRDefault="00AD6E3F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D6E3F" w:rsidRDefault="00CB584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D6E3F" w:rsidRDefault="00AD6E3F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D6E3F" w:rsidRDefault="00AD6E3F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AD6E3F" w:rsidRDefault="00CB584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D6E3F" w:rsidRDefault="00AD6E3F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D6E3F" w:rsidRDefault="00CB584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D6E3F" w:rsidRDefault="00AD6E3F"/>
        </w:tc>
      </w:tr>
      <w:tr w:rsidR="00AD6E3F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D6E3F" w:rsidRDefault="00AD6E3F"/>
        </w:tc>
      </w:tr>
      <w:tr w:rsidR="00AD6E3F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AD6E3F" w:rsidRDefault="00AD6E3F"/>
        </w:tc>
      </w:tr>
      <w:tr w:rsidR="00AD6E3F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AD6E3F" w:rsidRDefault="00CB584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hrabání ploch IT2 - ID: 24, 853, 854, 861, 865 s naložením a odvozem vzniklé hmoty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AD6E3F" w:rsidRDefault="00AD6E3F"/>
        </w:tc>
        <w:tc>
          <w:tcPr>
            <w:tcW w:w="1203" w:type="dxa"/>
            <w:gridSpan w:val="11"/>
            <w:shd w:val="clear" w:color="auto" w:fill="FAEBD7"/>
          </w:tcPr>
          <w:p w:rsidR="00AD6E3F" w:rsidRDefault="00AD6E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D6E3F" w:rsidRDefault="00AD6E3F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AD6E3F" w:rsidRDefault="00CB584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35 124,00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AD6E3F" w:rsidRDefault="00AD6E3F"/>
        </w:tc>
        <w:tc>
          <w:tcPr>
            <w:tcW w:w="458" w:type="dxa"/>
            <w:vMerge w:val="restart"/>
            <w:shd w:val="clear" w:color="auto" w:fill="FAEBD7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D6E3F" w:rsidRDefault="00AD6E3F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AD6E3F" w:rsidRDefault="00CB584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2,20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D6E3F" w:rsidRDefault="00AD6E3F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AD6E3F" w:rsidRDefault="00CB584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77 272,80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AD6E3F" w:rsidRDefault="00AD6E3F"/>
        </w:tc>
      </w:tr>
      <w:tr w:rsidR="00AD6E3F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AD6E3F" w:rsidRDefault="00AD6E3F"/>
        </w:tc>
        <w:tc>
          <w:tcPr>
            <w:tcW w:w="57" w:type="dxa"/>
            <w:vMerge/>
            <w:shd w:val="clear" w:color="auto" w:fill="FAEBD7"/>
          </w:tcPr>
          <w:p w:rsidR="00AD6E3F" w:rsidRDefault="00AD6E3F"/>
        </w:tc>
        <w:tc>
          <w:tcPr>
            <w:tcW w:w="201" w:type="dxa"/>
            <w:gridSpan w:val="2"/>
            <w:shd w:val="clear" w:color="auto" w:fill="FAEBD7"/>
          </w:tcPr>
          <w:p w:rsidR="00AD6E3F" w:rsidRDefault="00AD6E3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AD6E3F" w:rsidRDefault="00AD6E3F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AD6E3F" w:rsidRDefault="00CB584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z000260021</w:t>
            </w:r>
          </w:p>
        </w:tc>
        <w:tc>
          <w:tcPr>
            <w:tcW w:w="29" w:type="dxa"/>
            <w:vMerge/>
            <w:shd w:val="clear" w:color="auto" w:fill="FAEBD7"/>
          </w:tcPr>
          <w:p w:rsidR="00AD6E3F" w:rsidRDefault="00AD6E3F"/>
        </w:tc>
        <w:tc>
          <w:tcPr>
            <w:tcW w:w="788" w:type="dxa"/>
            <w:gridSpan w:val="4"/>
            <w:vMerge/>
            <w:shd w:val="clear" w:color="auto" w:fill="FAEBD7"/>
          </w:tcPr>
          <w:p w:rsidR="00AD6E3F" w:rsidRDefault="00AD6E3F"/>
        </w:tc>
        <w:tc>
          <w:tcPr>
            <w:tcW w:w="115" w:type="dxa"/>
            <w:gridSpan w:val="2"/>
            <w:vMerge/>
            <w:shd w:val="clear" w:color="auto" w:fill="FAEBD7"/>
          </w:tcPr>
          <w:p w:rsidR="00AD6E3F" w:rsidRDefault="00AD6E3F"/>
        </w:tc>
        <w:tc>
          <w:tcPr>
            <w:tcW w:w="458" w:type="dxa"/>
            <w:vMerge/>
            <w:shd w:val="clear" w:color="auto" w:fill="FAEBD7"/>
          </w:tcPr>
          <w:p w:rsidR="00AD6E3F" w:rsidRDefault="00AD6E3F"/>
        </w:tc>
        <w:tc>
          <w:tcPr>
            <w:tcW w:w="86" w:type="dxa"/>
            <w:gridSpan w:val="2"/>
            <w:vMerge/>
            <w:shd w:val="clear" w:color="auto" w:fill="FAEBD7"/>
          </w:tcPr>
          <w:p w:rsidR="00AD6E3F" w:rsidRDefault="00AD6E3F"/>
        </w:tc>
        <w:tc>
          <w:tcPr>
            <w:tcW w:w="1290" w:type="dxa"/>
            <w:gridSpan w:val="4"/>
            <w:vMerge/>
            <w:shd w:val="clear" w:color="auto" w:fill="FAEBD7"/>
          </w:tcPr>
          <w:p w:rsidR="00AD6E3F" w:rsidRDefault="00AD6E3F"/>
        </w:tc>
        <w:tc>
          <w:tcPr>
            <w:tcW w:w="86" w:type="dxa"/>
            <w:gridSpan w:val="2"/>
            <w:vMerge/>
            <w:shd w:val="clear" w:color="auto" w:fill="FAEBD7"/>
          </w:tcPr>
          <w:p w:rsidR="00AD6E3F" w:rsidRDefault="00AD6E3F"/>
        </w:tc>
        <w:tc>
          <w:tcPr>
            <w:tcW w:w="1361" w:type="dxa"/>
            <w:gridSpan w:val="4"/>
            <w:vMerge/>
            <w:shd w:val="clear" w:color="auto" w:fill="FAEBD7"/>
          </w:tcPr>
          <w:p w:rsidR="00AD6E3F" w:rsidRDefault="00AD6E3F"/>
        </w:tc>
        <w:tc>
          <w:tcPr>
            <w:tcW w:w="29" w:type="dxa"/>
            <w:vMerge/>
            <w:shd w:val="clear" w:color="auto" w:fill="FAEBD7"/>
          </w:tcPr>
          <w:p w:rsidR="00AD6E3F" w:rsidRDefault="00AD6E3F"/>
        </w:tc>
      </w:tr>
      <w:tr w:rsidR="00AD6E3F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AD6E3F" w:rsidRDefault="00AD6E3F"/>
        </w:tc>
        <w:tc>
          <w:tcPr>
            <w:tcW w:w="258" w:type="dxa"/>
            <w:gridSpan w:val="3"/>
            <w:shd w:val="clear" w:color="auto" w:fill="FAEBD7"/>
          </w:tcPr>
          <w:p w:rsidR="00AD6E3F" w:rsidRDefault="00AD6E3F"/>
        </w:tc>
        <w:tc>
          <w:tcPr>
            <w:tcW w:w="444" w:type="dxa"/>
            <w:gridSpan w:val="7"/>
            <w:vMerge/>
            <w:shd w:val="clear" w:color="auto" w:fill="FAEBD7"/>
          </w:tcPr>
          <w:p w:rsidR="00AD6E3F" w:rsidRDefault="00AD6E3F"/>
        </w:tc>
        <w:tc>
          <w:tcPr>
            <w:tcW w:w="4800" w:type="dxa"/>
            <w:gridSpan w:val="23"/>
            <w:shd w:val="clear" w:color="auto" w:fill="FAEBD7"/>
          </w:tcPr>
          <w:p w:rsidR="00AD6E3F" w:rsidRDefault="00AD6E3F"/>
        </w:tc>
      </w:tr>
      <w:tr w:rsidR="00AD6E3F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AD6E3F" w:rsidRDefault="00AD6E3F"/>
        </w:tc>
        <w:tc>
          <w:tcPr>
            <w:tcW w:w="5502" w:type="dxa"/>
            <w:gridSpan w:val="33"/>
            <w:shd w:val="clear" w:color="auto" w:fill="FAEBD7"/>
          </w:tcPr>
          <w:p w:rsidR="00AD6E3F" w:rsidRDefault="00AD6E3F"/>
        </w:tc>
      </w:tr>
      <w:tr w:rsidR="00AD6E3F">
        <w:trPr>
          <w:trHeight w:hRule="exact" w:val="144"/>
        </w:trPr>
        <w:tc>
          <w:tcPr>
            <w:tcW w:w="10159" w:type="dxa"/>
            <w:gridSpan w:val="52"/>
          </w:tcPr>
          <w:p w:rsidR="00AD6E3F" w:rsidRDefault="00AD6E3F"/>
        </w:tc>
      </w:tr>
      <w:tr w:rsidR="00AD6E3F">
        <w:trPr>
          <w:trHeight w:hRule="exact" w:val="2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AD6E3F" w:rsidRDefault="00CB584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77272,8 CZK</w:t>
            </w:r>
          </w:p>
        </w:tc>
      </w:tr>
      <w:tr w:rsidR="00AD6E3F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AD6E3F" w:rsidRDefault="00AD6E3F"/>
        </w:tc>
      </w:tr>
      <w:tr w:rsidR="00AD6E3F">
        <w:trPr>
          <w:trHeight w:hRule="exact" w:val="272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AD6E3F" w:rsidRDefault="00CB584F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77 272,80 CZK</w:t>
            </w:r>
          </w:p>
        </w:tc>
      </w:tr>
      <w:tr w:rsidR="00AD6E3F">
        <w:trPr>
          <w:trHeight w:hRule="exact" w:val="58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AD6E3F" w:rsidRDefault="00AD6E3F"/>
        </w:tc>
      </w:tr>
      <w:tr w:rsidR="00AD6E3F">
        <w:trPr>
          <w:trHeight w:hRule="exact" w:val="28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AD6E3F" w:rsidRDefault="00AD6E3F"/>
        </w:tc>
      </w:tr>
      <w:tr w:rsidR="00AD6E3F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AD6E3F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AD6E3F" w:rsidRDefault="00AD6E3F"/>
        </w:tc>
      </w:tr>
      <w:tr w:rsidR="00AD6E3F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AD6E3F">
        <w:trPr>
          <w:trHeight w:hRule="exact" w:val="187"/>
        </w:trPr>
        <w:tc>
          <w:tcPr>
            <w:tcW w:w="10159" w:type="dxa"/>
            <w:gridSpan w:val="52"/>
            <w:vMerge/>
            <w:shd w:val="clear" w:color="auto" w:fill="auto"/>
          </w:tcPr>
          <w:p w:rsidR="00AD6E3F" w:rsidRDefault="00AD6E3F"/>
        </w:tc>
      </w:tr>
      <w:tr w:rsidR="00AD6E3F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AD6E3F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AD6E3F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AD6E3F">
        <w:trPr>
          <w:trHeight w:hRule="exact" w:val="230"/>
        </w:trPr>
        <w:tc>
          <w:tcPr>
            <w:tcW w:w="1834" w:type="dxa"/>
            <w:gridSpan w:val="8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</w:p>
        </w:tc>
        <w:tc>
          <w:tcPr>
            <w:tcW w:w="29" w:type="dxa"/>
            <w:shd w:val="clear" w:color="auto" w:fill="auto"/>
          </w:tcPr>
          <w:p w:rsidR="00AD6E3F" w:rsidRDefault="00AD6E3F"/>
        </w:tc>
        <w:tc>
          <w:tcPr>
            <w:tcW w:w="2421" w:type="dxa"/>
            <w:gridSpan w:val="8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AD6E3F" w:rsidRDefault="00AD6E3F"/>
        </w:tc>
      </w:tr>
      <w:tr w:rsidR="00AD6E3F">
        <w:trPr>
          <w:trHeight w:hRule="exact" w:val="14"/>
        </w:trPr>
        <w:tc>
          <w:tcPr>
            <w:tcW w:w="10159" w:type="dxa"/>
            <w:gridSpan w:val="52"/>
            <w:shd w:val="clear" w:color="auto" w:fill="auto"/>
          </w:tcPr>
          <w:p w:rsidR="00AD6E3F" w:rsidRDefault="00AD6E3F"/>
        </w:tc>
      </w:tr>
      <w:tr w:rsidR="00AD6E3F">
        <w:trPr>
          <w:trHeight w:hRule="exact" w:val="229"/>
        </w:trPr>
        <w:tc>
          <w:tcPr>
            <w:tcW w:w="2966" w:type="dxa"/>
            <w:gridSpan w:val="11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AD6E3F" w:rsidRDefault="00AD6E3F"/>
        </w:tc>
        <w:tc>
          <w:tcPr>
            <w:tcW w:w="4714" w:type="dxa"/>
            <w:gridSpan w:val="29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  <w:proofErr w:type="gramEnd"/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AD6E3F" w:rsidRDefault="00AD6E3F"/>
        </w:tc>
      </w:tr>
      <w:tr w:rsidR="00AD6E3F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AD6E3F" w:rsidRDefault="00AD6E3F"/>
        </w:tc>
        <w:tc>
          <w:tcPr>
            <w:tcW w:w="4714" w:type="dxa"/>
            <w:gridSpan w:val="29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AD6E3F" w:rsidRDefault="00AD6E3F"/>
        </w:tc>
      </w:tr>
      <w:tr w:rsidR="00AD6E3F">
        <w:trPr>
          <w:trHeight w:hRule="exact" w:val="230"/>
        </w:trPr>
        <w:tc>
          <w:tcPr>
            <w:tcW w:w="3410" w:type="dxa"/>
            <w:gridSpan w:val="15"/>
            <w:vMerge/>
            <w:shd w:val="clear" w:color="auto" w:fill="auto"/>
          </w:tcPr>
          <w:p w:rsidR="00AD6E3F" w:rsidRDefault="00AD6E3F"/>
        </w:tc>
        <w:tc>
          <w:tcPr>
            <w:tcW w:w="4714" w:type="dxa"/>
            <w:gridSpan w:val="29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AD6E3F" w:rsidRDefault="00AD6E3F"/>
        </w:tc>
      </w:tr>
      <w:tr w:rsidR="00AD6E3F">
        <w:trPr>
          <w:trHeight w:hRule="exact" w:val="214"/>
        </w:trPr>
        <w:tc>
          <w:tcPr>
            <w:tcW w:w="10159" w:type="dxa"/>
            <w:gridSpan w:val="52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AD6E3F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AD6E3F">
        <w:trPr>
          <w:trHeight w:hRule="exact" w:val="200"/>
        </w:trPr>
        <w:tc>
          <w:tcPr>
            <w:tcW w:w="10159" w:type="dxa"/>
            <w:gridSpan w:val="52"/>
            <w:shd w:val="clear" w:color="auto" w:fill="auto"/>
          </w:tcPr>
          <w:p w:rsidR="00AD6E3F" w:rsidRDefault="00AD6E3F"/>
        </w:tc>
      </w:tr>
      <w:tr w:rsidR="00AD6E3F">
        <w:trPr>
          <w:trHeight w:hRule="exact" w:val="230"/>
        </w:trPr>
        <w:tc>
          <w:tcPr>
            <w:tcW w:w="3152" w:type="dxa"/>
            <w:gridSpan w:val="13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15.03.2022</w:t>
            </w:r>
            <w:proofErr w:type="gramEnd"/>
          </w:p>
        </w:tc>
        <w:tc>
          <w:tcPr>
            <w:tcW w:w="115" w:type="dxa"/>
            <w:shd w:val="clear" w:color="auto" w:fill="auto"/>
          </w:tcPr>
          <w:p w:rsidR="00AD6E3F" w:rsidRDefault="00AD6E3F"/>
        </w:tc>
        <w:tc>
          <w:tcPr>
            <w:tcW w:w="1476" w:type="dxa"/>
            <w:gridSpan w:val="7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AD6E3F" w:rsidRDefault="00AD6E3F"/>
        </w:tc>
      </w:tr>
      <w:tr w:rsidR="00AD6E3F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AD6E3F" w:rsidRDefault="00AD6E3F"/>
        </w:tc>
        <w:tc>
          <w:tcPr>
            <w:tcW w:w="1476" w:type="dxa"/>
            <w:gridSpan w:val="7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AD6E3F" w:rsidRDefault="0061735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AD6E3F" w:rsidRDefault="00AD6E3F"/>
        </w:tc>
      </w:tr>
      <w:tr w:rsidR="00AD6E3F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AD6E3F" w:rsidRDefault="00AD6E3F"/>
        </w:tc>
        <w:tc>
          <w:tcPr>
            <w:tcW w:w="1476" w:type="dxa"/>
            <w:gridSpan w:val="7"/>
            <w:shd w:val="clear" w:color="auto" w:fill="auto"/>
          </w:tcPr>
          <w:p w:rsidR="00AD6E3F" w:rsidRDefault="00CB584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AD6E3F" w:rsidRDefault="0061735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AD6E3F" w:rsidRDefault="00AD6E3F"/>
        </w:tc>
      </w:tr>
      <w:tr w:rsidR="00AD6E3F">
        <w:trPr>
          <w:trHeight w:hRule="exact" w:val="759"/>
        </w:trPr>
        <w:tc>
          <w:tcPr>
            <w:tcW w:w="10159" w:type="dxa"/>
            <w:gridSpan w:val="52"/>
            <w:shd w:val="clear" w:color="auto" w:fill="auto"/>
          </w:tcPr>
          <w:p w:rsidR="00AD6E3F" w:rsidRDefault="00AD6E3F"/>
        </w:tc>
      </w:tr>
      <w:tr w:rsidR="00AD6E3F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AD6E3F" w:rsidRDefault="00AD6E3F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D6E3F" w:rsidRDefault="00CB584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1432" w:type="dxa"/>
            <w:gridSpan w:val="12"/>
            <w:shd w:val="clear" w:color="auto" w:fill="auto"/>
          </w:tcPr>
          <w:p w:rsidR="00AD6E3F" w:rsidRDefault="00AD6E3F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D6E3F" w:rsidRDefault="00CB584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AD6E3F" w:rsidRDefault="00AD6E3F"/>
        </w:tc>
      </w:tr>
      <w:tr w:rsidR="00AD6E3F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AD6E3F" w:rsidRDefault="00AD6E3F"/>
        </w:tc>
      </w:tr>
    </w:tbl>
    <w:p w:rsidR="00CB584F" w:rsidRDefault="00CB584F"/>
    <w:sectPr w:rsidR="00CB584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3F"/>
    <w:rsid w:val="000F3786"/>
    <w:rsid w:val="0061735C"/>
    <w:rsid w:val="00AD6E3F"/>
    <w:rsid w:val="00C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E53E"/>
  <w15:docId w15:val="{0EA6E323-7573-4AB2-8E0F-43B7CCED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4.6.1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2022-03-16T09:01:00Z</dcterms:created>
  <dcterms:modified xsi:type="dcterms:W3CDTF">2022-03-16T09:01:00Z</dcterms:modified>
</cp:coreProperties>
</file>