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B20FB8" w:rsidRPr="00B20FB8">
        <w:rPr>
          <w:rFonts w:ascii="Segoe UI" w:hAnsi="Segoe UI" w:cs="Segoe UI"/>
          <w:color w:val="808080" w:themeColor="background1" w:themeShade="80"/>
          <w:sz w:val="32"/>
          <w:szCs w:val="32"/>
        </w:rPr>
        <w:t>1190900855</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FD059B" w:rsidRDefault="00B20FB8" w:rsidP="003D3AFC">
      <w:pPr>
        <w:pStyle w:val="Zkladntext"/>
        <w:jc w:val="both"/>
        <w:rPr>
          <w:rFonts w:ascii="Segoe UI" w:hAnsi="Segoe UI" w:cs="Segoe UI"/>
          <w:b/>
          <w:color w:val="auto"/>
          <w:sz w:val="20"/>
        </w:rPr>
      </w:pPr>
      <w:r w:rsidRPr="00FD059B">
        <w:rPr>
          <w:rFonts w:ascii="Segoe UI" w:hAnsi="Segoe UI" w:cs="Segoe UI"/>
          <w:b/>
          <w:color w:val="auto"/>
          <w:sz w:val="20"/>
        </w:rPr>
        <w:t>Obec Sokolnice</w:t>
      </w:r>
    </w:p>
    <w:p w:rsidR="00B402EF" w:rsidRPr="00FD059B" w:rsidRDefault="00B402EF" w:rsidP="003D3AFC">
      <w:pPr>
        <w:pStyle w:val="Zkladntext"/>
        <w:jc w:val="both"/>
        <w:rPr>
          <w:rFonts w:ascii="Segoe UI" w:hAnsi="Segoe UI" w:cs="Segoe UI"/>
          <w:color w:val="auto"/>
          <w:sz w:val="20"/>
        </w:rPr>
      </w:pPr>
      <w:r w:rsidRPr="00FD059B">
        <w:rPr>
          <w:rFonts w:ascii="Segoe UI" w:hAnsi="Segoe UI" w:cs="Segoe UI"/>
          <w:color w:val="auto"/>
          <w:sz w:val="20"/>
        </w:rPr>
        <w:t xml:space="preserve">se sídlem: </w:t>
      </w:r>
      <w:r w:rsidRPr="00FD059B">
        <w:rPr>
          <w:rFonts w:ascii="Segoe UI" w:hAnsi="Segoe UI" w:cs="Segoe UI"/>
          <w:color w:val="auto"/>
          <w:sz w:val="20"/>
        </w:rPr>
        <w:tab/>
      </w:r>
      <w:r w:rsidRPr="00FD059B">
        <w:rPr>
          <w:rFonts w:ascii="Segoe UI" w:hAnsi="Segoe UI" w:cs="Segoe UI"/>
          <w:color w:val="auto"/>
          <w:sz w:val="20"/>
        </w:rPr>
        <w:tab/>
      </w:r>
      <w:r w:rsidRPr="00FD059B">
        <w:rPr>
          <w:rFonts w:ascii="Segoe UI" w:hAnsi="Segoe UI" w:cs="Segoe UI"/>
          <w:color w:val="auto"/>
          <w:sz w:val="20"/>
        </w:rPr>
        <w:tab/>
      </w:r>
      <w:r w:rsidR="00B20FB8" w:rsidRPr="00FD059B">
        <w:rPr>
          <w:rFonts w:ascii="Segoe UI" w:hAnsi="Segoe UI" w:cs="Segoe UI"/>
          <w:color w:val="auto"/>
          <w:sz w:val="20"/>
        </w:rPr>
        <w:t>Komenského 435, 664 52 Sokolnice</w:t>
      </w:r>
    </w:p>
    <w:p w:rsidR="00B402EF" w:rsidRPr="00FD059B" w:rsidRDefault="00B402EF" w:rsidP="00B402EF">
      <w:pPr>
        <w:pStyle w:val="Zkladntext"/>
        <w:jc w:val="both"/>
        <w:rPr>
          <w:rFonts w:ascii="Segoe UI" w:hAnsi="Segoe UI" w:cs="Segoe UI"/>
          <w:color w:val="auto"/>
          <w:sz w:val="20"/>
        </w:rPr>
      </w:pPr>
      <w:r w:rsidRPr="00FD059B">
        <w:rPr>
          <w:rFonts w:ascii="Segoe UI" w:hAnsi="Segoe UI" w:cs="Segoe UI"/>
          <w:color w:val="auto"/>
          <w:sz w:val="20"/>
        </w:rPr>
        <w:t xml:space="preserve">korespondenční adresa: </w:t>
      </w:r>
      <w:r w:rsidRPr="00FD059B">
        <w:rPr>
          <w:rFonts w:ascii="Segoe UI" w:hAnsi="Segoe UI" w:cs="Segoe UI"/>
          <w:color w:val="auto"/>
          <w:sz w:val="20"/>
        </w:rPr>
        <w:tab/>
      </w:r>
      <w:r w:rsidRPr="00FD059B">
        <w:rPr>
          <w:rFonts w:ascii="Segoe UI" w:hAnsi="Segoe UI" w:cs="Segoe UI"/>
          <w:color w:val="auto"/>
          <w:sz w:val="20"/>
        </w:rPr>
        <w:tab/>
      </w:r>
      <w:r w:rsidR="00B20FB8" w:rsidRPr="00FD059B">
        <w:rPr>
          <w:rFonts w:ascii="Segoe UI" w:hAnsi="Segoe UI" w:cs="Segoe UI"/>
          <w:color w:val="auto"/>
          <w:sz w:val="20"/>
        </w:rPr>
        <w:t>Komenského 435, 664 52 Sokolnice</w:t>
      </w:r>
    </w:p>
    <w:p w:rsidR="00B402EF" w:rsidRPr="00FD059B" w:rsidRDefault="00B402EF" w:rsidP="00B402EF">
      <w:pPr>
        <w:pStyle w:val="Zkladntext"/>
        <w:jc w:val="both"/>
        <w:rPr>
          <w:rFonts w:ascii="Segoe UI" w:hAnsi="Segoe UI" w:cs="Segoe UI"/>
          <w:color w:val="auto"/>
          <w:sz w:val="20"/>
        </w:rPr>
      </w:pPr>
      <w:r w:rsidRPr="00FD059B">
        <w:rPr>
          <w:rFonts w:ascii="Segoe UI" w:hAnsi="Segoe UI" w:cs="Segoe UI"/>
          <w:color w:val="auto"/>
          <w:sz w:val="20"/>
        </w:rPr>
        <w:t xml:space="preserve">IČO: </w:t>
      </w:r>
      <w:r w:rsidRPr="00FD059B">
        <w:rPr>
          <w:rFonts w:ascii="Segoe UI" w:hAnsi="Segoe UI" w:cs="Segoe UI"/>
          <w:color w:val="auto"/>
          <w:sz w:val="20"/>
        </w:rPr>
        <w:tab/>
      </w:r>
      <w:r w:rsidRPr="00FD059B">
        <w:rPr>
          <w:rFonts w:ascii="Segoe UI" w:hAnsi="Segoe UI" w:cs="Segoe UI"/>
          <w:color w:val="auto"/>
          <w:sz w:val="20"/>
        </w:rPr>
        <w:tab/>
      </w:r>
      <w:r w:rsidRPr="00FD059B">
        <w:rPr>
          <w:rFonts w:ascii="Segoe UI" w:hAnsi="Segoe UI" w:cs="Segoe UI"/>
          <w:color w:val="auto"/>
          <w:sz w:val="20"/>
        </w:rPr>
        <w:tab/>
      </w:r>
      <w:r w:rsidRPr="00FD059B">
        <w:rPr>
          <w:rFonts w:ascii="Segoe UI" w:hAnsi="Segoe UI" w:cs="Segoe UI"/>
          <w:color w:val="auto"/>
          <w:sz w:val="20"/>
        </w:rPr>
        <w:tab/>
      </w:r>
      <w:r w:rsidR="00B20FB8" w:rsidRPr="00FD059B">
        <w:rPr>
          <w:rFonts w:ascii="Segoe UI" w:hAnsi="Segoe UI" w:cs="Segoe UI"/>
          <w:color w:val="auto"/>
          <w:sz w:val="20"/>
        </w:rPr>
        <w:t>00282596</w:t>
      </w:r>
    </w:p>
    <w:p w:rsidR="00B402EF" w:rsidRPr="00FD059B" w:rsidRDefault="00F97B8B" w:rsidP="00B402EF">
      <w:pPr>
        <w:pStyle w:val="Zkladntext"/>
        <w:jc w:val="both"/>
        <w:rPr>
          <w:rFonts w:ascii="Segoe UI" w:hAnsi="Segoe UI" w:cs="Segoe UI"/>
          <w:color w:val="auto"/>
          <w:sz w:val="20"/>
        </w:rPr>
      </w:pPr>
      <w:r>
        <w:rPr>
          <w:rFonts w:ascii="Segoe UI" w:hAnsi="Segoe UI" w:cs="Segoe UI"/>
          <w:color w:val="auto"/>
          <w:sz w:val="20"/>
        </w:rPr>
        <w:t>zastoupená</w:t>
      </w:r>
      <w:r w:rsidR="00B402EF" w:rsidRPr="00FD059B">
        <w:rPr>
          <w:rFonts w:ascii="Segoe UI" w:hAnsi="Segoe UI" w:cs="Segoe UI"/>
          <w:color w:val="auto"/>
          <w:sz w:val="20"/>
        </w:rPr>
        <w:t xml:space="preserve">: </w:t>
      </w:r>
      <w:r w:rsidR="00B402EF" w:rsidRPr="00FD059B">
        <w:rPr>
          <w:rFonts w:ascii="Segoe UI" w:hAnsi="Segoe UI" w:cs="Segoe UI"/>
          <w:color w:val="auto"/>
          <w:sz w:val="20"/>
        </w:rPr>
        <w:tab/>
      </w:r>
      <w:r w:rsidR="00B402EF" w:rsidRPr="00FD059B">
        <w:rPr>
          <w:rFonts w:ascii="Segoe UI" w:hAnsi="Segoe UI" w:cs="Segoe UI"/>
          <w:color w:val="auto"/>
          <w:sz w:val="20"/>
        </w:rPr>
        <w:tab/>
      </w:r>
      <w:r w:rsidR="00B402EF" w:rsidRPr="00FD059B">
        <w:rPr>
          <w:rFonts w:ascii="Segoe UI" w:hAnsi="Segoe UI" w:cs="Segoe UI"/>
          <w:color w:val="auto"/>
          <w:sz w:val="20"/>
        </w:rPr>
        <w:tab/>
      </w:r>
      <w:r w:rsidR="00B20FB8" w:rsidRPr="00FD059B">
        <w:rPr>
          <w:rFonts w:ascii="Segoe UI" w:hAnsi="Segoe UI" w:cs="Segoe UI"/>
          <w:color w:val="auto"/>
          <w:sz w:val="20"/>
        </w:rPr>
        <w:t>Mgr. Liborem B e r á n k e m, starostou obce</w:t>
      </w:r>
    </w:p>
    <w:p w:rsidR="00B402EF" w:rsidRPr="00FD059B" w:rsidRDefault="00B402EF" w:rsidP="00B402EF">
      <w:pPr>
        <w:pStyle w:val="Zkladntext"/>
        <w:ind w:left="1752" w:hanging="1752"/>
        <w:jc w:val="both"/>
        <w:rPr>
          <w:rFonts w:ascii="Segoe UI" w:hAnsi="Segoe UI" w:cs="Segoe UI"/>
          <w:color w:val="auto"/>
          <w:sz w:val="20"/>
        </w:rPr>
      </w:pPr>
      <w:r w:rsidRPr="00FD059B">
        <w:rPr>
          <w:rFonts w:ascii="Segoe UI" w:hAnsi="Segoe UI" w:cs="Segoe UI"/>
          <w:color w:val="auto"/>
          <w:sz w:val="20"/>
        </w:rPr>
        <w:t xml:space="preserve">bankovní spojení: </w:t>
      </w:r>
      <w:r w:rsidRPr="00FD059B">
        <w:rPr>
          <w:rFonts w:ascii="Segoe UI" w:hAnsi="Segoe UI" w:cs="Segoe UI"/>
          <w:color w:val="auto"/>
          <w:sz w:val="20"/>
        </w:rPr>
        <w:tab/>
      </w:r>
      <w:r w:rsidRPr="00FD059B">
        <w:rPr>
          <w:rFonts w:ascii="Segoe UI" w:hAnsi="Segoe UI" w:cs="Segoe UI"/>
          <w:color w:val="auto"/>
          <w:sz w:val="20"/>
        </w:rPr>
        <w:tab/>
      </w:r>
      <w:r w:rsidRPr="00FD059B">
        <w:rPr>
          <w:rFonts w:ascii="Segoe UI" w:hAnsi="Segoe UI" w:cs="Segoe UI"/>
          <w:color w:val="auto"/>
          <w:sz w:val="20"/>
        </w:rPr>
        <w:tab/>
      </w:r>
      <w:r w:rsidR="00B20FB8" w:rsidRPr="00FD059B">
        <w:rPr>
          <w:rFonts w:ascii="Segoe UI" w:hAnsi="Segoe UI" w:cs="Segoe UI"/>
          <w:color w:val="auto"/>
          <w:sz w:val="20"/>
        </w:rPr>
        <w:t>Česká národní banka</w:t>
      </w:r>
    </w:p>
    <w:p w:rsidR="00B402EF" w:rsidRPr="00FD059B" w:rsidRDefault="00B402EF" w:rsidP="00B402EF">
      <w:pPr>
        <w:pStyle w:val="Zkladntext"/>
        <w:ind w:left="1752" w:hanging="1752"/>
        <w:jc w:val="both"/>
        <w:rPr>
          <w:rFonts w:ascii="Segoe UI" w:hAnsi="Segoe UI" w:cs="Segoe UI"/>
          <w:color w:val="auto"/>
          <w:sz w:val="20"/>
        </w:rPr>
      </w:pPr>
      <w:r w:rsidRPr="00FD059B">
        <w:rPr>
          <w:rFonts w:ascii="Segoe UI" w:hAnsi="Segoe UI" w:cs="Segoe UI"/>
          <w:color w:val="auto"/>
          <w:sz w:val="20"/>
        </w:rPr>
        <w:t>číslo účtu:</w:t>
      </w:r>
      <w:r w:rsidRPr="00FD059B">
        <w:rPr>
          <w:rFonts w:ascii="Segoe UI" w:hAnsi="Segoe UI" w:cs="Segoe UI"/>
          <w:color w:val="auto"/>
          <w:sz w:val="20"/>
        </w:rPr>
        <w:tab/>
      </w:r>
      <w:r w:rsidRPr="00FD059B">
        <w:rPr>
          <w:rFonts w:ascii="Segoe UI" w:hAnsi="Segoe UI" w:cs="Segoe UI"/>
          <w:color w:val="auto"/>
          <w:sz w:val="20"/>
        </w:rPr>
        <w:tab/>
      </w:r>
      <w:r w:rsidRPr="00FD059B">
        <w:rPr>
          <w:rFonts w:ascii="Segoe UI" w:hAnsi="Segoe UI" w:cs="Segoe UI"/>
          <w:color w:val="auto"/>
          <w:sz w:val="20"/>
        </w:rPr>
        <w:tab/>
      </w:r>
      <w:r w:rsidR="00B20FB8" w:rsidRPr="00FD059B">
        <w:rPr>
          <w:rFonts w:ascii="Segoe UI" w:hAnsi="Segoe UI" w:cs="Segoe UI"/>
          <w:color w:val="auto"/>
          <w:sz w:val="20"/>
        </w:rPr>
        <w:t>94-4319641/0710</w:t>
      </w:r>
    </w:p>
    <w:p w:rsidR="00B402EF" w:rsidRPr="003D3AFC" w:rsidRDefault="00B20FB8" w:rsidP="00082A6B">
      <w:pPr>
        <w:pStyle w:val="Zkladntext"/>
        <w:jc w:val="both"/>
        <w:rPr>
          <w:rFonts w:ascii="Segoe UI" w:hAnsi="Segoe UI" w:cs="Segoe UI"/>
          <w:color w:val="auto"/>
          <w:sz w:val="20"/>
        </w:rPr>
      </w:pPr>
      <w:r w:rsidRPr="00FD059B">
        <w:rPr>
          <w:rFonts w:ascii="Segoe UI" w:hAnsi="Segoe UI" w:cs="Segoe UI"/>
          <w:color w:val="auto"/>
          <w:sz w:val="20"/>
        </w:rPr>
        <w:t>(dále jen „příjemce podpory“)</w:t>
      </w:r>
    </w:p>
    <w:p w:rsidR="00D63164" w:rsidRDefault="00D63164"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FD059B" w:rsidRPr="00FD059B">
        <w:rPr>
          <w:rFonts w:ascii="Segoe UI" w:hAnsi="Segoe UI" w:cs="Segoe UI"/>
          <w:color w:val="auto"/>
          <w:sz w:val="20"/>
        </w:rPr>
        <w:t>018485/2022</w:t>
      </w:r>
      <w:r w:rsidR="009244F6" w:rsidRPr="00FD059B">
        <w:rPr>
          <w:rFonts w:ascii="Segoe UI" w:hAnsi="Segoe UI" w:cs="Segoe UI"/>
          <w:color w:val="auto"/>
          <w:sz w:val="20"/>
        </w:rPr>
        <w:t xml:space="preserve"> </w:t>
      </w:r>
      <w:r w:rsidR="0022778B" w:rsidRPr="00FD059B">
        <w:rPr>
          <w:rFonts w:ascii="Segoe UI" w:hAnsi="Segoe UI" w:cs="Segoe UI"/>
          <w:color w:val="auto"/>
          <w:sz w:val="20"/>
        </w:rPr>
        <w:t>o posky</w:t>
      </w:r>
      <w:r w:rsidRPr="00FD059B">
        <w:rPr>
          <w:rFonts w:ascii="Segoe UI" w:hAnsi="Segoe UI" w:cs="Segoe UI"/>
          <w:color w:val="auto"/>
          <w:sz w:val="20"/>
        </w:rPr>
        <w:t>tnutí finančních prostředků ze Státního fondu životního prostředí Č</w:t>
      </w:r>
      <w:r w:rsidR="00082A6B" w:rsidRPr="00FD059B">
        <w:rPr>
          <w:rFonts w:ascii="Segoe UI" w:hAnsi="Segoe UI" w:cs="Segoe UI"/>
          <w:color w:val="auto"/>
          <w:sz w:val="20"/>
        </w:rPr>
        <w:t>eské republiky</w:t>
      </w:r>
      <w:r w:rsidRPr="00FD059B">
        <w:rPr>
          <w:rFonts w:ascii="Segoe UI" w:hAnsi="Segoe UI" w:cs="Segoe UI"/>
          <w:color w:val="auto"/>
          <w:sz w:val="20"/>
        </w:rPr>
        <w:t xml:space="preserve"> </w:t>
      </w:r>
      <w:r w:rsidR="0074388F" w:rsidRPr="00FD059B">
        <w:rPr>
          <w:rFonts w:ascii="Segoe UI" w:hAnsi="Segoe UI" w:cs="Segoe UI"/>
          <w:color w:val="auto"/>
          <w:sz w:val="20"/>
        </w:rPr>
        <w:t>ze d</w:t>
      </w:r>
      <w:r w:rsidR="004A1C89" w:rsidRPr="00FD059B">
        <w:rPr>
          <w:rFonts w:ascii="Segoe UI" w:hAnsi="Segoe UI" w:cs="Segoe UI"/>
          <w:color w:val="auto"/>
          <w:sz w:val="20"/>
        </w:rPr>
        <w:t xml:space="preserve">ne </w:t>
      </w:r>
      <w:r w:rsidR="00FD059B" w:rsidRPr="00FD059B">
        <w:rPr>
          <w:rFonts w:ascii="Segoe UI" w:hAnsi="Segoe UI" w:cs="Segoe UI"/>
          <w:color w:val="auto"/>
          <w:sz w:val="20"/>
        </w:rPr>
        <w:t>03. 02. 2022</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lastRenderedPageBreak/>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FD059B" w:rsidRPr="00FD059B">
        <w:rPr>
          <w:rFonts w:ascii="Segoe UI" w:hAnsi="Segoe UI" w:cs="Segoe UI"/>
          <w:b/>
          <w:color w:val="auto"/>
          <w:sz w:val="20"/>
        </w:rPr>
        <w:t>Výsadba stromů v obci Sokolnice</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w:t>
      </w:r>
      <w:r w:rsidR="00015A5E" w:rsidRPr="00FD059B">
        <w:rPr>
          <w:rFonts w:ascii="Segoe UI" w:hAnsi="Segoe UI" w:cs="Segoe UI"/>
          <w:color w:val="auto"/>
          <w:sz w:val="20"/>
        </w:rPr>
        <w:t xml:space="preserve">roce </w:t>
      </w:r>
      <w:r w:rsidR="00FD059B" w:rsidRPr="00FD059B">
        <w:rPr>
          <w:rFonts w:ascii="Segoe UI" w:hAnsi="Segoe UI" w:cs="Segoe UI"/>
          <w:color w:val="auto"/>
          <w:sz w:val="20"/>
        </w:rPr>
        <w:t>2021</w:t>
      </w:r>
      <w:r w:rsidR="00E24A52" w:rsidRPr="00FD059B">
        <w:rPr>
          <w:rFonts w:ascii="Segoe UI" w:hAnsi="Segoe UI" w:cs="Segoe UI"/>
          <w:color w:val="auto"/>
          <w:sz w:val="20"/>
        </w:rPr>
        <w:t>.</w:t>
      </w:r>
      <w:r w:rsidR="00D333D5" w:rsidRPr="00FD059B">
        <w:rPr>
          <w:rFonts w:ascii="Segoe UI" w:hAnsi="Segoe UI" w:cs="Segoe UI"/>
          <w:color w:val="auto"/>
          <w:sz w:val="20"/>
        </w:rPr>
        <w:t xml:space="preserve"> Akce je </w:t>
      </w:r>
      <w:r w:rsidR="0015081A" w:rsidRPr="00FD059B">
        <w:rPr>
          <w:rFonts w:ascii="Segoe UI" w:hAnsi="Segoe UI" w:cs="Segoe UI"/>
          <w:color w:val="auto"/>
          <w:sz w:val="20"/>
        </w:rPr>
        <w:t>ne</w:t>
      </w:r>
      <w:r w:rsidR="00522B2E" w:rsidRPr="00FD059B">
        <w:rPr>
          <w:rFonts w:ascii="Segoe UI" w:hAnsi="Segoe UI" w:cs="Segoe UI"/>
          <w:color w:val="auto"/>
          <w:sz w:val="20"/>
        </w:rPr>
        <w:t>investiční</w:t>
      </w:r>
      <w:r w:rsidR="00D333D5" w:rsidRPr="00FD059B">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922C9"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B922C9">
        <w:rPr>
          <w:rFonts w:ascii="Segoe UI" w:hAnsi="Segoe UI" w:cs="Segoe UI"/>
          <w:b/>
          <w:color w:val="auto"/>
          <w:sz w:val="20"/>
        </w:rPr>
        <w:t>249 500</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B922C9" w:rsidRPr="00B922C9">
        <w:rPr>
          <w:rFonts w:ascii="Segoe UI" w:hAnsi="Segoe UI" w:cs="Segoe UI"/>
          <w:color w:val="auto"/>
          <w:sz w:val="20"/>
        </w:rPr>
        <w:t>dvě stě čtyřicet devět</w:t>
      </w:r>
      <w:r w:rsidR="00082A6B" w:rsidRPr="00B922C9">
        <w:rPr>
          <w:rFonts w:ascii="Segoe UI" w:hAnsi="Segoe UI" w:cs="Segoe UI"/>
          <w:color w:val="auto"/>
          <w:sz w:val="20"/>
        </w:rPr>
        <w:t xml:space="preserve"> tisíc </w:t>
      </w:r>
      <w:r w:rsidR="00B922C9" w:rsidRPr="00B922C9">
        <w:rPr>
          <w:rFonts w:ascii="Segoe UI" w:hAnsi="Segoe UI" w:cs="Segoe UI"/>
          <w:color w:val="auto"/>
          <w:sz w:val="20"/>
        </w:rPr>
        <w:t xml:space="preserve">pět set </w:t>
      </w:r>
      <w:r w:rsidR="003A2A65" w:rsidRPr="00B922C9">
        <w:rPr>
          <w:rFonts w:ascii="Segoe UI" w:hAnsi="Segoe UI" w:cs="Segoe UI"/>
          <w:color w:val="auto"/>
          <w:sz w:val="20"/>
        </w:rPr>
        <w:t xml:space="preserve">korun </w:t>
      </w:r>
      <w:r w:rsidR="00A77F4C" w:rsidRPr="00B922C9">
        <w:rPr>
          <w:rFonts w:ascii="Segoe UI" w:hAnsi="Segoe UI" w:cs="Segoe UI"/>
          <w:color w:val="auto"/>
          <w:sz w:val="20"/>
        </w:rPr>
        <w:t>českých</w:t>
      </w:r>
      <w:r w:rsidRPr="00B922C9">
        <w:rPr>
          <w:rFonts w:ascii="Segoe UI" w:hAnsi="Segoe UI" w:cs="Segoe UI"/>
          <w:color w:val="auto"/>
          <w:sz w:val="20"/>
        </w:rPr>
        <w:t>)</w:t>
      </w:r>
      <w:r w:rsidR="00B402EF" w:rsidRPr="00B922C9">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B922C9">
        <w:rPr>
          <w:rFonts w:ascii="Segoe UI" w:hAnsi="Segoe UI" w:cs="Segoe UI"/>
          <w:color w:val="auto"/>
          <w:sz w:val="20"/>
        </w:rPr>
        <w:t>284 659</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E519E0"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E519E0">
        <w:rPr>
          <w:rFonts w:ascii="Segoe UI" w:hAnsi="Segoe UI" w:cs="Segoe UI"/>
          <w:bCs/>
          <w:color w:val="auto"/>
          <w:sz w:val="20"/>
        </w:rPr>
        <w:lastRenderedPageBreak/>
        <w:t xml:space="preserve">vysadil </w:t>
      </w:r>
      <w:r w:rsidR="00E519E0" w:rsidRPr="00E519E0">
        <w:rPr>
          <w:rFonts w:ascii="Segoe UI" w:hAnsi="Segoe UI" w:cs="Segoe UI"/>
          <w:bCs/>
          <w:color w:val="auto"/>
          <w:sz w:val="20"/>
        </w:rPr>
        <w:t>50</w:t>
      </w:r>
      <w:r w:rsidRPr="00E519E0">
        <w:rPr>
          <w:rFonts w:ascii="Segoe UI" w:hAnsi="Segoe UI" w:cs="Segoe UI"/>
          <w:bCs/>
          <w:color w:val="auto"/>
          <w:sz w:val="20"/>
        </w:rPr>
        <w:t xml:space="preserve"> ks stromů v kategorii „Listnatý/ovocný strom s obvodem kmínku v 1 metru 8-10 cm, prostokořenný, špičák (od 121 cm), odrostek (121-250 cm); </w:t>
      </w:r>
      <w:r w:rsidR="00E519E0" w:rsidRPr="00E519E0">
        <w:rPr>
          <w:rFonts w:ascii="Segoe UI" w:hAnsi="Segoe UI" w:cs="Segoe UI"/>
          <w:bCs/>
          <w:color w:val="auto"/>
          <w:sz w:val="20"/>
        </w:rPr>
        <w:t>31</w:t>
      </w:r>
      <w:r w:rsidRPr="00E519E0">
        <w:rPr>
          <w:rFonts w:ascii="Segoe UI" w:hAnsi="Segoe UI" w:cs="Segoe UI"/>
          <w:bCs/>
          <w:color w:val="auto"/>
          <w:sz w:val="20"/>
        </w:rPr>
        <w:t xml:space="preserve"> ks stromů „Listnatý/ovocný strom s obvo</w:t>
      </w:r>
      <w:r w:rsidR="00E519E0" w:rsidRPr="00E519E0">
        <w:rPr>
          <w:rFonts w:ascii="Segoe UI" w:hAnsi="Segoe UI" w:cs="Segoe UI"/>
          <w:bCs/>
          <w:color w:val="auto"/>
          <w:sz w:val="20"/>
        </w:rPr>
        <w:t>dem kmínku v 1 metru 10-12 cm“,</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r w:rsidR="00E519E0">
        <w:rPr>
          <w:rFonts w:ascii="Segoe UI" w:hAnsi="Segoe UI" w:cs="Segoe UI"/>
          <w:bCs/>
          <w:color w:val="auto"/>
          <w:sz w:val="20"/>
        </w:rPr>
        <w:t>,</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00E519E0">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E519E0">
        <w:rPr>
          <w:rFonts w:ascii="Segoe UI" w:hAnsi="Segoe UI" w:cs="Segoe UI"/>
          <w:bCs/>
          <w:color w:val="auto"/>
          <w:sz w:val="20"/>
        </w:rPr>
        <w:t>12. 11. 2020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lastRenderedPageBreak/>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 xml:space="preserve">mlouvy, a to již v označení věci, které se </w:t>
      </w:r>
      <w:r w:rsidRPr="003D3AFC">
        <w:rPr>
          <w:rFonts w:ascii="Segoe UI" w:hAnsi="Segoe UI" w:cs="Segoe UI"/>
          <w:color w:val="auto"/>
          <w:sz w:val="20"/>
        </w:rPr>
        <w:lastRenderedPageBreak/>
        <w:t>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1DA" w:rsidRDefault="00A651DA">
      <w:r>
        <w:separator/>
      </w:r>
    </w:p>
  </w:endnote>
  <w:endnote w:type="continuationSeparator" w:id="0">
    <w:p w:rsidR="00A651DA" w:rsidRDefault="00A651DA">
      <w:r>
        <w:continuationSeparator/>
      </w:r>
    </w:p>
  </w:endnote>
  <w:endnote w:type="continuationNotice" w:id="1">
    <w:p w:rsidR="00A651DA" w:rsidRDefault="00A651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2C4E3A">
          <w:rPr>
            <w:rFonts w:ascii="Segoe UI" w:hAnsi="Segoe UI" w:cs="Segoe UI"/>
            <w:noProof/>
          </w:rPr>
          <w:t>3</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2C4E3A">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1DA" w:rsidRDefault="00A651DA">
      <w:r>
        <w:separator/>
      </w:r>
    </w:p>
  </w:footnote>
  <w:footnote w:type="continuationSeparator" w:id="0">
    <w:p w:rsidR="00A651DA" w:rsidRDefault="00A651DA">
      <w:r>
        <w:continuationSeparator/>
      </w:r>
    </w:p>
  </w:footnote>
  <w:footnote w:type="continuationNotice" w:id="1">
    <w:p w:rsidR="00A651DA" w:rsidRDefault="00A651D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4E3A"/>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5965"/>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855C9"/>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651DA"/>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0FB8"/>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22C9"/>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1F55"/>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19E0"/>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97B8B"/>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059B"/>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83BE3-4013-42AC-8304-51DA424DC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1537</Words>
  <Characters>9074</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10590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2019-12-05T14:00:00Z</cp:lastPrinted>
  <dcterms:created xsi:type="dcterms:W3CDTF">2022-03-16T06:54:00Z</dcterms:created>
  <dcterms:modified xsi:type="dcterms:W3CDTF">2022-03-16T06:54:00Z</dcterms:modified>
</cp:coreProperties>
</file>