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C7" w:rsidRDefault="004E4178">
      <w:pPr>
        <w:tabs>
          <w:tab w:val="right" w:pos="10774"/>
        </w:tabs>
      </w:pPr>
      <w:r>
        <w:t>SMILING s.r.o.</w:t>
      </w:r>
      <w:r>
        <w:tab/>
        <w:t>NABÍDKA č. 22NA00003</w:t>
      </w:r>
    </w:p>
    <w:tbl>
      <w:tblPr>
        <w:tblStyle w:val="TableGrid"/>
        <w:tblW w:w="10772" w:type="dxa"/>
        <w:tblInd w:w="1" w:type="dx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444"/>
        <w:gridCol w:w="1615"/>
        <w:gridCol w:w="777"/>
        <w:gridCol w:w="1789"/>
        <w:gridCol w:w="955"/>
        <w:gridCol w:w="1198"/>
        <w:gridCol w:w="1161"/>
      </w:tblGrid>
      <w:tr w:rsidR="004B7CC7">
        <w:trPr>
          <w:trHeight w:val="2891"/>
        </w:trPr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7CC7" w:rsidRDefault="004E4178">
            <w:pPr>
              <w:ind w:left="283"/>
            </w:pPr>
            <w:r>
              <w:rPr>
                <w:sz w:val="16"/>
              </w:rPr>
              <w:t>Dodavatel:</w:t>
            </w:r>
          </w:p>
          <w:p w:rsidR="004B7CC7" w:rsidRDefault="004E4178">
            <w:pPr>
              <w:ind w:left="297"/>
            </w:pPr>
            <w:r>
              <w:rPr>
                <w:noProof/>
              </w:rPr>
              <w:drawing>
                <wp:inline distT="0" distB="0" distL="0" distR="0">
                  <wp:extent cx="1429512" cy="323088"/>
                  <wp:effectExtent l="0" t="0" r="0" b="0"/>
                  <wp:docPr id="2536" name="Picture 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Picture 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12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7CC7" w:rsidRDefault="004E4178">
            <w:pPr>
              <w:ind w:left="297"/>
            </w:pPr>
            <w:r>
              <w:rPr>
                <w:noProof/>
              </w:rPr>
              <w:drawing>
                <wp:inline distT="0" distB="0" distL="0" distR="0">
                  <wp:extent cx="1429512" cy="323088"/>
                  <wp:effectExtent l="0" t="0" r="0" b="0"/>
                  <wp:docPr id="2537" name="Picture 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7" name="Picture 2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12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7CC7" w:rsidRDefault="004E4178">
            <w:pPr>
              <w:spacing w:after="1139"/>
              <w:ind w:left="297"/>
            </w:pPr>
            <w:r>
              <w:rPr>
                <w:noProof/>
              </w:rPr>
              <w:drawing>
                <wp:inline distT="0" distB="0" distL="0" distR="0">
                  <wp:extent cx="1429512" cy="313944"/>
                  <wp:effectExtent l="0" t="0" r="0" b="0"/>
                  <wp:docPr id="2538" name="Picture 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Picture 25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12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7CC7" w:rsidRDefault="004E4178">
            <w:pPr>
              <w:spacing w:after="33"/>
              <w:ind w:left="283"/>
            </w:pPr>
            <w:r>
              <w:rPr>
                <w:sz w:val="20"/>
              </w:rPr>
              <w:t>Nabídka č.:</w:t>
            </w:r>
          </w:p>
          <w:p w:rsidR="004B7CC7" w:rsidRDefault="004E4178">
            <w:pPr>
              <w:spacing w:after="33"/>
              <w:ind w:left="283"/>
            </w:pPr>
            <w:r>
              <w:rPr>
                <w:sz w:val="20"/>
              </w:rPr>
              <w:t>Datum zápisu:</w:t>
            </w:r>
          </w:p>
          <w:p w:rsidR="004B7CC7" w:rsidRDefault="004E4178">
            <w:pPr>
              <w:ind w:left="283"/>
            </w:pPr>
            <w:proofErr w:type="spellStart"/>
            <w:r>
              <w:rPr>
                <w:sz w:val="20"/>
              </w:rPr>
              <w:t>Platno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</w:t>
            </w:r>
            <w:proofErr w:type="gramEnd"/>
            <w:r>
              <w:rPr>
                <w:sz w:val="20"/>
              </w:rPr>
              <w:t>: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B7CC7" w:rsidRDefault="004E4178">
            <w:r>
              <w:rPr>
                <w:sz w:val="20"/>
              </w:rPr>
              <w:t>SMILING s.r.o.</w:t>
            </w:r>
          </w:p>
          <w:p w:rsidR="004B7CC7" w:rsidRDefault="004E4178">
            <w:pPr>
              <w:ind w:right="-174"/>
            </w:pPr>
            <w:r>
              <w:rPr>
                <w:sz w:val="20"/>
              </w:rPr>
              <w:t>Jaroslava Foglara 863/7</w:t>
            </w:r>
          </w:p>
          <w:p w:rsidR="004B7CC7" w:rsidRDefault="004E4178">
            <w:pPr>
              <w:spacing w:after="201"/>
            </w:pPr>
            <w:r>
              <w:rPr>
                <w:sz w:val="20"/>
              </w:rPr>
              <w:t>639 00 Brno</w:t>
            </w:r>
          </w:p>
          <w:p w:rsidR="004B7CC7" w:rsidRDefault="004E4178">
            <w:pPr>
              <w:spacing w:after="2"/>
            </w:pPr>
            <w:r>
              <w:rPr>
                <w:sz w:val="18"/>
              </w:rPr>
              <w:t>IČ: 04828488</w:t>
            </w:r>
          </w:p>
          <w:p w:rsidR="004B7CC7" w:rsidRDefault="004E4178">
            <w:r>
              <w:rPr>
                <w:sz w:val="18"/>
              </w:rPr>
              <w:t>DIČ: CZ04828488</w:t>
            </w:r>
          </w:p>
          <w:p w:rsidR="004B7CC7" w:rsidRDefault="004E4178">
            <w:pPr>
              <w:spacing w:after="635" w:line="230" w:lineRule="auto"/>
              <w:ind w:right="-111"/>
              <w:jc w:val="both"/>
            </w:pPr>
            <w:r>
              <w:rPr>
                <w:sz w:val="18"/>
              </w:rPr>
              <w:t xml:space="preserve">Telefon: </w:t>
            </w:r>
            <w:r w:rsidRPr="005A0EED">
              <w:rPr>
                <w:sz w:val="18"/>
                <w:highlight w:val="black"/>
              </w:rPr>
              <w:t>+420 533 433 640</w:t>
            </w:r>
            <w:r>
              <w:rPr>
                <w:sz w:val="18"/>
              </w:rPr>
              <w:t xml:space="preserve"> E-mail: </w:t>
            </w:r>
            <w:r w:rsidRPr="005A0EED">
              <w:rPr>
                <w:sz w:val="18"/>
                <w:highlight w:val="black"/>
              </w:rPr>
              <w:t>obchod@smiling.cz servis@smiling.cz</w:t>
            </w:r>
          </w:p>
          <w:p w:rsidR="004B7CC7" w:rsidRDefault="004E4178">
            <w:pPr>
              <w:spacing w:after="33"/>
            </w:pPr>
            <w:r>
              <w:rPr>
                <w:sz w:val="20"/>
              </w:rPr>
              <w:t>22NA00003</w:t>
            </w:r>
          </w:p>
          <w:p w:rsidR="004B7CC7" w:rsidRDefault="004E4178">
            <w:proofErr w:type="gramStart"/>
            <w:r>
              <w:rPr>
                <w:sz w:val="20"/>
              </w:rPr>
              <w:t>01.03.2022</w:t>
            </w:r>
            <w:proofErr w:type="gramEnd"/>
          </w:p>
        </w:tc>
        <w:tc>
          <w:tcPr>
            <w:tcW w:w="77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</w:tcPr>
          <w:p w:rsidR="004B7CC7" w:rsidRDefault="004E4178">
            <w:pPr>
              <w:tabs>
                <w:tab w:val="center" w:pos="657"/>
                <w:tab w:val="center" w:pos="1815"/>
              </w:tabs>
              <w:spacing w:after="34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16"/>
              </w:rPr>
              <w:t>Odběratel: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IČ:</w:t>
            </w:r>
          </w:p>
          <w:p w:rsidR="004B7CC7" w:rsidRDefault="004E4178">
            <w:pPr>
              <w:spacing w:after="161"/>
              <w:ind w:left="1017"/>
              <w:jc w:val="center"/>
            </w:pPr>
            <w:r>
              <w:rPr>
                <w:sz w:val="18"/>
              </w:rPr>
              <w:t>DIČ:</w:t>
            </w:r>
          </w:p>
          <w:p w:rsidR="004B7CC7" w:rsidRDefault="004E4178">
            <w:pPr>
              <w:ind w:left="567" w:right="-2084"/>
            </w:pPr>
            <w:r>
              <w:rPr>
                <w:sz w:val="20"/>
              </w:rPr>
              <w:t>ZŠ a MŠ Brno, Husova 17, příspěvková organ</w:t>
            </w:r>
          </w:p>
          <w:p w:rsidR="004B7CC7" w:rsidRDefault="004E4178">
            <w:pPr>
              <w:ind w:left="567"/>
            </w:pPr>
            <w:r>
              <w:rPr>
                <w:sz w:val="20"/>
              </w:rPr>
              <w:t>Mgr. Roman Tlustoš</w:t>
            </w:r>
          </w:p>
          <w:p w:rsidR="004B7CC7" w:rsidRDefault="004E4178">
            <w:pPr>
              <w:spacing w:after="619" w:line="239" w:lineRule="auto"/>
              <w:ind w:left="567" w:right="851"/>
            </w:pPr>
            <w:r>
              <w:rPr>
                <w:sz w:val="20"/>
              </w:rPr>
              <w:t>Husova 17 602 00 Brno 2</w:t>
            </w:r>
          </w:p>
          <w:p w:rsidR="004B7CC7" w:rsidRDefault="004E4178">
            <w:pPr>
              <w:ind w:left="555"/>
            </w:pPr>
            <w:r>
              <w:rPr>
                <w:sz w:val="18"/>
              </w:rPr>
              <w:t>Tel.: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16" w:space="0" w:color="000000"/>
              <w:right w:val="nil"/>
            </w:tcBorders>
          </w:tcPr>
          <w:p w:rsidR="004B7CC7" w:rsidRDefault="004B7CC7">
            <w:pPr>
              <w:spacing w:after="160"/>
            </w:pPr>
            <w:bookmarkStart w:id="0" w:name="_GoBack"/>
            <w:bookmarkEnd w:id="0"/>
          </w:p>
        </w:tc>
        <w:tc>
          <w:tcPr>
            <w:tcW w:w="1161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4B7CC7" w:rsidRDefault="004E4178">
            <w:pPr>
              <w:ind w:left="79"/>
            </w:pPr>
            <w:r>
              <w:rPr>
                <w:sz w:val="18"/>
              </w:rPr>
              <w:t>60556188</w:t>
            </w:r>
          </w:p>
        </w:tc>
      </w:tr>
      <w:tr w:rsidR="004B7CC7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789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7CC7" w:rsidRDefault="004E4178">
            <w:pPr>
              <w:ind w:left="44"/>
              <w:jc w:val="center"/>
            </w:pPr>
            <w:r>
              <w:rPr>
                <w:sz w:val="16"/>
              </w:rPr>
              <w:t>Konečný příjemce:</w:t>
            </w:r>
          </w:p>
        </w:tc>
        <w:tc>
          <w:tcPr>
            <w:tcW w:w="955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198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161" w:type="dxa"/>
            <w:tcBorders>
              <w:top w:val="single" w:sz="16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CC7" w:rsidRDefault="004B7CC7">
            <w:pPr>
              <w:spacing w:after="160"/>
            </w:pPr>
          </w:p>
        </w:tc>
      </w:tr>
      <w:tr w:rsidR="004B7CC7">
        <w:trPr>
          <w:trHeight w:val="510"/>
        </w:trPr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B7CC7" w:rsidRDefault="004E4178">
            <w:pPr>
              <w:ind w:left="283"/>
            </w:pPr>
            <w:r>
              <w:rPr>
                <w:sz w:val="20"/>
              </w:rPr>
              <w:t>Pronájem Microsoft / 1 rok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CC7" w:rsidRDefault="004B7CC7">
            <w:pPr>
              <w:spacing w:after="160"/>
            </w:pPr>
          </w:p>
        </w:tc>
      </w:tr>
      <w:tr w:rsidR="004B7CC7">
        <w:trPr>
          <w:trHeight w:val="425"/>
        </w:trPr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7CC7" w:rsidRDefault="004E4178">
            <w:pPr>
              <w:ind w:left="283"/>
            </w:pPr>
            <w:r>
              <w:rPr>
                <w:sz w:val="18"/>
              </w:rPr>
              <w:t>Označení dodávky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B7CC7" w:rsidRDefault="004E4178">
            <w:r>
              <w:rPr>
                <w:sz w:val="16"/>
              </w:rPr>
              <w:t>Množství</w:t>
            </w: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B7CC7" w:rsidRDefault="004E4178">
            <w:pPr>
              <w:ind w:left="77"/>
            </w:pPr>
            <w:proofErr w:type="spellStart"/>
            <w:proofErr w:type="gramStart"/>
            <w:r>
              <w:rPr>
                <w:sz w:val="16"/>
              </w:rPr>
              <w:t>J.cena</w:t>
            </w:r>
            <w:proofErr w:type="spellEnd"/>
            <w:proofErr w:type="gramEnd"/>
          </w:p>
        </w:tc>
        <w:tc>
          <w:tcPr>
            <w:tcW w:w="1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B7CC7" w:rsidRDefault="004E4178">
            <w:pPr>
              <w:tabs>
                <w:tab w:val="right" w:pos="1789"/>
              </w:tabs>
            </w:pPr>
            <w:r>
              <w:rPr>
                <w:sz w:val="16"/>
              </w:rPr>
              <w:t>Sleva</w:t>
            </w:r>
            <w:r>
              <w:rPr>
                <w:sz w:val="16"/>
              </w:rPr>
              <w:tab/>
              <w:t>Cena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B7CC7" w:rsidRDefault="004E4178">
            <w:r>
              <w:rPr>
                <w:sz w:val="16"/>
              </w:rPr>
              <w:t>%DPH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4B7CC7" w:rsidRDefault="004E4178">
            <w:pPr>
              <w:ind w:left="68"/>
              <w:jc w:val="center"/>
            </w:pPr>
            <w:r>
              <w:rPr>
                <w:sz w:val="16"/>
              </w:rPr>
              <w:t>DPH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B7CC7" w:rsidRDefault="004E4178">
            <w:pPr>
              <w:ind w:left="101"/>
            </w:pPr>
            <w:r>
              <w:rPr>
                <w:sz w:val="16"/>
              </w:rPr>
              <w:t>Kč Celkem</w:t>
            </w:r>
          </w:p>
        </w:tc>
      </w:tr>
      <w:tr w:rsidR="004B7CC7">
        <w:trPr>
          <w:trHeight w:val="755"/>
        </w:trPr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4B7CC7" w:rsidRDefault="004E4178">
            <w:pPr>
              <w:ind w:right="18"/>
              <w:jc w:val="center"/>
            </w:pPr>
            <w:r>
              <w:rPr>
                <w:sz w:val="18"/>
              </w:rPr>
              <w:t xml:space="preserve">R18-03499:Microsoft, </w:t>
            </w:r>
            <w:proofErr w:type="spellStart"/>
            <w:r>
              <w:rPr>
                <w:sz w:val="18"/>
              </w:rPr>
              <w:t>WinSvrCAL</w:t>
            </w:r>
            <w:proofErr w:type="spellEnd"/>
            <w:r>
              <w:rPr>
                <w:sz w:val="18"/>
              </w:rPr>
              <w:t xml:space="preserve"> </w:t>
            </w:r>
          </w:p>
          <w:p w:rsidR="004B7CC7" w:rsidRDefault="004E4178">
            <w:pPr>
              <w:ind w:right="82"/>
              <w:jc w:val="center"/>
            </w:pPr>
            <w:r>
              <w:rPr>
                <w:sz w:val="18"/>
              </w:rPr>
              <w:t xml:space="preserve">ALNG </w:t>
            </w:r>
            <w:proofErr w:type="spellStart"/>
            <w:r>
              <w:rPr>
                <w:sz w:val="18"/>
              </w:rPr>
              <w:t>LicSAPk</w:t>
            </w:r>
            <w:proofErr w:type="spellEnd"/>
            <w:r>
              <w:rPr>
                <w:sz w:val="18"/>
              </w:rPr>
              <w:t xml:space="preserve"> OLV E 1Y </w:t>
            </w:r>
            <w:proofErr w:type="spellStart"/>
            <w:r>
              <w:rPr>
                <w:sz w:val="18"/>
              </w:rPr>
              <w:t>Acdmc</w:t>
            </w:r>
            <w:proofErr w:type="spellEnd"/>
            <w:r>
              <w:rPr>
                <w:sz w:val="18"/>
              </w:rPr>
              <w:t xml:space="preserve"> </w:t>
            </w:r>
          </w:p>
          <w:p w:rsidR="004B7CC7" w:rsidRDefault="004E4178">
            <w:pPr>
              <w:ind w:left="283"/>
            </w:pPr>
            <w:proofErr w:type="spellStart"/>
            <w:r>
              <w:rPr>
                <w:sz w:val="18"/>
              </w:rPr>
              <w:t>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UsrCAL</w:t>
            </w:r>
            <w:proofErr w:type="spellEnd"/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CC7" w:rsidRDefault="004E4178">
            <w:pPr>
              <w:ind w:left="434"/>
            </w:pPr>
            <w:r>
              <w:rPr>
                <w:sz w:val="18"/>
              </w:rPr>
              <w:t xml:space="preserve">55 </w:t>
            </w:r>
            <w:r>
              <w:rPr>
                <w:sz w:val="16"/>
              </w:rPr>
              <w:t>ks</w:t>
            </w: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CC7" w:rsidRDefault="004E4178">
            <w:pPr>
              <w:ind w:left="101"/>
            </w:pPr>
            <w:r>
              <w:rPr>
                <w:sz w:val="18"/>
              </w:rPr>
              <w:t>88,00</w:t>
            </w:r>
          </w:p>
        </w:tc>
        <w:tc>
          <w:tcPr>
            <w:tcW w:w="178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CC7" w:rsidRDefault="004E4178">
            <w:pPr>
              <w:ind w:right="89"/>
              <w:jc w:val="right"/>
            </w:pPr>
            <w:r>
              <w:rPr>
                <w:sz w:val="18"/>
              </w:rPr>
              <w:t>4 840,00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CC7" w:rsidRDefault="004E4178">
            <w:pPr>
              <w:ind w:left="120"/>
            </w:pPr>
            <w:r>
              <w:rPr>
                <w:sz w:val="18"/>
              </w:rPr>
              <w:t>21%</w:t>
            </w: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CC7" w:rsidRDefault="004E4178">
            <w:pPr>
              <w:ind w:left="101"/>
            </w:pPr>
            <w:r>
              <w:rPr>
                <w:sz w:val="18"/>
              </w:rPr>
              <w:t>1 016,40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B7CC7" w:rsidRDefault="004E4178">
            <w:pPr>
              <w:ind w:left="180"/>
            </w:pPr>
            <w:r>
              <w:rPr>
                <w:sz w:val="18"/>
              </w:rPr>
              <w:t>5 856,40</w:t>
            </w:r>
          </w:p>
        </w:tc>
      </w:tr>
      <w:tr w:rsidR="004B7CC7">
        <w:trPr>
          <w:trHeight w:val="599"/>
        </w:trPr>
        <w:tc>
          <w:tcPr>
            <w:tcW w:w="327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7CC7" w:rsidRDefault="004E4178">
            <w:pPr>
              <w:ind w:left="283"/>
            </w:pPr>
            <w:r>
              <w:rPr>
                <w:sz w:val="18"/>
              </w:rPr>
              <w:t xml:space="preserve">2FJ-00005:Microsoft, Office Pro </w:t>
            </w:r>
          </w:p>
          <w:p w:rsidR="004B7CC7" w:rsidRDefault="004E4178">
            <w:pPr>
              <w:ind w:right="17"/>
              <w:jc w:val="center"/>
            </w:pPr>
            <w:r>
              <w:rPr>
                <w:sz w:val="18"/>
              </w:rPr>
              <w:t xml:space="preserve">Plus Edu </w:t>
            </w:r>
            <w:proofErr w:type="spellStart"/>
            <w:r>
              <w:rPr>
                <w:sz w:val="18"/>
              </w:rPr>
              <w:t>All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Lng</w:t>
            </w:r>
            <w:proofErr w:type="spellEnd"/>
            <w:r>
              <w:rPr>
                <w:sz w:val="18"/>
              </w:rPr>
              <w:t xml:space="preserve"> Lic/SA OLV E 1Y </w:t>
            </w:r>
          </w:p>
          <w:p w:rsidR="004B7CC7" w:rsidRDefault="004E4178">
            <w:pPr>
              <w:ind w:left="283"/>
            </w:pPr>
            <w:proofErr w:type="spellStart"/>
            <w:r>
              <w:rPr>
                <w:sz w:val="18"/>
              </w:rPr>
              <w:t>Ent</w:t>
            </w:r>
            <w:proofErr w:type="spellEnd"/>
            <w:r>
              <w:rPr>
                <w:sz w:val="18"/>
              </w:rPr>
              <w:t xml:space="preserve">                  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4B7CC7" w:rsidRDefault="004E4178">
            <w:pPr>
              <w:ind w:left="434"/>
            </w:pPr>
            <w:r>
              <w:rPr>
                <w:sz w:val="18"/>
              </w:rPr>
              <w:t xml:space="preserve">55 </w:t>
            </w:r>
            <w:r>
              <w:rPr>
                <w:sz w:val="16"/>
              </w:rPr>
              <w:t>ks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4B7CC7" w:rsidRDefault="004E4178">
            <w:r>
              <w:rPr>
                <w:sz w:val="18"/>
              </w:rPr>
              <w:t>885,00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4B7CC7" w:rsidRDefault="004E4178">
            <w:pPr>
              <w:ind w:right="90"/>
              <w:jc w:val="right"/>
            </w:pPr>
            <w:r>
              <w:rPr>
                <w:sz w:val="18"/>
              </w:rPr>
              <w:t>48 675,00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4B7CC7" w:rsidRDefault="004E4178">
            <w:pPr>
              <w:ind w:left="120"/>
            </w:pPr>
            <w:r>
              <w:rPr>
                <w:sz w:val="18"/>
              </w:rPr>
              <w:t>21%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7CC7" w:rsidRDefault="004E4178">
            <w:r>
              <w:rPr>
                <w:sz w:val="18"/>
              </w:rPr>
              <w:t>10 221,75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B7CC7" w:rsidRDefault="004E4178">
            <w:pPr>
              <w:ind w:left="79"/>
            </w:pPr>
            <w:r>
              <w:rPr>
                <w:sz w:val="18"/>
              </w:rPr>
              <w:t>58 896,75</w:t>
            </w:r>
          </w:p>
        </w:tc>
      </w:tr>
      <w:tr w:rsidR="004B7CC7">
        <w:trPr>
          <w:trHeight w:val="726"/>
        </w:trPr>
        <w:tc>
          <w:tcPr>
            <w:tcW w:w="3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CC7" w:rsidRDefault="004E4178">
            <w:pPr>
              <w:ind w:left="283"/>
            </w:pPr>
            <w:r>
              <w:rPr>
                <w:sz w:val="18"/>
              </w:rPr>
              <w:t xml:space="preserve">9EM-00294:Microsoft, </w:t>
            </w:r>
            <w:proofErr w:type="spellStart"/>
            <w:r>
              <w:rPr>
                <w:sz w:val="18"/>
              </w:rPr>
              <w:t>WinSvr</w:t>
            </w:r>
            <w:proofErr w:type="spellEnd"/>
            <w:r>
              <w:rPr>
                <w:sz w:val="18"/>
              </w:rPr>
              <w:t xml:space="preserve"> </w:t>
            </w:r>
          </w:p>
          <w:p w:rsidR="004B7CC7" w:rsidRDefault="004E4178">
            <w:pPr>
              <w:ind w:left="283"/>
            </w:pPr>
            <w:r>
              <w:rPr>
                <w:sz w:val="18"/>
              </w:rPr>
              <w:t xml:space="preserve">STD </w:t>
            </w:r>
            <w:proofErr w:type="spellStart"/>
            <w:r>
              <w:rPr>
                <w:sz w:val="18"/>
              </w:rPr>
              <w:t>Core</w:t>
            </w:r>
            <w:proofErr w:type="spellEnd"/>
            <w:r>
              <w:rPr>
                <w:sz w:val="18"/>
              </w:rPr>
              <w:t xml:space="preserve"> ALNG </w:t>
            </w:r>
            <w:proofErr w:type="spellStart"/>
            <w:r>
              <w:rPr>
                <w:sz w:val="18"/>
              </w:rPr>
              <w:t>LicSAPk</w:t>
            </w:r>
            <w:proofErr w:type="spellEnd"/>
            <w:r>
              <w:rPr>
                <w:sz w:val="18"/>
              </w:rPr>
              <w:t xml:space="preserve"> OLV </w:t>
            </w:r>
          </w:p>
          <w:p w:rsidR="004B7CC7" w:rsidRDefault="004E4178">
            <w:pPr>
              <w:ind w:left="283"/>
            </w:pPr>
            <w:r>
              <w:rPr>
                <w:sz w:val="18"/>
              </w:rPr>
              <w:t xml:space="preserve">2Lic E 1Y </w:t>
            </w:r>
            <w:proofErr w:type="spellStart"/>
            <w:r>
              <w:rPr>
                <w:sz w:val="18"/>
              </w:rPr>
              <w:t>Acdmc</w:t>
            </w:r>
            <w:proofErr w:type="spellEnd"/>
            <w:r>
              <w:rPr>
                <w:sz w:val="18"/>
              </w:rPr>
              <w:t xml:space="preserve"> AP </w:t>
            </w:r>
            <w:proofErr w:type="spellStart"/>
            <w:r>
              <w:rPr>
                <w:sz w:val="18"/>
              </w:rPr>
              <w:t>CoreLic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E4178">
            <w:pPr>
              <w:ind w:left="434"/>
            </w:pPr>
            <w:r>
              <w:rPr>
                <w:sz w:val="18"/>
              </w:rPr>
              <w:t xml:space="preserve">24 </w:t>
            </w:r>
            <w:r>
              <w:rPr>
                <w:sz w:val="16"/>
              </w:rPr>
              <w:t>ks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E4178">
            <w:r>
              <w:rPr>
                <w:sz w:val="18"/>
              </w:rPr>
              <w:t>165,00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E4178">
            <w:pPr>
              <w:ind w:right="89"/>
              <w:jc w:val="right"/>
            </w:pPr>
            <w:r>
              <w:rPr>
                <w:sz w:val="18"/>
              </w:rPr>
              <w:t>3 960,00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E4178">
            <w:pPr>
              <w:ind w:left="120"/>
            </w:pPr>
            <w:r>
              <w:rPr>
                <w:sz w:val="18"/>
              </w:rPr>
              <w:t>21%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E4178">
            <w:pPr>
              <w:ind w:left="250"/>
            </w:pPr>
            <w:r>
              <w:rPr>
                <w:sz w:val="18"/>
              </w:rPr>
              <w:t>831,60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B7CC7" w:rsidRDefault="004E4178">
            <w:pPr>
              <w:ind w:left="180"/>
            </w:pPr>
            <w:r>
              <w:rPr>
                <w:sz w:val="18"/>
              </w:rPr>
              <w:t>4 791,60</w:t>
            </w:r>
          </w:p>
        </w:tc>
      </w:tr>
      <w:tr w:rsidR="004B7CC7">
        <w:trPr>
          <w:trHeight w:val="360"/>
        </w:trPr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4B7CC7" w:rsidRDefault="004E4178">
            <w:pPr>
              <w:ind w:left="283"/>
            </w:pPr>
            <w:r>
              <w:rPr>
                <w:sz w:val="18"/>
              </w:rPr>
              <w:t>Součet položek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78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B7CC7" w:rsidRDefault="004E4178">
            <w:pPr>
              <w:ind w:right="90"/>
              <w:jc w:val="right"/>
            </w:pPr>
            <w:r>
              <w:rPr>
                <w:sz w:val="18"/>
              </w:rPr>
              <w:t>57 475,00</w:t>
            </w: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4B7CC7" w:rsidRDefault="004E4178">
            <w:r>
              <w:rPr>
                <w:sz w:val="18"/>
              </w:rPr>
              <w:t>12 069,75</w:t>
            </w:r>
          </w:p>
        </w:tc>
        <w:tc>
          <w:tcPr>
            <w:tcW w:w="11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4B7CC7" w:rsidRDefault="004E4178">
            <w:pPr>
              <w:ind w:left="79"/>
            </w:pPr>
            <w:r>
              <w:rPr>
                <w:sz w:val="18"/>
              </w:rPr>
              <w:t>69 544,75</w:t>
            </w:r>
          </w:p>
        </w:tc>
      </w:tr>
      <w:tr w:rsidR="004B7CC7">
        <w:trPr>
          <w:trHeight w:val="269"/>
        </w:trPr>
        <w:tc>
          <w:tcPr>
            <w:tcW w:w="327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7CC7" w:rsidRDefault="004E4178">
            <w:pPr>
              <w:ind w:left="283"/>
            </w:pPr>
            <w:r>
              <w:rPr>
                <w:sz w:val="20"/>
              </w:rPr>
              <w:t>CELKEM K ÚHRADĚ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7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7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1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11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B7CC7" w:rsidRDefault="004E4178">
            <w:r>
              <w:rPr>
                <w:sz w:val="20"/>
              </w:rPr>
              <w:t>69 544,75</w:t>
            </w:r>
          </w:p>
        </w:tc>
      </w:tr>
      <w:tr w:rsidR="004B7CC7">
        <w:trPr>
          <w:trHeight w:val="6758"/>
        </w:trPr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B7CC7" w:rsidRDefault="004E4178">
            <w:pPr>
              <w:ind w:left="283"/>
            </w:pPr>
            <w:r>
              <w:rPr>
                <w:sz w:val="20"/>
              </w:rPr>
              <w:lastRenderedPageBreak/>
              <w:t xml:space="preserve">Vystavil: </w:t>
            </w:r>
            <w:r>
              <w:rPr>
                <w:sz w:val="18"/>
              </w:rPr>
              <w:t>Milan Straka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CC7" w:rsidRDefault="004B7CC7">
            <w:pPr>
              <w:spacing w:after="160"/>
            </w:pPr>
          </w:p>
        </w:tc>
      </w:tr>
      <w:tr w:rsidR="004B7CC7">
        <w:trPr>
          <w:trHeight w:val="368"/>
        </w:trPr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7CC7" w:rsidRDefault="004E4178">
            <w:pPr>
              <w:ind w:right="68"/>
              <w:jc w:val="center"/>
            </w:pPr>
            <w:r>
              <w:rPr>
                <w:sz w:val="14"/>
              </w:rPr>
              <w:t xml:space="preserve">Ekonomický a informační systém POHODA </w:t>
            </w:r>
          </w:p>
        </w:tc>
        <w:tc>
          <w:tcPr>
            <w:tcW w:w="1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7CC7" w:rsidRDefault="004B7CC7">
            <w:pPr>
              <w:spacing w:after="160"/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CC7" w:rsidRDefault="004B7CC7">
            <w:pPr>
              <w:spacing w:after="160"/>
            </w:pPr>
          </w:p>
        </w:tc>
      </w:tr>
    </w:tbl>
    <w:p w:rsidR="004E4178" w:rsidRDefault="004E4178"/>
    <w:sectPr w:rsidR="004E4178">
      <w:pgSz w:w="11906" w:h="16838"/>
      <w:pgMar w:top="851" w:right="566" w:bottom="1135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C7"/>
    <w:rsid w:val="004B7CC7"/>
    <w:rsid w:val="004E4178"/>
    <w:rsid w:val="005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D99B3-4101-41BE-8BC5-22A4E6C9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NabÃdka</vt:lpstr>
    </vt:vector>
  </TitlesOfParts>
  <Company>HP Inc.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NabÃdka</dc:title>
  <dc:subject/>
  <dc:creator>iskocdopolova</dc:creator>
  <cp:keywords/>
  <cp:lastModifiedBy>Silvie Posádková</cp:lastModifiedBy>
  <cp:revision>2</cp:revision>
  <dcterms:created xsi:type="dcterms:W3CDTF">2022-03-15T13:13:00Z</dcterms:created>
  <dcterms:modified xsi:type="dcterms:W3CDTF">2022-03-15T13:13:00Z</dcterms:modified>
</cp:coreProperties>
</file>