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3B99C" w14:textId="63352356" w:rsidR="00E326AD" w:rsidRPr="003C4EC7" w:rsidRDefault="003C4EC7" w:rsidP="003C4EC7">
      <w:pPr>
        <w:pStyle w:val="Nzev"/>
        <w:jc w:val="right"/>
        <w:rPr>
          <w:rFonts w:eastAsia="Times New Roman" w:cs="Arial"/>
          <w:bCs/>
          <w:bdr w:val="none" w:sz="0" w:space="0" w:color="auto"/>
          <w:lang w:eastAsia="ar-SA"/>
        </w:rPr>
      </w:pPr>
      <w:r w:rsidRPr="003C4EC7">
        <w:rPr>
          <w:rFonts w:eastAsia="Times New Roman" w:cs="Arial"/>
          <w:bCs/>
          <w:bdr w:val="none" w:sz="0" w:space="0" w:color="auto"/>
          <w:lang w:eastAsia="ar-SA"/>
        </w:rPr>
        <w:t>SPU 063217/2022/141/Daňo</w:t>
      </w:r>
      <w:r w:rsidR="00BF7280" w:rsidRPr="003C4EC7">
        <w:rPr>
          <w:rFonts w:eastAsia="Times New Roman" w:cs="Arial"/>
          <w:bCs/>
          <w:bdr w:val="none" w:sz="0" w:space="0" w:color="auto"/>
          <w:lang w:eastAsia="ar-SA"/>
        </w:rPr>
        <w:t xml:space="preserve"> </w:t>
      </w:r>
    </w:p>
    <w:p w14:paraId="44447A9A" w14:textId="77777777" w:rsidR="00E326AD" w:rsidRPr="00E326AD" w:rsidRDefault="00E326AD" w:rsidP="00E326AD">
      <w:pPr>
        <w:pStyle w:val="Nzev"/>
        <w:rPr>
          <w:rFonts w:eastAsia="Times New Roman" w:cs="Arial"/>
          <w:b/>
          <w:bdr w:val="none" w:sz="0" w:space="0" w:color="auto"/>
          <w:lang w:eastAsia="ar-SA"/>
        </w:rPr>
      </w:pPr>
      <w:r w:rsidRPr="00E326AD">
        <w:rPr>
          <w:rFonts w:eastAsia="Times New Roman" w:cs="Arial"/>
          <w:b/>
          <w:bdr w:val="none" w:sz="0" w:space="0" w:color="auto"/>
          <w:lang w:eastAsia="ar-SA"/>
        </w:rPr>
        <w:t xml:space="preserve">Česká </w:t>
      </w:r>
      <w:proofErr w:type="gramStart"/>
      <w:r w:rsidRPr="00E326AD">
        <w:rPr>
          <w:rFonts w:eastAsia="Times New Roman" w:cs="Arial"/>
          <w:b/>
          <w:bdr w:val="none" w:sz="0" w:space="0" w:color="auto"/>
          <w:lang w:eastAsia="ar-SA"/>
        </w:rPr>
        <w:t>republika - Státní</w:t>
      </w:r>
      <w:proofErr w:type="gramEnd"/>
      <w:r w:rsidRPr="00E326AD">
        <w:rPr>
          <w:rFonts w:eastAsia="Times New Roman" w:cs="Arial"/>
          <w:b/>
          <w:bdr w:val="none" w:sz="0" w:space="0" w:color="auto"/>
          <w:lang w:eastAsia="ar-SA"/>
        </w:rPr>
        <w:t xml:space="preserve"> pozemkový úřad </w:t>
      </w:r>
    </w:p>
    <w:p w14:paraId="12203320" w14:textId="77777777"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Sídlo: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Praha 3 - Žižkov, Husinecká 1024/11a, PSČ 130 00</w:t>
      </w:r>
    </w:p>
    <w:p w14:paraId="7856098B" w14:textId="77777777"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IČO: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01312774</w:t>
      </w:r>
    </w:p>
    <w:p w14:paraId="17B91F2C" w14:textId="77777777" w:rsidR="00E326AD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20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DIČ: 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CZ01312774</w:t>
      </w:r>
    </w:p>
    <w:p w14:paraId="33ED9042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8"/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jednající: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Ing. Bohuslav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Kabátek,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ředitel Krajského pozemkového úřadu pro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kraj, adresa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U Nisy 6a, 460 57 Liberec 3,</w:t>
      </w:r>
    </w:p>
    <w:p w14:paraId="3BC41370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  <w:lang w:eastAsia="ar-SA"/>
        </w:rPr>
      </w:pPr>
      <w:r w:rsidRP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základě oprávnění vyplývajícího z platného Podpisového řádu Státního pozemkového úřadu ú</w:t>
      </w:r>
      <w:r w:rsidR="00603EF9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činného ke dni právního jednání</w:t>
      </w:r>
    </w:p>
    <w:p w14:paraId="6C2A72E5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386B8C6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"předávající")</w:t>
      </w:r>
    </w:p>
    <w:p w14:paraId="526B47E4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8B1C600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a</w:t>
      </w:r>
    </w:p>
    <w:p w14:paraId="5705D57A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5DB7D51" w14:textId="77777777" w:rsidR="00E326AD" w:rsidRPr="00E326AD" w:rsidRDefault="00603EF9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Ředitelství silnic a dálnic ČR</w:t>
      </w:r>
    </w:p>
    <w:p w14:paraId="206357A8" w14:textId="77777777" w:rsidR="00E326AD" w:rsidRPr="00E326AD" w:rsidRDefault="00E326AD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Sídlo: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Na Pankráci 546/56,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PSČ 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145 05 Praha 4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, </w:t>
      </w:r>
    </w:p>
    <w:p w14:paraId="1E268999" w14:textId="77777777" w:rsidR="00E326AD" w:rsidRPr="00E326AD" w:rsidRDefault="003D779E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IČO: 65993390</w:t>
      </w:r>
    </w:p>
    <w:p w14:paraId="47796396" w14:textId="77777777" w:rsidR="00E326AD" w:rsidRPr="00E326AD" w:rsidRDefault="00E326AD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DIČ:</w:t>
      </w:r>
      <w:r w:rsidR="003D779E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CZ65993390</w:t>
      </w:r>
    </w:p>
    <w:p w14:paraId="16EE4364" w14:textId="77777777" w:rsidR="00E326AD" w:rsidRPr="00E326AD" w:rsidRDefault="003D779E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jednající: Ing. Jan </w:t>
      </w:r>
      <w:proofErr w:type="spellStart"/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Wohlmuth</w:t>
      </w:r>
      <w:proofErr w:type="spellEnd"/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, ředitel Správy Liberec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14:paraId="4D9C1B42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8CE9B33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(dále jen "přejímající")</w:t>
      </w:r>
    </w:p>
    <w:p w14:paraId="2924E6C5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7B5D522" w14:textId="1CA77FEF" w:rsidR="009F4274" w:rsidRPr="005941F4" w:rsidRDefault="00E326AD" w:rsidP="009F427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jc w:val="both"/>
        <w:rPr>
          <w:rFonts w:ascii="Arial" w:eastAsia="Times New Roman" w:hAnsi="Arial" w:cs="Arial"/>
          <w:color w:val="FF0000"/>
          <w:sz w:val="20"/>
          <w:szCs w:val="20"/>
          <w:bdr w:val="none" w:sz="0" w:space="0" w:color="auto"/>
        </w:rPr>
      </w:pP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 xml:space="preserve">uzavírají podle </w:t>
      </w:r>
      <w:r w:rsidR="001A163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§1981 zákona č. 89/2012 Sb., občanský zákoník, ve znění pozdějších předpisů</w:t>
      </w:r>
      <w:r w:rsidR="009F4274" w:rsidRPr="009F4274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  <w:t>, tuto</w:t>
      </w:r>
    </w:p>
    <w:p w14:paraId="65BE2A5A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verflowPunct w:val="0"/>
        <w:autoSpaceDE w:val="0"/>
        <w:autoSpaceDN w:val="0"/>
        <w:adjustRightInd w:val="0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</w:rPr>
      </w:pPr>
    </w:p>
    <w:p w14:paraId="7E569CEE" w14:textId="0A774DD3" w:rsidR="00E326AD" w:rsidRPr="00E326AD" w:rsidRDefault="001A163C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>
        <w:rPr>
          <w:rFonts w:eastAsia="Times New Roman" w:cs="Arial"/>
          <w:b/>
          <w:sz w:val="28"/>
          <w:szCs w:val="28"/>
          <w:bdr w:val="none" w:sz="0" w:space="0" w:color="auto"/>
        </w:rPr>
        <w:t>Dohodu o zrušení s</w:t>
      </w:r>
      <w:r w:rsidR="00E326AD" w:rsidRPr="00E326AD">
        <w:rPr>
          <w:rFonts w:eastAsia="Times New Roman" w:cs="Arial"/>
          <w:b/>
          <w:sz w:val="28"/>
          <w:szCs w:val="28"/>
          <w:bdr w:val="none" w:sz="0" w:space="0" w:color="auto"/>
        </w:rPr>
        <w:t>mlouv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>y</w:t>
      </w:r>
      <w:r w:rsidR="00E326AD" w:rsidRPr="00E326AD">
        <w:rPr>
          <w:rFonts w:eastAsia="Times New Roman" w:cs="Arial"/>
          <w:b/>
          <w:sz w:val="28"/>
          <w:szCs w:val="28"/>
          <w:bdr w:val="none" w:sz="0" w:space="0" w:color="auto"/>
        </w:rPr>
        <w:t xml:space="preserve"> o předání majetku státu a o změně příslušnosti</w:t>
      </w:r>
      <w:r>
        <w:rPr>
          <w:rFonts w:eastAsia="Times New Roman" w:cs="Arial"/>
          <w:b/>
          <w:sz w:val="28"/>
          <w:szCs w:val="28"/>
          <w:bdr w:val="none" w:sz="0" w:space="0" w:color="auto"/>
        </w:rPr>
        <w:t xml:space="preserve"> </w:t>
      </w:r>
      <w:r w:rsidR="00E326AD" w:rsidRPr="00E326AD">
        <w:rPr>
          <w:rFonts w:eastAsia="Times New Roman" w:cs="Arial"/>
          <w:b/>
          <w:sz w:val="28"/>
          <w:szCs w:val="28"/>
          <w:bdr w:val="none" w:sz="0" w:space="0" w:color="auto"/>
        </w:rPr>
        <w:t>hospodařit s tímto majetkem</w:t>
      </w:r>
    </w:p>
    <w:p w14:paraId="5BCF650C" w14:textId="77777777" w:rsidR="00E326AD" w:rsidRPr="00E326AD" w:rsidRDefault="00E326AD" w:rsidP="00E326AD">
      <w:pPr>
        <w:pStyle w:val="Nzev"/>
        <w:jc w:val="center"/>
        <w:rPr>
          <w:rFonts w:eastAsia="Times New Roman" w:cs="Arial"/>
          <w:b/>
          <w:sz w:val="28"/>
          <w:szCs w:val="28"/>
          <w:bdr w:val="none" w:sz="0" w:space="0" w:color="auto"/>
        </w:rPr>
      </w:pPr>
      <w:r w:rsidRPr="00E326AD">
        <w:rPr>
          <w:rFonts w:eastAsia="Times New Roman" w:cs="Arial"/>
          <w:b/>
          <w:sz w:val="28"/>
          <w:szCs w:val="28"/>
          <w:bdr w:val="none" w:sz="0" w:space="0" w:color="auto"/>
        </w:rPr>
        <w:t xml:space="preserve">č. </w:t>
      </w:r>
      <w:r w:rsidR="00D25B92">
        <w:rPr>
          <w:rFonts w:eastAsia="Times New Roman" w:cs="Arial"/>
          <w:b/>
          <w:sz w:val="28"/>
          <w:szCs w:val="28"/>
          <w:bdr w:val="none" w:sz="0" w:space="0" w:color="auto"/>
        </w:rPr>
        <w:t>1015</w:t>
      </w:r>
      <w:r w:rsidR="009F4274">
        <w:rPr>
          <w:rFonts w:eastAsia="Times New Roman" w:cs="Arial"/>
          <w:b/>
          <w:sz w:val="28"/>
          <w:szCs w:val="28"/>
          <w:bdr w:val="none" w:sz="0" w:space="0" w:color="auto"/>
        </w:rPr>
        <w:t>H1</w:t>
      </w:r>
      <w:r w:rsidR="00D25B92">
        <w:rPr>
          <w:rFonts w:eastAsia="Times New Roman" w:cs="Arial"/>
          <w:b/>
          <w:sz w:val="28"/>
          <w:szCs w:val="28"/>
          <w:bdr w:val="none" w:sz="0" w:space="0" w:color="auto"/>
        </w:rPr>
        <w:t>8/41</w:t>
      </w:r>
    </w:p>
    <w:p w14:paraId="3E6470AD" w14:textId="77777777"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2E43653B" w14:textId="77777777"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6A8F4DBD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I.</w:t>
      </w:r>
    </w:p>
    <w:p w14:paraId="16A64C8A" w14:textId="753DD10B" w:rsidR="00E326AD" w:rsidRPr="00E326AD" w:rsidRDefault="001A163C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uppressAutoHyphens/>
        <w:jc w:val="both"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Předávající a přejímající uzavřeli dne 20. 8. 2019 smlouvu o předání majetku státu a o změně příslušnosti hospodařit s tímto majetkem č. 1015H18/41 (dále jen „smlouva“), </w:t>
      </w:r>
      <w:r w:rsidR="00FE3FDC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>jejímž předmětem byl následující majetek.</w:t>
      </w:r>
    </w:p>
    <w:p w14:paraId="04D30DCC" w14:textId="77777777" w:rsidR="009F4274" w:rsidRDefault="009F4274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</w:rPr>
      </w:pPr>
    </w:p>
    <w:p w14:paraId="2FC4FF69" w14:textId="77777777" w:rsidR="00E326AD" w:rsidRPr="00E326AD" w:rsidRDefault="009F4274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iCs/>
          <w:sz w:val="20"/>
          <w:szCs w:val="20"/>
          <w:bdr w:val="none" w:sz="0" w:space="0" w:color="auto"/>
          <w:lang w:eastAsia="ar-SA"/>
        </w:rPr>
        <w:t>Pozemek</w:t>
      </w:r>
    </w:p>
    <w:p w14:paraId="338730BE" w14:textId="77777777"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14:paraId="6465BB71" w14:textId="77777777" w:rsidR="00E326AD" w:rsidRPr="00E326AD" w:rsidRDefault="00E326AD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  <w:rFonts w:cs="Arial"/>
        </w:rPr>
      </w:pPr>
      <w:r w:rsidRPr="00E326AD">
        <w:rPr>
          <w:rStyle w:val="Styl11b"/>
          <w:rFonts w:cs="Arial"/>
        </w:rPr>
        <w:t>Obec</w:t>
      </w:r>
      <w:r w:rsidRPr="00E326AD">
        <w:rPr>
          <w:rStyle w:val="Styl11b"/>
          <w:rFonts w:cs="Arial"/>
        </w:rPr>
        <w:tab/>
        <w:t xml:space="preserve">Katastrální území </w:t>
      </w:r>
      <w:r w:rsidRPr="00E326AD">
        <w:rPr>
          <w:rStyle w:val="Styl11b"/>
          <w:rFonts w:cs="Arial"/>
        </w:rPr>
        <w:tab/>
        <w:t>Parcelní číslo</w:t>
      </w:r>
      <w:r w:rsidRPr="00E326AD">
        <w:rPr>
          <w:rStyle w:val="Styl11b"/>
          <w:rFonts w:cs="Arial"/>
        </w:rPr>
        <w:tab/>
        <w:t>Druh pozemku</w:t>
      </w:r>
      <w:r w:rsidRPr="00E326AD">
        <w:rPr>
          <w:rStyle w:val="Styl11b"/>
          <w:rFonts w:cs="Arial"/>
        </w:rPr>
        <w:tab/>
        <w:t>LV</w:t>
      </w:r>
    </w:p>
    <w:p w14:paraId="2DD4D6C3" w14:textId="77777777"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14:paraId="593FC237" w14:textId="77777777" w:rsidR="00E326AD" w:rsidRPr="00BF7280" w:rsidRDefault="00E326AD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 w:rsidRPr="00BF7280">
        <w:rPr>
          <w:rStyle w:val="tabulkyNemovitosti"/>
          <w:rFonts w:cs="Arial"/>
          <w:sz w:val="20"/>
          <w:szCs w:val="20"/>
        </w:rPr>
        <w:t>Katastr nemovitostí - pozemkové</w:t>
      </w:r>
    </w:p>
    <w:p w14:paraId="7E0AADD7" w14:textId="77777777" w:rsidR="00E326AD" w:rsidRPr="00BF7280" w:rsidRDefault="00D25B92" w:rsidP="00E326AD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  <w:rFonts w:cs="Arial"/>
          <w:sz w:val="20"/>
          <w:szCs w:val="20"/>
        </w:rPr>
      </w:pPr>
      <w:r>
        <w:rPr>
          <w:rStyle w:val="tabulkyNemovitosti"/>
          <w:rFonts w:cs="Arial"/>
          <w:sz w:val="20"/>
          <w:szCs w:val="20"/>
        </w:rPr>
        <w:t>Liberec</w:t>
      </w:r>
      <w:r w:rsidR="009F4274" w:rsidRPr="00BF728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Horní Růžodol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286/23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>
        <w:rPr>
          <w:rStyle w:val="tabulkyNemovitosti"/>
          <w:rFonts w:cs="Arial"/>
          <w:sz w:val="20"/>
          <w:szCs w:val="20"/>
        </w:rPr>
        <w:t>ostatní plocha</w:t>
      </w:r>
      <w:r w:rsidR="00E326AD" w:rsidRPr="00BF7280">
        <w:rPr>
          <w:rStyle w:val="tabulkyNemovitosti"/>
          <w:rFonts w:cs="Arial"/>
          <w:sz w:val="20"/>
          <w:szCs w:val="20"/>
        </w:rPr>
        <w:tab/>
      </w:r>
      <w:r w:rsidR="009F4274" w:rsidRPr="00BF7280">
        <w:rPr>
          <w:rStyle w:val="tabulkyNemovitosti"/>
          <w:rFonts w:cs="Arial"/>
          <w:sz w:val="20"/>
          <w:szCs w:val="20"/>
        </w:rPr>
        <w:t>10002</w:t>
      </w:r>
    </w:p>
    <w:p w14:paraId="7ABC0697" w14:textId="77777777" w:rsidR="00E326AD" w:rsidRPr="00E326AD" w:rsidRDefault="00E326AD" w:rsidP="00E326AD">
      <w:pPr>
        <w:pStyle w:val="cary"/>
        <w:rPr>
          <w:rFonts w:cs="Arial"/>
        </w:rPr>
      </w:pPr>
      <w:r w:rsidRPr="00E326AD">
        <w:rPr>
          <w:rFonts w:cs="Arial"/>
        </w:rPr>
        <w:t>-----------------------------------------------------------------------------------------------------------------------------</w:t>
      </w:r>
    </w:p>
    <w:p w14:paraId="1A55C7DE" w14:textId="77777777" w:rsidR="00E326AD" w:rsidRPr="00E326AD" w:rsidRDefault="00D25B9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který vznikl z pozemku p. č. 286/1</w:t>
      </w:r>
      <w:r w:rsidR="009F4274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 na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základě geometrického plánu č. 1029-245/2017</w:t>
      </w:r>
      <w:r w:rsidR="009F4274">
        <w:rPr>
          <w:rFonts w:ascii="Arial" w:eastAsia="Times New Roman" w:hAnsi="Arial" w:cs="Arial"/>
          <w:sz w:val="20"/>
          <w:szCs w:val="20"/>
          <w:bdr w:val="none" w:sz="0" w:space="0" w:color="auto"/>
        </w:rPr>
        <w:t xml:space="preserve"> potvrzeného Katastrálním úřadem pro Liberecký kraj, Katastrální pracoviště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</w:rPr>
        <w:t>Liberec, dne 31. 8. 2018</w:t>
      </w:r>
      <w:r w:rsidR="009F4274">
        <w:rPr>
          <w:rFonts w:ascii="Arial" w:eastAsia="Times New Roman" w:hAnsi="Arial" w:cs="Arial"/>
          <w:sz w:val="20"/>
          <w:szCs w:val="20"/>
          <w:bdr w:val="none" w:sz="0" w:space="0" w:color="auto"/>
        </w:rPr>
        <w:t>.</w:t>
      </w:r>
    </w:p>
    <w:p w14:paraId="67E1509C" w14:textId="77777777"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9DE5D05" w14:textId="77777777"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2A35551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II.</w:t>
      </w:r>
    </w:p>
    <w:p w14:paraId="4196920B" w14:textId="489819EA" w:rsidR="00E326AD" w:rsidRPr="00E326AD" w:rsidRDefault="001A163C" w:rsidP="00E326AD">
      <w:pPr>
        <w:jc w:val="both"/>
        <w:rPr>
          <w:rFonts w:ascii="Arial" w:eastAsia="Times New Roman" w:hAnsi="Arial" w:cs="Arial"/>
          <w:iCs/>
          <w:color w:val="auto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Předávají a přejímající se dohodli na zrušení smlouvy specifikované v čl. I. této dohody, s tím, že účinností této dohody zanikají všechny závazky smluvních stran vyplývající ze smlouvy.</w:t>
      </w:r>
    </w:p>
    <w:p w14:paraId="68E01D31" w14:textId="77777777"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</w:p>
    <w:p w14:paraId="3FC5E03B" w14:textId="77777777" w:rsidR="00BF7280" w:rsidRPr="00E326AD" w:rsidRDefault="00BF7280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5381A7E" w14:textId="0F6A17C1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III.</w:t>
      </w:r>
    </w:p>
    <w:p w14:paraId="30A9AB63" w14:textId="005557AC" w:rsidR="00E326AD" w:rsidRPr="00BF7280" w:rsidRDefault="001A163C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) Tato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dohoda 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je vyhotovena ve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dvou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stejnopisech, z nichž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jeden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e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určen pro předávajícího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a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jeden pro přejímajícího.</w:t>
      </w:r>
    </w:p>
    <w:p w14:paraId="7820CAE8" w14:textId="32B2AF02" w:rsidR="00E326AD" w:rsidRPr="00BF7280" w:rsidRDefault="001A163C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2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) Tato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dohoda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Předávající zašle tuto </w:t>
      </w:r>
      <w:r w:rsidR="00AB794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dohodu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správci registru smluv k uveřejnění bez zbytečného odkladu, nejpozději však do 30 dnů od uzavření </w:t>
      </w:r>
      <w:r w:rsidR="00AB794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dohody</w:t>
      </w:r>
      <w:r w:rsidR="00E326AD"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</w:t>
      </w:r>
    </w:p>
    <w:p w14:paraId="1D150D3C" w14:textId="47E77D97" w:rsidR="00E326AD" w:rsidRPr="00BF7280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účely uveřejnění v registru smluv smluvní strany navzájem prohlašují, že </w:t>
      </w:r>
      <w:r w:rsidR="00AB794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dohoda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neobsahuje žádné obchodní tajemství.</w:t>
      </w:r>
    </w:p>
    <w:p w14:paraId="351F4112" w14:textId="77777777" w:rsidR="00D25B92" w:rsidRPr="00E326AD" w:rsidRDefault="00D25B9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B101C1F" w14:textId="14FB4686" w:rsidR="00E326AD" w:rsidRPr="00E326AD" w:rsidRDefault="00AB794B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center"/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lastRenderedPageBreak/>
        <w:t>IV</w:t>
      </w:r>
      <w:r w:rsidR="00E326AD" w:rsidRPr="00E326AD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.</w:t>
      </w:r>
    </w:p>
    <w:p w14:paraId="041376CE" w14:textId="500909CA" w:rsidR="00E326AD" w:rsidRPr="00E326AD" w:rsidRDefault="00E326AD" w:rsidP="00BF72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Smluvní strany po přečtení </w:t>
      </w:r>
      <w:r w:rsidR="00AB794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dohody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prohlašují, že s jejím obsahem souhlasí a že tato </w:t>
      </w:r>
      <w:r w:rsidR="00AB794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dohoda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je shodným projevem jejich vážné a svobodné vůle a na důkaz toho připojují své podpisy.</w:t>
      </w:r>
    </w:p>
    <w:p w14:paraId="79C17062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D015E9C" w14:textId="3A26FAD5" w:rsidR="00E326AD" w:rsidRPr="00E326AD" w:rsidRDefault="00BF7280" w:rsidP="00E70F2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5103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V Liberci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2F3F4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15. 3. 2022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 xml:space="preserve">V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Liberci</w:t>
      </w:r>
      <w:r w:rsidR="00E326AD"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dne </w:t>
      </w:r>
      <w:r w:rsidR="002F3F4B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7. 3. 2022</w:t>
      </w:r>
    </w:p>
    <w:p w14:paraId="089735A8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BF21D3D" w14:textId="77777777"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2587146" w14:textId="77777777"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5FE422E" w14:textId="77777777" w:rsidR="00E70F22" w:rsidRPr="00E326AD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563D9795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02"/>
          <w:tab w:val="left" w:pos="6237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3ED1ACE" w14:textId="0782B8A3" w:rsidR="00E326AD" w:rsidRPr="00E326AD" w:rsidRDefault="00E326AD" w:rsidP="00AB79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….…………............................................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..........................................................</w:t>
      </w:r>
    </w:p>
    <w:p w14:paraId="0A2A04FD" w14:textId="3CF209C6" w:rsidR="00E326AD" w:rsidRPr="00E326AD" w:rsidRDefault="00E326AD" w:rsidP="00AB79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Státní pozemkový úřad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Ředitelství silnic a dálnic ČR</w:t>
      </w:r>
    </w:p>
    <w:p w14:paraId="090E2193" w14:textId="2C6DD27D" w:rsidR="00BF7280" w:rsidRDefault="00E326AD" w:rsidP="00AB79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ředitel Krajského pozemkového úřadu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  <w:t>ředitel Správy Liberec</w:t>
      </w:r>
    </w:p>
    <w:p w14:paraId="7E2AB8B3" w14:textId="0C30CBEC" w:rsidR="00E326AD" w:rsidRPr="00E326AD" w:rsidRDefault="00E326AD" w:rsidP="00AB79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pro 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Liberecký kraj</w:t>
      </w:r>
      <w:r w:rsid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="00BF7280" w:rsidRPr="00BF728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 xml:space="preserve">Ing. Jan </w:t>
      </w:r>
      <w:proofErr w:type="spellStart"/>
      <w:r w:rsidR="00BF7280" w:rsidRPr="00BF7280">
        <w:rPr>
          <w:rFonts w:ascii="Arial" w:eastAsia="Times New Roman" w:hAnsi="Arial" w:cs="Arial"/>
          <w:b/>
          <w:sz w:val="20"/>
          <w:szCs w:val="20"/>
          <w:bdr w:val="none" w:sz="0" w:space="0" w:color="auto"/>
          <w:lang w:eastAsia="ar-SA"/>
        </w:rPr>
        <w:t>Wohlmuth</w:t>
      </w:r>
      <w:proofErr w:type="spellEnd"/>
    </w:p>
    <w:p w14:paraId="47FCA2FD" w14:textId="470BCD4A" w:rsidR="00E326AD" w:rsidRPr="00E326AD" w:rsidRDefault="00BF7280" w:rsidP="00AB79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</w:tabs>
        <w:suppressAutoHyphens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bdr w:val="none" w:sz="0" w:space="0" w:color="auto"/>
          <w:lang w:eastAsia="ar-SA"/>
        </w:rPr>
        <w:t>Ing. Bohuslav Kabátek</w:t>
      </w:r>
      <w:r w:rsidRPr="00BF7280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  <w:r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přejímající</w:t>
      </w:r>
    </w:p>
    <w:p w14:paraId="42059668" w14:textId="2ACF5E56" w:rsidR="00E326AD" w:rsidRPr="00E326AD" w:rsidRDefault="00E326AD" w:rsidP="00AB794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103"/>
        </w:tabs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  <w:t xml:space="preserve">předávající 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ab/>
      </w:r>
    </w:p>
    <w:p w14:paraId="6B67ED18" w14:textId="77777777" w:rsidR="00E326AD" w:rsidRPr="00E326AD" w:rsidRDefault="00E326AD" w:rsidP="00AB794B">
      <w:pPr>
        <w:pStyle w:val="vnintext"/>
        <w:tabs>
          <w:tab w:val="center" w:pos="1843"/>
          <w:tab w:val="left" w:pos="5103"/>
        </w:tabs>
        <w:ind w:firstLine="0"/>
        <w:rPr>
          <w:rFonts w:ascii="Arial" w:hAnsi="Arial" w:cs="Arial"/>
          <w:sz w:val="20"/>
        </w:rPr>
      </w:pPr>
    </w:p>
    <w:p w14:paraId="0CFF9F58" w14:textId="77777777" w:rsidR="00E326AD" w:rsidRDefault="00E326AD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909C8E" w14:textId="77777777"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7D2C628" w14:textId="77777777"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D4344E5" w14:textId="0FE89F4E" w:rsidR="00E70F22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6A34386B" w14:textId="70654CD7" w:rsidR="00AB794B" w:rsidRDefault="00AB794B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941CA7D" w14:textId="6C021D4F" w:rsidR="00AB794B" w:rsidRDefault="00AB794B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282B624D" w14:textId="2366EE87" w:rsidR="00AB794B" w:rsidRDefault="00AB794B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3ED9809E" w14:textId="77777777" w:rsidR="00AB794B" w:rsidRDefault="00AB794B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58B6D4FD" w14:textId="77777777" w:rsidR="00E70F22" w:rsidRPr="00E326AD" w:rsidRDefault="00E70F22" w:rsidP="00E326AD">
      <w:pPr>
        <w:jc w:val="both"/>
        <w:rPr>
          <w:rFonts w:ascii="Arial" w:hAnsi="Arial" w:cs="Arial"/>
          <w:sz w:val="20"/>
          <w:szCs w:val="20"/>
          <w:highlight w:val="yellow"/>
        </w:rPr>
      </w:pPr>
    </w:p>
    <w:p w14:paraId="7915D8E8" w14:textId="3B881D82" w:rsidR="00E326AD" w:rsidRDefault="00E326AD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Tato </w:t>
      </w:r>
      <w:r w:rsidR="00AB794B">
        <w:rPr>
          <w:rFonts w:ascii="Arial" w:hAnsi="Arial" w:cs="Arial"/>
          <w:sz w:val="20"/>
          <w:szCs w:val="20"/>
        </w:rPr>
        <w:t>dohoda</w:t>
      </w:r>
      <w:r w:rsidRPr="00BF7280">
        <w:rPr>
          <w:rFonts w:ascii="Arial" w:hAnsi="Arial" w:cs="Arial"/>
          <w:sz w:val="20"/>
          <w:szCs w:val="20"/>
        </w:rPr>
        <w:t xml:space="preserve"> byla uveřejněna v registru smluv, vedeném dle zákona č. 340/2015 Sb., o registru smluv. </w:t>
      </w:r>
    </w:p>
    <w:p w14:paraId="562F24CE" w14:textId="77777777" w:rsidR="00E70F22" w:rsidRPr="00BF7280" w:rsidRDefault="00E70F22" w:rsidP="00E326AD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69A3DBA9" w14:textId="77777777" w:rsidR="00E326AD" w:rsidRDefault="00E326AD" w:rsidP="00AB794B">
      <w:pPr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4E2EC0A7" w14:textId="77777777" w:rsidR="00E70F22" w:rsidRPr="00BF7280" w:rsidRDefault="00E70F22" w:rsidP="00AB794B">
      <w:pPr>
        <w:jc w:val="both"/>
        <w:rPr>
          <w:rFonts w:ascii="Arial" w:hAnsi="Arial" w:cs="Arial"/>
          <w:sz w:val="20"/>
          <w:szCs w:val="20"/>
        </w:rPr>
      </w:pPr>
    </w:p>
    <w:p w14:paraId="72A1B3D6" w14:textId="77777777" w:rsidR="00E326AD" w:rsidRDefault="00E326AD" w:rsidP="00AB794B">
      <w:pPr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407D0B88" w14:textId="77777777" w:rsidR="00E70F22" w:rsidRPr="00BF7280" w:rsidRDefault="00E70F22" w:rsidP="00AB794B">
      <w:pPr>
        <w:jc w:val="both"/>
        <w:rPr>
          <w:rFonts w:ascii="Arial" w:hAnsi="Arial" w:cs="Arial"/>
          <w:sz w:val="20"/>
          <w:szCs w:val="20"/>
        </w:rPr>
      </w:pPr>
    </w:p>
    <w:p w14:paraId="183044BD" w14:textId="77777777" w:rsidR="00E326AD" w:rsidRDefault="00E326AD" w:rsidP="00AB794B">
      <w:pPr>
        <w:jc w:val="both"/>
        <w:rPr>
          <w:rFonts w:ascii="Arial" w:hAnsi="Arial" w:cs="Arial"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>ID verze ………………………………..</w:t>
      </w:r>
    </w:p>
    <w:p w14:paraId="0EC9C275" w14:textId="77777777" w:rsidR="00E70F22" w:rsidRPr="00BF7280" w:rsidRDefault="00E70F22" w:rsidP="00AB794B">
      <w:pPr>
        <w:jc w:val="both"/>
        <w:rPr>
          <w:rFonts w:ascii="Arial" w:hAnsi="Arial" w:cs="Arial"/>
          <w:sz w:val="20"/>
          <w:szCs w:val="20"/>
        </w:rPr>
      </w:pPr>
    </w:p>
    <w:p w14:paraId="6D35B407" w14:textId="77777777" w:rsidR="00E326AD" w:rsidRPr="00E326AD" w:rsidRDefault="00E326AD" w:rsidP="00AB794B">
      <w:pPr>
        <w:jc w:val="both"/>
        <w:rPr>
          <w:rFonts w:ascii="Arial" w:hAnsi="Arial" w:cs="Arial"/>
          <w:iCs/>
          <w:sz w:val="20"/>
          <w:szCs w:val="20"/>
        </w:rPr>
      </w:pPr>
      <w:r w:rsidRPr="00BF7280">
        <w:rPr>
          <w:rFonts w:ascii="Arial" w:hAnsi="Arial" w:cs="Arial"/>
          <w:sz w:val="20"/>
          <w:szCs w:val="20"/>
        </w:rPr>
        <w:t>Registraci provedl ………………………</w:t>
      </w:r>
      <w:r w:rsidRPr="00E326AD">
        <w:rPr>
          <w:rFonts w:ascii="Arial" w:hAnsi="Arial" w:cs="Arial"/>
          <w:iCs/>
          <w:sz w:val="20"/>
          <w:szCs w:val="20"/>
        </w:rPr>
        <w:t xml:space="preserve"> </w:t>
      </w:r>
    </w:p>
    <w:p w14:paraId="40487338" w14:textId="77777777" w:rsidR="00E326AD" w:rsidRPr="00E326AD" w:rsidRDefault="00E326AD" w:rsidP="00AB794B">
      <w:pPr>
        <w:jc w:val="both"/>
        <w:rPr>
          <w:rFonts w:ascii="Arial" w:hAnsi="Arial" w:cs="Arial"/>
          <w:sz w:val="20"/>
          <w:szCs w:val="20"/>
        </w:rPr>
      </w:pPr>
    </w:p>
    <w:p w14:paraId="3678FCCB" w14:textId="77777777" w:rsidR="00E326AD" w:rsidRPr="00E326AD" w:rsidRDefault="00E326AD" w:rsidP="00AB794B">
      <w:pPr>
        <w:jc w:val="both"/>
        <w:rPr>
          <w:rFonts w:ascii="Arial" w:hAnsi="Arial" w:cs="Arial"/>
          <w:sz w:val="20"/>
          <w:szCs w:val="20"/>
        </w:rPr>
      </w:pPr>
      <w:r w:rsidRPr="00E326AD">
        <w:rPr>
          <w:rFonts w:ascii="Arial" w:hAnsi="Arial" w:cs="Arial"/>
          <w:sz w:val="20"/>
          <w:szCs w:val="20"/>
        </w:rPr>
        <w:t xml:space="preserve">V </w:t>
      </w:r>
      <w:r w:rsidR="00E70F22">
        <w:rPr>
          <w:rFonts w:ascii="Arial" w:hAnsi="Arial" w:cs="Arial"/>
          <w:sz w:val="20"/>
          <w:szCs w:val="20"/>
        </w:rPr>
        <w:t>Liberci</w:t>
      </w:r>
      <w:r w:rsidRPr="00E326AD">
        <w:rPr>
          <w:rFonts w:ascii="Arial" w:hAnsi="Arial" w:cs="Arial"/>
          <w:sz w:val="20"/>
          <w:szCs w:val="20"/>
        </w:rPr>
        <w:t xml:space="preserve"> dne ……………. </w:t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</w:r>
      <w:r w:rsidRPr="00E326AD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5A86BC3B" w14:textId="77777777" w:rsidR="00E326AD" w:rsidRPr="00E326AD" w:rsidRDefault="00E326AD" w:rsidP="00AB794B">
      <w:pPr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326AD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7DEFFE05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center" w:pos="1980"/>
        </w:tabs>
        <w:suppressAutoHyphens/>
        <w:rPr>
          <w:rFonts w:ascii="Arial" w:eastAsia="Times New Roman" w:hAnsi="Arial" w:cs="Arial"/>
          <w:color w:val="auto"/>
          <w:sz w:val="20"/>
          <w:szCs w:val="20"/>
          <w:bdr w:val="none" w:sz="0" w:space="0" w:color="auto"/>
          <w:lang w:eastAsia="ar-SA"/>
        </w:rPr>
      </w:pPr>
    </w:p>
    <w:p w14:paraId="7AF0F6CE" w14:textId="77777777"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73690011" w14:textId="3928037E"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4F1AC74C" w14:textId="77777777" w:rsidR="00AB794B" w:rsidRDefault="00AB794B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1E348869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Za věcnou a formální správnost odpovídá vedoucí oddělení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správy majetku státu Krajského pozemkového úřad pro Liberecký kraj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.: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Miloš Šolc, DiS.</w:t>
      </w:r>
    </w:p>
    <w:p w14:paraId="6061DDEA" w14:textId="77777777"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58B3592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....................................</w:t>
      </w:r>
    </w:p>
    <w:p w14:paraId="6892FA87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69A1FABC" w14:textId="77777777"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061CFB82" w14:textId="77777777"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20E94B59" w14:textId="6FE0D1C6" w:rsid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Za správnost KPÚ: </w:t>
      </w:r>
      <w:r w:rsidR="00E70F22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Bc. Vladislav Daňo</w:t>
      </w: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 xml:space="preserve"> </w:t>
      </w:r>
    </w:p>
    <w:p w14:paraId="1EDC990F" w14:textId="77777777" w:rsidR="00AB794B" w:rsidRPr="00E326AD" w:rsidRDefault="00AB794B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30FC53C0" w14:textId="77777777" w:rsidR="00E70F22" w:rsidRDefault="00E70F22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</w:p>
    <w:p w14:paraId="5B25ABFD" w14:textId="77777777" w:rsidR="00E326AD" w:rsidRPr="00E326AD" w:rsidRDefault="00E326AD" w:rsidP="00E326A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jc w:val="both"/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</w:pPr>
      <w:r w:rsidRPr="00E326AD">
        <w:rPr>
          <w:rFonts w:ascii="Arial" w:eastAsia="Times New Roman" w:hAnsi="Arial" w:cs="Arial"/>
          <w:sz w:val="20"/>
          <w:szCs w:val="20"/>
          <w:bdr w:val="none" w:sz="0" w:space="0" w:color="auto"/>
          <w:lang w:eastAsia="ar-SA"/>
        </w:rPr>
        <w:t>……………………</w:t>
      </w:r>
    </w:p>
    <w:sectPr w:rsidR="00E326AD" w:rsidRPr="00E326AD" w:rsidSect="00D25B92"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imes New Roman Bold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B10171"/>
    <w:multiLevelType w:val="hybridMultilevel"/>
    <w:tmpl w:val="D3DE83AC"/>
    <w:lvl w:ilvl="0" w:tplc="9D08E416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56234"/>
    <w:multiLevelType w:val="multilevel"/>
    <w:tmpl w:val="99B06BB6"/>
    <w:lvl w:ilvl="0">
      <w:start w:val="1"/>
      <w:numFmt w:val="decimal"/>
      <w:pStyle w:val="Nadpis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4" w:hanging="794"/>
      </w:pPr>
      <w:rPr>
        <w:rFonts w:ascii="Arial" w:hAnsi="Arial" w:hint="default"/>
        <w:color w:val="auto"/>
      </w:rPr>
    </w:lvl>
    <w:lvl w:ilvl="2">
      <w:start w:val="1"/>
      <w:numFmt w:val="decimal"/>
      <w:pStyle w:val="Podnadpis"/>
      <w:lvlText w:val="%1.%2.%3."/>
      <w:lvlJc w:val="left"/>
      <w:pPr>
        <w:ind w:left="2041" w:hanging="127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468" w:hanging="3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25" w:hanging="3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82" w:hanging="3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39" w:hanging="3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6" w:hanging="3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53" w:hanging="34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247"/>
    <w:rsid w:val="00074AB3"/>
    <w:rsid w:val="001A163C"/>
    <w:rsid w:val="002C2FC4"/>
    <w:rsid w:val="002F3F4B"/>
    <w:rsid w:val="003C4EC7"/>
    <w:rsid w:val="003D779E"/>
    <w:rsid w:val="00603EF9"/>
    <w:rsid w:val="008A05FC"/>
    <w:rsid w:val="009F4274"/>
    <w:rsid w:val="00AB794B"/>
    <w:rsid w:val="00BF7280"/>
    <w:rsid w:val="00D25B92"/>
    <w:rsid w:val="00D520DF"/>
    <w:rsid w:val="00E326AD"/>
    <w:rsid w:val="00E70F22"/>
    <w:rsid w:val="00F51247"/>
    <w:rsid w:val="00FE3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F1D3E"/>
  <w15:chartTrackingRefBased/>
  <w15:docId w15:val="{69DAD89F-065D-4F45-AF6C-6CAD2C25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326A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eastAsia="cs-CZ"/>
    </w:rPr>
  </w:style>
  <w:style w:type="paragraph" w:styleId="Nadpis1">
    <w:name w:val="heading 1"/>
    <w:basedOn w:val="Normln"/>
    <w:next w:val="Normln"/>
    <w:link w:val="Nadpis1Char"/>
    <w:autoRedefine/>
    <w:qFormat/>
    <w:rsid w:val="00E326AD"/>
    <w:pPr>
      <w:keepNext/>
      <w:keepLines/>
      <w:numPr>
        <w:numId w:val="1"/>
      </w:numPr>
      <w:spacing w:before="480" w:after="240"/>
      <w:outlineLvl w:val="0"/>
    </w:pPr>
    <w:rPr>
      <w:rFonts w:ascii="Arial" w:eastAsiaTheme="majorEastAsia" w:hAnsi="Arial" w:cstheme="majorBidi"/>
      <w:b/>
      <w:color w:val="00B0F0"/>
      <w:sz w:val="28"/>
      <w:szCs w:val="32"/>
    </w:rPr>
  </w:style>
  <w:style w:type="paragraph" w:styleId="Nadpis2">
    <w:name w:val="heading 2"/>
    <w:basedOn w:val="Normln"/>
    <w:next w:val="Normln"/>
    <w:link w:val="Nadpis2Char"/>
    <w:autoRedefine/>
    <w:qFormat/>
    <w:rsid w:val="00E326AD"/>
    <w:pPr>
      <w:numPr>
        <w:ilvl w:val="1"/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pacing w:before="360" w:after="120"/>
      <w:ind w:left="567" w:hanging="567"/>
      <w:outlineLvl w:val="1"/>
    </w:pPr>
    <w:rPr>
      <w:rFonts w:ascii="Arial" w:eastAsia="Times New Roman Bold" w:hAnsi="Arial" w:cs="Times New Roman"/>
      <w:b/>
      <w:color w:val="auto"/>
      <w:bdr w:val="none" w:sz="0" w:space="0" w:color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326AD"/>
    <w:rPr>
      <w:rFonts w:ascii="Arial" w:eastAsiaTheme="majorEastAsia" w:hAnsi="Arial" w:cstheme="majorBidi"/>
      <w:b/>
      <w:color w:val="00B0F0"/>
      <w:sz w:val="28"/>
      <w:szCs w:val="32"/>
      <w:u w:color="000000"/>
      <w:bdr w:val="nil"/>
      <w:lang w:eastAsia="cs-CZ"/>
    </w:rPr>
  </w:style>
  <w:style w:type="character" w:customStyle="1" w:styleId="Nadpis2Char">
    <w:name w:val="Nadpis 2 Char"/>
    <w:basedOn w:val="Standardnpsmoodstavce"/>
    <w:link w:val="Nadpis2"/>
    <w:rsid w:val="00E326AD"/>
    <w:rPr>
      <w:rFonts w:ascii="Arial" w:eastAsia="Times New Roman Bold" w:hAnsi="Arial" w:cs="Times New Roman"/>
      <w:b/>
      <w:sz w:val="24"/>
      <w:szCs w:val="24"/>
      <w:u w:color="000000"/>
      <w:lang w:eastAsia="cs-CZ"/>
    </w:rPr>
  </w:style>
  <w:style w:type="paragraph" w:styleId="Odstavecseseznamem">
    <w:name w:val="List Paragraph"/>
    <w:basedOn w:val="Normln"/>
    <w:uiPriority w:val="34"/>
    <w:qFormat/>
    <w:rsid w:val="00E326AD"/>
    <w:pPr>
      <w:ind w:left="720"/>
      <w:contextualSpacing/>
    </w:pPr>
  </w:style>
  <w:style w:type="paragraph" w:styleId="Nzev">
    <w:name w:val="Title"/>
    <w:aliases w:val="text"/>
    <w:basedOn w:val="Normln"/>
    <w:next w:val="Normln"/>
    <w:link w:val="NzevChar"/>
    <w:qFormat/>
    <w:rsid w:val="00E326AD"/>
    <w:pPr>
      <w:contextualSpacing/>
      <w:jc w:val="both"/>
    </w:pPr>
    <w:rPr>
      <w:rFonts w:ascii="Arial" w:eastAsiaTheme="majorEastAsia" w:hAnsi="Arial" w:cstheme="majorBidi"/>
      <w:color w:val="auto"/>
      <w:kern w:val="28"/>
      <w:sz w:val="20"/>
      <w:szCs w:val="56"/>
    </w:rPr>
  </w:style>
  <w:style w:type="character" w:customStyle="1" w:styleId="NzevChar">
    <w:name w:val="Název Char"/>
    <w:aliases w:val="text Char"/>
    <w:basedOn w:val="Standardnpsmoodstavce"/>
    <w:link w:val="Nzev"/>
    <w:rsid w:val="00E326AD"/>
    <w:rPr>
      <w:rFonts w:ascii="Arial" w:eastAsiaTheme="majorEastAsia" w:hAnsi="Arial" w:cstheme="majorBidi"/>
      <w:kern w:val="28"/>
      <w:sz w:val="20"/>
      <w:szCs w:val="56"/>
      <w:u w:color="000000"/>
      <w:bdr w:val="nil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E326AD"/>
    <w:pPr>
      <w:numPr>
        <w:ilvl w:val="2"/>
        <w:numId w:val="1"/>
      </w:numPr>
      <w:spacing w:before="240" w:after="120"/>
      <w:ind w:left="737" w:hanging="737"/>
      <w:outlineLvl w:val="2"/>
    </w:pPr>
    <w:rPr>
      <w:rFonts w:ascii="Arial" w:eastAsiaTheme="minorEastAsia" w:hAnsi="Arial" w:cstheme="minorBidi"/>
      <w:b/>
      <w:color w:val="000000" w:themeColor="text1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E326AD"/>
    <w:rPr>
      <w:rFonts w:ascii="Arial" w:eastAsiaTheme="minorEastAsia" w:hAnsi="Arial"/>
      <w:b/>
      <w:color w:val="000000" w:themeColor="text1"/>
      <w:u w:color="000000"/>
      <w:bdr w:val="nil"/>
      <w:lang w:eastAsia="cs-CZ"/>
    </w:rPr>
  </w:style>
  <w:style w:type="paragraph" w:customStyle="1" w:styleId="vnintext">
    <w:name w:val="vniønítext"/>
    <w:basedOn w:val="Normln"/>
    <w:rsid w:val="00E3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</w:tabs>
      <w:suppressAutoHyphens/>
      <w:ind w:firstLine="426"/>
      <w:jc w:val="both"/>
    </w:pPr>
    <w:rPr>
      <w:rFonts w:eastAsia="Times New Roman" w:hAnsi="Times New Roman" w:cs="Times New Roman"/>
      <w:color w:val="auto"/>
      <w:szCs w:val="20"/>
      <w:bdr w:val="none" w:sz="0" w:space="0" w:color="auto"/>
      <w:lang w:eastAsia="ar-SA"/>
    </w:rPr>
  </w:style>
  <w:style w:type="paragraph" w:customStyle="1" w:styleId="cary">
    <w:name w:val="cary"/>
    <w:basedOn w:val="Normln"/>
    <w:rsid w:val="00E326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right="-144"/>
    </w:pPr>
    <w:rPr>
      <w:rFonts w:ascii="Arial" w:eastAsia="Times New Roman" w:hAnsi="Arial" w:cs="Times New Roman"/>
      <w:color w:val="auto"/>
      <w:sz w:val="22"/>
      <w:szCs w:val="22"/>
      <w:bdr w:val="none" w:sz="0" w:space="0" w:color="auto"/>
      <w:lang w:eastAsia="ar-SA"/>
    </w:rPr>
  </w:style>
  <w:style w:type="character" w:customStyle="1" w:styleId="tabulkyNemovitosti">
    <w:name w:val="tabulkyNemovitosti"/>
    <w:rsid w:val="00E326AD"/>
    <w:rPr>
      <w:rFonts w:ascii="Arial" w:hAnsi="Arial" w:cs="Times New Roman"/>
      <w:sz w:val="16"/>
    </w:rPr>
  </w:style>
  <w:style w:type="character" w:customStyle="1" w:styleId="Styl11b">
    <w:name w:val="Styl 11 b."/>
    <w:rsid w:val="00E326AD"/>
    <w:rPr>
      <w:rFonts w:ascii="Arial" w:hAnsi="Arial" w:cs="Times New Roman"/>
      <w:sz w:val="20"/>
    </w:rPr>
  </w:style>
  <w:style w:type="paragraph" w:customStyle="1" w:styleId="VnitrniText">
    <w:name w:val="VnitrniText"/>
    <w:basedOn w:val="Normln"/>
    <w:rsid w:val="009F42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firstLine="426"/>
      <w:jc w:val="both"/>
    </w:pPr>
    <w:rPr>
      <w:rFonts w:ascii="Arial" w:eastAsia="Times New Roman" w:hAnsi="Arial" w:cs="Arial"/>
      <w:color w:val="auto"/>
      <w:sz w:val="20"/>
      <w:szCs w:val="20"/>
      <w:bdr w:val="none" w:sz="0" w:space="0" w:color="auto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3E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EF9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Daňo Vladislav</dc:creator>
  <cp:keywords/>
  <dc:description/>
  <cp:lastModifiedBy>Daňo Vladislav Bc.</cp:lastModifiedBy>
  <cp:revision>8</cp:revision>
  <cp:lastPrinted>2022-02-23T12:54:00Z</cp:lastPrinted>
  <dcterms:created xsi:type="dcterms:W3CDTF">2019-05-06T13:03:00Z</dcterms:created>
  <dcterms:modified xsi:type="dcterms:W3CDTF">2022-03-15T08:17:00Z</dcterms:modified>
</cp:coreProperties>
</file>