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FC4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Smlouva o poskytování služeb</w:t>
      </w:r>
    </w:p>
    <w:p w14:paraId="67BA41F2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Tato smlouva o poskytování služeb (dále jen „smlouva“) byla uzavřena níže uvedeného dne, měsíce a roku mezi smluvními stranami:</w:t>
      </w:r>
    </w:p>
    <w:p w14:paraId="6F80D62D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Objednatel:</w:t>
      </w:r>
    </w:p>
    <w:p w14:paraId="3CA56074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Domov Pod Skalami Kurovodice,poskytovatel sociálních služeb</w:t>
      </w:r>
    </w:p>
    <w:p w14:paraId="2F720F6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Mnichovo Hradiště, Olšina čp.1, 29411</w:t>
      </w:r>
    </w:p>
    <w:p w14:paraId="45C5539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IČ: 00874655</w:t>
      </w:r>
    </w:p>
    <w:p w14:paraId="3E245651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V zastoupení ředitelem Mgr. Josefem Mlčochem</w:t>
      </w:r>
    </w:p>
    <w:p w14:paraId="13103D71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(dále jen „klient“)</w:t>
      </w:r>
    </w:p>
    <w:p w14:paraId="7111CD9F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Poskytovatel: Mgr. Petr Pospíchal</w:t>
      </w:r>
    </w:p>
    <w:p w14:paraId="4C7C99F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IČ: 74382535 (dále jako „poskytovatel“)</w:t>
      </w:r>
    </w:p>
    <w:p w14:paraId="632B32A7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(Poskytovatel a objednatel dále též společně jako „smluvní strany“ a každý jednotlivě jako „smluvní strana“)</w:t>
      </w:r>
    </w:p>
    <w:p w14:paraId="0B432B08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 Definice</w:t>
      </w:r>
    </w:p>
    <w:p w14:paraId="2AD676C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1.1 V této smlouvě termín „služby“ znamená poskytnutí licence Kentico a hostingu, provozu, údržby, zálohování webové prezentace a hosting virtuální prohlídky.</w:t>
      </w:r>
    </w:p>
    <w:p w14:paraId="00974B7F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1.2 Termínem „webová prezentace“ se pro účely této smlouvy rozumí ucelená prezentace, která se skládá z jednotlivých webových stránek, které jsou mezi sebou propojeny v jeden celek.</w:t>
      </w:r>
    </w:p>
    <w:p w14:paraId="4737F824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1.3 Termínem „hosting“ se pro účely této smlouvy rozumí pronájem datového prostoru na serveru ve správě poskytovatele.</w:t>
      </w:r>
    </w:p>
    <w:p w14:paraId="49374EFA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1.4 Termínem „hosting virtuální prohlídky“ se rozumí vytvoření zálohy a pronájem datového prostoru na serveru poskytovatele.</w:t>
      </w:r>
    </w:p>
    <w:p w14:paraId="69DDA037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1.5 Detailnější specifikace služeb je uvedena v příloze č. 1 této smlouvy.</w:t>
      </w:r>
    </w:p>
    <w:p w14:paraId="76583E2F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1.6 Termínem „nařízení“ se pro účely této smlouvy rozumí nařízení Evropského parlamentu a Rady (EU) č. 2016 / 679 o ochraně fyzických osob v souvislosti se zpracováním</w:t>
      </w:r>
    </w:p>
    <w:p w14:paraId="325699F8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2</w:t>
      </w:r>
    </w:p>
    <w:p w14:paraId="3F5D938A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osobních údajů a o volném pohybu těchto údajů a o zrušení směrnice 95/46/ES (obecné nařízení o ochraně osobních údajů). 1.7 Termínem „zpracováním osobních údajů“ se rozumí jakákoliv automatizovaná nebo manuálně prováděná operace nebo soubor operací s osobními údaji nebo soubory osobních údajů.</w:t>
      </w:r>
    </w:p>
    <w:p w14:paraId="03F1E3D0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2. Předmět smlouvy</w:t>
      </w:r>
    </w:p>
    <w:p w14:paraId="71BD4B6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2.1 Poskytovatel se zavazuje poskytovat klientovi služby a klient se zavazuje poskytovateli za poskytnuté služby zaplatit smluvenou odměnu, a to vše za podmínek uvedených v této smlouvě.</w:t>
      </w:r>
    </w:p>
    <w:p w14:paraId="060261AC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3. Podmínky poskytování služeb</w:t>
      </w:r>
    </w:p>
    <w:p w14:paraId="2469C041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3.1 Poskytovatel postupuje při poskytování služeb samostatně, je však povinen dbát pokynů klienta.</w:t>
      </w:r>
    </w:p>
    <w:p w14:paraId="08013D02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3.2 V případě prodlení klienta se zaplacením finančního plnění poskytovateli podle této smlouvy má poskytovatel právo přerušit poskytování služeb do zaplacení daného finančního plnění.</w:t>
      </w:r>
    </w:p>
    <w:p w14:paraId="328E1C77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3.3 V 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14:paraId="10E6D78D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3.4 Klient se zavazuje zajistit poskytovateli veškeré podmínky nezbytné pro řádné poskytování služeb, zejména se klient zavazuje zajistit nebo poskytnout všechny potřebné přístupy.</w:t>
      </w:r>
    </w:p>
    <w:p w14:paraId="02E7F94B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4. Odměna a platební podmínky</w:t>
      </w:r>
    </w:p>
    <w:p w14:paraId="1853672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4.1 Klient se zavazuje zaplatit poskytovateli za poskytování služeb odměnu ve výši 6600 Kč (koncová cena) za každý jeden rok poskytování služeb.</w:t>
      </w:r>
    </w:p>
    <w:p w14:paraId="52A8D96C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4.2 Poskytovatel má povinnost vystavit na odměnu nebo jiné finanční plnění podle této smlouvy řádný daňový doklad – fakturu, jejíž údaje budou shodné s údaji uvedenými v této smlouvě, a takový daňový doklad (fakturu) doručit klientovi.</w:t>
      </w:r>
    </w:p>
    <w:p w14:paraId="32A9F30E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4.3 Poskytovatel je povinen vystavit klientovi fakturu nejpozději do konce druhého měsíce roku, v němž bylo zahájeno poskytování služeb pro daný rok.</w:t>
      </w:r>
    </w:p>
    <w:p w14:paraId="3CDE2C5D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lastRenderedPageBreak/>
        <w:t>4.4 Poskytovatel má právo doručit daňový doklad – fakturu i v elektronické podobě prostřednictvím e-mailové zprávy na email uvedený v části 5. Komunikace.</w:t>
      </w:r>
    </w:p>
    <w:p w14:paraId="3258C22E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3</w:t>
      </w:r>
    </w:p>
    <w:p w14:paraId="121E22C0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4.5 Klient se zavazuje zaplatit poskytovateli odměnu bankovním převodem na účet poskytovatele uvedený ve faktuře, a to ve lhůtě splatnosti uvedené na faktuře.</w:t>
      </w:r>
    </w:p>
    <w:p w14:paraId="2927D088" w14:textId="4F5E8E71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4.6 Jakékoliv jiné finanční plnění pro poskytovatele (než odměna) se platí bankovní převodem na bankovní účet poskytovatele, číslo účtu </w:t>
      </w:r>
      <w:r>
        <w:rPr>
          <w:sz w:val="24"/>
          <w:szCs w:val="24"/>
        </w:rPr>
        <w:t>XXXXXXXXXXXX</w:t>
      </w:r>
      <w:r w:rsidRPr="00E70AF3">
        <w:rPr>
          <w:sz w:val="24"/>
          <w:szCs w:val="24"/>
        </w:rPr>
        <w:t xml:space="preserve"> vedený u ČSOB.</w:t>
      </w:r>
    </w:p>
    <w:p w14:paraId="7777AE6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5. Komunikace</w:t>
      </w:r>
    </w:p>
    <w:p w14:paraId="456A5359" w14:textId="798B5D63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5.1 Klient bude zadávat pokyny pro poskytování služeb poskytovateli elektronicky na e-mailovou adresu info@</w:t>
      </w:r>
    </w:p>
    <w:p w14:paraId="1B0C648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5.2 Poskytovatel bude komunikovat s klientem o poskytování služeb elektronicky na e-mailovou adresu josefmlcoch@kurovodice.cz</w:t>
      </w:r>
    </w:p>
    <w:p w14:paraId="4578ADA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 Zpracování osobních údajů</w:t>
      </w:r>
    </w:p>
    <w:p w14:paraId="41AA1AF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 Poskytovatel, jako zpracovatel, je pro klienta, jako správce, oprávněn zpracovávat osobní údaje (dále jen „osobní údaje“), které budou konkrétně stanoveny v jednotlivých písemných pokynech zadávaných klientem.</w:t>
      </w:r>
    </w:p>
    <w:p w14:paraId="35D9138E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6.2 Zpřístupnění proběhne zejména tak, že klient zajistí poskytovateli přístup do administrativního účtu pro správu webové prezentace.</w:t>
      </w:r>
    </w:p>
    <w:p w14:paraId="63CFED4D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6.3 Poskytovatel osobní údaje zpracuje pouze za účelem poskytování služeb na základě této smlouvy dle jednotlivých pokynů klienta a v souladu s účely jejich shromáždění klientem.</w:t>
      </w:r>
    </w:p>
    <w:p w14:paraId="3ACF7E1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6.4 Klient je oprávněn rozšířit účel zpracování v souladu se zákonem, kdy pokyn k dalšímu zpracování lze poskytovateli sdělit pouze písemnou formou. Za písemnou formu se pro účely této smlouvy považuje rovněž e-mailová komunikace smluvních stran adresovaná oprávněným osobám.</w:t>
      </w:r>
    </w:p>
    <w:p w14:paraId="2345B2FB" w14:textId="728AA515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6.5 Poskytovatel se zavazuje přijmout technická, organizační a jiná opatření, jež zamezí neoprávněnému nebo nahodilému přístupu k osobním údajům, jejich změně, zničení, ztrátě či jinému neoprávněnému nakládání s osobními údaji. </w:t>
      </w:r>
    </w:p>
    <w:p w14:paraId="42125A52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− dodržovat mlčenlivost ohledně osobních údajů.</w:t>
      </w:r>
    </w:p>
    <w:p w14:paraId="551FD541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6.6 Poskytovatel se zavazuje taktéž:</w:t>
      </w:r>
    </w:p>
    <w:p w14:paraId="4144F3CF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− zpracovávat osobní údaje pouze v takové podobě, v jaké mu byly předány klientem;</w:t>
      </w:r>
    </w:p>
    <w:p w14:paraId="0D4A13D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− zpracovávat pouze osobní údaje za účelem vymezeným touto smlouvou a pouze v rozsahu nutném pro naplnění tohoto účelu;</w:t>
      </w:r>
    </w:p>
    <w:p w14:paraId="6DE79EBA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− nesdružovat osobní údaje, které byly získány k rozdílným účelům;</w:t>
      </w:r>
    </w:p>
    <w:p w14:paraId="69C1494B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− uchovávat osobní údaje pouze po dobu, která je uvedena v informační povinnosti nebo v souhlase koncového uživatele.</w:t>
      </w:r>
    </w:p>
    <w:p w14:paraId="3725A8AD" w14:textId="4BEC1C3A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6.7 Poskytovatel je povinen pro klienta archivovat souhlasy se zpracováním osobních údajů, </w:t>
      </w:r>
    </w:p>
    <w:p w14:paraId="3AC4B3F0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6.8 Poskytovatel je povinen zajistit, aby zaměstnanci a jiné osoby poskytovatelem pověřené ke zpracování osobních údajů tyto zpracovávaly jen v rozsahu a za účelem dle této smlouvy a dle nařízení.</w:t>
      </w:r>
    </w:p>
    <w:p w14:paraId="2737D5C8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6.9 Poskytovatel i klient se zavazují dodržovat při zpracovávání osobních údajů na základě této smlouvy povinnosti stanovené nařízením a dalšími obecně závaznými právními předpisy k této činnosti se vztahujícími.</w:t>
      </w:r>
    </w:p>
    <w:p w14:paraId="24111A19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6.10 Poskytovatel se zavazuje na výzvu klienta opravit, aktualizovat, smazat nebo přemístit osobní údaj dle pokynu klienta bez zbytečného odkladu od takové výzvy.</w:t>
      </w:r>
    </w:p>
    <w:p w14:paraId="3F22ECA7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6.11 Poskytovatel je povinen při plnění povinností ze smlouvy postupovat s odbornou péčí, řídit se pokyny klienta a jednat v souladu se zájmy klienta.</w:t>
      </w:r>
    </w:p>
    <w:p w14:paraId="39DD85A8" w14:textId="3C03B1D1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6.12 Klient souhlasí, že poskytovatel je oprávněn pověřit zpracováním osobních údajů další subjekt bez dodatečného výslovného konkrétního povolení klienta (dále jen „podzpracovatel“). Poskytovatel informuje klienta o veškerých podzpracovatelích, které zamýšlí pověřit zpracováním osobních údajů a poskytne tak klientovi příležitost vyslovit vůči přijetí těchto podzpracovatelů námitky. </w:t>
      </w:r>
    </w:p>
    <w:p w14:paraId="025D4059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5</w:t>
      </w:r>
    </w:p>
    <w:p w14:paraId="4E7A404B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lastRenderedPageBreak/>
        <w:t>údajů, jaké jsou uvedeny v této smlouvě a v nařízení. Neplní-li uvedený podzpracovatel své povinnosti v oblasti ochrany údajů, odpovídá klientovi za plnění povinností dotčeného podzpracovatele poskytovatel.</w:t>
      </w:r>
    </w:p>
    <w:p w14:paraId="43014C4C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6.13 Poskytovatel se zavazuje poskytnout klientovi veškeré informace potřebné k doložení toho, že byly splněny povinnosti stanovené touto smlouvou nebo nařízením týkající se osobních údajů a umožnit klientovi nebo třetí straně, která bude vůči klientovi zavázá-na mlčenlivostí, audit v přiměřeném rozsahu. Poskytovatel vůči klientovi splní povin-nost umožnění auditu rovněž předložením zprávy nezávislé třetí osoby o provedení auditu v uplynulých 24 měsících.</w:t>
      </w:r>
    </w:p>
    <w:p w14:paraId="23D8E24B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6.14 V případě jakéhokoliv ukončení Smlouvy či ukončení zpracování osobních údajů je poskytovatel povinen bezodkladně provést likvidaci osobních údajů, které mu byly poskytnuty na základě této smlouvy.</w:t>
      </w:r>
    </w:p>
    <w:p w14:paraId="526E1330" w14:textId="74C9631C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6.15 Poskytovatel se zavazuje zachovávat mlčenlivost o zpracovávaných osobních údajích, zejména je nesmí zveřejňovat, šířit, či předávat dalším osobám mimo osoby v zaměstnaneckém poměru s poskytovatelem nebo jiným oprávněným osobám,</w:t>
      </w:r>
    </w:p>
    <w:p w14:paraId="63E2FE4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6.16 Poskytovatel je dále povinen zachovávat mlčenlivost o bezpečnostních opatřeních přijatých k zabezpečení ochrany osobních údajů, a to i po skončení tohoto smluvního vztahu.</w:t>
      </w:r>
    </w:p>
    <w:p w14:paraId="16414AC7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6.17 Poskytovatel je povinen zachovávat mlčenlivost ohledně veškerých informací zjištěných v rámci provádění auditu dle čl. 6. odst. 6.13. této smlouvy.</w:t>
      </w:r>
    </w:p>
    <w:p w14:paraId="61DE6020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6.18 Poruší-li poskytovatel jeho povinnosti založené smlouvou nebo nařízením, odpovídá za škodu vzniklou v důsledku takového porušení. Poskytovatel však neodpovídá za neoprávněné zpracování osobních údajů ze strany klienta.</w:t>
      </w:r>
    </w:p>
    <w:p w14:paraId="2B1A8F6E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7. Trvání a ukončení smlouvy</w:t>
      </w:r>
    </w:p>
    <w:p w14:paraId="34FD46B4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7.1 Tato smlouva je uzavřena na dobu neurčitou.</w:t>
      </w:r>
    </w:p>
    <w:p w14:paraId="738E35C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7.2 Kterákoliv smluvní strana má právo tuto smlouvu vypovědět písemnou výpovědí s výpovědní lhůtou 2 měsíce, která počíná běžet prvního dne měsíce následujícího po měsíci, ve kterém je výpověď doručena druhé smluvní straně.</w:t>
      </w:r>
    </w:p>
    <w:p w14:paraId="31B179E5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8. Smluvní pokuta</w:t>
      </w:r>
    </w:p>
    <w:p w14:paraId="009E0A01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6</w:t>
      </w:r>
    </w:p>
    <w:p w14:paraId="49F28A9A" w14:textId="04DE0CC7" w:rsidR="00E70AF3" w:rsidRPr="00E70AF3" w:rsidRDefault="00E70AF3" w:rsidP="00E70AF3">
      <w:pPr>
        <w:rPr>
          <w:sz w:val="24"/>
          <w:szCs w:val="24"/>
        </w:rPr>
      </w:pPr>
    </w:p>
    <w:p w14:paraId="78BBFF4C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9. Odstoupení od smlouvy</w:t>
      </w:r>
    </w:p>
    <w:p w14:paraId="46805488" w14:textId="596A6EEB" w:rsidR="00E70AF3" w:rsidRPr="00E70AF3" w:rsidRDefault="00E70AF3" w:rsidP="00F2730F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9.1 Klient má právo od této smlouvy odstoupit </w:t>
      </w:r>
    </w:p>
    <w:p w14:paraId="3610FF5A" w14:textId="632E17FE" w:rsidR="00E70AF3" w:rsidRPr="00E70AF3" w:rsidRDefault="00E70AF3" w:rsidP="00F2730F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9.2 Poskytovatel má právo od této smlouvy odstoupit </w:t>
      </w:r>
    </w:p>
    <w:p w14:paraId="4520E7B4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9.3 Kterákoliv smluvní strana má právo odstoupit od této smlouvy i z kteréhokoliv zákonného důvodu.</w:t>
      </w:r>
    </w:p>
    <w:p w14:paraId="1A65AD39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9.4 Odstoupení je účinné doručením písemného oznámení o odstoupení druhé straně.</w:t>
      </w:r>
    </w:p>
    <w:p w14:paraId="49B32C7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9.5 V případě odstoupení nejsou smluvní strany povinny vrátit si vzájemně poskytnutá plnění.</w:t>
      </w:r>
    </w:p>
    <w:p w14:paraId="79BD9304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10. Vyšší moc</w:t>
      </w:r>
    </w:p>
    <w:p w14:paraId="78BDECB9" w14:textId="7A5B5751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 xml:space="preserve">10.1 Za vyšší moc je pro účely této smlouvy považována každá událost nezávislá na vůli stran, </w:t>
      </w:r>
    </w:p>
    <w:p w14:paraId="292F612E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10.2 Po dobu trvání vyšší moci se plnění závazků podle této smlouvy pozastavuje do doby odstranění následků výši moci.</w:t>
      </w:r>
    </w:p>
    <w:p w14:paraId="19AFF1D0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11. Rozhodné právo</w:t>
      </w:r>
    </w:p>
    <w:p w14:paraId="0DDC72B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11.1 Tato smlouva se řídí právním řádem České republiky, zejména zákonem č. 89/2012 Sb., občanský zákoník, ve znění pozdějších předpisů (dále jen „občanský zákoník“).</w:t>
      </w:r>
    </w:p>
    <w:p w14:paraId="5D2961CB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7</w:t>
      </w:r>
    </w:p>
    <w:p w14:paraId="179992FF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11.2 Odpovědnost smluvních stran za škodu se řídí občanským zákoníkem, zejména ust. § 2913 tohoto zákona.</w:t>
      </w:r>
    </w:p>
    <w:p w14:paraId="79A909D7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11.3 V případě vzniku sporů si z této Smlouvy si Smluvní strany sjednávají, že veškeré spory budou příslušné řešit české soudy.</w:t>
      </w:r>
    </w:p>
    <w:p w14:paraId="64EB68B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12. Závěrečná ustanovení</w:t>
      </w:r>
    </w:p>
    <w:p w14:paraId="39CF3E62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12.3 Tato smlouva přestavuje úplné ujednání mezi smluvními stranami ve vztahu k předmětu této smlouvy.</w:t>
      </w:r>
    </w:p>
    <w:p w14:paraId="5E990AB8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lastRenderedPageBreak/>
        <w:t>12.4 Tato smlouva může být měněna nebo doplňována písemnými dodatky podepsanými všemi smluvními stranami.</w:t>
      </w:r>
    </w:p>
    <w:p w14:paraId="303D2756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12.5 Tato smlouva je vyhotovena ve 2 stejnopisech. Každá smluvní strana obdrží 1 stejnopis.</w:t>
      </w:r>
    </w:p>
    <w:p w14:paraId="351AD6B3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12.6 Každá ze smluvních stran nese své vlastní náklady vzniklé v důsledku uzavírání této smlouvy.</w:t>
      </w:r>
    </w:p>
    <w:p w14:paraId="61AB5D4D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12.7 Tato smlouva nabývá platnosti a účinnosti v okamžiku jejího podpisu všemi smluvními stranami.</w:t>
      </w:r>
    </w:p>
    <w:p w14:paraId="06274FBB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12.8 Smluvní strany si tuto smlouvu přečetly a souhlasí s jejím obsahem a prohlašují, že je ujednána svobodně a za oboustranně výhodných podmínek, na důkaz čehož smluvní strany připojují své podpisy:</w:t>
      </w:r>
    </w:p>
    <w:p w14:paraId="2D2A7CF8" w14:textId="1DA504DD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V Kurovodicích, dne 7.2.2022</w:t>
      </w:r>
      <w:r w:rsidR="00F2730F">
        <w:rPr>
          <w:sz w:val="24"/>
          <w:szCs w:val="24"/>
        </w:rPr>
        <w:t xml:space="preserve"> s platností ode dne: 18.3.2022</w:t>
      </w:r>
    </w:p>
    <w:p w14:paraId="52090D3C" w14:textId="77777777" w:rsidR="00E70AF3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__________________________ __________________________</w:t>
      </w:r>
    </w:p>
    <w:p w14:paraId="0B9FED98" w14:textId="404D9A27" w:rsidR="005630CE" w:rsidRPr="00E70AF3" w:rsidRDefault="00E70AF3" w:rsidP="00E70AF3">
      <w:pPr>
        <w:rPr>
          <w:sz w:val="24"/>
          <w:szCs w:val="24"/>
        </w:rPr>
      </w:pPr>
      <w:r w:rsidRPr="00E70AF3">
        <w:rPr>
          <w:sz w:val="24"/>
          <w:szCs w:val="24"/>
        </w:rPr>
        <w:t>Mgr. Josef Mlčoch Mgr. Petr Pospíchal</w:t>
      </w:r>
    </w:p>
    <w:sectPr w:rsidR="005630CE" w:rsidRPr="00E70AF3" w:rsidSect="00C442B4">
      <w:pgSz w:w="11906" w:h="16838"/>
      <w:pgMar w:top="851" w:right="1417" w:bottom="1417" w:left="141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B6"/>
    <w:rsid w:val="00065052"/>
    <w:rsid w:val="00212697"/>
    <w:rsid w:val="00320E0E"/>
    <w:rsid w:val="005630CE"/>
    <w:rsid w:val="005B7538"/>
    <w:rsid w:val="006A40B6"/>
    <w:rsid w:val="008E7860"/>
    <w:rsid w:val="0092400D"/>
    <w:rsid w:val="00B20ECF"/>
    <w:rsid w:val="00C442B4"/>
    <w:rsid w:val="00DA69C4"/>
    <w:rsid w:val="00DC3775"/>
    <w:rsid w:val="00E70AF3"/>
    <w:rsid w:val="00F2730F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D4C2"/>
  <w15:chartTrackingRefBased/>
  <w15:docId w15:val="{F907F164-7CF9-47C5-BBEA-21E5E9F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ECF"/>
    <w:pPr>
      <w:spacing w:after="0" w:line="240" w:lineRule="auto"/>
      <w:jc w:val="both"/>
    </w:pPr>
    <w:rPr>
      <w:rFonts w:ascii="Times New Roman" w:hAnsi="Times New Roman" w:cs="Arial"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link w:val="Styl1Char"/>
    <w:qFormat/>
    <w:rsid w:val="00320E0E"/>
    <w:rPr>
      <w:bCs w:val="0"/>
      <w:noProof/>
    </w:rPr>
  </w:style>
  <w:style w:type="character" w:customStyle="1" w:styleId="Styl1Char">
    <w:name w:val="Styl1 Char"/>
    <w:basedOn w:val="Standardnpsmoodstavce"/>
    <w:link w:val="Styl1"/>
    <w:rsid w:val="00320E0E"/>
    <w:rPr>
      <w:rFonts w:ascii="Times New Roman" w:eastAsia="Times New Roman" w:hAnsi="Times New Roman" w:cs="Arial"/>
      <w:bCs/>
      <w:noProof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0E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0E0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1526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Mlčoch</dc:creator>
  <cp:keywords/>
  <dc:description/>
  <cp:lastModifiedBy>Josef Mlčoch</cp:lastModifiedBy>
  <cp:revision>2</cp:revision>
  <dcterms:created xsi:type="dcterms:W3CDTF">2022-03-15T07:04:00Z</dcterms:created>
  <dcterms:modified xsi:type="dcterms:W3CDTF">2022-03-15T07:12:00Z</dcterms:modified>
</cp:coreProperties>
</file>