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C6" w:rsidRDefault="00706BC6" w:rsidP="00706BC6">
      <w:pPr>
        <w:pStyle w:val="Nzev"/>
        <w:jc w:val="right"/>
        <w:rPr>
          <w:b w:val="0"/>
        </w:rPr>
      </w:pPr>
      <w:r>
        <w:rPr>
          <w:b w:val="0"/>
        </w:rPr>
        <w:t>2022/0077/1010</w:t>
      </w:r>
    </w:p>
    <w:p w:rsidR="00706BC6" w:rsidRDefault="00706BC6" w:rsidP="00706BC6">
      <w:pPr>
        <w:pStyle w:val="Nzev"/>
        <w:rPr>
          <w:b w:val="0"/>
        </w:rPr>
      </w:pPr>
      <w:r>
        <w:rPr>
          <w:b w:val="0"/>
        </w:rPr>
        <w:t>SMLOUVA</w:t>
      </w:r>
    </w:p>
    <w:p w:rsidR="00706BC6" w:rsidRDefault="00706BC6" w:rsidP="00706BC6">
      <w:pPr>
        <w:jc w:val="center"/>
        <w:rPr>
          <w:szCs w:val="24"/>
        </w:rPr>
      </w:pPr>
      <w:r>
        <w:rPr>
          <w:b/>
          <w:bCs/>
          <w:sz w:val="28"/>
        </w:rPr>
        <w:t>o reklamní spolupráci</w:t>
      </w:r>
    </w:p>
    <w:p w:rsidR="00706BC6" w:rsidRDefault="00706BC6" w:rsidP="00706BC6">
      <w:pPr>
        <w:jc w:val="center"/>
      </w:pPr>
    </w:p>
    <w:p w:rsidR="00706BC6" w:rsidRDefault="00706BC6" w:rsidP="00706BC6">
      <w:pPr>
        <w:rPr>
          <w:rFonts w:eastAsiaTheme="minorHAnsi"/>
          <w:b/>
          <w:i/>
          <w:sz w:val="28"/>
          <w:szCs w:val="28"/>
          <w:lang w:eastAsia="en-US"/>
        </w:rPr>
      </w:pPr>
      <w:r>
        <w:rPr>
          <w:b/>
          <w:i/>
        </w:rPr>
        <w:t>Dodavatel:</w:t>
      </w:r>
      <w:r>
        <w:rPr>
          <w:b/>
          <w:i/>
        </w:rPr>
        <w:tab/>
      </w:r>
      <w:r>
        <w:rPr>
          <w:b/>
          <w:i/>
          <w:sz w:val="28"/>
          <w:szCs w:val="28"/>
          <w:shd w:val="clear" w:color="auto" w:fill="FFFFFF"/>
        </w:rPr>
        <w:t>Bud Media s.r.o.</w:t>
      </w:r>
    </w:p>
    <w:p w:rsidR="00706BC6" w:rsidRDefault="00706BC6" w:rsidP="00706BC6">
      <w:pPr>
        <w:pStyle w:val="Nadpis1"/>
        <w:ind w:left="708" w:firstLine="708"/>
        <w:rPr>
          <w:b w:val="0"/>
          <w:i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zapsaná</w:t>
      </w:r>
      <w:r>
        <w:rPr>
          <w:b w:val="0"/>
          <w:sz w:val="18"/>
          <w:szCs w:val="18"/>
        </w:rPr>
        <w:t xml:space="preserve"> u Krajského soudu v Českých Budějovicích, oddíl </w:t>
      </w:r>
      <w:r>
        <w:rPr>
          <w:b w:val="0"/>
          <w:iCs/>
          <w:sz w:val="18"/>
          <w:szCs w:val="18"/>
        </w:rPr>
        <w:t xml:space="preserve">C, vložka </w:t>
      </w:r>
      <w:r>
        <w:rPr>
          <w:b w:val="0"/>
          <w:sz w:val="18"/>
          <w:szCs w:val="18"/>
          <w:shd w:val="clear" w:color="auto" w:fill="FFFFFF"/>
        </w:rPr>
        <w:t>24288</w:t>
      </w:r>
    </w:p>
    <w:p w:rsidR="00706BC6" w:rsidRDefault="00706BC6" w:rsidP="00706BC6">
      <w:pPr>
        <w:pStyle w:val="Nadpis1"/>
        <w:ind w:left="708" w:firstLine="708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shd w:val="clear" w:color="auto" w:fill="FFFFFF"/>
        </w:rPr>
        <w:t>Kostelní 942/46, České Budějovice 3, 370 04 České Budějovice</w:t>
      </w:r>
    </w:p>
    <w:p w:rsidR="00706BC6" w:rsidRDefault="00706BC6" w:rsidP="00706BC6">
      <w:pPr>
        <w:pStyle w:val="Nadpis1"/>
        <w:ind w:left="708" w:firstLine="708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IČO</w:t>
      </w:r>
      <w:r>
        <w:rPr>
          <w:sz w:val="24"/>
          <w:szCs w:val="24"/>
        </w:rPr>
        <w:t>: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b w:val="0"/>
          <w:i w:val="0"/>
          <w:sz w:val="24"/>
          <w:szCs w:val="24"/>
          <w:shd w:val="clear" w:color="auto" w:fill="FFFFFF"/>
        </w:rPr>
        <w:t>04565363</w:t>
      </w:r>
      <w:r>
        <w:rPr>
          <w:b w:val="0"/>
          <w:i w:val="0"/>
          <w:sz w:val="24"/>
          <w:szCs w:val="24"/>
          <w:shd w:val="clear" w:color="auto" w:fill="FFFFFF"/>
        </w:rPr>
        <w:tab/>
      </w:r>
      <w:r>
        <w:rPr>
          <w:rStyle w:val="Nadpis1Char"/>
          <w:b/>
          <w:sz w:val="24"/>
          <w:szCs w:val="24"/>
        </w:rPr>
        <w:t>DIČ: CZ</w:t>
      </w:r>
      <w:r>
        <w:rPr>
          <w:b w:val="0"/>
          <w:i w:val="0"/>
          <w:sz w:val="24"/>
          <w:szCs w:val="24"/>
          <w:shd w:val="clear" w:color="auto" w:fill="FFFFFF"/>
        </w:rPr>
        <w:t>04565363</w:t>
      </w:r>
    </w:p>
    <w:p w:rsidR="00706BC6" w:rsidRDefault="00706BC6" w:rsidP="00706BC6">
      <w:pPr>
        <w:ind w:left="708" w:firstLine="708"/>
        <w:rPr>
          <w:rFonts w:ascii="Helvetica" w:hAnsi="Helvetica" w:cs="Helvetica"/>
          <w:szCs w:val="24"/>
        </w:rPr>
      </w:pPr>
      <w:r>
        <w:rPr>
          <w:szCs w:val="24"/>
        </w:rPr>
        <w:t>Bankovní spojení: FIO Banka    č. účtu: 2000894816/2010</w:t>
      </w:r>
    </w:p>
    <w:p w:rsidR="00706BC6" w:rsidRDefault="00706BC6" w:rsidP="00706BC6">
      <w:pPr>
        <w:ind w:left="708" w:firstLine="708"/>
        <w:rPr>
          <w:rFonts w:ascii="Arial" w:hAnsi="Arial" w:cs="Arial"/>
          <w:szCs w:val="24"/>
        </w:rPr>
      </w:pPr>
      <w:r>
        <w:rPr>
          <w:szCs w:val="24"/>
        </w:rPr>
        <w:t xml:space="preserve">Zastoupená: </w:t>
      </w:r>
      <w:r>
        <w:rPr>
          <w:szCs w:val="24"/>
          <w:shd w:val="clear" w:color="auto" w:fill="FFFFFF"/>
        </w:rPr>
        <w:t xml:space="preserve">Ing. Janem </w:t>
      </w:r>
      <w:proofErr w:type="spellStart"/>
      <w:r>
        <w:rPr>
          <w:szCs w:val="24"/>
          <w:shd w:val="clear" w:color="auto" w:fill="FFFFFF"/>
        </w:rPr>
        <w:t>Cempírkem</w:t>
      </w:r>
      <w:proofErr w:type="spellEnd"/>
      <w:r>
        <w:rPr>
          <w:szCs w:val="24"/>
        </w:rPr>
        <w:t>, jednatelem</w:t>
      </w:r>
    </w:p>
    <w:p w:rsidR="00706BC6" w:rsidRDefault="00706BC6" w:rsidP="00706BC6"/>
    <w:p w:rsidR="00706BC6" w:rsidRDefault="00706BC6" w:rsidP="00706BC6">
      <w:r>
        <w:t>a</w:t>
      </w:r>
    </w:p>
    <w:p w:rsidR="00706BC6" w:rsidRDefault="00706BC6" w:rsidP="00706BC6">
      <w:pPr>
        <w:jc w:val="center"/>
        <w:rPr>
          <w:szCs w:val="24"/>
        </w:rPr>
      </w:pPr>
    </w:p>
    <w:p w:rsidR="00706BC6" w:rsidRDefault="00706BC6" w:rsidP="00706BC6">
      <w:pPr>
        <w:rPr>
          <w:b/>
          <w:bCs/>
          <w:i/>
          <w:iCs/>
          <w:sz w:val="28"/>
          <w:szCs w:val="28"/>
        </w:rPr>
      </w:pPr>
      <w:r>
        <w:rPr>
          <w:b/>
          <w:i/>
          <w:iCs/>
        </w:rPr>
        <w:t>Objednatel:</w:t>
      </w:r>
      <w:r>
        <w:rPr>
          <w:i/>
          <w:iCs/>
        </w:rPr>
        <w:tab/>
      </w:r>
      <w:r>
        <w:rPr>
          <w:b/>
          <w:bCs/>
          <w:i/>
          <w:iCs/>
          <w:sz w:val="28"/>
          <w:szCs w:val="28"/>
        </w:rPr>
        <w:t xml:space="preserve">Teplárna České Budějovice, a. s. </w:t>
      </w:r>
    </w:p>
    <w:p w:rsidR="00706BC6" w:rsidRDefault="00706BC6" w:rsidP="00706BC6">
      <w:pPr>
        <w:ind w:left="708" w:firstLine="70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zapsaná u Krajského soudu v Českých Budějovicích, oddíl B, vložka 637</w:t>
      </w:r>
    </w:p>
    <w:p w:rsidR="00706BC6" w:rsidRDefault="00706BC6" w:rsidP="00706BC6">
      <w:pPr>
        <w:ind w:left="708" w:firstLine="708"/>
      </w:pPr>
      <w:r>
        <w:t>Novohradská 32, 370 01 České Budějovice</w:t>
      </w:r>
    </w:p>
    <w:p w:rsidR="00706BC6" w:rsidRDefault="00706BC6" w:rsidP="00706BC6">
      <w:r>
        <w:rPr>
          <w:szCs w:val="24"/>
        </w:rPr>
        <w:tab/>
      </w:r>
      <w:r>
        <w:rPr>
          <w:szCs w:val="24"/>
        </w:rPr>
        <w:tab/>
      </w:r>
      <w:r>
        <w:t>IČO: 60826835</w:t>
      </w:r>
      <w:r>
        <w:tab/>
        <w:t>DIČ:CZ60826835</w:t>
      </w:r>
    </w:p>
    <w:p w:rsidR="00706BC6" w:rsidRDefault="00706BC6" w:rsidP="00706BC6">
      <w:pPr>
        <w:pStyle w:val="Zpat"/>
        <w:tabs>
          <w:tab w:val="left" w:pos="708"/>
        </w:tabs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91605231/0100 </w:t>
      </w:r>
    </w:p>
    <w:p w:rsidR="00706BC6" w:rsidRDefault="00706BC6" w:rsidP="00706BC6">
      <w:pPr>
        <w:ind w:left="1418" w:hanging="1418"/>
        <w:rPr>
          <w:szCs w:val="24"/>
        </w:rPr>
      </w:pPr>
      <w:r>
        <w:rPr>
          <w:szCs w:val="24"/>
        </w:rPr>
        <w:tab/>
      </w:r>
      <w:proofErr w:type="spellStart"/>
      <w:r>
        <w:t>Zast</w:t>
      </w:r>
      <w:proofErr w:type="spellEnd"/>
      <w:r>
        <w:t xml:space="preserve">.: </w:t>
      </w:r>
      <w:r>
        <w:tab/>
        <w:t xml:space="preserve">Ing. Václav Král, předseda </w:t>
      </w:r>
      <w:r>
        <w:rPr>
          <w:szCs w:val="24"/>
        </w:rPr>
        <w:t>představenstva</w:t>
      </w:r>
    </w:p>
    <w:p w:rsidR="00706BC6" w:rsidRDefault="00706BC6" w:rsidP="00706BC6">
      <w:pPr>
        <w:ind w:left="1418" w:hanging="1418"/>
      </w:pPr>
      <w:r>
        <w:rPr>
          <w:szCs w:val="24"/>
        </w:rPr>
        <w:tab/>
      </w:r>
      <w:r>
        <w:rPr>
          <w:szCs w:val="24"/>
        </w:rPr>
        <w:tab/>
        <w:t>Ing. Tomáš Kollarczyk, MBA, místopředseda představenstva</w:t>
      </w:r>
      <w:r>
        <w:rPr>
          <w:szCs w:val="24"/>
        </w:rPr>
        <w:br/>
      </w:r>
    </w:p>
    <w:p w:rsidR="00706BC6" w:rsidRDefault="00706BC6" w:rsidP="00706BC6">
      <w:pPr>
        <w:jc w:val="center"/>
      </w:pPr>
      <w:r>
        <w:t xml:space="preserve">uzavírají níže uvedeného dne, měsíce a roku </w:t>
      </w:r>
      <w:r>
        <w:br/>
        <w:t xml:space="preserve">dle ustanovení § 1746 odst. 2 a násl. zákona č. 89/2012 Sb., občanský zákoník, v platném znění </w:t>
      </w:r>
      <w:r>
        <w:br/>
        <w:t>(dále jen občanský zákoník)</w:t>
      </w:r>
    </w:p>
    <w:p w:rsidR="00706BC6" w:rsidRDefault="00706BC6" w:rsidP="00706BC6">
      <w:pPr>
        <w:jc w:val="center"/>
      </w:pPr>
    </w:p>
    <w:p w:rsidR="00706BC6" w:rsidRDefault="00706BC6" w:rsidP="00706BC6">
      <w:pPr>
        <w:pStyle w:val="Nadpis2"/>
        <w:spacing w:before="0"/>
      </w:pPr>
      <w:r>
        <w:t>S M L O U V U</w:t>
      </w:r>
    </w:p>
    <w:p w:rsidR="00706BC6" w:rsidRDefault="00706BC6" w:rsidP="00706BC6">
      <w:pPr>
        <w:jc w:val="center"/>
        <w:rPr>
          <w:b/>
          <w:bCs/>
        </w:rPr>
      </w:pPr>
      <w:r>
        <w:rPr>
          <w:b/>
          <w:bCs/>
        </w:rPr>
        <w:t>o reklamní spolupráci</w:t>
      </w:r>
    </w:p>
    <w:p w:rsidR="00706BC6" w:rsidRDefault="00706BC6" w:rsidP="00706BC6">
      <w:pPr>
        <w:jc w:val="center"/>
        <w:rPr>
          <w:b/>
          <w:bCs/>
        </w:rPr>
      </w:pPr>
    </w:p>
    <w:p w:rsidR="00706BC6" w:rsidRDefault="00706BC6" w:rsidP="00706BC6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706BC6" w:rsidRDefault="00706BC6" w:rsidP="00706B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 se zavazuje zajistit inzerci projektů objednatele v českobudějovickém magazínu </w:t>
      </w:r>
      <w:proofErr w:type="spellStart"/>
      <w:r>
        <w:rPr>
          <w:i/>
          <w:sz w:val="22"/>
          <w:szCs w:val="22"/>
        </w:rPr>
        <w:t>BUDLive</w:t>
      </w:r>
      <w:proofErr w:type="spellEnd"/>
      <w:r>
        <w:rPr>
          <w:bCs/>
          <w:sz w:val="22"/>
          <w:szCs w:val="22"/>
        </w:rPr>
        <w:t>, dále na sociálních sítích,</w:t>
      </w:r>
      <w:r>
        <w:rPr>
          <w:sz w:val="22"/>
          <w:szCs w:val="22"/>
        </w:rPr>
        <w:t xml:space="preserve"> a to v uvedeném rozsahu a za podmínek dále uvedených. </w:t>
      </w:r>
    </w:p>
    <w:p w:rsidR="00706BC6" w:rsidRDefault="00706BC6" w:rsidP="00706BC6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 se zavazuje předat dodavateli předmětné texty, reklamní logo a reklamní slogany potřebné pro výrobu inzerce a zaplatit dodavateli za tuto činnost sjednanou finanční odměnu.</w:t>
      </w:r>
    </w:p>
    <w:p w:rsidR="00706BC6" w:rsidRDefault="00706BC6" w:rsidP="00706BC6">
      <w:pPr>
        <w:ind w:firstLine="4"/>
        <w:jc w:val="both"/>
        <w:rPr>
          <w:sz w:val="22"/>
          <w:szCs w:val="22"/>
        </w:rPr>
      </w:pPr>
    </w:p>
    <w:p w:rsidR="00706BC6" w:rsidRDefault="00706BC6" w:rsidP="00706BC6">
      <w:pPr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706BC6" w:rsidRDefault="00706BC6" w:rsidP="00706BC6">
      <w:pPr>
        <w:jc w:val="both"/>
        <w:rPr>
          <w:sz w:val="22"/>
          <w:szCs w:val="22"/>
        </w:rPr>
      </w:pPr>
      <w:r>
        <w:rPr>
          <w:sz w:val="22"/>
          <w:szCs w:val="22"/>
        </w:rPr>
        <w:t>Inzerce projektů objednatele může být provedena dodavatelem zejména, nikoli však výhradně, v následujícím rozsahu a objednatel si vymiňuje možnost přeobjednání níže předjednaného způsobu plnění:</w:t>
      </w:r>
    </w:p>
    <w:p w:rsidR="00706BC6" w:rsidRPr="00A51602" w:rsidRDefault="00706BC6" w:rsidP="00706BC6">
      <w:pPr>
        <w:pStyle w:val="Odstavecseseznamem"/>
        <w:numPr>
          <w:ilvl w:val="0"/>
          <w:numId w:val="1"/>
        </w:numPr>
        <w:jc w:val="both"/>
      </w:pPr>
      <w:r w:rsidRPr="00A51602">
        <w:rPr>
          <w:bCs/>
          <w:sz w:val="22"/>
          <w:szCs w:val="22"/>
        </w:rPr>
        <w:t xml:space="preserve">Plošná inzerce na 1 stránku v tištěném vydání </w:t>
      </w:r>
      <w:proofErr w:type="spellStart"/>
      <w:r w:rsidRPr="00A51602">
        <w:rPr>
          <w:bCs/>
          <w:sz w:val="22"/>
          <w:szCs w:val="22"/>
        </w:rPr>
        <w:t>BUDLive</w:t>
      </w:r>
      <w:proofErr w:type="spellEnd"/>
      <w:r w:rsidRPr="00A51602">
        <w:rPr>
          <w:bCs/>
          <w:sz w:val="22"/>
          <w:szCs w:val="22"/>
        </w:rPr>
        <w:t xml:space="preserve">, jaro, + správa kampaně na </w:t>
      </w:r>
      <w:proofErr w:type="spellStart"/>
      <w:r w:rsidRPr="00A51602">
        <w:rPr>
          <w:bCs/>
          <w:sz w:val="22"/>
          <w:szCs w:val="22"/>
        </w:rPr>
        <w:t>Facebooku</w:t>
      </w:r>
      <w:proofErr w:type="spellEnd"/>
      <w:r w:rsidRPr="00A51602">
        <w:rPr>
          <w:bCs/>
          <w:sz w:val="22"/>
          <w:szCs w:val="22"/>
        </w:rPr>
        <w:t xml:space="preserve"> </w:t>
      </w:r>
      <w:proofErr w:type="spellStart"/>
      <w:r w:rsidRPr="00A51602">
        <w:rPr>
          <w:bCs/>
          <w:sz w:val="22"/>
          <w:szCs w:val="22"/>
        </w:rPr>
        <w:t>BUDLive</w:t>
      </w:r>
      <w:proofErr w:type="spellEnd"/>
      <w:r w:rsidRPr="00A51602">
        <w:rPr>
          <w:bCs/>
          <w:sz w:val="22"/>
          <w:szCs w:val="22"/>
        </w:rPr>
        <w:t xml:space="preserve">  v den vydání tisku</w:t>
      </w:r>
    </w:p>
    <w:p w:rsidR="00706BC6" w:rsidRPr="00A51602" w:rsidRDefault="00706BC6" w:rsidP="00706BC6">
      <w:pPr>
        <w:pStyle w:val="Odstavecseseznamem"/>
        <w:numPr>
          <w:ilvl w:val="0"/>
          <w:numId w:val="1"/>
        </w:numPr>
        <w:jc w:val="both"/>
      </w:pPr>
      <w:r w:rsidRPr="00A51602">
        <w:rPr>
          <w:bCs/>
          <w:sz w:val="22"/>
          <w:szCs w:val="22"/>
        </w:rPr>
        <w:t xml:space="preserve">Plošná inzerce na 1 stránku v tištěném vydání </w:t>
      </w:r>
      <w:proofErr w:type="spellStart"/>
      <w:r w:rsidRPr="00A51602">
        <w:rPr>
          <w:bCs/>
          <w:sz w:val="22"/>
          <w:szCs w:val="22"/>
        </w:rPr>
        <w:t>BUDLive</w:t>
      </w:r>
      <w:proofErr w:type="spellEnd"/>
      <w:r w:rsidRPr="00A51602">
        <w:rPr>
          <w:bCs/>
          <w:sz w:val="22"/>
          <w:szCs w:val="22"/>
        </w:rPr>
        <w:t xml:space="preserve">, léto, + správa kampaně na </w:t>
      </w:r>
      <w:proofErr w:type="spellStart"/>
      <w:r w:rsidRPr="00A51602">
        <w:rPr>
          <w:bCs/>
          <w:sz w:val="22"/>
          <w:szCs w:val="22"/>
        </w:rPr>
        <w:t>Facebooku</w:t>
      </w:r>
      <w:proofErr w:type="spellEnd"/>
      <w:r w:rsidRPr="00A51602">
        <w:rPr>
          <w:bCs/>
          <w:sz w:val="22"/>
          <w:szCs w:val="22"/>
        </w:rPr>
        <w:t xml:space="preserve"> </w:t>
      </w:r>
      <w:proofErr w:type="spellStart"/>
      <w:r w:rsidRPr="00A51602">
        <w:rPr>
          <w:bCs/>
          <w:sz w:val="22"/>
          <w:szCs w:val="22"/>
        </w:rPr>
        <w:t>BUDLive</w:t>
      </w:r>
      <w:proofErr w:type="spellEnd"/>
      <w:r w:rsidRPr="00A51602">
        <w:rPr>
          <w:bCs/>
          <w:sz w:val="22"/>
          <w:szCs w:val="22"/>
        </w:rPr>
        <w:t xml:space="preserve"> v den vydání tisku</w:t>
      </w:r>
    </w:p>
    <w:p w:rsidR="00706BC6" w:rsidRPr="00A51602" w:rsidRDefault="00706BC6" w:rsidP="00706BC6">
      <w:pPr>
        <w:pStyle w:val="Odstavecseseznamem"/>
        <w:numPr>
          <w:ilvl w:val="0"/>
          <w:numId w:val="1"/>
        </w:numPr>
        <w:jc w:val="both"/>
      </w:pPr>
      <w:r w:rsidRPr="00A51602">
        <w:rPr>
          <w:bCs/>
          <w:sz w:val="22"/>
          <w:szCs w:val="22"/>
        </w:rPr>
        <w:t xml:space="preserve">Plošná inzerce na 1 stránku v tištěném vydání </w:t>
      </w:r>
      <w:proofErr w:type="spellStart"/>
      <w:r w:rsidRPr="00A51602">
        <w:rPr>
          <w:bCs/>
          <w:sz w:val="22"/>
          <w:szCs w:val="22"/>
        </w:rPr>
        <w:t>BUDLive</w:t>
      </w:r>
      <w:proofErr w:type="spellEnd"/>
      <w:r w:rsidRPr="00A51602">
        <w:rPr>
          <w:bCs/>
          <w:sz w:val="22"/>
          <w:szCs w:val="22"/>
        </w:rPr>
        <w:t xml:space="preserve">, podzim, + správa kampaně na </w:t>
      </w:r>
      <w:proofErr w:type="spellStart"/>
      <w:r w:rsidRPr="00A51602">
        <w:rPr>
          <w:bCs/>
          <w:sz w:val="22"/>
          <w:szCs w:val="22"/>
        </w:rPr>
        <w:t>Facebooku</w:t>
      </w:r>
      <w:proofErr w:type="spellEnd"/>
      <w:r w:rsidRPr="00A51602">
        <w:rPr>
          <w:bCs/>
          <w:sz w:val="22"/>
          <w:szCs w:val="22"/>
        </w:rPr>
        <w:t xml:space="preserve"> </w:t>
      </w:r>
      <w:proofErr w:type="spellStart"/>
      <w:r w:rsidRPr="00A51602">
        <w:rPr>
          <w:bCs/>
          <w:sz w:val="22"/>
          <w:szCs w:val="22"/>
        </w:rPr>
        <w:t>BUDLive</w:t>
      </w:r>
      <w:proofErr w:type="spellEnd"/>
      <w:r w:rsidRPr="00A51602">
        <w:rPr>
          <w:bCs/>
          <w:sz w:val="22"/>
          <w:szCs w:val="22"/>
        </w:rPr>
        <w:t xml:space="preserve"> v den vydání tisku</w:t>
      </w:r>
    </w:p>
    <w:p w:rsidR="00706BC6" w:rsidRPr="00A51602" w:rsidRDefault="00706BC6" w:rsidP="00706BC6">
      <w:pPr>
        <w:pStyle w:val="Odstavecseseznamem"/>
        <w:numPr>
          <w:ilvl w:val="0"/>
          <w:numId w:val="1"/>
        </w:numPr>
        <w:jc w:val="both"/>
      </w:pPr>
      <w:r w:rsidRPr="00A51602">
        <w:rPr>
          <w:bCs/>
          <w:sz w:val="22"/>
          <w:szCs w:val="22"/>
        </w:rPr>
        <w:t xml:space="preserve">Plošná inzerce na 1 stránku v tištěném vydání </w:t>
      </w:r>
      <w:proofErr w:type="spellStart"/>
      <w:r w:rsidRPr="00A51602">
        <w:rPr>
          <w:bCs/>
          <w:sz w:val="22"/>
          <w:szCs w:val="22"/>
        </w:rPr>
        <w:t>BUDLive</w:t>
      </w:r>
      <w:proofErr w:type="spellEnd"/>
      <w:r w:rsidRPr="00A51602">
        <w:rPr>
          <w:bCs/>
          <w:sz w:val="22"/>
          <w:szCs w:val="22"/>
        </w:rPr>
        <w:t xml:space="preserve">, zima, + správa kampaně na </w:t>
      </w:r>
      <w:proofErr w:type="spellStart"/>
      <w:r w:rsidRPr="00A51602">
        <w:rPr>
          <w:bCs/>
          <w:sz w:val="22"/>
          <w:szCs w:val="22"/>
        </w:rPr>
        <w:t>Facebooku</w:t>
      </w:r>
      <w:proofErr w:type="spellEnd"/>
      <w:r w:rsidRPr="00A51602">
        <w:rPr>
          <w:bCs/>
          <w:sz w:val="22"/>
          <w:szCs w:val="22"/>
        </w:rPr>
        <w:t xml:space="preserve"> </w:t>
      </w:r>
      <w:proofErr w:type="spellStart"/>
      <w:r w:rsidRPr="00A51602">
        <w:rPr>
          <w:bCs/>
          <w:sz w:val="22"/>
          <w:szCs w:val="22"/>
        </w:rPr>
        <w:t>BUDLive</w:t>
      </w:r>
      <w:proofErr w:type="spellEnd"/>
      <w:r w:rsidRPr="00A51602">
        <w:rPr>
          <w:bCs/>
          <w:sz w:val="22"/>
          <w:szCs w:val="22"/>
        </w:rPr>
        <w:t xml:space="preserve"> v den vydání tisku</w:t>
      </w:r>
    </w:p>
    <w:p w:rsidR="00706BC6" w:rsidRPr="00A51602" w:rsidRDefault="00706BC6" w:rsidP="00706BC6">
      <w:pPr>
        <w:pStyle w:val="Zkladntext"/>
        <w:numPr>
          <w:ilvl w:val="0"/>
          <w:numId w:val="1"/>
        </w:numPr>
        <w:spacing w:before="0"/>
        <w:jc w:val="left"/>
      </w:pPr>
      <w:r w:rsidRPr="00A51602">
        <w:rPr>
          <w:rFonts w:ascii="Times New Roman" w:hAnsi="Times New Roman"/>
          <w:bCs/>
          <w:sz w:val="22"/>
          <w:szCs w:val="22"/>
        </w:rPr>
        <w:t xml:space="preserve">Realizace </w:t>
      </w:r>
      <w:proofErr w:type="spellStart"/>
      <w:r w:rsidRPr="00A51602">
        <w:rPr>
          <w:rFonts w:ascii="Times New Roman" w:hAnsi="Times New Roman"/>
          <w:bCs/>
          <w:sz w:val="22"/>
          <w:szCs w:val="22"/>
        </w:rPr>
        <w:t>podcastu</w:t>
      </w:r>
      <w:proofErr w:type="spellEnd"/>
      <w:r w:rsidRPr="00A51602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A51602">
        <w:rPr>
          <w:rFonts w:ascii="Times New Roman" w:hAnsi="Times New Roman"/>
          <w:bCs/>
          <w:sz w:val="22"/>
          <w:szCs w:val="22"/>
        </w:rPr>
        <w:t>BUDLive</w:t>
      </w:r>
      <w:proofErr w:type="spellEnd"/>
      <w:r w:rsidRPr="00A51602">
        <w:rPr>
          <w:rFonts w:ascii="Times New Roman" w:hAnsi="Times New Roman"/>
          <w:bCs/>
          <w:sz w:val="22"/>
          <w:szCs w:val="22"/>
        </w:rPr>
        <w:t xml:space="preserve"> v počtu 2 epizod v roce 202</w:t>
      </w:r>
      <w:r>
        <w:rPr>
          <w:rFonts w:ascii="Times New Roman" w:hAnsi="Times New Roman"/>
          <w:bCs/>
          <w:sz w:val="22"/>
          <w:szCs w:val="22"/>
        </w:rPr>
        <w:t>2</w:t>
      </w:r>
      <w:r w:rsidRPr="00A51602">
        <w:rPr>
          <w:rFonts w:ascii="Times New Roman" w:hAnsi="Times New Roman"/>
          <w:bCs/>
          <w:sz w:val="22"/>
          <w:szCs w:val="22"/>
        </w:rPr>
        <w:t xml:space="preserve"> formou rozhovoru s hostem z okruhu společnosti Teplárna  České Budějovice a.s..</w:t>
      </w:r>
    </w:p>
    <w:p w:rsidR="00706BC6" w:rsidRDefault="00706BC6" w:rsidP="00706BC6">
      <w:pPr>
        <w:pStyle w:val="Zkladntext"/>
        <w:spacing w:before="0"/>
        <w:jc w:val="left"/>
        <w:rPr>
          <w:rFonts w:ascii="Times New Roman" w:hAnsi="Times New Roman"/>
          <w:bCs/>
          <w:sz w:val="22"/>
          <w:szCs w:val="22"/>
        </w:rPr>
      </w:pPr>
    </w:p>
    <w:p w:rsidR="00706BC6" w:rsidRDefault="00706BC6" w:rsidP="00706BC6">
      <w:pPr>
        <w:pStyle w:val="Zkladntext"/>
        <w:spacing w:before="0"/>
        <w:rPr>
          <w:rFonts w:ascii="Times New Roman" w:hAnsi="Times New Roman"/>
          <w:bCs/>
          <w:sz w:val="22"/>
          <w:szCs w:val="22"/>
        </w:rPr>
      </w:pPr>
    </w:p>
    <w:p w:rsidR="00706BC6" w:rsidRDefault="00706BC6" w:rsidP="00706BC6">
      <w:pPr>
        <w:pStyle w:val="Zkladntext"/>
        <w:spacing w:befor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III.</w:t>
      </w:r>
    </w:p>
    <w:p w:rsidR="00706BC6" w:rsidRDefault="00706BC6" w:rsidP="00706BC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 výrobu a vysílání reklamy podle čl. II této smlouvy zaplatí objednatel dodavateli jednorázově částku ve smluvené výši </w:t>
      </w:r>
      <w:proofErr w:type="spellStart"/>
      <w:r w:rsidR="00B20A86">
        <w:rPr>
          <w:b/>
          <w:sz w:val="22"/>
          <w:szCs w:val="22"/>
        </w:rPr>
        <w:t>xxx</w:t>
      </w:r>
      <w:proofErr w:type="spellEnd"/>
      <w:r>
        <w:rPr>
          <w:b/>
          <w:sz w:val="22"/>
          <w:szCs w:val="22"/>
        </w:rPr>
        <w:t>,-</w:t>
      </w:r>
      <w:r>
        <w:rPr>
          <w:b/>
          <w:bCs/>
          <w:sz w:val="22"/>
          <w:szCs w:val="22"/>
        </w:rPr>
        <w:t xml:space="preserve"> Kč </w:t>
      </w:r>
      <w:r>
        <w:rPr>
          <w:sz w:val="22"/>
          <w:szCs w:val="22"/>
        </w:rPr>
        <w:t>(</w:t>
      </w:r>
      <w:proofErr w:type="spellStart"/>
      <w:r w:rsidR="00B20A86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+ </w:t>
      </w:r>
      <w:r>
        <w:rPr>
          <w:bCs/>
          <w:sz w:val="22"/>
          <w:szCs w:val="22"/>
        </w:rPr>
        <w:t xml:space="preserve">DPH 21% </w:t>
      </w:r>
      <w:r>
        <w:rPr>
          <w:sz w:val="22"/>
          <w:szCs w:val="22"/>
        </w:rPr>
        <w:t>splatné bezhotovostním převodem do 30 dnů po doručení faktury.</w:t>
      </w:r>
    </w:p>
    <w:p w:rsidR="00706BC6" w:rsidRDefault="00706BC6" w:rsidP="00706BC6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Faktura bude doručena po podpisu smlouvy a po zahájení plnění smlouvy, resp. po zveřejnění první inzerce, na </w:t>
      </w:r>
      <w:hyperlink r:id="rId7">
        <w:r>
          <w:rPr>
            <w:rStyle w:val="Internetovodkaz"/>
            <w:sz w:val="22"/>
            <w:szCs w:val="22"/>
          </w:rPr>
          <w:t>podatelna@teplarna-cb.cz</w:t>
        </w:r>
      </w:hyperlink>
      <w:r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bude mít náležitosti daňového dokladu, obchodní listiny podle § 435 </w:t>
      </w:r>
      <w:proofErr w:type="spellStart"/>
      <w:r>
        <w:rPr>
          <w:color w:val="000000"/>
          <w:sz w:val="22"/>
          <w:szCs w:val="22"/>
        </w:rPr>
        <w:t>ObčZ</w:t>
      </w:r>
      <w:proofErr w:type="spellEnd"/>
      <w:r>
        <w:rPr>
          <w:color w:val="000000"/>
          <w:sz w:val="22"/>
          <w:szCs w:val="22"/>
        </w:rPr>
        <w:t xml:space="preserve"> a bude v ní uvedeno číslo této smlouvy.</w:t>
      </w:r>
    </w:p>
    <w:p w:rsidR="00706BC6" w:rsidRDefault="00706BC6" w:rsidP="00706BC6">
      <w:pPr>
        <w:jc w:val="both"/>
        <w:rPr>
          <w:sz w:val="22"/>
          <w:szCs w:val="22"/>
        </w:rPr>
      </w:pPr>
    </w:p>
    <w:p w:rsidR="00706BC6" w:rsidRDefault="00706BC6" w:rsidP="00706BC6">
      <w:pPr>
        <w:tabs>
          <w:tab w:val="left" w:pos="4590"/>
          <w:tab w:val="center" w:pos="4749"/>
          <w:tab w:val="left" w:pos="87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IV. </w:t>
      </w:r>
    </w:p>
    <w:p w:rsidR="00706BC6" w:rsidRDefault="00706BC6" w:rsidP="00706BC6">
      <w:pPr>
        <w:pStyle w:val="Zkladntext"/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Dodavatel se zavazuje, že v zájmu průkaznosti uzavřeného závazku poskytne objednateli nejpozději do jednoho měsíce od umístění první inzerce dle této smlouvy doklady (fotodokumentaci umístěné reklamy, písemnosti či jiné důkazní informace) k dosažení cílů auditorské činnosti dle ustanovení zákona č. 563/1991 Sb., o účetnictví a ustanovení vyhlášky č. 500/2002 Sb., v platném znění.</w:t>
      </w:r>
    </w:p>
    <w:p w:rsidR="00706BC6" w:rsidRDefault="00706BC6" w:rsidP="00706BC6">
      <w:pPr>
        <w:pStyle w:val="Zkladntext"/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nabývá platnosti dnem jejího podpisu oběma stranami, účinnosti dnem umístění reklamy a je uzavřena na dobu určitou ode dne podpisu do 31. 12. 2022.</w:t>
      </w:r>
    </w:p>
    <w:p w:rsidR="00706BC6" w:rsidRDefault="00706BC6" w:rsidP="00706BC6">
      <w:pPr>
        <w:pStyle w:val="Zkladntext"/>
        <w:spacing w:before="0"/>
        <w:jc w:val="center"/>
        <w:rPr>
          <w:rFonts w:ascii="Times New Roman" w:hAnsi="Times New Roman"/>
          <w:sz w:val="22"/>
          <w:szCs w:val="22"/>
        </w:rPr>
      </w:pPr>
    </w:p>
    <w:p w:rsidR="00706BC6" w:rsidRDefault="00706BC6" w:rsidP="00706BC6">
      <w:pPr>
        <w:pStyle w:val="Zkladntext"/>
        <w:spacing w:befor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V.</w:t>
      </w:r>
    </w:p>
    <w:p w:rsidR="00706BC6" w:rsidRDefault="00706BC6" w:rsidP="00706BC6">
      <w:pPr>
        <w:jc w:val="both"/>
        <w:rPr>
          <w:sz w:val="22"/>
          <w:szCs w:val="22"/>
        </w:rPr>
      </w:pPr>
      <w:r>
        <w:rPr>
          <w:sz w:val="22"/>
          <w:szCs w:val="22"/>
        </w:rPr>
        <w:t>Teplárna České Budějovice, a.s. může v některých případech a na základě svého oprávněného zájmu pro účely přípravy, uzavření a plnění Smlouvy, vnitřní evidence a kontroly, ochrany právních nároků a provozních potřeb zpracovávat osobní údaje poskytnuté jí druhou smluvní stranou. Pokud ke zpracování osobních údajů druhé smluvní strany, příp. jejích zástupců/ zaměstnanců dojde (pouze v relevantních případech, nikoli vždy), je toto zpracování prováděno vždy v souladu s platnými právními předpisy, když podrobné informace, konkrétní zásady a podmínky zpracování osobních údajů společností Teplárna České Budějovice, a.s. jsou dostupné na adrese http://www.teplarna-cb.cz/o-spolecnosti/ochrana-osobnich-udaju/. Podpisem této Smlouvy zástupce druhé smluvní strany potvrzuje, že se seznámil s informacemi o zpracování osobních údajů, a to včetně práv, které druhé smluvní straně a jejím zástupců náleží.</w:t>
      </w:r>
    </w:p>
    <w:p w:rsidR="00706BC6" w:rsidRDefault="00706BC6" w:rsidP="00706BC6">
      <w:pPr>
        <w:pStyle w:val="Zkladntext"/>
        <w:spacing w:before="0"/>
        <w:rPr>
          <w:rFonts w:ascii="Times New Roman" w:hAnsi="Times New Roman"/>
          <w:sz w:val="22"/>
          <w:szCs w:val="22"/>
        </w:rPr>
      </w:pPr>
    </w:p>
    <w:p w:rsidR="00706BC6" w:rsidRDefault="00706BC6" w:rsidP="00706BC6">
      <w:pPr>
        <w:pStyle w:val="Zkladntext"/>
        <w:spacing w:befor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VI.</w:t>
      </w:r>
    </w:p>
    <w:p w:rsidR="00706BC6" w:rsidRDefault="00706BC6" w:rsidP="00706BC6">
      <w:pPr>
        <w:jc w:val="both"/>
        <w:rPr>
          <w:sz w:val="22"/>
          <w:szCs w:val="22"/>
        </w:rPr>
      </w:pPr>
      <w:r>
        <w:rPr>
          <w:sz w:val="22"/>
          <w:szCs w:val="22"/>
        </w:rPr>
        <w:t>Každá ze stran je oprávněna od této smlouvy odstoupit pouze za podmínek uvedených v ustanovení § 2001 a následujících občanského zákoníku.</w:t>
      </w:r>
    </w:p>
    <w:p w:rsidR="00706BC6" w:rsidRDefault="00706BC6" w:rsidP="00706BC6">
      <w:pPr>
        <w:jc w:val="both"/>
        <w:rPr>
          <w:sz w:val="22"/>
          <w:szCs w:val="22"/>
        </w:rPr>
      </w:pPr>
      <w:r>
        <w:rPr>
          <w:sz w:val="22"/>
          <w:szCs w:val="22"/>
        </w:rPr>
        <w:t>Každá ze stran je oprávněna smlouvu vypovědět před uplynutím doby, na kterou byla uzavřena, toliko však z důvodů dále uvedených:</w:t>
      </w:r>
    </w:p>
    <w:p w:rsidR="00706BC6" w:rsidRDefault="00706BC6" w:rsidP="00706BC6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 je k výpovědi smlouvy oprávněn pouze tehdy, pokud dodavatel podstatným způsobem poruší své povinnosti z této smlouvy vyplývající (§2002 odst. 1 občanského zákoníku), zejména pokud dodavatel poruší svou povinnost k umístění reklamy v termínu a způsobem dle této smlouvy.</w:t>
      </w:r>
    </w:p>
    <w:p w:rsidR="00706BC6" w:rsidRDefault="00706BC6" w:rsidP="00706BC6">
      <w:pPr>
        <w:jc w:val="both"/>
        <w:rPr>
          <w:sz w:val="22"/>
          <w:szCs w:val="22"/>
        </w:rPr>
      </w:pPr>
      <w:r>
        <w:rPr>
          <w:sz w:val="22"/>
          <w:szCs w:val="22"/>
        </w:rPr>
        <w:t>Dodavatel je oprávněn smlouvu vypovědět, jestliže objednatel ve smluveném termínu neuhradí cenu za poskytované služby.</w:t>
      </w:r>
    </w:p>
    <w:p w:rsidR="00706BC6" w:rsidRDefault="00706BC6" w:rsidP="00706BC6">
      <w:pPr>
        <w:pStyle w:val="Zkladntext2"/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Výpovědní doba pro každý takový případ činí jeden měsíc a počne běžet od prvního dne měsíce následujícího po dojití písemné výpovědi druhé straně.</w:t>
      </w:r>
    </w:p>
    <w:p w:rsidR="00706BC6" w:rsidRDefault="00706BC6" w:rsidP="00706BC6">
      <w:pPr>
        <w:jc w:val="center"/>
        <w:rPr>
          <w:b/>
          <w:bCs/>
          <w:sz w:val="22"/>
          <w:szCs w:val="22"/>
        </w:rPr>
      </w:pPr>
    </w:p>
    <w:p w:rsidR="00706BC6" w:rsidRDefault="00706BC6" w:rsidP="00706BC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:rsidR="00706BC6" w:rsidRDefault="00706BC6" w:rsidP="00706BC6">
      <w:pPr>
        <w:jc w:val="both"/>
        <w:rPr>
          <w:sz w:val="22"/>
          <w:szCs w:val="22"/>
        </w:rPr>
      </w:pPr>
      <w:r>
        <w:rPr>
          <w:sz w:val="22"/>
          <w:szCs w:val="22"/>
        </w:rPr>
        <w:t>Skončí-li plnění dodavatele objednateli před uplynutím doby, na kterou byla smlouva sjednána, je dodavatel povinen vrátit objednateli poměrnou část finanční odměny, pokud byla vyplacena.</w:t>
      </w:r>
    </w:p>
    <w:p w:rsidR="00706BC6" w:rsidRDefault="00706BC6" w:rsidP="00706BC6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                                                                              VIII.</w:t>
      </w:r>
    </w:p>
    <w:p w:rsidR="00706BC6" w:rsidRDefault="00706BC6" w:rsidP="00706B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je právnickou osobou, v níž má většinovou majetkovou účast územní samosprávný celek, a proto se na tuto smlouvu v souladu s § 2 odst. 1 písm. n) zákona č. 340/2015 Sb., o zvláštních podmínkách účinnosti některých smluv, uveřejňování těchto smluv a o registru smluv (zákon o registru smluv), ve znění pozdějších předpisů (dále také jen „ZRS“), vztahuje povinnost uveřejnění prostřednictvím registru smluv (dále také jen „Registr“). Smluvní strany se dohodly, že tuto smlouvu uveřejní v Registru Objednatel, a to ve verzi pro uveřejnění, tj. po znečitelnění informací, které nelze poskytnout při postupu podle předpisů upravujících svobodný přístup k informacím a které se neuveřejňují v Registru v souladu s § 3 odst. 1 ZRS- konkrétně se jedná o osobní údaje a údaje o ceně. Zároveň nebudou tyto údaje uvedeny v </w:t>
      </w:r>
      <w:proofErr w:type="spellStart"/>
      <w:r>
        <w:rPr>
          <w:sz w:val="22"/>
          <w:szCs w:val="22"/>
        </w:rPr>
        <w:t>metadatech</w:t>
      </w:r>
      <w:proofErr w:type="spellEnd"/>
      <w:r>
        <w:rPr>
          <w:sz w:val="22"/>
          <w:szCs w:val="22"/>
        </w:rPr>
        <w:t xml:space="preserve"> smlouvy.</w:t>
      </w:r>
    </w:p>
    <w:p w:rsidR="00706BC6" w:rsidRDefault="00706BC6" w:rsidP="00706BC6">
      <w:pPr>
        <w:jc w:val="both"/>
        <w:rPr>
          <w:sz w:val="22"/>
          <w:szCs w:val="22"/>
        </w:rPr>
      </w:pPr>
    </w:p>
    <w:p w:rsidR="00706BC6" w:rsidRDefault="00706BC6" w:rsidP="00706B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IX.</w:t>
      </w:r>
    </w:p>
    <w:p w:rsidR="00706BC6" w:rsidRDefault="00706BC6" w:rsidP="00706BC6">
      <w:pPr>
        <w:jc w:val="both"/>
        <w:rPr>
          <w:sz w:val="22"/>
          <w:szCs w:val="22"/>
        </w:rPr>
      </w:pPr>
      <w:r>
        <w:rPr>
          <w:sz w:val="22"/>
          <w:szCs w:val="22"/>
        </w:rPr>
        <w:t>Smlouva nabývá platnosti dnem podpisu a účinnosti dnem uveřejnění v Registru smluv.</w:t>
      </w:r>
    </w:p>
    <w:p w:rsidR="00706BC6" w:rsidRDefault="00706BC6" w:rsidP="00706BC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Tuto smlouvu lze měnit nebo doplňovat pouze písemnou formou.</w:t>
      </w:r>
    </w:p>
    <w:p w:rsidR="00706BC6" w:rsidRDefault="00706BC6" w:rsidP="00706BC6">
      <w:pPr>
        <w:jc w:val="both"/>
        <w:rPr>
          <w:sz w:val="22"/>
          <w:szCs w:val="22"/>
        </w:rPr>
      </w:pPr>
      <w:r>
        <w:rPr>
          <w:sz w:val="22"/>
          <w:szCs w:val="22"/>
        </w:rPr>
        <w:t>Tato smlouva je sepsána ve dvou vyhotoveních, z nichž každé má právní platnost originálu.</w:t>
      </w:r>
    </w:p>
    <w:p w:rsidR="00706BC6" w:rsidRDefault="00706BC6" w:rsidP="00706BC6">
      <w:pPr>
        <w:jc w:val="both"/>
        <w:rPr>
          <w:sz w:val="22"/>
          <w:szCs w:val="22"/>
        </w:rPr>
      </w:pPr>
      <w:r>
        <w:rPr>
          <w:sz w:val="22"/>
          <w:szCs w:val="22"/>
        </w:rPr>
        <w:t>Každé ze stran se předává jedno vyhotovení.</w:t>
      </w:r>
    </w:p>
    <w:p w:rsidR="00706BC6" w:rsidRDefault="00706BC6" w:rsidP="00706BC6">
      <w:pPr>
        <w:rPr>
          <w:sz w:val="22"/>
          <w:szCs w:val="22"/>
        </w:rPr>
      </w:pPr>
    </w:p>
    <w:p w:rsidR="00706BC6" w:rsidRDefault="00706BC6" w:rsidP="00706BC6">
      <w:pPr>
        <w:rPr>
          <w:sz w:val="22"/>
          <w:szCs w:val="22"/>
        </w:rPr>
      </w:pPr>
    </w:p>
    <w:p w:rsidR="00706BC6" w:rsidRDefault="00706BC6" w:rsidP="00706BC6">
      <w:pPr>
        <w:rPr>
          <w:sz w:val="22"/>
          <w:szCs w:val="22"/>
        </w:rPr>
      </w:pPr>
    </w:p>
    <w:p w:rsidR="00706BC6" w:rsidRDefault="00706BC6" w:rsidP="00706BC6">
      <w:pPr>
        <w:rPr>
          <w:sz w:val="22"/>
          <w:szCs w:val="22"/>
        </w:rPr>
      </w:pPr>
    </w:p>
    <w:p w:rsidR="00706BC6" w:rsidRDefault="00706BC6" w:rsidP="00706BC6">
      <w:pPr>
        <w:rPr>
          <w:sz w:val="22"/>
          <w:szCs w:val="22"/>
        </w:rPr>
      </w:pPr>
      <w:r>
        <w:rPr>
          <w:sz w:val="22"/>
          <w:szCs w:val="22"/>
        </w:rPr>
        <w:t xml:space="preserve">V Českých Budějovicích dne </w:t>
      </w:r>
      <w:r w:rsidR="00B20A86">
        <w:rPr>
          <w:sz w:val="22"/>
          <w:szCs w:val="22"/>
        </w:rPr>
        <w:t>24. 2. 2022</w:t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  <w:t>V Českých Budějovicích dne ……………</w:t>
      </w:r>
    </w:p>
    <w:p w:rsidR="00706BC6" w:rsidRDefault="00706BC6" w:rsidP="00706BC6">
      <w:pPr>
        <w:rPr>
          <w:sz w:val="22"/>
          <w:szCs w:val="22"/>
        </w:rPr>
      </w:pPr>
    </w:p>
    <w:p w:rsidR="00706BC6" w:rsidRDefault="00706BC6" w:rsidP="00706BC6">
      <w:pPr>
        <w:rPr>
          <w:sz w:val="22"/>
          <w:szCs w:val="22"/>
        </w:rPr>
      </w:pPr>
      <w:r>
        <w:rPr>
          <w:sz w:val="22"/>
          <w:szCs w:val="22"/>
        </w:rPr>
        <w:t xml:space="preserve">Objednatel: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Dodavatel:</w:t>
      </w:r>
    </w:p>
    <w:p w:rsidR="00706BC6" w:rsidRDefault="00706BC6" w:rsidP="00706BC6">
      <w:pPr>
        <w:rPr>
          <w:sz w:val="22"/>
          <w:szCs w:val="22"/>
        </w:rPr>
      </w:pPr>
    </w:p>
    <w:p w:rsidR="00706BC6" w:rsidRDefault="00706BC6" w:rsidP="00706BC6">
      <w:pPr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Teplárna České Budějovice, a.s.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Bud Media s.r.o.</w:t>
      </w:r>
    </w:p>
    <w:p w:rsidR="00706BC6" w:rsidRDefault="00706BC6" w:rsidP="00706BC6">
      <w:pPr>
        <w:rPr>
          <w:sz w:val="22"/>
          <w:szCs w:val="22"/>
        </w:rPr>
      </w:pPr>
    </w:p>
    <w:p w:rsidR="00706BC6" w:rsidRDefault="00706BC6" w:rsidP="00706BC6">
      <w:pPr>
        <w:rPr>
          <w:sz w:val="22"/>
          <w:szCs w:val="22"/>
        </w:rPr>
      </w:pPr>
    </w:p>
    <w:p w:rsidR="00706BC6" w:rsidRDefault="00706BC6" w:rsidP="00706BC6">
      <w:pPr>
        <w:rPr>
          <w:sz w:val="22"/>
          <w:szCs w:val="22"/>
        </w:rPr>
      </w:pPr>
      <w:r>
        <w:rPr>
          <w:sz w:val="22"/>
          <w:szCs w:val="22"/>
        </w:rPr>
        <w:t>Ing. Václav Král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Cs w:val="24"/>
          <w:shd w:val="clear" w:color="auto" w:fill="FFFFFF"/>
        </w:rPr>
        <w:t xml:space="preserve">Ing. Jan </w:t>
      </w:r>
      <w:proofErr w:type="spellStart"/>
      <w:r>
        <w:rPr>
          <w:szCs w:val="24"/>
          <w:shd w:val="clear" w:color="auto" w:fill="FFFFFF"/>
        </w:rPr>
        <w:t>Cempírek</w:t>
      </w:r>
      <w:proofErr w:type="spellEnd"/>
    </w:p>
    <w:p w:rsidR="00706BC6" w:rsidRDefault="00706BC6" w:rsidP="00706BC6">
      <w:pPr>
        <w:rPr>
          <w:sz w:val="22"/>
          <w:szCs w:val="22"/>
        </w:rPr>
      </w:pPr>
      <w:r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</w:t>
      </w:r>
    </w:p>
    <w:p w:rsidR="00706BC6" w:rsidRDefault="00706BC6" w:rsidP="00706BC6">
      <w:pPr>
        <w:rPr>
          <w:sz w:val="22"/>
          <w:szCs w:val="22"/>
        </w:rPr>
      </w:pPr>
    </w:p>
    <w:p w:rsidR="00706BC6" w:rsidRDefault="00706BC6" w:rsidP="00706BC6">
      <w:pPr>
        <w:rPr>
          <w:sz w:val="22"/>
          <w:szCs w:val="22"/>
        </w:rPr>
      </w:pPr>
    </w:p>
    <w:p w:rsidR="00706BC6" w:rsidRDefault="00706BC6" w:rsidP="00706BC6">
      <w:pPr>
        <w:rPr>
          <w:sz w:val="22"/>
          <w:szCs w:val="22"/>
        </w:rPr>
      </w:pPr>
      <w:r>
        <w:rPr>
          <w:sz w:val="22"/>
          <w:szCs w:val="22"/>
        </w:rPr>
        <w:t>Ing. Tomáš Kollarczyk, MBA</w:t>
      </w:r>
    </w:p>
    <w:p w:rsidR="00706BC6" w:rsidRDefault="00706BC6" w:rsidP="00706BC6">
      <w:pPr>
        <w:rPr>
          <w:sz w:val="22"/>
          <w:szCs w:val="22"/>
        </w:rPr>
      </w:pPr>
      <w:r>
        <w:rPr>
          <w:sz w:val="22"/>
          <w:szCs w:val="22"/>
        </w:rPr>
        <w:t>místopředseda představenstva</w:t>
      </w:r>
    </w:p>
    <w:p w:rsidR="00706BC6" w:rsidRDefault="00706BC6" w:rsidP="00706BC6"/>
    <w:p w:rsidR="00706BC6" w:rsidRDefault="00706BC6" w:rsidP="00706BC6"/>
    <w:p w:rsidR="00706BC6" w:rsidRDefault="00706BC6" w:rsidP="00706BC6"/>
    <w:p w:rsidR="00163997" w:rsidRDefault="00B20A86"/>
    <w:sectPr w:rsidR="00163997">
      <w:headerReference w:type="default" r:id="rId8"/>
      <w:pgSz w:w="11906" w:h="16838"/>
      <w:pgMar w:top="765" w:right="1417" w:bottom="993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0A86">
      <w:r>
        <w:separator/>
      </w:r>
    </w:p>
  </w:endnote>
  <w:endnote w:type="continuationSeparator" w:id="0">
    <w:p w:rsidR="00000000" w:rsidRDefault="00B2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0A86">
      <w:r>
        <w:separator/>
      </w:r>
    </w:p>
  </w:footnote>
  <w:footnote w:type="continuationSeparator" w:id="0">
    <w:p w:rsidR="00000000" w:rsidRDefault="00B20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00" w:rsidRDefault="00B20A86">
    <w:pPr>
      <w:pStyle w:val="Zhlav"/>
    </w:pPr>
  </w:p>
  <w:p w:rsidR="00066F00" w:rsidRDefault="00B20A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5261A"/>
    <w:multiLevelType w:val="multilevel"/>
    <w:tmpl w:val="D8BE73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C6"/>
    <w:rsid w:val="00174DB1"/>
    <w:rsid w:val="00706BC6"/>
    <w:rsid w:val="00B20A86"/>
    <w:rsid w:val="00F1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D7C27-75D1-4861-9934-9859E400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6B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06BC6"/>
    <w:pPr>
      <w:keepNext/>
      <w:outlineLvl w:val="0"/>
    </w:pPr>
    <w:rPr>
      <w:b/>
      <w:bCs/>
      <w:i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706BC6"/>
    <w:pPr>
      <w:keepNext/>
      <w:snapToGrid w:val="0"/>
      <w:spacing w:before="12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706BC6"/>
    <w:rPr>
      <w:rFonts w:ascii="Times New Roman" w:eastAsia="Times New Roman" w:hAnsi="Times New Roman" w:cs="Times New Roman"/>
      <w:b/>
      <w:bCs/>
      <w:i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706BC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06BC6"/>
  </w:style>
  <w:style w:type="character" w:customStyle="1" w:styleId="ZpatChar">
    <w:name w:val="Zápatí Char"/>
    <w:basedOn w:val="Standardnpsmoodstavce"/>
    <w:link w:val="Zpat"/>
    <w:uiPriority w:val="99"/>
    <w:qFormat/>
    <w:rsid w:val="00706BC6"/>
  </w:style>
  <w:style w:type="character" w:customStyle="1" w:styleId="NzevChar">
    <w:name w:val="Název Char"/>
    <w:basedOn w:val="Standardnpsmoodstavce"/>
    <w:link w:val="Nzev"/>
    <w:uiPriority w:val="99"/>
    <w:qFormat/>
    <w:rsid w:val="00706BC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706BC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706BC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Internetovodkaz">
    <w:name w:val="Internetový odkaz"/>
    <w:uiPriority w:val="99"/>
    <w:unhideWhenUsed/>
    <w:rsid w:val="00706BC6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rsid w:val="00706BC6"/>
    <w:pPr>
      <w:snapToGrid w:val="0"/>
      <w:spacing w:before="120"/>
      <w:jc w:val="both"/>
    </w:pPr>
    <w:rPr>
      <w:rFonts w:ascii="Arial" w:hAnsi="Arial"/>
    </w:rPr>
  </w:style>
  <w:style w:type="character" w:customStyle="1" w:styleId="ZkladntextChar1">
    <w:name w:val="Základní text Char1"/>
    <w:basedOn w:val="Standardnpsmoodstavce"/>
    <w:uiPriority w:val="99"/>
    <w:semiHidden/>
    <w:rsid w:val="00706B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6B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706B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6B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1">
    <w:name w:val="Zápatí Char1"/>
    <w:basedOn w:val="Standardnpsmoodstavce"/>
    <w:uiPriority w:val="99"/>
    <w:semiHidden/>
    <w:rsid w:val="00706B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706BC6"/>
    <w:pPr>
      <w:jc w:val="center"/>
    </w:pPr>
    <w:rPr>
      <w:b/>
      <w:sz w:val="32"/>
    </w:rPr>
  </w:style>
  <w:style w:type="character" w:customStyle="1" w:styleId="NzevChar1">
    <w:name w:val="Název Char1"/>
    <w:basedOn w:val="Standardnpsmoodstavce"/>
    <w:uiPriority w:val="10"/>
    <w:rsid w:val="00706BC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2">
    <w:name w:val="Body Text 2"/>
    <w:basedOn w:val="Normln"/>
    <w:link w:val="Zkladntext2Char"/>
    <w:uiPriority w:val="99"/>
    <w:qFormat/>
    <w:rsid w:val="00706BC6"/>
    <w:pPr>
      <w:snapToGrid w:val="0"/>
      <w:spacing w:before="120"/>
      <w:jc w:val="center"/>
    </w:pPr>
  </w:style>
  <w:style w:type="character" w:customStyle="1" w:styleId="Zkladntext2Char1">
    <w:name w:val="Základní text 2 Char1"/>
    <w:basedOn w:val="Standardnpsmoodstavce"/>
    <w:uiPriority w:val="99"/>
    <w:semiHidden/>
    <w:rsid w:val="00706B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6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teplarna-c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Kollerová Bohdana</dc:creator>
  <cp:keywords/>
  <dc:description/>
  <cp:lastModifiedBy>Langová Zuzana Mgr.</cp:lastModifiedBy>
  <cp:revision>2</cp:revision>
  <dcterms:created xsi:type="dcterms:W3CDTF">2022-03-14T13:48:00Z</dcterms:created>
  <dcterms:modified xsi:type="dcterms:W3CDTF">2022-03-14T13:48:00Z</dcterms:modified>
</cp:coreProperties>
</file>