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6D9A6" w14:textId="77777777" w:rsidR="00DC0A9D" w:rsidRPr="00D65DC9" w:rsidRDefault="00F27C01" w:rsidP="00F27C01">
      <w:pPr>
        <w:jc w:val="center"/>
        <w:rPr>
          <w:rFonts w:cstheme="minorHAnsi"/>
          <w:sz w:val="24"/>
          <w:szCs w:val="24"/>
        </w:rPr>
      </w:pPr>
      <w:r w:rsidRPr="00D65DC9">
        <w:rPr>
          <w:rFonts w:cstheme="minorHAnsi"/>
          <w:sz w:val="24"/>
          <w:szCs w:val="24"/>
        </w:rPr>
        <w:t>Dodatek č. 1 ke Smlouvě o dodávce a odběru tepelné energie</w:t>
      </w:r>
    </w:p>
    <w:p w14:paraId="34F8B0A3" w14:textId="77777777" w:rsidR="00F27C01" w:rsidRPr="00D65DC9" w:rsidRDefault="00F27C01" w:rsidP="00F27C01">
      <w:pPr>
        <w:jc w:val="center"/>
        <w:rPr>
          <w:rFonts w:cstheme="minorHAnsi"/>
          <w:sz w:val="24"/>
          <w:szCs w:val="24"/>
        </w:rPr>
      </w:pPr>
      <w:r w:rsidRPr="00D65DC9">
        <w:rPr>
          <w:rFonts w:cstheme="minorHAnsi"/>
          <w:sz w:val="24"/>
          <w:szCs w:val="24"/>
        </w:rPr>
        <w:t>ze dne 8.4.2021</w:t>
      </w:r>
    </w:p>
    <w:p w14:paraId="439D3674" w14:textId="77777777" w:rsidR="00D65DC9" w:rsidRDefault="00D65DC9" w:rsidP="00F27C01">
      <w:pPr>
        <w:jc w:val="center"/>
        <w:rPr>
          <w:rFonts w:ascii="Times New Roman" w:hAnsi="Times New Roman" w:cs="Times New Roman"/>
          <w:sz w:val="24"/>
          <w:szCs w:val="24"/>
        </w:rPr>
      </w:pPr>
    </w:p>
    <w:p w14:paraId="013EE6CC" w14:textId="77777777" w:rsidR="00C7667B" w:rsidRPr="00D65DC9" w:rsidRDefault="00C7667B" w:rsidP="00D65DC9">
      <w:pPr>
        <w:pStyle w:val="Nadpis3"/>
        <w:numPr>
          <w:ilvl w:val="0"/>
          <w:numId w:val="0"/>
        </w:numPr>
        <w:rPr>
          <w:rFonts w:asciiTheme="minorHAnsi" w:hAnsiTheme="minorHAnsi" w:cstheme="minorHAnsi"/>
          <w:sz w:val="24"/>
          <w:szCs w:val="24"/>
        </w:rPr>
      </w:pPr>
      <w:r w:rsidRPr="00D65DC9">
        <w:rPr>
          <w:rFonts w:asciiTheme="minorHAnsi" w:hAnsiTheme="minorHAnsi" w:cstheme="minorHAnsi"/>
          <w:sz w:val="24"/>
          <w:szCs w:val="24"/>
        </w:rPr>
        <w:t>Smluvní strany </w:t>
      </w:r>
    </w:p>
    <w:p w14:paraId="6528CDBD" w14:textId="77777777" w:rsidR="00C7667B" w:rsidRPr="00836E34" w:rsidRDefault="00C7667B" w:rsidP="00C7667B">
      <w:pPr>
        <w:spacing w:after="60"/>
        <w:rPr>
          <w:rFonts w:eastAsia="Calibri"/>
        </w:rPr>
      </w:pPr>
      <w:r>
        <w:t xml:space="preserve">Dodavatel: </w:t>
      </w:r>
      <w:r>
        <w:tab/>
      </w:r>
      <w:r w:rsidRPr="00836E34">
        <w:rPr>
          <w:rFonts w:eastAsia="Calibri"/>
          <w:b/>
        </w:rPr>
        <w:t xml:space="preserve">Smart </w:t>
      </w:r>
      <w:proofErr w:type="spellStart"/>
      <w:r w:rsidRPr="00836E34">
        <w:rPr>
          <w:rFonts w:eastAsia="Calibri"/>
          <w:b/>
        </w:rPr>
        <w:t>BioEnergy</w:t>
      </w:r>
      <w:proofErr w:type="spellEnd"/>
      <w:r w:rsidRPr="00836E34">
        <w:rPr>
          <w:rFonts w:eastAsia="Calibri"/>
          <w:b/>
        </w:rPr>
        <w:t xml:space="preserve">, s.r.o., </w:t>
      </w:r>
      <w:r w:rsidRPr="00836E34">
        <w:rPr>
          <w:rFonts w:eastAsia="Calibri"/>
        </w:rPr>
        <w:t>Praha 10, Korunní 810/104F, PSČ 10100</w:t>
      </w:r>
    </w:p>
    <w:p w14:paraId="6969BD40" w14:textId="77777777" w:rsidR="00C7667B" w:rsidRDefault="00C7667B" w:rsidP="00C7667B">
      <w:pPr>
        <w:spacing w:after="60"/>
      </w:pPr>
      <w:r w:rsidRPr="00836E34">
        <w:rPr>
          <w:rFonts w:eastAsia="Calibri"/>
          <w:b/>
        </w:rPr>
        <w:tab/>
      </w:r>
      <w:r w:rsidRPr="00836E34">
        <w:rPr>
          <w:rFonts w:eastAsia="Calibri"/>
          <w:b/>
        </w:rPr>
        <w:tab/>
      </w:r>
      <w:r w:rsidRPr="00836E34">
        <w:rPr>
          <w:rFonts w:eastAsia="Calibri"/>
          <w:b/>
        </w:rPr>
        <w:tab/>
      </w:r>
      <w:r w:rsidRPr="00836E34">
        <w:t xml:space="preserve">Zapsaná v OR u Městského soudu v Praze oddíl C 149962 vedená u </w:t>
      </w:r>
    </w:p>
    <w:p w14:paraId="188E33A4" w14:textId="77777777" w:rsidR="00C7667B" w:rsidRPr="00836E34" w:rsidRDefault="00C7667B" w:rsidP="00C7667B">
      <w:pPr>
        <w:spacing w:after="60"/>
      </w:pPr>
      <w:r>
        <w:tab/>
      </w:r>
      <w:r>
        <w:tab/>
      </w:r>
      <w:r>
        <w:tab/>
      </w:r>
      <w:r w:rsidRPr="00836E34">
        <w:t>Městského soudu v Praze</w:t>
      </w:r>
    </w:p>
    <w:p w14:paraId="225FE9EE" w14:textId="77777777" w:rsidR="00C7667B" w:rsidRPr="00836E34" w:rsidRDefault="00C7667B" w:rsidP="00C7667B">
      <w:pPr>
        <w:ind w:left="2124" w:hanging="2124"/>
      </w:pPr>
      <w:r w:rsidRPr="00836E34">
        <w:t xml:space="preserve">  </w:t>
      </w:r>
      <w:r w:rsidRPr="00836E34">
        <w:tab/>
        <w:t>IČO: 28865774, DIČ: CZ 28865774</w:t>
      </w:r>
    </w:p>
    <w:p w14:paraId="549E10A6" w14:textId="77777777" w:rsidR="00C7667B" w:rsidRPr="004466AA" w:rsidRDefault="00C7667B" w:rsidP="00C7667B">
      <w:pPr>
        <w:spacing w:after="60"/>
        <w:rPr>
          <w:rFonts w:eastAsia="Calibri"/>
        </w:rPr>
      </w:pPr>
      <w:r>
        <w:tab/>
      </w:r>
      <w:r>
        <w:tab/>
      </w:r>
      <w:r>
        <w:tab/>
      </w:r>
      <w:r w:rsidRPr="004466AA">
        <w:rPr>
          <w:rFonts w:eastAsia="Calibri"/>
        </w:rPr>
        <w:t>Číslo licence:  311331953 skupina 31 výroba tepelné energie</w:t>
      </w:r>
    </w:p>
    <w:p w14:paraId="4EF18B31" w14:textId="77777777" w:rsidR="00C7667B" w:rsidRPr="004466AA" w:rsidRDefault="00C7667B" w:rsidP="00C7667B">
      <w:pPr>
        <w:spacing w:after="60"/>
        <w:rPr>
          <w:rFonts w:eastAsia="Calibri"/>
        </w:rPr>
      </w:pPr>
      <w:r w:rsidRPr="004466AA">
        <w:rPr>
          <w:rFonts w:eastAsia="Calibri"/>
        </w:rPr>
        <w:t xml:space="preserve">                        </w:t>
      </w:r>
      <w:r w:rsidRPr="004466AA">
        <w:rPr>
          <w:rFonts w:eastAsia="Calibri"/>
        </w:rPr>
        <w:tab/>
      </w:r>
      <w:r w:rsidRPr="004466AA">
        <w:rPr>
          <w:rFonts w:eastAsia="Calibri"/>
        </w:rPr>
        <w:tab/>
      </w:r>
      <w:r w:rsidRPr="004466AA">
        <w:rPr>
          <w:rFonts w:eastAsia="Calibri"/>
        </w:rPr>
        <w:tab/>
        <w:t>321331968 skupina 32 rozvod tepelné energie</w:t>
      </w:r>
    </w:p>
    <w:p w14:paraId="2375BD4E" w14:textId="77777777" w:rsidR="00C7667B" w:rsidRPr="004466AA" w:rsidRDefault="00C7667B" w:rsidP="00C7667B">
      <w:pPr>
        <w:spacing w:after="60"/>
        <w:rPr>
          <w:rFonts w:eastAsia="Calibri"/>
        </w:rPr>
      </w:pPr>
      <w:r w:rsidRPr="004466AA">
        <w:tab/>
      </w:r>
      <w:r w:rsidRPr="004466AA">
        <w:tab/>
      </w:r>
      <w:r w:rsidRPr="004466AA">
        <w:tab/>
      </w:r>
      <w:r w:rsidRPr="004466AA">
        <w:rPr>
          <w:rFonts w:eastAsia="Calibri"/>
        </w:rPr>
        <w:t xml:space="preserve">Bankovní spojení: </w:t>
      </w:r>
      <w:r>
        <w:rPr>
          <w:rFonts w:eastAsia="Calibri"/>
        </w:rPr>
        <w:t>205049860/0600  Moneta a.s.</w:t>
      </w:r>
    </w:p>
    <w:p w14:paraId="76EC1F64" w14:textId="77777777" w:rsidR="00C7667B" w:rsidRPr="004466AA" w:rsidRDefault="00C7667B" w:rsidP="00C7667B">
      <w:pPr>
        <w:spacing w:after="60"/>
        <w:rPr>
          <w:rFonts w:eastAsia="Calibri"/>
        </w:rPr>
      </w:pPr>
      <w:r w:rsidRPr="004466AA">
        <w:rPr>
          <w:rFonts w:eastAsia="Calibri"/>
        </w:rPr>
        <w:tab/>
      </w:r>
      <w:r w:rsidRPr="004466AA">
        <w:rPr>
          <w:rFonts w:eastAsia="Calibri"/>
        </w:rPr>
        <w:tab/>
      </w:r>
      <w:r w:rsidRPr="004466AA">
        <w:rPr>
          <w:rFonts w:eastAsia="Calibri"/>
        </w:rPr>
        <w:tab/>
        <w:t xml:space="preserve">zastoupená panem </w:t>
      </w:r>
      <w:r>
        <w:rPr>
          <w:rFonts w:eastAsia="Calibri"/>
        </w:rPr>
        <w:t xml:space="preserve">Ing. Milanem </w:t>
      </w:r>
      <w:proofErr w:type="spellStart"/>
      <w:r>
        <w:rPr>
          <w:rFonts w:eastAsia="Calibri"/>
        </w:rPr>
        <w:t>Kajtmanem</w:t>
      </w:r>
      <w:proofErr w:type="spellEnd"/>
      <w:r>
        <w:rPr>
          <w:rFonts w:eastAsia="Calibri"/>
        </w:rPr>
        <w:t xml:space="preserve"> a panem Jozefem </w:t>
      </w:r>
      <w:proofErr w:type="spellStart"/>
      <w:r>
        <w:rPr>
          <w:rFonts w:eastAsia="Calibri"/>
        </w:rPr>
        <w:t>Beniskou</w:t>
      </w:r>
      <w:proofErr w:type="spellEnd"/>
    </w:p>
    <w:p w14:paraId="5B7D3929" w14:textId="77777777" w:rsidR="00C7667B" w:rsidRDefault="00C7667B" w:rsidP="00C7667B">
      <w:pPr>
        <w:ind w:left="2124" w:hanging="2124"/>
      </w:pPr>
      <w:r>
        <w:tab/>
        <w:t>dále jen dodavatel</w:t>
      </w:r>
    </w:p>
    <w:p w14:paraId="6E06C138" w14:textId="77777777" w:rsidR="00C7667B" w:rsidRDefault="00D65DC9" w:rsidP="00D65DC9">
      <w:pPr>
        <w:widowControl w:val="0"/>
        <w:jc w:val="center"/>
      </w:pPr>
      <w:r>
        <w:t>a</w:t>
      </w:r>
      <w:r w:rsidR="00C7667B">
        <w:t> </w:t>
      </w:r>
    </w:p>
    <w:p w14:paraId="142F6DB1" w14:textId="77777777" w:rsidR="00C7667B" w:rsidRPr="00030B0E" w:rsidRDefault="00C7667B" w:rsidP="00C7667B">
      <w:pPr>
        <w:rPr>
          <w:rFonts w:eastAsia="MS Mincho"/>
        </w:rPr>
      </w:pPr>
      <w:r>
        <w:t>Odběratel:</w:t>
      </w:r>
      <w:r>
        <w:tab/>
      </w:r>
      <w:r>
        <w:rPr>
          <w:rFonts w:eastAsia="MS Mincho"/>
          <w:b/>
        </w:rPr>
        <w:t>Teplárna Písek</w:t>
      </w:r>
      <w:r w:rsidRPr="00030B0E">
        <w:rPr>
          <w:rFonts w:eastAsia="MS Mincho"/>
          <w:b/>
        </w:rPr>
        <w:t>, a.s</w:t>
      </w:r>
      <w:r w:rsidRPr="00030B0E">
        <w:rPr>
          <w:rFonts w:eastAsia="MS Mincho"/>
        </w:rPr>
        <w:t xml:space="preserve">., U </w:t>
      </w:r>
      <w:proofErr w:type="spellStart"/>
      <w:r w:rsidRPr="00030B0E">
        <w:rPr>
          <w:rFonts w:eastAsia="MS Mincho"/>
        </w:rPr>
        <w:t>Smrkovické</w:t>
      </w:r>
      <w:proofErr w:type="spellEnd"/>
      <w:r w:rsidRPr="00030B0E">
        <w:rPr>
          <w:rFonts w:eastAsia="MS Mincho"/>
        </w:rPr>
        <w:t xml:space="preserve"> silnice 2263, 397 01 Písek,</w:t>
      </w:r>
    </w:p>
    <w:p w14:paraId="7A8FEBF3" w14:textId="77777777" w:rsidR="00C7667B" w:rsidRPr="00030B0E" w:rsidRDefault="00C7667B" w:rsidP="00C7667B">
      <w:pPr>
        <w:rPr>
          <w:rFonts w:eastAsia="MS Mincho"/>
        </w:rPr>
      </w:pPr>
      <w:r w:rsidRPr="00030B0E">
        <w:rPr>
          <w:rFonts w:eastAsia="MS Mincho"/>
        </w:rPr>
        <w:tab/>
      </w:r>
      <w:r w:rsidRPr="00030B0E">
        <w:rPr>
          <w:rFonts w:eastAsia="MS Mincho"/>
        </w:rPr>
        <w:tab/>
      </w:r>
      <w:r>
        <w:rPr>
          <w:rFonts w:eastAsia="MS Mincho"/>
        </w:rPr>
        <w:tab/>
      </w:r>
      <w:r w:rsidRPr="00030B0E">
        <w:rPr>
          <w:rFonts w:eastAsia="MS Mincho"/>
        </w:rPr>
        <w:t xml:space="preserve">zapsaná v OR u Krajského soudu v Č. Budějovicích oddíl B, vložka 640, </w:t>
      </w:r>
    </w:p>
    <w:p w14:paraId="7E5BC282" w14:textId="77777777" w:rsidR="00C7667B" w:rsidRPr="00030B0E" w:rsidRDefault="00C7667B" w:rsidP="00C7667B">
      <w:pPr>
        <w:rPr>
          <w:rFonts w:eastAsia="MS Mincho"/>
        </w:rPr>
      </w:pPr>
      <w:r w:rsidRPr="00030B0E">
        <w:rPr>
          <w:rFonts w:eastAsia="MS Mincho"/>
        </w:rPr>
        <w:tab/>
      </w:r>
      <w:r w:rsidRPr="00030B0E">
        <w:rPr>
          <w:rFonts w:eastAsia="MS Mincho"/>
        </w:rPr>
        <w:tab/>
      </w:r>
      <w:r>
        <w:rPr>
          <w:rFonts w:eastAsia="MS Mincho"/>
        </w:rPr>
        <w:tab/>
        <w:t xml:space="preserve">IČ:  60826801, </w:t>
      </w:r>
      <w:r w:rsidRPr="00030B0E">
        <w:rPr>
          <w:rFonts w:eastAsia="MS Mincho"/>
        </w:rPr>
        <w:t xml:space="preserve">DIČ: CZ60826801 </w:t>
      </w:r>
    </w:p>
    <w:p w14:paraId="2141F189" w14:textId="77777777" w:rsidR="00C7667B" w:rsidRPr="00030B0E" w:rsidRDefault="00C7667B" w:rsidP="00C7667B">
      <w:pPr>
        <w:rPr>
          <w:rFonts w:eastAsia="MS Mincho"/>
        </w:rPr>
      </w:pPr>
      <w:r w:rsidRPr="00030B0E">
        <w:rPr>
          <w:rFonts w:eastAsia="MS Mincho"/>
        </w:rPr>
        <w:tab/>
      </w:r>
      <w:r w:rsidRPr="00030B0E">
        <w:rPr>
          <w:rFonts w:eastAsia="MS Mincho"/>
        </w:rPr>
        <w:tab/>
      </w:r>
      <w:r>
        <w:rPr>
          <w:rFonts w:eastAsia="MS Mincho"/>
        </w:rPr>
        <w:tab/>
        <w:t>Číslo licence:</w:t>
      </w:r>
      <w:r>
        <w:rPr>
          <w:rFonts w:eastAsia="MS Mincho"/>
        </w:rPr>
        <w:tab/>
      </w:r>
      <w:r w:rsidRPr="00030B0E">
        <w:rPr>
          <w:rFonts w:eastAsia="MS Mincho"/>
        </w:rPr>
        <w:t xml:space="preserve">310100870  skupina 31 výroba tepelné energie   </w:t>
      </w:r>
    </w:p>
    <w:p w14:paraId="79DBD56E" w14:textId="77777777" w:rsidR="00C7667B" w:rsidRPr="00030B0E" w:rsidRDefault="00C7667B" w:rsidP="00C7667B">
      <w:pPr>
        <w:rPr>
          <w:rFonts w:eastAsia="MS Mincho"/>
        </w:rPr>
      </w:pPr>
      <w:r w:rsidRPr="00030B0E">
        <w:rPr>
          <w:rFonts w:eastAsia="MS Mincho"/>
        </w:rPr>
        <w:t xml:space="preserve">           </w:t>
      </w:r>
      <w:r w:rsidRPr="00030B0E">
        <w:rPr>
          <w:rFonts w:eastAsia="MS Mincho"/>
        </w:rPr>
        <w:tab/>
        <w:t xml:space="preserve">           </w:t>
      </w:r>
      <w:r>
        <w:rPr>
          <w:rFonts w:eastAsia="MS Mincho"/>
        </w:rPr>
        <w:tab/>
      </w:r>
      <w:r w:rsidRPr="00030B0E">
        <w:rPr>
          <w:rFonts w:eastAsia="MS Mincho"/>
        </w:rPr>
        <w:tab/>
      </w:r>
      <w:r>
        <w:rPr>
          <w:rFonts w:eastAsia="MS Mincho"/>
        </w:rPr>
        <w:tab/>
      </w:r>
      <w:r>
        <w:rPr>
          <w:rFonts w:eastAsia="MS Mincho"/>
        </w:rPr>
        <w:tab/>
      </w:r>
      <w:r w:rsidRPr="00030B0E">
        <w:rPr>
          <w:rFonts w:eastAsia="MS Mincho"/>
        </w:rPr>
        <w:t xml:space="preserve">320100871  skupina 32 rozvod tepelné energie                                                                    </w:t>
      </w:r>
    </w:p>
    <w:p w14:paraId="0197D3CD" w14:textId="77777777" w:rsidR="00C7667B" w:rsidRPr="00030B0E" w:rsidRDefault="00C7667B" w:rsidP="00C7667B">
      <w:pPr>
        <w:jc w:val="both"/>
        <w:rPr>
          <w:rFonts w:eastAsia="MS Mincho"/>
        </w:rPr>
      </w:pPr>
      <w:r w:rsidRPr="00030B0E">
        <w:rPr>
          <w:rFonts w:eastAsia="MS Mincho"/>
        </w:rPr>
        <w:tab/>
      </w:r>
      <w:r w:rsidRPr="00030B0E">
        <w:rPr>
          <w:rFonts w:eastAsia="MS Mincho"/>
        </w:rPr>
        <w:tab/>
      </w:r>
      <w:r>
        <w:rPr>
          <w:rFonts w:eastAsia="MS Mincho"/>
        </w:rPr>
        <w:tab/>
      </w:r>
      <w:r w:rsidRPr="00030B0E">
        <w:rPr>
          <w:rFonts w:eastAsia="MS Mincho"/>
        </w:rPr>
        <w:t xml:space="preserve">Bankovní spojení: Československá obchodní banka, a.s., pobočka Písek, </w:t>
      </w:r>
    </w:p>
    <w:p w14:paraId="38A5163F" w14:textId="77777777" w:rsidR="00C7667B" w:rsidRPr="00030B0E" w:rsidRDefault="00C7667B" w:rsidP="00C7667B">
      <w:pPr>
        <w:jc w:val="both"/>
      </w:pPr>
      <w:r>
        <w:rPr>
          <w:rFonts w:eastAsia="MS Mincho"/>
        </w:rPr>
        <w:tab/>
      </w:r>
      <w:r w:rsidRPr="00030B0E">
        <w:rPr>
          <w:rFonts w:eastAsia="MS Mincho"/>
        </w:rPr>
        <w:tab/>
      </w:r>
      <w:r w:rsidRPr="00030B0E">
        <w:rPr>
          <w:rFonts w:eastAsia="MS Mincho"/>
        </w:rPr>
        <w:tab/>
        <w:t xml:space="preserve">číslo účtu: </w:t>
      </w:r>
      <w:r w:rsidRPr="00030B0E">
        <w:t>109 674 455 / 0300</w:t>
      </w:r>
    </w:p>
    <w:p w14:paraId="30534043" w14:textId="77777777" w:rsidR="00C7667B" w:rsidRDefault="00C7667B" w:rsidP="00C7667B">
      <w:pPr>
        <w:jc w:val="both"/>
        <w:rPr>
          <w:rFonts w:eastAsia="MS Mincho"/>
        </w:rPr>
      </w:pPr>
      <w:r w:rsidRPr="00030B0E">
        <w:tab/>
      </w:r>
      <w:r>
        <w:tab/>
      </w:r>
      <w:r w:rsidRPr="00030B0E">
        <w:tab/>
      </w:r>
      <w:r w:rsidRPr="00FA6554">
        <w:rPr>
          <w:rFonts w:eastAsia="MS Mincho"/>
        </w:rPr>
        <w:t xml:space="preserve">zastoupená panem Karlem Vodičkou, předsedou představenstva </w:t>
      </w:r>
      <w:r>
        <w:rPr>
          <w:rFonts w:eastAsia="MS Mincho"/>
        </w:rPr>
        <w:t xml:space="preserve">a panem </w:t>
      </w:r>
    </w:p>
    <w:p w14:paraId="04D51353" w14:textId="77777777" w:rsidR="00C7667B" w:rsidRPr="00FA6554" w:rsidRDefault="00C7667B" w:rsidP="00C7667B">
      <w:pPr>
        <w:jc w:val="both"/>
        <w:rPr>
          <w:rFonts w:eastAsia="MS Mincho"/>
        </w:rPr>
      </w:pPr>
      <w:r>
        <w:rPr>
          <w:rFonts w:eastAsia="MS Mincho"/>
        </w:rPr>
        <w:tab/>
      </w:r>
      <w:r>
        <w:rPr>
          <w:rFonts w:eastAsia="MS Mincho"/>
        </w:rPr>
        <w:tab/>
      </w:r>
      <w:r>
        <w:rPr>
          <w:rFonts w:eastAsia="MS Mincho"/>
        </w:rPr>
        <w:tab/>
        <w:t>JUDr. Janem Tarabou, místopředsedou představenstva</w:t>
      </w:r>
    </w:p>
    <w:p w14:paraId="7D53077A" w14:textId="77777777" w:rsidR="00C7667B" w:rsidRDefault="00C7667B" w:rsidP="00C7667B">
      <w:pPr>
        <w:jc w:val="both"/>
        <w:rPr>
          <w:rFonts w:eastAsia="MS Mincho"/>
        </w:rPr>
      </w:pPr>
      <w:r w:rsidRPr="00FA6554">
        <w:rPr>
          <w:rFonts w:eastAsia="MS Mincho"/>
        </w:rPr>
        <w:tab/>
      </w:r>
      <w:r w:rsidRPr="00FA6554">
        <w:rPr>
          <w:rFonts w:eastAsia="MS Mincho"/>
        </w:rPr>
        <w:tab/>
      </w:r>
      <w:r w:rsidRPr="00FA6554">
        <w:rPr>
          <w:rFonts w:eastAsia="MS Mincho"/>
        </w:rPr>
        <w:tab/>
      </w:r>
      <w:r>
        <w:rPr>
          <w:rFonts w:eastAsia="MS Mincho"/>
        </w:rPr>
        <w:t>dále jen odběratel</w:t>
      </w:r>
    </w:p>
    <w:p w14:paraId="7552D997" w14:textId="77777777" w:rsidR="00C7667B" w:rsidRDefault="00C7667B" w:rsidP="00C7667B">
      <w:pPr>
        <w:jc w:val="both"/>
        <w:rPr>
          <w:rFonts w:eastAsia="MS Mincho"/>
        </w:rPr>
      </w:pPr>
      <w:r>
        <w:rPr>
          <w:rFonts w:eastAsia="MS Mincho"/>
        </w:rPr>
        <w:t>(dodavatel a odběratel dále společně také jako „smluvní strany“)</w:t>
      </w:r>
    </w:p>
    <w:p w14:paraId="067262E1" w14:textId="77777777" w:rsidR="00C7667B" w:rsidRDefault="00C7667B" w:rsidP="00F27C01">
      <w:pPr>
        <w:jc w:val="both"/>
        <w:rPr>
          <w:rFonts w:ascii="Times New Roman" w:hAnsi="Times New Roman" w:cs="Times New Roman"/>
          <w:sz w:val="24"/>
          <w:szCs w:val="24"/>
        </w:rPr>
      </w:pPr>
    </w:p>
    <w:p w14:paraId="6D48104D" w14:textId="77777777" w:rsidR="00F27C01" w:rsidRPr="00D65DC9" w:rsidRDefault="00F27C01" w:rsidP="00F27C01">
      <w:pPr>
        <w:jc w:val="both"/>
        <w:rPr>
          <w:rFonts w:cstheme="minorHAnsi"/>
        </w:rPr>
      </w:pPr>
      <w:r w:rsidRPr="00D65DC9">
        <w:rPr>
          <w:rFonts w:cstheme="minorHAnsi"/>
        </w:rPr>
        <w:t>Na základě dohody obou smluvních stran se k datu 10.1.2022 mění bod č.5.5 smlouvy následovně:</w:t>
      </w:r>
    </w:p>
    <w:p w14:paraId="00A64D84" w14:textId="77777777" w:rsidR="00C7667B" w:rsidRPr="00D65DC9" w:rsidRDefault="00C7667B" w:rsidP="00F27C01">
      <w:pPr>
        <w:rPr>
          <w:u w:val="single"/>
        </w:rPr>
      </w:pPr>
      <w:r w:rsidRPr="00D65DC9">
        <w:rPr>
          <w:u w:val="single"/>
        </w:rPr>
        <w:t>Původní znění:</w:t>
      </w:r>
    </w:p>
    <w:p w14:paraId="06F87807" w14:textId="2755CD4D" w:rsidR="00C7667B" w:rsidRDefault="00C7667B" w:rsidP="00C7667B">
      <w:pPr>
        <w:jc w:val="both"/>
      </w:pPr>
      <w:r>
        <w:t xml:space="preserve">5.5. Toto nasmlouvané množství může být poníženo pouze ze závažných technických důvodů, které nemůže odběratel/dodavatel ovlivnit (havárie, plánované odstávky, rekonstrukce a údržba zařízení…) a to o hodnotu rozdílu možné dodané energie mínus skutečně odebrané energie. (průměrný hodinový výkon krát doba trvání omezení, mínus skutečně odebraná energie). Průměrný výkon viz. příloha č.1, řádek 13. Snížení nasmlouvaného množství tepla musí být odsouhlaseno oběma stranami. Snížení množství tepla bude finančně zohledněno v bodu 5.3 a 5.4 ve výši </w:t>
      </w:r>
      <w:proofErr w:type="spellStart"/>
      <w:r w:rsidR="00B77F62">
        <w:t>xxxx</w:t>
      </w:r>
      <w:proofErr w:type="spellEnd"/>
      <w:r>
        <w:t xml:space="preserve"> Kč/GJ.</w:t>
      </w:r>
    </w:p>
    <w:p w14:paraId="05216B6E" w14:textId="77777777" w:rsidR="00C7667B" w:rsidRPr="00D65DC9" w:rsidRDefault="00D65DC9" w:rsidP="00F27C01">
      <w:pPr>
        <w:rPr>
          <w:u w:val="single"/>
        </w:rPr>
      </w:pPr>
      <w:r w:rsidRPr="00D65DC9">
        <w:rPr>
          <w:u w:val="single"/>
        </w:rPr>
        <w:lastRenderedPageBreak/>
        <w:t xml:space="preserve">Se nahrazuje novým </w:t>
      </w:r>
      <w:r w:rsidR="00C7667B" w:rsidRPr="00D65DC9">
        <w:rPr>
          <w:u w:val="single"/>
        </w:rPr>
        <w:t>doplněn</w:t>
      </w:r>
      <w:r w:rsidRPr="00D65DC9">
        <w:rPr>
          <w:u w:val="single"/>
        </w:rPr>
        <w:t>ým</w:t>
      </w:r>
      <w:r w:rsidR="00C7667B" w:rsidRPr="00D65DC9">
        <w:rPr>
          <w:u w:val="single"/>
        </w:rPr>
        <w:t xml:space="preserve"> znění:  </w:t>
      </w:r>
    </w:p>
    <w:p w14:paraId="6E23137E" w14:textId="50987CDC" w:rsidR="00C7667B" w:rsidRDefault="00F27C01" w:rsidP="00C7667B">
      <w:pPr>
        <w:jc w:val="both"/>
      </w:pPr>
      <w:r>
        <w:t>5.5.  Toto nasmlouvané množství může být poníženo pouze ze závažných technických důvodů, které nemůže odběratel/dodavatel ovlivnit (havárie, plánované odstávky, rekonstrukce a údržba zařízení…) a to o hodnotu rozdílu možné dodané energie mínus skutečně odebrané energie. (průměrný hodinový výkon krát doba trvání omezení, mínus skutečně odebraná energie). Průměrný výkon viz. příloha č.1, řádek 13.</w:t>
      </w:r>
      <w:r w:rsidR="00C7667B">
        <w:t xml:space="preserve"> Snížení nasmlouvaného množství tepla musí být odsouhlaseno oběma stranami. Snížení množství tepla bude finančně zohledněno v bodu 5.3 a 5.4 ve výši </w:t>
      </w:r>
      <w:proofErr w:type="spellStart"/>
      <w:r w:rsidR="00B77F62">
        <w:t>xxxx</w:t>
      </w:r>
      <w:proofErr w:type="spellEnd"/>
      <w:r w:rsidR="00C7667B">
        <w:t xml:space="preserve"> Kč/GJ.</w:t>
      </w:r>
    </w:p>
    <w:p w14:paraId="52AFB7A1" w14:textId="77777777" w:rsidR="00F27C01" w:rsidRDefault="00C7667B" w:rsidP="009D5977">
      <w:pPr>
        <w:jc w:val="both"/>
      </w:pPr>
      <w:r>
        <w:t xml:space="preserve">Na konci každého rok bude provedeno </w:t>
      </w:r>
      <w:r w:rsidR="00F27C01">
        <w:t>vyúčtování roční dodávky tepla</w:t>
      </w:r>
      <w:r>
        <w:t xml:space="preserve">, které </w:t>
      </w:r>
      <w:r w:rsidR="00F27C01">
        <w:t>se smluvní strany zavazují uskutečnit a odsouhlasit vždy po skončení</w:t>
      </w:r>
      <w:r w:rsidR="00C12781">
        <w:t xml:space="preserve"> každého</w:t>
      </w:r>
      <w:r w:rsidR="00F27C01">
        <w:t xml:space="preserve"> kalendářního roku nejpozději do 20.1. následujícího roku. </w:t>
      </w:r>
    </w:p>
    <w:p w14:paraId="3A247E78" w14:textId="77777777" w:rsidR="00953F81" w:rsidRDefault="00953F81" w:rsidP="00F27C01">
      <w:r>
        <w:t>Algoritmus výpočtu roční dodávky tepla je následující:</w:t>
      </w:r>
    </w:p>
    <w:tbl>
      <w:tblPr>
        <w:tblW w:w="9640" w:type="dxa"/>
        <w:tblCellMar>
          <w:left w:w="70" w:type="dxa"/>
          <w:right w:w="70" w:type="dxa"/>
        </w:tblCellMar>
        <w:tblLook w:val="04A0" w:firstRow="1" w:lastRow="0" w:firstColumn="1" w:lastColumn="0" w:noHBand="0" w:noVBand="1"/>
      </w:tblPr>
      <w:tblGrid>
        <w:gridCol w:w="3242"/>
        <w:gridCol w:w="309"/>
        <w:gridCol w:w="309"/>
        <w:gridCol w:w="960"/>
        <w:gridCol w:w="1240"/>
        <w:gridCol w:w="960"/>
        <w:gridCol w:w="960"/>
        <w:gridCol w:w="1660"/>
      </w:tblGrid>
      <w:tr w:rsidR="0051631A" w:rsidRPr="0051631A" w14:paraId="429B21EA" w14:textId="77777777" w:rsidTr="0051631A">
        <w:trPr>
          <w:trHeight w:val="300"/>
        </w:trPr>
        <w:tc>
          <w:tcPr>
            <w:tcW w:w="3860" w:type="dxa"/>
            <w:gridSpan w:val="3"/>
            <w:tcBorders>
              <w:top w:val="nil"/>
              <w:left w:val="nil"/>
              <w:bottom w:val="nil"/>
              <w:right w:val="nil"/>
            </w:tcBorders>
            <w:shd w:val="clear" w:color="000000" w:fill="DA9694"/>
            <w:noWrap/>
            <w:vAlign w:val="bottom"/>
            <w:hideMark/>
          </w:tcPr>
          <w:p w14:paraId="25149969" w14:textId="77777777" w:rsidR="0051631A" w:rsidRPr="0051631A" w:rsidRDefault="0051631A" w:rsidP="0051631A">
            <w:pPr>
              <w:spacing w:after="0" w:line="240" w:lineRule="auto"/>
              <w:rPr>
                <w:rFonts w:ascii="Calibri" w:eastAsia="Times New Roman" w:hAnsi="Calibri" w:cs="Calibri"/>
                <w:b/>
                <w:bCs/>
                <w:i/>
                <w:iCs/>
                <w:color w:val="000000"/>
                <w:lang w:eastAsia="cs-CZ"/>
              </w:rPr>
            </w:pPr>
            <w:r w:rsidRPr="0051631A">
              <w:rPr>
                <w:rFonts w:ascii="Calibri" w:eastAsia="Times New Roman" w:hAnsi="Calibri" w:cs="Calibri"/>
                <w:b/>
                <w:bCs/>
                <w:i/>
                <w:iCs/>
                <w:color w:val="000000"/>
                <w:lang w:eastAsia="cs-CZ"/>
              </w:rPr>
              <w:t>stav měření k 1.1. hodnoceného roku</w:t>
            </w:r>
          </w:p>
        </w:tc>
        <w:tc>
          <w:tcPr>
            <w:tcW w:w="960" w:type="dxa"/>
            <w:tcBorders>
              <w:top w:val="nil"/>
              <w:left w:val="nil"/>
              <w:bottom w:val="nil"/>
              <w:right w:val="nil"/>
            </w:tcBorders>
            <w:shd w:val="clear" w:color="auto" w:fill="auto"/>
            <w:noWrap/>
            <w:vAlign w:val="bottom"/>
            <w:hideMark/>
          </w:tcPr>
          <w:p w14:paraId="224E267D" w14:textId="77777777" w:rsidR="0051631A" w:rsidRPr="0051631A" w:rsidRDefault="0051631A" w:rsidP="0051631A">
            <w:pPr>
              <w:spacing w:after="0" w:line="240" w:lineRule="auto"/>
              <w:rPr>
                <w:rFonts w:ascii="Calibri" w:eastAsia="Times New Roman" w:hAnsi="Calibri" w:cs="Calibri"/>
                <w:b/>
                <w:bCs/>
                <w:i/>
                <w:iCs/>
                <w:color w:val="000000"/>
                <w:lang w:eastAsia="cs-CZ"/>
              </w:rPr>
            </w:pPr>
          </w:p>
        </w:tc>
        <w:tc>
          <w:tcPr>
            <w:tcW w:w="1240" w:type="dxa"/>
            <w:tcBorders>
              <w:top w:val="nil"/>
              <w:left w:val="nil"/>
              <w:bottom w:val="nil"/>
              <w:right w:val="nil"/>
            </w:tcBorders>
            <w:shd w:val="clear" w:color="000000" w:fill="DA9694"/>
            <w:noWrap/>
            <w:vAlign w:val="bottom"/>
            <w:hideMark/>
          </w:tcPr>
          <w:p w14:paraId="2B275EFB" w14:textId="77777777" w:rsidR="0051631A" w:rsidRPr="0051631A" w:rsidRDefault="0051631A" w:rsidP="0051631A">
            <w:pPr>
              <w:spacing w:after="0" w:line="240" w:lineRule="auto"/>
              <w:jc w:val="center"/>
              <w:rPr>
                <w:rFonts w:ascii="Calibri" w:eastAsia="Times New Roman" w:hAnsi="Calibri" w:cs="Calibri"/>
                <w:b/>
                <w:bCs/>
                <w:i/>
                <w:iCs/>
                <w:color w:val="000000"/>
                <w:lang w:eastAsia="cs-CZ"/>
              </w:rPr>
            </w:pPr>
            <w:r w:rsidRPr="0051631A">
              <w:rPr>
                <w:rFonts w:ascii="Calibri" w:eastAsia="Times New Roman" w:hAnsi="Calibri" w:cs="Calibri"/>
                <w:b/>
                <w:bCs/>
                <w:i/>
                <w:iCs/>
                <w:color w:val="000000"/>
                <w:lang w:eastAsia="cs-CZ"/>
              </w:rPr>
              <w:t> </w:t>
            </w:r>
          </w:p>
        </w:tc>
        <w:tc>
          <w:tcPr>
            <w:tcW w:w="960" w:type="dxa"/>
            <w:tcBorders>
              <w:top w:val="nil"/>
              <w:left w:val="nil"/>
              <w:bottom w:val="nil"/>
              <w:right w:val="nil"/>
            </w:tcBorders>
            <w:shd w:val="clear" w:color="auto" w:fill="auto"/>
            <w:noWrap/>
            <w:vAlign w:val="bottom"/>
            <w:hideMark/>
          </w:tcPr>
          <w:p w14:paraId="2073874C" w14:textId="77777777" w:rsidR="0051631A" w:rsidRPr="0051631A" w:rsidRDefault="0051631A" w:rsidP="0051631A">
            <w:pPr>
              <w:spacing w:after="0" w:line="240" w:lineRule="auto"/>
              <w:jc w:val="center"/>
              <w:rPr>
                <w:rFonts w:ascii="Calibri" w:eastAsia="Times New Roman" w:hAnsi="Calibri" w:cs="Calibri"/>
                <w:color w:val="000000"/>
                <w:lang w:eastAsia="cs-CZ"/>
              </w:rPr>
            </w:pPr>
            <w:r w:rsidRPr="0051631A">
              <w:rPr>
                <w:rFonts w:ascii="Calibri" w:eastAsia="Times New Roman" w:hAnsi="Calibri" w:cs="Calibri"/>
                <w:color w:val="000000"/>
                <w:lang w:eastAsia="cs-CZ"/>
              </w:rPr>
              <w:t>GJ</w:t>
            </w:r>
          </w:p>
        </w:tc>
        <w:tc>
          <w:tcPr>
            <w:tcW w:w="960" w:type="dxa"/>
            <w:tcBorders>
              <w:top w:val="nil"/>
              <w:left w:val="nil"/>
              <w:bottom w:val="nil"/>
              <w:right w:val="nil"/>
            </w:tcBorders>
            <w:shd w:val="clear" w:color="auto" w:fill="auto"/>
            <w:noWrap/>
            <w:vAlign w:val="bottom"/>
            <w:hideMark/>
          </w:tcPr>
          <w:p w14:paraId="0B1A265C" w14:textId="77777777" w:rsidR="0051631A" w:rsidRPr="0051631A" w:rsidRDefault="0051631A" w:rsidP="0051631A">
            <w:pPr>
              <w:spacing w:after="0" w:line="240" w:lineRule="auto"/>
              <w:jc w:val="center"/>
              <w:rPr>
                <w:rFonts w:ascii="Calibri" w:eastAsia="Times New Roman" w:hAnsi="Calibri" w:cs="Calibri"/>
                <w:color w:val="000000"/>
                <w:lang w:eastAsia="cs-CZ"/>
              </w:rPr>
            </w:pPr>
          </w:p>
        </w:tc>
        <w:tc>
          <w:tcPr>
            <w:tcW w:w="1660" w:type="dxa"/>
            <w:tcBorders>
              <w:top w:val="nil"/>
              <w:left w:val="nil"/>
              <w:bottom w:val="nil"/>
              <w:right w:val="nil"/>
            </w:tcBorders>
            <w:shd w:val="clear" w:color="auto" w:fill="auto"/>
            <w:noWrap/>
            <w:vAlign w:val="bottom"/>
            <w:hideMark/>
          </w:tcPr>
          <w:p w14:paraId="053E504C" w14:textId="77777777" w:rsidR="0051631A" w:rsidRPr="0051631A" w:rsidRDefault="0051631A" w:rsidP="0051631A">
            <w:pPr>
              <w:spacing w:after="0" w:line="240" w:lineRule="auto"/>
              <w:jc w:val="center"/>
              <w:rPr>
                <w:rFonts w:ascii="Calibri" w:eastAsia="Times New Roman" w:hAnsi="Calibri" w:cs="Calibri"/>
                <w:color w:val="000000"/>
                <w:lang w:eastAsia="cs-CZ"/>
              </w:rPr>
            </w:pPr>
            <w:r w:rsidRPr="0051631A">
              <w:rPr>
                <w:rFonts w:ascii="Calibri" w:eastAsia="Times New Roman" w:hAnsi="Calibri" w:cs="Calibri"/>
                <w:color w:val="000000"/>
                <w:lang w:eastAsia="cs-CZ"/>
              </w:rPr>
              <w:t>Kč</w:t>
            </w:r>
          </w:p>
        </w:tc>
      </w:tr>
      <w:tr w:rsidR="0051631A" w:rsidRPr="0051631A" w14:paraId="07809085" w14:textId="77777777" w:rsidTr="0051631A">
        <w:trPr>
          <w:trHeight w:val="300"/>
        </w:trPr>
        <w:tc>
          <w:tcPr>
            <w:tcW w:w="3860" w:type="dxa"/>
            <w:gridSpan w:val="3"/>
            <w:tcBorders>
              <w:top w:val="nil"/>
              <w:left w:val="nil"/>
              <w:bottom w:val="nil"/>
              <w:right w:val="nil"/>
            </w:tcBorders>
            <w:shd w:val="clear" w:color="auto" w:fill="auto"/>
            <w:noWrap/>
            <w:vAlign w:val="bottom"/>
            <w:hideMark/>
          </w:tcPr>
          <w:p w14:paraId="5470F196" w14:textId="77777777" w:rsidR="0051631A" w:rsidRPr="0051631A" w:rsidRDefault="0051631A" w:rsidP="0051631A">
            <w:pPr>
              <w:spacing w:after="0" w:line="240" w:lineRule="auto"/>
              <w:rPr>
                <w:rFonts w:ascii="Calibri" w:eastAsia="Times New Roman" w:hAnsi="Calibri" w:cs="Calibri"/>
                <w:color w:val="000000"/>
                <w:lang w:eastAsia="cs-CZ"/>
              </w:rPr>
            </w:pPr>
            <w:r w:rsidRPr="0051631A">
              <w:rPr>
                <w:rFonts w:ascii="Calibri" w:eastAsia="Times New Roman" w:hAnsi="Calibri" w:cs="Calibri"/>
                <w:color w:val="000000"/>
                <w:lang w:eastAsia="cs-CZ"/>
              </w:rPr>
              <w:t>smluvní množství tepla - rok</w:t>
            </w:r>
          </w:p>
        </w:tc>
        <w:tc>
          <w:tcPr>
            <w:tcW w:w="960" w:type="dxa"/>
            <w:tcBorders>
              <w:top w:val="nil"/>
              <w:left w:val="nil"/>
              <w:bottom w:val="nil"/>
              <w:right w:val="nil"/>
            </w:tcBorders>
            <w:shd w:val="clear" w:color="auto" w:fill="auto"/>
            <w:noWrap/>
            <w:vAlign w:val="bottom"/>
            <w:hideMark/>
          </w:tcPr>
          <w:p w14:paraId="0BF0F0B2" w14:textId="77777777" w:rsidR="0051631A" w:rsidRPr="0051631A" w:rsidRDefault="0051631A" w:rsidP="0051631A">
            <w:pPr>
              <w:spacing w:after="0" w:line="240" w:lineRule="auto"/>
              <w:rPr>
                <w:rFonts w:ascii="Calibri" w:eastAsia="Times New Roman" w:hAnsi="Calibri" w:cs="Calibri"/>
                <w:color w:val="000000"/>
                <w:lang w:eastAsia="cs-CZ"/>
              </w:rPr>
            </w:pPr>
          </w:p>
        </w:tc>
        <w:tc>
          <w:tcPr>
            <w:tcW w:w="1240" w:type="dxa"/>
            <w:tcBorders>
              <w:top w:val="nil"/>
              <w:left w:val="nil"/>
              <w:bottom w:val="nil"/>
              <w:right w:val="nil"/>
            </w:tcBorders>
            <w:shd w:val="clear" w:color="auto" w:fill="auto"/>
            <w:noWrap/>
            <w:vAlign w:val="bottom"/>
            <w:hideMark/>
          </w:tcPr>
          <w:p w14:paraId="354E910A" w14:textId="77777777" w:rsidR="0051631A" w:rsidRPr="0051631A" w:rsidRDefault="0051631A" w:rsidP="0051631A">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221F0533" w14:textId="14A55E24" w:rsidR="0051631A" w:rsidRPr="0051631A" w:rsidRDefault="00B77F62" w:rsidP="0051631A">
            <w:pPr>
              <w:spacing w:after="0" w:line="240" w:lineRule="auto"/>
              <w:jc w:val="right"/>
              <w:rPr>
                <w:rFonts w:ascii="Calibri" w:eastAsia="Times New Roman" w:hAnsi="Calibri" w:cs="Calibri"/>
                <w:color w:val="000000"/>
                <w:lang w:eastAsia="cs-CZ"/>
              </w:rPr>
            </w:pPr>
            <w:proofErr w:type="spellStart"/>
            <w:r>
              <w:rPr>
                <w:rFonts w:ascii="Calibri" w:eastAsia="Times New Roman" w:hAnsi="Calibri" w:cs="Calibri"/>
                <w:color w:val="000000"/>
                <w:lang w:eastAsia="cs-CZ"/>
              </w:rPr>
              <w:t>xxxxx</w:t>
            </w:r>
            <w:proofErr w:type="spellEnd"/>
          </w:p>
        </w:tc>
        <w:tc>
          <w:tcPr>
            <w:tcW w:w="960" w:type="dxa"/>
            <w:tcBorders>
              <w:top w:val="nil"/>
              <w:left w:val="nil"/>
              <w:bottom w:val="nil"/>
              <w:right w:val="nil"/>
            </w:tcBorders>
            <w:shd w:val="clear" w:color="auto" w:fill="auto"/>
            <w:noWrap/>
            <w:vAlign w:val="bottom"/>
            <w:hideMark/>
          </w:tcPr>
          <w:p w14:paraId="1B1743D4" w14:textId="77777777" w:rsidR="0051631A" w:rsidRPr="0051631A" w:rsidRDefault="0051631A" w:rsidP="0051631A">
            <w:pPr>
              <w:spacing w:after="0" w:line="240" w:lineRule="auto"/>
              <w:jc w:val="right"/>
              <w:rPr>
                <w:rFonts w:ascii="Calibri" w:eastAsia="Times New Roman" w:hAnsi="Calibri" w:cs="Calibri"/>
                <w:color w:val="000000"/>
                <w:lang w:eastAsia="cs-CZ"/>
              </w:rPr>
            </w:pPr>
          </w:p>
        </w:tc>
        <w:tc>
          <w:tcPr>
            <w:tcW w:w="1660" w:type="dxa"/>
            <w:tcBorders>
              <w:top w:val="nil"/>
              <w:left w:val="nil"/>
              <w:bottom w:val="nil"/>
              <w:right w:val="nil"/>
            </w:tcBorders>
            <w:shd w:val="clear" w:color="auto" w:fill="auto"/>
            <w:noWrap/>
            <w:vAlign w:val="bottom"/>
            <w:hideMark/>
          </w:tcPr>
          <w:p w14:paraId="6691EEBC" w14:textId="130BC836" w:rsidR="0051631A" w:rsidRPr="0051631A" w:rsidRDefault="00B77F62" w:rsidP="0051631A">
            <w:pPr>
              <w:spacing w:after="0" w:line="240" w:lineRule="auto"/>
              <w:jc w:val="right"/>
              <w:rPr>
                <w:rFonts w:ascii="Calibri" w:eastAsia="Times New Roman" w:hAnsi="Calibri" w:cs="Calibri"/>
                <w:color w:val="000000"/>
                <w:lang w:eastAsia="cs-CZ"/>
              </w:rPr>
            </w:pPr>
            <w:proofErr w:type="spellStart"/>
            <w:r>
              <w:rPr>
                <w:rFonts w:ascii="Calibri" w:eastAsia="Times New Roman" w:hAnsi="Calibri" w:cs="Calibri"/>
                <w:color w:val="000000"/>
                <w:lang w:eastAsia="cs-CZ"/>
              </w:rPr>
              <w:t>xxxxx</w:t>
            </w:r>
            <w:proofErr w:type="spellEnd"/>
          </w:p>
        </w:tc>
      </w:tr>
      <w:tr w:rsidR="0051631A" w:rsidRPr="0051631A" w14:paraId="0AF0E45D" w14:textId="77777777" w:rsidTr="0051631A">
        <w:trPr>
          <w:trHeight w:val="300"/>
        </w:trPr>
        <w:tc>
          <w:tcPr>
            <w:tcW w:w="3860" w:type="dxa"/>
            <w:gridSpan w:val="3"/>
            <w:tcBorders>
              <w:top w:val="nil"/>
              <w:left w:val="nil"/>
              <w:bottom w:val="nil"/>
              <w:right w:val="nil"/>
            </w:tcBorders>
            <w:shd w:val="clear" w:color="auto" w:fill="auto"/>
            <w:noWrap/>
            <w:vAlign w:val="bottom"/>
            <w:hideMark/>
          </w:tcPr>
          <w:p w14:paraId="6A34F935" w14:textId="77777777" w:rsidR="0051631A" w:rsidRPr="0051631A" w:rsidRDefault="0051631A" w:rsidP="0051631A">
            <w:pPr>
              <w:spacing w:after="0" w:line="240" w:lineRule="auto"/>
              <w:rPr>
                <w:rFonts w:ascii="Calibri" w:eastAsia="Times New Roman" w:hAnsi="Calibri" w:cs="Calibri"/>
                <w:color w:val="000000"/>
                <w:lang w:eastAsia="cs-CZ"/>
              </w:rPr>
            </w:pPr>
            <w:r w:rsidRPr="0051631A">
              <w:rPr>
                <w:rFonts w:ascii="Calibri" w:eastAsia="Times New Roman" w:hAnsi="Calibri" w:cs="Calibri"/>
                <w:color w:val="000000"/>
                <w:lang w:eastAsia="cs-CZ"/>
              </w:rPr>
              <w:t>technické problémy dodatele</w:t>
            </w:r>
          </w:p>
        </w:tc>
        <w:tc>
          <w:tcPr>
            <w:tcW w:w="960" w:type="dxa"/>
            <w:tcBorders>
              <w:top w:val="nil"/>
              <w:left w:val="nil"/>
              <w:bottom w:val="nil"/>
              <w:right w:val="nil"/>
            </w:tcBorders>
            <w:shd w:val="clear" w:color="auto" w:fill="auto"/>
            <w:noWrap/>
            <w:vAlign w:val="bottom"/>
            <w:hideMark/>
          </w:tcPr>
          <w:p w14:paraId="0D495D9E" w14:textId="77777777" w:rsidR="0051631A" w:rsidRPr="0051631A" w:rsidRDefault="0051631A" w:rsidP="0051631A">
            <w:pPr>
              <w:spacing w:after="0" w:line="240" w:lineRule="auto"/>
              <w:rPr>
                <w:rFonts w:ascii="Calibri" w:eastAsia="Times New Roman" w:hAnsi="Calibri" w:cs="Calibri"/>
                <w:color w:val="000000"/>
                <w:lang w:eastAsia="cs-CZ"/>
              </w:rPr>
            </w:pPr>
          </w:p>
        </w:tc>
        <w:tc>
          <w:tcPr>
            <w:tcW w:w="1240" w:type="dxa"/>
            <w:tcBorders>
              <w:top w:val="nil"/>
              <w:left w:val="nil"/>
              <w:bottom w:val="nil"/>
              <w:right w:val="nil"/>
            </w:tcBorders>
            <w:shd w:val="clear" w:color="auto" w:fill="auto"/>
            <w:noWrap/>
            <w:vAlign w:val="bottom"/>
            <w:hideMark/>
          </w:tcPr>
          <w:p w14:paraId="5299376F" w14:textId="77777777" w:rsidR="0051631A" w:rsidRPr="0051631A" w:rsidRDefault="0051631A" w:rsidP="0051631A">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5AF090A3" w14:textId="77777777" w:rsidR="0051631A" w:rsidRPr="0051631A" w:rsidRDefault="0051631A" w:rsidP="0051631A">
            <w:pPr>
              <w:spacing w:after="0" w:line="240" w:lineRule="auto"/>
              <w:jc w:val="right"/>
              <w:rPr>
                <w:rFonts w:ascii="Calibri" w:eastAsia="Times New Roman" w:hAnsi="Calibri" w:cs="Calibri"/>
                <w:color w:val="000000"/>
                <w:lang w:eastAsia="cs-CZ"/>
              </w:rPr>
            </w:pPr>
            <w:r w:rsidRPr="0051631A">
              <w:rPr>
                <w:rFonts w:ascii="Calibri" w:eastAsia="Times New Roman" w:hAnsi="Calibri" w:cs="Calibri"/>
                <w:color w:val="000000"/>
                <w:lang w:eastAsia="cs-CZ"/>
              </w:rPr>
              <w:t>0,0</w:t>
            </w:r>
          </w:p>
        </w:tc>
        <w:tc>
          <w:tcPr>
            <w:tcW w:w="960" w:type="dxa"/>
            <w:tcBorders>
              <w:top w:val="nil"/>
              <w:left w:val="nil"/>
              <w:bottom w:val="nil"/>
              <w:right w:val="nil"/>
            </w:tcBorders>
            <w:shd w:val="clear" w:color="auto" w:fill="auto"/>
            <w:noWrap/>
            <w:vAlign w:val="bottom"/>
            <w:hideMark/>
          </w:tcPr>
          <w:p w14:paraId="59E9ABF5" w14:textId="77777777" w:rsidR="0051631A" w:rsidRPr="0051631A" w:rsidRDefault="0051631A" w:rsidP="0051631A">
            <w:pPr>
              <w:spacing w:after="0" w:line="240" w:lineRule="auto"/>
              <w:jc w:val="right"/>
              <w:rPr>
                <w:rFonts w:ascii="Calibri" w:eastAsia="Times New Roman" w:hAnsi="Calibri" w:cs="Calibri"/>
                <w:color w:val="000000"/>
                <w:lang w:eastAsia="cs-CZ"/>
              </w:rPr>
            </w:pPr>
          </w:p>
        </w:tc>
        <w:tc>
          <w:tcPr>
            <w:tcW w:w="1660" w:type="dxa"/>
            <w:tcBorders>
              <w:top w:val="nil"/>
              <w:left w:val="nil"/>
              <w:bottom w:val="nil"/>
              <w:right w:val="nil"/>
            </w:tcBorders>
            <w:shd w:val="clear" w:color="auto" w:fill="auto"/>
            <w:noWrap/>
            <w:vAlign w:val="bottom"/>
            <w:hideMark/>
          </w:tcPr>
          <w:p w14:paraId="7476C1AC" w14:textId="77777777" w:rsidR="0051631A" w:rsidRPr="0051631A" w:rsidRDefault="0051631A" w:rsidP="0051631A">
            <w:pPr>
              <w:spacing w:after="0" w:line="240" w:lineRule="auto"/>
              <w:jc w:val="right"/>
              <w:rPr>
                <w:rFonts w:ascii="Calibri" w:eastAsia="Times New Roman" w:hAnsi="Calibri" w:cs="Calibri"/>
                <w:color w:val="000000"/>
                <w:lang w:eastAsia="cs-CZ"/>
              </w:rPr>
            </w:pPr>
            <w:r w:rsidRPr="0051631A">
              <w:rPr>
                <w:rFonts w:ascii="Calibri" w:eastAsia="Times New Roman" w:hAnsi="Calibri" w:cs="Calibri"/>
                <w:color w:val="000000"/>
                <w:lang w:eastAsia="cs-CZ"/>
              </w:rPr>
              <w:t>0</w:t>
            </w:r>
          </w:p>
        </w:tc>
      </w:tr>
      <w:tr w:rsidR="0051631A" w:rsidRPr="0051631A" w14:paraId="44CF8F5B" w14:textId="77777777" w:rsidTr="0051631A">
        <w:trPr>
          <w:trHeight w:val="300"/>
        </w:trPr>
        <w:tc>
          <w:tcPr>
            <w:tcW w:w="3860" w:type="dxa"/>
            <w:gridSpan w:val="3"/>
            <w:tcBorders>
              <w:top w:val="nil"/>
              <w:left w:val="nil"/>
              <w:bottom w:val="nil"/>
              <w:right w:val="nil"/>
            </w:tcBorders>
            <w:shd w:val="clear" w:color="auto" w:fill="auto"/>
            <w:noWrap/>
            <w:vAlign w:val="bottom"/>
            <w:hideMark/>
          </w:tcPr>
          <w:p w14:paraId="56758772" w14:textId="77777777" w:rsidR="0051631A" w:rsidRPr="0051631A" w:rsidRDefault="0051631A" w:rsidP="0051631A">
            <w:pPr>
              <w:spacing w:after="0" w:line="240" w:lineRule="auto"/>
              <w:rPr>
                <w:rFonts w:ascii="Calibri" w:eastAsia="Times New Roman" w:hAnsi="Calibri" w:cs="Calibri"/>
                <w:color w:val="000000"/>
                <w:lang w:eastAsia="cs-CZ"/>
              </w:rPr>
            </w:pPr>
            <w:r w:rsidRPr="0051631A">
              <w:rPr>
                <w:rFonts w:ascii="Calibri" w:eastAsia="Times New Roman" w:hAnsi="Calibri" w:cs="Calibri"/>
                <w:color w:val="000000"/>
                <w:lang w:eastAsia="cs-CZ"/>
              </w:rPr>
              <w:t>technické problémy odběratele</w:t>
            </w:r>
          </w:p>
        </w:tc>
        <w:tc>
          <w:tcPr>
            <w:tcW w:w="960" w:type="dxa"/>
            <w:tcBorders>
              <w:top w:val="nil"/>
              <w:left w:val="nil"/>
              <w:bottom w:val="nil"/>
              <w:right w:val="nil"/>
            </w:tcBorders>
            <w:shd w:val="clear" w:color="auto" w:fill="auto"/>
            <w:noWrap/>
            <w:vAlign w:val="bottom"/>
            <w:hideMark/>
          </w:tcPr>
          <w:p w14:paraId="75D9FB13" w14:textId="77777777" w:rsidR="0051631A" w:rsidRPr="0051631A" w:rsidRDefault="0051631A" w:rsidP="0051631A">
            <w:pPr>
              <w:spacing w:after="0" w:line="240" w:lineRule="auto"/>
              <w:rPr>
                <w:rFonts w:ascii="Calibri" w:eastAsia="Times New Roman" w:hAnsi="Calibri" w:cs="Calibri"/>
                <w:color w:val="000000"/>
                <w:lang w:eastAsia="cs-CZ"/>
              </w:rPr>
            </w:pPr>
          </w:p>
        </w:tc>
        <w:tc>
          <w:tcPr>
            <w:tcW w:w="1240" w:type="dxa"/>
            <w:tcBorders>
              <w:top w:val="nil"/>
              <w:left w:val="nil"/>
              <w:bottom w:val="nil"/>
              <w:right w:val="nil"/>
            </w:tcBorders>
            <w:shd w:val="clear" w:color="auto" w:fill="auto"/>
            <w:noWrap/>
            <w:vAlign w:val="bottom"/>
            <w:hideMark/>
          </w:tcPr>
          <w:p w14:paraId="4681FFDD" w14:textId="77777777" w:rsidR="0051631A" w:rsidRPr="0051631A" w:rsidRDefault="0051631A" w:rsidP="0051631A">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044193C9" w14:textId="77777777" w:rsidR="0051631A" w:rsidRPr="0051631A" w:rsidRDefault="0051631A" w:rsidP="0051631A">
            <w:pPr>
              <w:spacing w:after="0" w:line="240" w:lineRule="auto"/>
              <w:jc w:val="right"/>
              <w:rPr>
                <w:rFonts w:ascii="Calibri" w:eastAsia="Times New Roman" w:hAnsi="Calibri" w:cs="Calibri"/>
                <w:color w:val="000000"/>
                <w:lang w:eastAsia="cs-CZ"/>
              </w:rPr>
            </w:pPr>
            <w:r w:rsidRPr="0051631A">
              <w:rPr>
                <w:rFonts w:ascii="Calibri" w:eastAsia="Times New Roman" w:hAnsi="Calibri" w:cs="Calibri"/>
                <w:color w:val="000000"/>
                <w:lang w:eastAsia="cs-CZ"/>
              </w:rPr>
              <w:t>0,0</w:t>
            </w:r>
          </w:p>
        </w:tc>
        <w:tc>
          <w:tcPr>
            <w:tcW w:w="960" w:type="dxa"/>
            <w:tcBorders>
              <w:top w:val="nil"/>
              <w:left w:val="nil"/>
              <w:bottom w:val="nil"/>
              <w:right w:val="nil"/>
            </w:tcBorders>
            <w:shd w:val="clear" w:color="auto" w:fill="auto"/>
            <w:noWrap/>
            <w:vAlign w:val="bottom"/>
            <w:hideMark/>
          </w:tcPr>
          <w:p w14:paraId="62CF38F8" w14:textId="77777777" w:rsidR="0051631A" w:rsidRPr="0051631A" w:rsidRDefault="0051631A" w:rsidP="0051631A">
            <w:pPr>
              <w:spacing w:after="0" w:line="240" w:lineRule="auto"/>
              <w:jc w:val="right"/>
              <w:rPr>
                <w:rFonts w:ascii="Calibri" w:eastAsia="Times New Roman" w:hAnsi="Calibri" w:cs="Calibri"/>
                <w:color w:val="000000"/>
                <w:lang w:eastAsia="cs-CZ"/>
              </w:rPr>
            </w:pPr>
          </w:p>
        </w:tc>
        <w:tc>
          <w:tcPr>
            <w:tcW w:w="1660" w:type="dxa"/>
            <w:tcBorders>
              <w:top w:val="nil"/>
              <w:left w:val="nil"/>
              <w:bottom w:val="nil"/>
              <w:right w:val="nil"/>
            </w:tcBorders>
            <w:shd w:val="clear" w:color="auto" w:fill="auto"/>
            <w:noWrap/>
            <w:vAlign w:val="bottom"/>
            <w:hideMark/>
          </w:tcPr>
          <w:p w14:paraId="42C96FB7" w14:textId="77777777" w:rsidR="0051631A" w:rsidRPr="0051631A" w:rsidRDefault="0051631A" w:rsidP="0051631A">
            <w:pPr>
              <w:spacing w:after="0" w:line="240" w:lineRule="auto"/>
              <w:jc w:val="right"/>
              <w:rPr>
                <w:rFonts w:ascii="Calibri" w:eastAsia="Times New Roman" w:hAnsi="Calibri" w:cs="Calibri"/>
                <w:color w:val="000000"/>
                <w:lang w:eastAsia="cs-CZ"/>
              </w:rPr>
            </w:pPr>
            <w:r w:rsidRPr="0051631A">
              <w:rPr>
                <w:rFonts w:ascii="Calibri" w:eastAsia="Times New Roman" w:hAnsi="Calibri" w:cs="Calibri"/>
                <w:color w:val="000000"/>
                <w:lang w:eastAsia="cs-CZ"/>
              </w:rPr>
              <w:t>0</w:t>
            </w:r>
          </w:p>
        </w:tc>
      </w:tr>
      <w:tr w:rsidR="0051631A" w:rsidRPr="0051631A" w14:paraId="3F59A67C" w14:textId="77777777" w:rsidTr="0051631A">
        <w:trPr>
          <w:trHeight w:val="300"/>
        </w:trPr>
        <w:tc>
          <w:tcPr>
            <w:tcW w:w="3242" w:type="dxa"/>
            <w:tcBorders>
              <w:top w:val="nil"/>
              <w:left w:val="nil"/>
              <w:bottom w:val="nil"/>
              <w:right w:val="nil"/>
            </w:tcBorders>
            <w:shd w:val="clear" w:color="auto" w:fill="auto"/>
            <w:noWrap/>
            <w:vAlign w:val="bottom"/>
            <w:hideMark/>
          </w:tcPr>
          <w:p w14:paraId="69BB61A9" w14:textId="77777777" w:rsidR="0051631A" w:rsidRPr="0051631A" w:rsidRDefault="0051631A" w:rsidP="0051631A">
            <w:pPr>
              <w:spacing w:after="0" w:line="240" w:lineRule="auto"/>
              <w:jc w:val="right"/>
              <w:rPr>
                <w:rFonts w:ascii="Calibri" w:eastAsia="Times New Roman" w:hAnsi="Calibri" w:cs="Calibri"/>
                <w:color w:val="000000"/>
                <w:lang w:eastAsia="cs-CZ"/>
              </w:rPr>
            </w:pPr>
          </w:p>
        </w:tc>
        <w:tc>
          <w:tcPr>
            <w:tcW w:w="309" w:type="dxa"/>
            <w:tcBorders>
              <w:top w:val="nil"/>
              <w:left w:val="nil"/>
              <w:bottom w:val="nil"/>
              <w:right w:val="nil"/>
            </w:tcBorders>
            <w:shd w:val="clear" w:color="auto" w:fill="auto"/>
            <w:noWrap/>
            <w:vAlign w:val="bottom"/>
            <w:hideMark/>
          </w:tcPr>
          <w:p w14:paraId="549E74CC" w14:textId="77777777" w:rsidR="0051631A" w:rsidRPr="0051631A" w:rsidRDefault="0051631A" w:rsidP="0051631A">
            <w:pPr>
              <w:spacing w:after="0" w:line="240" w:lineRule="auto"/>
              <w:rPr>
                <w:rFonts w:ascii="Times New Roman" w:eastAsia="Times New Roman" w:hAnsi="Times New Roman" w:cs="Times New Roman"/>
                <w:sz w:val="20"/>
                <w:szCs w:val="20"/>
                <w:lang w:eastAsia="cs-CZ"/>
              </w:rPr>
            </w:pPr>
          </w:p>
        </w:tc>
        <w:tc>
          <w:tcPr>
            <w:tcW w:w="309" w:type="dxa"/>
            <w:tcBorders>
              <w:top w:val="nil"/>
              <w:left w:val="nil"/>
              <w:bottom w:val="nil"/>
              <w:right w:val="nil"/>
            </w:tcBorders>
            <w:shd w:val="clear" w:color="auto" w:fill="auto"/>
            <w:noWrap/>
            <w:vAlign w:val="bottom"/>
            <w:hideMark/>
          </w:tcPr>
          <w:p w14:paraId="5DF39F3B" w14:textId="77777777" w:rsidR="0051631A" w:rsidRPr="0051631A" w:rsidRDefault="0051631A" w:rsidP="0051631A">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66309491" w14:textId="77777777" w:rsidR="0051631A" w:rsidRPr="0051631A" w:rsidRDefault="0051631A" w:rsidP="0051631A">
            <w:pPr>
              <w:spacing w:after="0" w:line="240" w:lineRule="auto"/>
              <w:rPr>
                <w:rFonts w:ascii="Times New Roman" w:eastAsia="Times New Roman" w:hAnsi="Times New Roman" w:cs="Times New Roman"/>
                <w:sz w:val="20"/>
                <w:szCs w:val="20"/>
                <w:lang w:eastAsia="cs-CZ"/>
              </w:rPr>
            </w:pPr>
          </w:p>
        </w:tc>
        <w:tc>
          <w:tcPr>
            <w:tcW w:w="1240" w:type="dxa"/>
            <w:tcBorders>
              <w:top w:val="nil"/>
              <w:left w:val="nil"/>
              <w:bottom w:val="nil"/>
              <w:right w:val="nil"/>
            </w:tcBorders>
            <w:shd w:val="clear" w:color="auto" w:fill="auto"/>
            <w:noWrap/>
            <w:vAlign w:val="bottom"/>
            <w:hideMark/>
          </w:tcPr>
          <w:p w14:paraId="70C05B5C" w14:textId="77777777" w:rsidR="0051631A" w:rsidRPr="0051631A" w:rsidRDefault="0051631A" w:rsidP="0051631A">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1E7DCCB7" w14:textId="77777777" w:rsidR="0051631A" w:rsidRPr="0051631A" w:rsidRDefault="0051631A" w:rsidP="0051631A">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5B23385C" w14:textId="77777777" w:rsidR="0051631A" w:rsidRPr="0051631A" w:rsidRDefault="0051631A" w:rsidP="0051631A">
            <w:pPr>
              <w:spacing w:after="0" w:line="240" w:lineRule="auto"/>
              <w:rPr>
                <w:rFonts w:ascii="Times New Roman" w:eastAsia="Times New Roman" w:hAnsi="Times New Roman" w:cs="Times New Roman"/>
                <w:sz w:val="20"/>
                <w:szCs w:val="20"/>
                <w:lang w:eastAsia="cs-CZ"/>
              </w:rPr>
            </w:pPr>
          </w:p>
        </w:tc>
        <w:tc>
          <w:tcPr>
            <w:tcW w:w="1660" w:type="dxa"/>
            <w:tcBorders>
              <w:top w:val="nil"/>
              <w:left w:val="nil"/>
              <w:bottom w:val="nil"/>
              <w:right w:val="nil"/>
            </w:tcBorders>
            <w:shd w:val="clear" w:color="auto" w:fill="auto"/>
            <w:noWrap/>
            <w:vAlign w:val="bottom"/>
            <w:hideMark/>
          </w:tcPr>
          <w:p w14:paraId="7135FDE1" w14:textId="77777777" w:rsidR="0051631A" w:rsidRPr="0051631A" w:rsidRDefault="0051631A" w:rsidP="0051631A">
            <w:pPr>
              <w:spacing w:after="0" w:line="240" w:lineRule="auto"/>
              <w:rPr>
                <w:rFonts w:ascii="Times New Roman" w:eastAsia="Times New Roman" w:hAnsi="Times New Roman" w:cs="Times New Roman"/>
                <w:sz w:val="20"/>
                <w:szCs w:val="20"/>
                <w:lang w:eastAsia="cs-CZ"/>
              </w:rPr>
            </w:pPr>
          </w:p>
        </w:tc>
      </w:tr>
      <w:tr w:rsidR="0051631A" w:rsidRPr="0051631A" w14:paraId="509E506C" w14:textId="77777777" w:rsidTr="0051631A">
        <w:trPr>
          <w:trHeight w:val="300"/>
        </w:trPr>
        <w:tc>
          <w:tcPr>
            <w:tcW w:w="3860" w:type="dxa"/>
            <w:gridSpan w:val="3"/>
            <w:tcBorders>
              <w:top w:val="nil"/>
              <w:left w:val="nil"/>
              <w:bottom w:val="nil"/>
              <w:right w:val="nil"/>
            </w:tcBorders>
            <w:shd w:val="clear" w:color="auto" w:fill="auto"/>
            <w:noWrap/>
            <w:vAlign w:val="bottom"/>
            <w:hideMark/>
          </w:tcPr>
          <w:p w14:paraId="6D54C5BA" w14:textId="77777777" w:rsidR="0051631A" w:rsidRPr="0051631A" w:rsidRDefault="0051631A" w:rsidP="0051631A">
            <w:pPr>
              <w:spacing w:after="0" w:line="240" w:lineRule="auto"/>
              <w:rPr>
                <w:rFonts w:ascii="Calibri" w:eastAsia="Times New Roman" w:hAnsi="Calibri" w:cs="Calibri"/>
                <w:color w:val="000000"/>
                <w:lang w:eastAsia="cs-CZ"/>
              </w:rPr>
            </w:pPr>
            <w:r w:rsidRPr="0051631A">
              <w:rPr>
                <w:rFonts w:ascii="Calibri" w:eastAsia="Times New Roman" w:hAnsi="Calibri" w:cs="Calibri"/>
                <w:color w:val="000000"/>
                <w:lang w:eastAsia="cs-CZ"/>
              </w:rPr>
              <w:t>výsledné množství tepla pro vyúčtování</w:t>
            </w:r>
          </w:p>
        </w:tc>
        <w:tc>
          <w:tcPr>
            <w:tcW w:w="960" w:type="dxa"/>
            <w:tcBorders>
              <w:top w:val="nil"/>
              <w:left w:val="nil"/>
              <w:bottom w:val="nil"/>
              <w:right w:val="nil"/>
            </w:tcBorders>
            <w:shd w:val="clear" w:color="auto" w:fill="auto"/>
            <w:noWrap/>
            <w:vAlign w:val="bottom"/>
            <w:hideMark/>
          </w:tcPr>
          <w:p w14:paraId="683252E0" w14:textId="77777777" w:rsidR="0051631A" w:rsidRPr="0051631A" w:rsidRDefault="0051631A" w:rsidP="0051631A">
            <w:pPr>
              <w:spacing w:after="0" w:line="240" w:lineRule="auto"/>
              <w:rPr>
                <w:rFonts w:ascii="Calibri" w:eastAsia="Times New Roman" w:hAnsi="Calibri" w:cs="Calibri"/>
                <w:color w:val="000000"/>
                <w:lang w:eastAsia="cs-CZ"/>
              </w:rPr>
            </w:pPr>
          </w:p>
        </w:tc>
        <w:tc>
          <w:tcPr>
            <w:tcW w:w="1240" w:type="dxa"/>
            <w:tcBorders>
              <w:top w:val="nil"/>
              <w:left w:val="nil"/>
              <w:bottom w:val="nil"/>
              <w:right w:val="nil"/>
            </w:tcBorders>
            <w:shd w:val="clear" w:color="auto" w:fill="auto"/>
            <w:noWrap/>
            <w:vAlign w:val="bottom"/>
            <w:hideMark/>
          </w:tcPr>
          <w:p w14:paraId="6DA24133" w14:textId="77777777" w:rsidR="0051631A" w:rsidRPr="0051631A" w:rsidRDefault="0051631A" w:rsidP="0051631A">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04AC3BF7" w14:textId="3696CB43" w:rsidR="0051631A" w:rsidRPr="0051631A" w:rsidRDefault="00B77F62" w:rsidP="0051631A">
            <w:pPr>
              <w:spacing w:after="0" w:line="240" w:lineRule="auto"/>
              <w:jc w:val="right"/>
              <w:rPr>
                <w:rFonts w:ascii="Calibri" w:eastAsia="Times New Roman" w:hAnsi="Calibri" w:cs="Calibri"/>
                <w:color w:val="000000"/>
                <w:lang w:eastAsia="cs-CZ"/>
              </w:rPr>
            </w:pPr>
            <w:proofErr w:type="spellStart"/>
            <w:r>
              <w:rPr>
                <w:rFonts w:ascii="Calibri" w:eastAsia="Times New Roman" w:hAnsi="Calibri" w:cs="Calibri"/>
                <w:color w:val="000000"/>
                <w:lang w:eastAsia="cs-CZ"/>
              </w:rPr>
              <w:t>xxxxx</w:t>
            </w:r>
            <w:proofErr w:type="spellEnd"/>
          </w:p>
        </w:tc>
        <w:tc>
          <w:tcPr>
            <w:tcW w:w="960" w:type="dxa"/>
            <w:tcBorders>
              <w:top w:val="nil"/>
              <w:left w:val="nil"/>
              <w:bottom w:val="nil"/>
              <w:right w:val="nil"/>
            </w:tcBorders>
            <w:shd w:val="clear" w:color="auto" w:fill="auto"/>
            <w:noWrap/>
            <w:vAlign w:val="bottom"/>
            <w:hideMark/>
          </w:tcPr>
          <w:p w14:paraId="5E851EB6" w14:textId="77777777" w:rsidR="0051631A" w:rsidRPr="0051631A" w:rsidRDefault="0051631A" w:rsidP="0051631A">
            <w:pPr>
              <w:spacing w:after="0" w:line="240" w:lineRule="auto"/>
              <w:jc w:val="right"/>
              <w:rPr>
                <w:rFonts w:ascii="Calibri" w:eastAsia="Times New Roman" w:hAnsi="Calibri" w:cs="Calibri"/>
                <w:color w:val="000000"/>
                <w:lang w:eastAsia="cs-CZ"/>
              </w:rPr>
            </w:pPr>
          </w:p>
        </w:tc>
        <w:tc>
          <w:tcPr>
            <w:tcW w:w="1660" w:type="dxa"/>
            <w:tcBorders>
              <w:top w:val="nil"/>
              <w:left w:val="nil"/>
              <w:bottom w:val="nil"/>
              <w:right w:val="nil"/>
            </w:tcBorders>
            <w:shd w:val="clear" w:color="auto" w:fill="auto"/>
            <w:noWrap/>
            <w:vAlign w:val="bottom"/>
            <w:hideMark/>
          </w:tcPr>
          <w:p w14:paraId="33F81DDC" w14:textId="693734DF" w:rsidR="0051631A" w:rsidRPr="0051631A" w:rsidRDefault="00B77F62" w:rsidP="0051631A">
            <w:pPr>
              <w:spacing w:after="0" w:line="240" w:lineRule="auto"/>
              <w:jc w:val="right"/>
              <w:rPr>
                <w:rFonts w:ascii="Calibri" w:eastAsia="Times New Roman" w:hAnsi="Calibri" w:cs="Calibri"/>
                <w:color w:val="000000"/>
                <w:lang w:eastAsia="cs-CZ"/>
              </w:rPr>
            </w:pPr>
            <w:proofErr w:type="spellStart"/>
            <w:r>
              <w:rPr>
                <w:rFonts w:ascii="Calibri" w:eastAsia="Times New Roman" w:hAnsi="Calibri" w:cs="Calibri"/>
                <w:color w:val="000000"/>
                <w:lang w:eastAsia="cs-CZ"/>
              </w:rPr>
              <w:t>xxxxx</w:t>
            </w:r>
            <w:proofErr w:type="spellEnd"/>
          </w:p>
        </w:tc>
      </w:tr>
      <w:tr w:rsidR="0051631A" w:rsidRPr="0051631A" w14:paraId="46F060D5" w14:textId="77777777" w:rsidTr="0051631A">
        <w:trPr>
          <w:trHeight w:val="300"/>
        </w:trPr>
        <w:tc>
          <w:tcPr>
            <w:tcW w:w="3551" w:type="dxa"/>
            <w:gridSpan w:val="2"/>
            <w:tcBorders>
              <w:top w:val="nil"/>
              <w:left w:val="nil"/>
              <w:bottom w:val="nil"/>
              <w:right w:val="nil"/>
            </w:tcBorders>
            <w:shd w:val="clear" w:color="auto" w:fill="auto"/>
            <w:noWrap/>
            <w:vAlign w:val="bottom"/>
            <w:hideMark/>
          </w:tcPr>
          <w:p w14:paraId="64800E5B" w14:textId="77777777" w:rsidR="0051631A" w:rsidRPr="0051631A" w:rsidRDefault="0051631A" w:rsidP="0051631A">
            <w:pPr>
              <w:spacing w:after="0" w:line="240" w:lineRule="auto"/>
              <w:rPr>
                <w:rFonts w:ascii="Calibri" w:eastAsia="Times New Roman" w:hAnsi="Calibri" w:cs="Calibri"/>
                <w:color w:val="000000"/>
                <w:lang w:eastAsia="cs-CZ"/>
              </w:rPr>
            </w:pPr>
            <w:r w:rsidRPr="0051631A">
              <w:rPr>
                <w:rFonts w:ascii="Calibri" w:eastAsia="Times New Roman" w:hAnsi="Calibri" w:cs="Calibri"/>
                <w:color w:val="000000"/>
                <w:lang w:eastAsia="cs-CZ"/>
              </w:rPr>
              <w:t>zaplacené zálohy</w:t>
            </w:r>
          </w:p>
        </w:tc>
        <w:tc>
          <w:tcPr>
            <w:tcW w:w="309" w:type="dxa"/>
            <w:tcBorders>
              <w:top w:val="nil"/>
              <w:left w:val="nil"/>
              <w:bottom w:val="nil"/>
              <w:right w:val="nil"/>
            </w:tcBorders>
            <w:shd w:val="clear" w:color="auto" w:fill="auto"/>
            <w:noWrap/>
            <w:vAlign w:val="bottom"/>
            <w:hideMark/>
          </w:tcPr>
          <w:p w14:paraId="1FB3B212" w14:textId="77777777" w:rsidR="0051631A" w:rsidRPr="0051631A" w:rsidRDefault="0051631A" w:rsidP="0051631A">
            <w:pPr>
              <w:spacing w:after="0" w:line="240" w:lineRule="auto"/>
              <w:rPr>
                <w:rFonts w:ascii="Calibri" w:eastAsia="Times New Roman" w:hAnsi="Calibri" w:cs="Calibri"/>
                <w:color w:val="000000"/>
                <w:lang w:eastAsia="cs-CZ"/>
              </w:rPr>
            </w:pPr>
          </w:p>
        </w:tc>
        <w:tc>
          <w:tcPr>
            <w:tcW w:w="960" w:type="dxa"/>
            <w:tcBorders>
              <w:top w:val="nil"/>
              <w:left w:val="nil"/>
              <w:bottom w:val="nil"/>
              <w:right w:val="nil"/>
            </w:tcBorders>
            <w:shd w:val="clear" w:color="auto" w:fill="auto"/>
            <w:noWrap/>
            <w:vAlign w:val="bottom"/>
            <w:hideMark/>
          </w:tcPr>
          <w:p w14:paraId="4BC31D6D" w14:textId="77777777" w:rsidR="0051631A" w:rsidRPr="0051631A" w:rsidRDefault="0051631A" w:rsidP="0051631A">
            <w:pPr>
              <w:spacing w:after="0" w:line="240" w:lineRule="auto"/>
              <w:rPr>
                <w:rFonts w:ascii="Times New Roman" w:eastAsia="Times New Roman" w:hAnsi="Times New Roman" w:cs="Times New Roman"/>
                <w:sz w:val="20"/>
                <w:szCs w:val="20"/>
                <w:lang w:eastAsia="cs-CZ"/>
              </w:rPr>
            </w:pPr>
          </w:p>
        </w:tc>
        <w:tc>
          <w:tcPr>
            <w:tcW w:w="1240" w:type="dxa"/>
            <w:tcBorders>
              <w:top w:val="nil"/>
              <w:left w:val="nil"/>
              <w:bottom w:val="nil"/>
              <w:right w:val="nil"/>
            </w:tcBorders>
            <w:shd w:val="clear" w:color="auto" w:fill="auto"/>
            <w:noWrap/>
            <w:vAlign w:val="bottom"/>
            <w:hideMark/>
          </w:tcPr>
          <w:p w14:paraId="174CC3FA" w14:textId="77777777" w:rsidR="0051631A" w:rsidRPr="0051631A" w:rsidRDefault="0051631A" w:rsidP="0051631A">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77071E71" w14:textId="77777777" w:rsidR="0051631A" w:rsidRPr="0051631A" w:rsidRDefault="0051631A" w:rsidP="0051631A">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6727BFF9" w14:textId="77777777" w:rsidR="0051631A" w:rsidRPr="0051631A" w:rsidRDefault="0051631A" w:rsidP="0051631A">
            <w:pPr>
              <w:spacing w:after="0" w:line="240" w:lineRule="auto"/>
              <w:rPr>
                <w:rFonts w:ascii="Times New Roman" w:eastAsia="Times New Roman" w:hAnsi="Times New Roman" w:cs="Times New Roman"/>
                <w:sz w:val="20"/>
                <w:szCs w:val="20"/>
                <w:lang w:eastAsia="cs-CZ"/>
              </w:rPr>
            </w:pPr>
          </w:p>
        </w:tc>
        <w:tc>
          <w:tcPr>
            <w:tcW w:w="1660" w:type="dxa"/>
            <w:tcBorders>
              <w:top w:val="nil"/>
              <w:left w:val="nil"/>
              <w:bottom w:val="nil"/>
              <w:right w:val="nil"/>
            </w:tcBorders>
            <w:shd w:val="clear" w:color="auto" w:fill="auto"/>
            <w:noWrap/>
            <w:vAlign w:val="bottom"/>
            <w:hideMark/>
          </w:tcPr>
          <w:p w14:paraId="7AFC9516" w14:textId="77777777" w:rsidR="0051631A" w:rsidRPr="0051631A" w:rsidRDefault="0051631A" w:rsidP="0051631A">
            <w:pPr>
              <w:spacing w:after="0" w:line="240" w:lineRule="auto"/>
              <w:jc w:val="right"/>
              <w:rPr>
                <w:rFonts w:ascii="Calibri" w:eastAsia="Times New Roman" w:hAnsi="Calibri" w:cs="Calibri"/>
                <w:color w:val="000000"/>
                <w:lang w:eastAsia="cs-CZ"/>
              </w:rPr>
            </w:pPr>
            <w:r w:rsidRPr="0051631A">
              <w:rPr>
                <w:rFonts w:ascii="Calibri" w:eastAsia="Times New Roman" w:hAnsi="Calibri" w:cs="Calibri"/>
                <w:color w:val="000000"/>
                <w:lang w:eastAsia="cs-CZ"/>
              </w:rPr>
              <w:t>0</w:t>
            </w:r>
          </w:p>
        </w:tc>
      </w:tr>
      <w:tr w:rsidR="0051631A" w:rsidRPr="0051631A" w14:paraId="625AA772" w14:textId="77777777" w:rsidTr="0051631A">
        <w:trPr>
          <w:trHeight w:val="300"/>
        </w:trPr>
        <w:tc>
          <w:tcPr>
            <w:tcW w:w="3242" w:type="dxa"/>
            <w:tcBorders>
              <w:top w:val="nil"/>
              <w:left w:val="nil"/>
              <w:bottom w:val="nil"/>
              <w:right w:val="nil"/>
            </w:tcBorders>
            <w:shd w:val="clear" w:color="000000" w:fill="C4D79B"/>
            <w:noWrap/>
            <w:vAlign w:val="bottom"/>
            <w:hideMark/>
          </w:tcPr>
          <w:p w14:paraId="0EBF9E54" w14:textId="77777777" w:rsidR="0051631A" w:rsidRPr="0051631A" w:rsidRDefault="0051631A" w:rsidP="0051631A">
            <w:pPr>
              <w:spacing w:after="0" w:line="240" w:lineRule="auto"/>
              <w:rPr>
                <w:rFonts w:ascii="Calibri" w:eastAsia="Times New Roman" w:hAnsi="Calibri" w:cs="Calibri"/>
                <w:b/>
                <w:bCs/>
                <w:color w:val="000000"/>
                <w:lang w:eastAsia="cs-CZ"/>
              </w:rPr>
            </w:pPr>
            <w:r w:rsidRPr="0051631A">
              <w:rPr>
                <w:rFonts w:ascii="Calibri" w:eastAsia="Times New Roman" w:hAnsi="Calibri" w:cs="Calibri"/>
                <w:b/>
                <w:bCs/>
                <w:color w:val="000000"/>
                <w:lang w:eastAsia="cs-CZ"/>
              </w:rPr>
              <w:t>doplatek</w:t>
            </w:r>
          </w:p>
        </w:tc>
        <w:tc>
          <w:tcPr>
            <w:tcW w:w="309" w:type="dxa"/>
            <w:tcBorders>
              <w:top w:val="nil"/>
              <w:left w:val="nil"/>
              <w:bottom w:val="nil"/>
              <w:right w:val="nil"/>
            </w:tcBorders>
            <w:shd w:val="clear" w:color="000000" w:fill="C4D79B"/>
            <w:noWrap/>
            <w:vAlign w:val="bottom"/>
            <w:hideMark/>
          </w:tcPr>
          <w:p w14:paraId="6829B2E9" w14:textId="77777777" w:rsidR="0051631A" w:rsidRPr="0051631A" w:rsidRDefault="0051631A" w:rsidP="0051631A">
            <w:pPr>
              <w:spacing w:after="0" w:line="240" w:lineRule="auto"/>
              <w:rPr>
                <w:rFonts w:ascii="Calibri" w:eastAsia="Times New Roman" w:hAnsi="Calibri" w:cs="Calibri"/>
                <w:color w:val="000000"/>
                <w:lang w:eastAsia="cs-CZ"/>
              </w:rPr>
            </w:pPr>
            <w:r w:rsidRPr="0051631A">
              <w:rPr>
                <w:rFonts w:ascii="Calibri" w:eastAsia="Times New Roman" w:hAnsi="Calibri" w:cs="Calibri"/>
                <w:color w:val="000000"/>
                <w:lang w:eastAsia="cs-CZ"/>
              </w:rPr>
              <w:t> </w:t>
            </w:r>
          </w:p>
        </w:tc>
        <w:tc>
          <w:tcPr>
            <w:tcW w:w="309" w:type="dxa"/>
            <w:tcBorders>
              <w:top w:val="nil"/>
              <w:left w:val="nil"/>
              <w:bottom w:val="nil"/>
              <w:right w:val="nil"/>
            </w:tcBorders>
            <w:shd w:val="clear" w:color="000000" w:fill="C4D79B"/>
            <w:noWrap/>
            <w:vAlign w:val="bottom"/>
            <w:hideMark/>
          </w:tcPr>
          <w:p w14:paraId="22C18FE7" w14:textId="77777777" w:rsidR="0051631A" w:rsidRPr="0051631A" w:rsidRDefault="0051631A" w:rsidP="0051631A">
            <w:pPr>
              <w:spacing w:after="0" w:line="240" w:lineRule="auto"/>
              <w:rPr>
                <w:rFonts w:ascii="Calibri" w:eastAsia="Times New Roman" w:hAnsi="Calibri" w:cs="Calibri"/>
                <w:color w:val="000000"/>
                <w:lang w:eastAsia="cs-CZ"/>
              </w:rPr>
            </w:pPr>
            <w:r w:rsidRPr="0051631A">
              <w:rPr>
                <w:rFonts w:ascii="Calibri" w:eastAsia="Times New Roman" w:hAnsi="Calibri" w:cs="Calibri"/>
                <w:color w:val="000000"/>
                <w:lang w:eastAsia="cs-CZ"/>
              </w:rPr>
              <w:t> </w:t>
            </w:r>
          </w:p>
        </w:tc>
        <w:tc>
          <w:tcPr>
            <w:tcW w:w="960" w:type="dxa"/>
            <w:tcBorders>
              <w:top w:val="nil"/>
              <w:left w:val="nil"/>
              <w:bottom w:val="nil"/>
              <w:right w:val="nil"/>
            </w:tcBorders>
            <w:shd w:val="clear" w:color="000000" w:fill="C4D79B"/>
            <w:noWrap/>
            <w:vAlign w:val="bottom"/>
            <w:hideMark/>
          </w:tcPr>
          <w:p w14:paraId="76BA6309" w14:textId="77777777" w:rsidR="0051631A" w:rsidRPr="0051631A" w:rsidRDefault="0051631A" w:rsidP="0051631A">
            <w:pPr>
              <w:spacing w:after="0" w:line="240" w:lineRule="auto"/>
              <w:rPr>
                <w:rFonts w:ascii="Calibri" w:eastAsia="Times New Roman" w:hAnsi="Calibri" w:cs="Calibri"/>
                <w:color w:val="000000"/>
                <w:lang w:eastAsia="cs-CZ"/>
              </w:rPr>
            </w:pPr>
            <w:r w:rsidRPr="0051631A">
              <w:rPr>
                <w:rFonts w:ascii="Calibri" w:eastAsia="Times New Roman" w:hAnsi="Calibri" w:cs="Calibri"/>
                <w:color w:val="000000"/>
                <w:lang w:eastAsia="cs-CZ"/>
              </w:rPr>
              <w:t> </w:t>
            </w:r>
          </w:p>
        </w:tc>
        <w:tc>
          <w:tcPr>
            <w:tcW w:w="1240" w:type="dxa"/>
            <w:tcBorders>
              <w:top w:val="nil"/>
              <w:left w:val="nil"/>
              <w:bottom w:val="nil"/>
              <w:right w:val="nil"/>
            </w:tcBorders>
            <w:shd w:val="clear" w:color="000000" w:fill="C4D79B"/>
            <w:noWrap/>
            <w:vAlign w:val="bottom"/>
            <w:hideMark/>
          </w:tcPr>
          <w:p w14:paraId="67765378" w14:textId="77777777" w:rsidR="0051631A" w:rsidRPr="0051631A" w:rsidRDefault="0051631A" w:rsidP="0051631A">
            <w:pPr>
              <w:spacing w:after="0" w:line="240" w:lineRule="auto"/>
              <w:rPr>
                <w:rFonts w:ascii="Calibri" w:eastAsia="Times New Roman" w:hAnsi="Calibri" w:cs="Calibri"/>
                <w:color w:val="000000"/>
                <w:lang w:eastAsia="cs-CZ"/>
              </w:rPr>
            </w:pPr>
            <w:r w:rsidRPr="0051631A">
              <w:rPr>
                <w:rFonts w:ascii="Calibri" w:eastAsia="Times New Roman" w:hAnsi="Calibri" w:cs="Calibri"/>
                <w:color w:val="000000"/>
                <w:lang w:eastAsia="cs-CZ"/>
              </w:rPr>
              <w:t> </w:t>
            </w:r>
          </w:p>
        </w:tc>
        <w:tc>
          <w:tcPr>
            <w:tcW w:w="960" w:type="dxa"/>
            <w:tcBorders>
              <w:top w:val="nil"/>
              <w:left w:val="nil"/>
              <w:bottom w:val="nil"/>
              <w:right w:val="nil"/>
            </w:tcBorders>
            <w:shd w:val="clear" w:color="000000" w:fill="C4D79B"/>
            <w:noWrap/>
            <w:vAlign w:val="bottom"/>
            <w:hideMark/>
          </w:tcPr>
          <w:p w14:paraId="416CFE88" w14:textId="77777777" w:rsidR="0051631A" w:rsidRPr="0051631A" w:rsidRDefault="0051631A" w:rsidP="0051631A">
            <w:pPr>
              <w:spacing w:after="0" w:line="240" w:lineRule="auto"/>
              <w:rPr>
                <w:rFonts w:ascii="Calibri" w:eastAsia="Times New Roman" w:hAnsi="Calibri" w:cs="Calibri"/>
                <w:color w:val="000000"/>
                <w:lang w:eastAsia="cs-CZ"/>
              </w:rPr>
            </w:pPr>
            <w:r w:rsidRPr="0051631A">
              <w:rPr>
                <w:rFonts w:ascii="Calibri" w:eastAsia="Times New Roman" w:hAnsi="Calibri" w:cs="Calibri"/>
                <w:color w:val="000000"/>
                <w:lang w:eastAsia="cs-CZ"/>
              </w:rPr>
              <w:t> </w:t>
            </w:r>
          </w:p>
        </w:tc>
        <w:tc>
          <w:tcPr>
            <w:tcW w:w="960" w:type="dxa"/>
            <w:tcBorders>
              <w:top w:val="nil"/>
              <w:left w:val="nil"/>
              <w:bottom w:val="nil"/>
              <w:right w:val="nil"/>
            </w:tcBorders>
            <w:shd w:val="clear" w:color="000000" w:fill="C4D79B"/>
            <w:noWrap/>
            <w:vAlign w:val="bottom"/>
            <w:hideMark/>
          </w:tcPr>
          <w:p w14:paraId="0D6D7C61" w14:textId="77777777" w:rsidR="0051631A" w:rsidRPr="0051631A" w:rsidRDefault="0051631A" w:rsidP="0051631A">
            <w:pPr>
              <w:spacing w:after="0" w:line="240" w:lineRule="auto"/>
              <w:rPr>
                <w:rFonts w:ascii="Calibri" w:eastAsia="Times New Roman" w:hAnsi="Calibri" w:cs="Calibri"/>
                <w:color w:val="000000"/>
                <w:lang w:eastAsia="cs-CZ"/>
              </w:rPr>
            </w:pPr>
            <w:r w:rsidRPr="0051631A">
              <w:rPr>
                <w:rFonts w:ascii="Calibri" w:eastAsia="Times New Roman" w:hAnsi="Calibri" w:cs="Calibri"/>
                <w:color w:val="000000"/>
                <w:lang w:eastAsia="cs-CZ"/>
              </w:rPr>
              <w:t> </w:t>
            </w:r>
          </w:p>
        </w:tc>
        <w:tc>
          <w:tcPr>
            <w:tcW w:w="1660" w:type="dxa"/>
            <w:tcBorders>
              <w:top w:val="nil"/>
              <w:left w:val="nil"/>
              <w:bottom w:val="nil"/>
              <w:right w:val="nil"/>
            </w:tcBorders>
            <w:shd w:val="clear" w:color="000000" w:fill="C4D79B"/>
            <w:noWrap/>
            <w:vAlign w:val="bottom"/>
            <w:hideMark/>
          </w:tcPr>
          <w:p w14:paraId="3C4947F7" w14:textId="73081B99" w:rsidR="0051631A" w:rsidRPr="0051631A" w:rsidRDefault="00B77F62" w:rsidP="0051631A">
            <w:pPr>
              <w:spacing w:after="0" w:line="240" w:lineRule="auto"/>
              <w:jc w:val="right"/>
              <w:rPr>
                <w:rFonts w:ascii="Calibri" w:eastAsia="Times New Roman" w:hAnsi="Calibri" w:cs="Calibri"/>
                <w:b/>
                <w:bCs/>
                <w:color w:val="000000"/>
                <w:lang w:eastAsia="cs-CZ"/>
              </w:rPr>
            </w:pPr>
            <w:proofErr w:type="spellStart"/>
            <w:r>
              <w:rPr>
                <w:rFonts w:ascii="Calibri" w:eastAsia="Times New Roman" w:hAnsi="Calibri" w:cs="Calibri"/>
                <w:b/>
                <w:bCs/>
                <w:color w:val="000000"/>
                <w:lang w:eastAsia="cs-CZ"/>
              </w:rPr>
              <w:t>xxxx</w:t>
            </w:r>
            <w:proofErr w:type="spellEnd"/>
          </w:p>
        </w:tc>
      </w:tr>
      <w:tr w:rsidR="0051631A" w:rsidRPr="0051631A" w14:paraId="1C5E58D6" w14:textId="77777777" w:rsidTr="0051631A">
        <w:trPr>
          <w:trHeight w:val="300"/>
        </w:trPr>
        <w:tc>
          <w:tcPr>
            <w:tcW w:w="3242" w:type="dxa"/>
            <w:tcBorders>
              <w:top w:val="nil"/>
              <w:left w:val="nil"/>
              <w:bottom w:val="nil"/>
              <w:right w:val="nil"/>
            </w:tcBorders>
            <w:shd w:val="clear" w:color="auto" w:fill="auto"/>
            <w:noWrap/>
            <w:vAlign w:val="bottom"/>
            <w:hideMark/>
          </w:tcPr>
          <w:p w14:paraId="4AD69CA7" w14:textId="77777777" w:rsidR="0051631A" w:rsidRPr="0051631A" w:rsidRDefault="0051631A" w:rsidP="0051631A">
            <w:pPr>
              <w:spacing w:after="0" w:line="240" w:lineRule="auto"/>
              <w:jc w:val="right"/>
              <w:rPr>
                <w:rFonts w:ascii="Calibri" w:eastAsia="Times New Roman" w:hAnsi="Calibri" w:cs="Calibri"/>
                <w:b/>
                <w:bCs/>
                <w:color w:val="000000"/>
                <w:lang w:eastAsia="cs-CZ"/>
              </w:rPr>
            </w:pPr>
          </w:p>
        </w:tc>
        <w:tc>
          <w:tcPr>
            <w:tcW w:w="309" w:type="dxa"/>
            <w:tcBorders>
              <w:top w:val="nil"/>
              <w:left w:val="nil"/>
              <w:bottom w:val="nil"/>
              <w:right w:val="nil"/>
            </w:tcBorders>
            <w:shd w:val="clear" w:color="auto" w:fill="auto"/>
            <w:noWrap/>
            <w:vAlign w:val="bottom"/>
            <w:hideMark/>
          </w:tcPr>
          <w:p w14:paraId="26447D26" w14:textId="77777777" w:rsidR="0051631A" w:rsidRPr="0051631A" w:rsidRDefault="0051631A" w:rsidP="0051631A">
            <w:pPr>
              <w:spacing w:after="0" w:line="240" w:lineRule="auto"/>
              <w:rPr>
                <w:rFonts w:ascii="Times New Roman" w:eastAsia="Times New Roman" w:hAnsi="Times New Roman" w:cs="Times New Roman"/>
                <w:sz w:val="20"/>
                <w:szCs w:val="20"/>
                <w:lang w:eastAsia="cs-CZ"/>
              </w:rPr>
            </w:pPr>
          </w:p>
        </w:tc>
        <w:tc>
          <w:tcPr>
            <w:tcW w:w="309" w:type="dxa"/>
            <w:tcBorders>
              <w:top w:val="nil"/>
              <w:left w:val="nil"/>
              <w:bottom w:val="nil"/>
              <w:right w:val="nil"/>
            </w:tcBorders>
            <w:shd w:val="clear" w:color="auto" w:fill="auto"/>
            <w:noWrap/>
            <w:vAlign w:val="bottom"/>
            <w:hideMark/>
          </w:tcPr>
          <w:p w14:paraId="2C81E369" w14:textId="77777777" w:rsidR="0051631A" w:rsidRPr="0051631A" w:rsidRDefault="0051631A" w:rsidP="0051631A">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0DFE0D5D" w14:textId="77777777" w:rsidR="0051631A" w:rsidRPr="0051631A" w:rsidRDefault="0051631A" w:rsidP="0051631A">
            <w:pPr>
              <w:spacing w:after="0" w:line="240" w:lineRule="auto"/>
              <w:rPr>
                <w:rFonts w:ascii="Times New Roman" w:eastAsia="Times New Roman" w:hAnsi="Times New Roman" w:cs="Times New Roman"/>
                <w:sz w:val="20"/>
                <w:szCs w:val="20"/>
                <w:lang w:eastAsia="cs-CZ"/>
              </w:rPr>
            </w:pPr>
          </w:p>
        </w:tc>
        <w:tc>
          <w:tcPr>
            <w:tcW w:w="1240" w:type="dxa"/>
            <w:tcBorders>
              <w:top w:val="nil"/>
              <w:left w:val="nil"/>
              <w:bottom w:val="nil"/>
              <w:right w:val="nil"/>
            </w:tcBorders>
            <w:shd w:val="clear" w:color="auto" w:fill="auto"/>
            <w:noWrap/>
            <w:vAlign w:val="bottom"/>
            <w:hideMark/>
          </w:tcPr>
          <w:p w14:paraId="66535092" w14:textId="77777777" w:rsidR="0051631A" w:rsidRPr="0051631A" w:rsidRDefault="0051631A" w:rsidP="0051631A">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2546DC30" w14:textId="77777777" w:rsidR="0051631A" w:rsidRPr="0051631A" w:rsidRDefault="0051631A" w:rsidP="0051631A">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2A79ED8A" w14:textId="77777777" w:rsidR="0051631A" w:rsidRPr="0051631A" w:rsidRDefault="0051631A" w:rsidP="0051631A">
            <w:pPr>
              <w:spacing w:after="0" w:line="240" w:lineRule="auto"/>
              <w:rPr>
                <w:rFonts w:ascii="Times New Roman" w:eastAsia="Times New Roman" w:hAnsi="Times New Roman" w:cs="Times New Roman"/>
                <w:sz w:val="20"/>
                <w:szCs w:val="20"/>
                <w:lang w:eastAsia="cs-CZ"/>
              </w:rPr>
            </w:pPr>
          </w:p>
        </w:tc>
        <w:tc>
          <w:tcPr>
            <w:tcW w:w="1660" w:type="dxa"/>
            <w:tcBorders>
              <w:top w:val="nil"/>
              <w:left w:val="nil"/>
              <w:bottom w:val="nil"/>
              <w:right w:val="nil"/>
            </w:tcBorders>
            <w:shd w:val="clear" w:color="auto" w:fill="auto"/>
            <w:noWrap/>
            <w:vAlign w:val="bottom"/>
            <w:hideMark/>
          </w:tcPr>
          <w:p w14:paraId="229A8147" w14:textId="77777777" w:rsidR="0051631A" w:rsidRPr="0051631A" w:rsidRDefault="0051631A" w:rsidP="0051631A">
            <w:pPr>
              <w:spacing w:after="0" w:line="240" w:lineRule="auto"/>
              <w:rPr>
                <w:rFonts w:ascii="Times New Roman" w:eastAsia="Times New Roman" w:hAnsi="Times New Roman" w:cs="Times New Roman"/>
                <w:sz w:val="20"/>
                <w:szCs w:val="20"/>
                <w:lang w:eastAsia="cs-CZ"/>
              </w:rPr>
            </w:pPr>
          </w:p>
        </w:tc>
      </w:tr>
      <w:tr w:rsidR="0051631A" w:rsidRPr="0051631A" w14:paraId="05332449" w14:textId="77777777" w:rsidTr="0051631A">
        <w:trPr>
          <w:trHeight w:val="300"/>
        </w:trPr>
        <w:tc>
          <w:tcPr>
            <w:tcW w:w="3860" w:type="dxa"/>
            <w:gridSpan w:val="3"/>
            <w:tcBorders>
              <w:top w:val="nil"/>
              <w:left w:val="nil"/>
              <w:bottom w:val="nil"/>
              <w:right w:val="nil"/>
            </w:tcBorders>
            <w:shd w:val="clear" w:color="000000" w:fill="DA9694"/>
            <w:noWrap/>
            <w:vAlign w:val="bottom"/>
            <w:hideMark/>
          </w:tcPr>
          <w:p w14:paraId="6A82CDA0" w14:textId="77777777" w:rsidR="0051631A" w:rsidRPr="0051631A" w:rsidRDefault="0051631A" w:rsidP="0051631A">
            <w:pPr>
              <w:spacing w:after="0" w:line="240" w:lineRule="auto"/>
              <w:rPr>
                <w:rFonts w:ascii="Calibri" w:eastAsia="Times New Roman" w:hAnsi="Calibri" w:cs="Calibri"/>
                <w:b/>
                <w:bCs/>
                <w:color w:val="000000"/>
                <w:lang w:eastAsia="cs-CZ"/>
              </w:rPr>
            </w:pPr>
            <w:r w:rsidRPr="0051631A">
              <w:rPr>
                <w:rFonts w:ascii="Calibri" w:eastAsia="Times New Roman" w:hAnsi="Calibri" w:cs="Calibri"/>
                <w:b/>
                <w:bCs/>
                <w:color w:val="000000"/>
                <w:lang w:eastAsia="cs-CZ"/>
              </w:rPr>
              <w:t>stav měření k 1.1. následujícího roku</w:t>
            </w:r>
          </w:p>
        </w:tc>
        <w:tc>
          <w:tcPr>
            <w:tcW w:w="960" w:type="dxa"/>
            <w:tcBorders>
              <w:top w:val="nil"/>
              <w:left w:val="nil"/>
              <w:bottom w:val="nil"/>
              <w:right w:val="nil"/>
            </w:tcBorders>
            <w:shd w:val="clear" w:color="auto" w:fill="auto"/>
            <w:noWrap/>
            <w:vAlign w:val="bottom"/>
            <w:hideMark/>
          </w:tcPr>
          <w:p w14:paraId="371762B2" w14:textId="77777777" w:rsidR="0051631A" w:rsidRPr="0051631A" w:rsidRDefault="0051631A" w:rsidP="0051631A">
            <w:pPr>
              <w:spacing w:after="0" w:line="240" w:lineRule="auto"/>
              <w:rPr>
                <w:rFonts w:ascii="Calibri" w:eastAsia="Times New Roman" w:hAnsi="Calibri" w:cs="Calibri"/>
                <w:b/>
                <w:bCs/>
                <w:color w:val="000000"/>
                <w:lang w:eastAsia="cs-CZ"/>
              </w:rPr>
            </w:pPr>
          </w:p>
        </w:tc>
        <w:tc>
          <w:tcPr>
            <w:tcW w:w="1240" w:type="dxa"/>
            <w:tcBorders>
              <w:top w:val="nil"/>
              <w:left w:val="nil"/>
              <w:bottom w:val="nil"/>
              <w:right w:val="nil"/>
            </w:tcBorders>
            <w:shd w:val="clear" w:color="000000" w:fill="DA9694"/>
            <w:noWrap/>
            <w:vAlign w:val="bottom"/>
            <w:hideMark/>
          </w:tcPr>
          <w:p w14:paraId="17320BE7" w14:textId="77777777" w:rsidR="0051631A" w:rsidRPr="0051631A" w:rsidRDefault="0051631A" w:rsidP="0051631A">
            <w:pPr>
              <w:spacing w:after="0" w:line="240" w:lineRule="auto"/>
              <w:rPr>
                <w:rFonts w:ascii="Calibri" w:eastAsia="Times New Roman" w:hAnsi="Calibri" w:cs="Calibri"/>
                <w:b/>
                <w:bCs/>
                <w:color w:val="000000"/>
                <w:lang w:eastAsia="cs-CZ"/>
              </w:rPr>
            </w:pPr>
            <w:r w:rsidRPr="0051631A">
              <w:rPr>
                <w:rFonts w:ascii="Calibri" w:eastAsia="Times New Roman" w:hAnsi="Calibri" w:cs="Calibri"/>
                <w:b/>
                <w:bCs/>
                <w:color w:val="000000"/>
                <w:lang w:eastAsia="cs-CZ"/>
              </w:rPr>
              <w:t> </w:t>
            </w:r>
          </w:p>
        </w:tc>
        <w:tc>
          <w:tcPr>
            <w:tcW w:w="960" w:type="dxa"/>
            <w:tcBorders>
              <w:top w:val="nil"/>
              <w:left w:val="nil"/>
              <w:bottom w:val="nil"/>
              <w:right w:val="nil"/>
            </w:tcBorders>
            <w:shd w:val="clear" w:color="auto" w:fill="auto"/>
            <w:noWrap/>
            <w:vAlign w:val="bottom"/>
            <w:hideMark/>
          </w:tcPr>
          <w:p w14:paraId="75FF4A19" w14:textId="77777777" w:rsidR="0051631A" w:rsidRPr="0051631A" w:rsidRDefault="0051631A" w:rsidP="0051631A">
            <w:pPr>
              <w:spacing w:after="0" w:line="240" w:lineRule="auto"/>
              <w:rPr>
                <w:rFonts w:ascii="Calibri" w:eastAsia="Times New Roman" w:hAnsi="Calibri" w:cs="Calibri"/>
                <w:b/>
                <w:bCs/>
                <w:color w:val="000000"/>
                <w:lang w:eastAsia="cs-CZ"/>
              </w:rPr>
            </w:pPr>
          </w:p>
        </w:tc>
        <w:tc>
          <w:tcPr>
            <w:tcW w:w="960" w:type="dxa"/>
            <w:tcBorders>
              <w:top w:val="nil"/>
              <w:left w:val="nil"/>
              <w:bottom w:val="nil"/>
              <w:right w:val="nil"/>
            </w:tcBorders>
            <w:shd w:val="clear" w:color="auto" w:fill="auto"/>
            <w:noWrap/>
            <w:vAlign w:val="bottom"/>
            <w:hideMark/>
          </w:tcPr>
          <w:p w14:paraId="5DCA8F3A" w14:textId="77777777" w:rsidR="0051631A" w:rsidRPr="0051631A" w:rsidRDefault="0051631A" w:rsidP="0051631A">
            <w:pPr>
              <w:spacing w:after="0" w:line="240" w:lineRule="auto"/>
              <w:rPr>
                <w:rFonts w:ascii="Times New Roman" w:eastAsia="Times New Roman" w:hAnsi="Times New Roman" w:cs="Times New Roman"/>
                <w:sz w:val="20"/>
                <w:szCs w:val="20"/>
                <w:lang w:eastAsia="cs-CZ"/>
              </w:rPr>
            </w:pPr>
          </w:p>
        </w:tc>
        <w:tc>
          <w:tcPr>
            <w:tcW w:w="1660" w:type="dxa"/>
            <w:tcBorders>
              <w:top w:val="nil"/>
              <w:left w:val="nil"/>
              <w:bottom w:val="nil"/>
              <w:right w:val="nil"/>
            </w:tcBorders>
            <w:shd w:val="clear" w:color="auto" w:fill="auto"/>
            <w:noWrap/>
            <w:vAlign w:val="bottom"/>
            <w:hideMark/>
          </w:tcPr>
          <w:p w14:paraId="3EE57E82" w14:textId="77777777" w:rsidR="0051631A" w:rsidRPr="0051631A" w:rsidRDefault="0051631A" w:rsidP="0051631A">
            <w:pPr>
              <w:spacing w:after="0" w:line="240" w:lineRule="auto"/>
              <w:rPr>
                <w:rFonts w:ascii="Times New Roman" w:eastAsia="Times New Roman" w:hAnsi="Times New Roman" w:cs="Times New Roman"/>
                <w:sz w:val="20"/>
                <w:szCs w:val="20"/>
                <w:lang w:eastAsia="cs-CZ"/>
              </w:rPr>
            </w:pPr>
          </w:p>
        </w:tc>
      </w:tr>
    </w:tbl>
    <w:p w14:paraId="1603BCF2" w14:textId="77777777" w:rsidR="00953F81" w:rsidRDefault="00953F81" w:rsidP="00F27C01"/>
    <w:p w14:paraId="28743AC6" w14:textId="77777777" w:rsidR="00F27C01" w:rsidRDefault="00F27C01" w:rsidP="00F27C01"/>
    <w:p w14:paraId="0DFF93E0" w14:textId="77777777" w:rsidR="00C7667B" w:rsidRDefault="00C7667B" w:rsidP="00C7667B">
      <w:pPr>
        <w:jc w:val="both"/>
      </w:pPr>
      <w:r>
        <w:t>Smluvní strany prohlašují, že výše uvedené skutečnosti se zakládají na pravdě, že je vzaly plně na vědomí, seznámily se zcela s obsahem tohoto dodatku smlouvy a zároveň prohlašují, že tento dodatek smlouv</w:t>
      </w:r>
      <w:r w:rsidR="00D65DC9">
        <w:t>y</w:t>
      </w:r>
      <w:r>
        <w:t xml:space="preserve"> byl uzavřen na základě jejich pravé a svobodné vůle určitě, vážně a srozumitelně, nikoliv v tísni nebo za nápadně nevýhodných podmínek, což stvrzují svým podpisem. </w:t>
      </w:r>
    </w:p>
    <w:p w14:paraId="20D8B8F7" w14:textId="77777777" w:rsidR="00C7667B" w:rsidRDefault="00D65DC9" w:rsidP="00D65DC9">
      <w:pPr>
        <w:jc w:val="both"/>
      </w:pPr>
      <w:r>
        <w:t>Dodatek</w:t>
      </w:r>
      <w:r w:rsidR="00C7667B">
        <w:t xml:space="preserve"> je sepsán ve dvou vyhotoveních, z nichž každá smluvní </w:t>
      </w:r>
      <w:r>
        <w:t>strana obdrží jedno vyhotovení.</w:t>
      </w:r>
    </w:p>
    <w:p w14:paraId="353CA53C" w14:textId="77777777" w:rsidR="00C7667B" w:rsidRDefault="00C7667B" w:rsidP="00F27C01"/>
    <w:p w14:paraId="729BCFE7" w14:textId="77777777" w:rsidR="00F27C01" w:rsidRDefault="00F27C01" w:rsidP="00F27C01">
      <w:r>
        <w:t>V Písku 10.1.2022</w:t>
      </w:r>
    </w:p>
    <w:p w14:paraId="5E83BA57" w14:textId="77777777" w:rsidR="00F27C01" w:rsidRPr="0051631A" w:rsidRDefault="00953F81" w:rsidP="00F27C01">
      <w:pPr>
        <w:rPr>
          <w:b/>
        </w:rPr>
      </w:pPr>
      <w:r w:rsidRPr="0051631A">
        <w:rPr>
          <w:b/>
        </w:rPr>
        <w:t>Za dodavatele:</w:t>
      </w:r>
      <w:r w:rsidRPr="0051631A">
        <w:rPr>
          <w:b/>
        </w:rPr>
        <w:tab/>
      </w:r>
      <w:r w:rsidRPr="0051631A">
        <w:rPr>
          <w:b/>
        </w:rPr>
        <w:tab/>
      </w:r>
      <w:r w:rsidRPr="0051631A">
        <w:rPr>
          <w:b/>
        </w:rPr>
        <w:tab/>
      </w:r>
      <w:r w:rsidRPr="0051631A">
        <w:rPr>
          <w:b/>
        </w:rPr>
        <w:tab/>
      </w:r>
      <w:r w:rsidRPr="0051631A">
        <w:rPr>
          <w:b/>
        </w:rPr>
        <w:tab/>
      </w:r>
      <w:r w:rsidRPr="0051631A">
        <w:rPr>
          <w:b/>
        </w:rPr>
        <w:tab/>
      </w:r>
      <w:r w:rsidR="00F27C01" w:rsidRPr="0051631A">
        <w:rPr>
          <w:b/>
        </w:rPr>
        <w:t>Za odběratele</w:t>
      </w:r>
      <w:r w:rsidRPr="0051631A">
        <w:rPr>
          <w:b/>
        </w:rPr>
        <w:t>:</w:t>
      </w:r>
    </w:p>
    <w:p w14:paraId="7E908B52" w14:textId="77777777" w:rsidR="00F27C01" w:rsidRDefault="00F27C01" w:rsidP="00F27C01"/>
    <w:p w14:paraId="0A3DC254" w14:textId="77777777" w:rsidR="00F27C01" w:rsidRDefault="00F27C01" w:rsidP="00953F81">
      <w:pPr>
        <w:spacing w:after="0"/>
      </w:pPr>
      <w:r>
        <w:t>…………………………………………</w:t>
      </w:r>
      <w:r w:rsidR="00953F81">
        <w:t>……</w:t>
      </w:r>
      <w:r>
        <w:tab/>
      </w:r>
      <w:r>
        <w:tab/>
      </w:r>
      <w:r>
        <w:tab/>
      </w:r>
      <w:r w:rsidR="00953F81">
        <w:tab/>
      </w:r>
      <w:r>
        <w:t>…………………………………………</w:t>
      </w:r>
    </w:p>
    <w:p w14:paraId="7E54B59A" w14:textId="77777777" w:rsidR="00953F81" w:rsidRDefault="00953F81" w:rsidP="00953F81">
      <w:pPr>
        <w:spacing w:after="0"/>
      </w:pPr>
      <w:r>
        <w:t>Ing. Milan Kajtman</w:t>
      </w:r>
      <w:r>
        <w:tab/>
      </w:r>
      <w:r>
        <w:tab/>
      </w:r>
      <w:r>
        <w:tab/>
      </w:r>
      <w:r>
        <w:tab/>
      </w:r>
      <w:r>
        <w:tab/>
        <w:t>Karel Vodička</w:t>
      </w:r>
    </w:p>
    <w:p w14:paraId="12C7D1C7" w14:textId="77777777" w:rsidR="00953F81" w:rsidRDefault="00953F81" w:rsidP="00953F81">
      <w:pPr>
        <w:spacing w:after="0"/>
      </w:pPr>
      <w:r>
        <w:t>jednatel</w:t>
      </w:r>
      <w:r>
        <w:tab/>
      </w:r>
      <w:r>
        <w:tab/>
      </w:r>
      <w:r>
        <w:tab/>
      </w:r>
      <w:r>
        <w:tab/>
      </w:r>
      <w:r>
        <w:tab/>
      </w:r>
      <w:r>
        <w:tab/>
        <w:t>předseda představenstva</w:t>
      </w:r>
    </w:p>
    <w:p w14:paraId="16C78A73" w14:textId="77777777" w:rsidR="00953F81" w:rsidRDefault="00953F81" w:rsidP="00953F81">
      <w:pPr>
        <w:spacing w:after="0"/>
      </w:pPr>
    </w:p>
    <w:p w14:paraId="00171860" w14:textId="77777777" w:rsidR="00953F81" w:rsidRDefault="00953F81" w:rsidP="00953F81">
      <w:pPr>
        <w:spacing w:after="0"/>
      </w:pPr>
    </w:p>
    <w:p w14:paraId="110ED001" w14:textId="77777777" w:rsidR="00953F81" w:rsidRDefault="00953F81" w:rsidP="00953F81">
      <w:pPr>
        <w:spacing w:after="0"/>
      </w:pPr>
    </w:p>
    <w:p w14:paraId="004E6187" w14:textId="77777777" w:rsidR="00953F81" w:rsidRDefault="00953F81" w:rsidP="00953F81">
      <w:pPr>
        <w:spacing w:after="0"/>
      </w:pPr>
      <w:r>
        <w:t>………………………………………………</w:t>
      </w:r>
      <w:r>
        <w:tab/>
      </w:r>
      <w:r>
        <w:tab/>
      </w:r>
      <w:r>
        <w:tab/>
      </w:r>
      <w:r>
        <w:tab/>
        <w:t>…………………………………………</w:t>
      </w:r>
    </w:p>
    <w:p w14:paraId="5A002AC9" w14:textId="77777777" w:rsidR="00953F81" w:rsidRDefault="00953F81" w:rsidP="00953F81">
      <w:pPr>
        <w:spacing w:after="0"/>
      </w:pPr>
      <w:r>
        <w:t xml:space="preserve">Jozef </w:t>
      </w:r>
      <w:proofErr w:type="spellStart"/>
      <w:r>
        <w:t>Beniska</w:t>
      </w:r>
      <w:proofErr w:type="spellEnd"/>
      <w:r>
        <w:tab/>
      </w:r>
      <w:r>
        <w:tab/>
      </w:r>
      <w:r>
        <w:tab/>
      </w:r>
      <w:r>
        <w:tab/>
      </w:r>
      <w:r>
        <w:tab/>
      </w:r>
      <w:r>
        <w:tab/>
      </w:r>
      <w:proofErr w:type="spellStart"/>
      <w:r>
        <w:t>JUDr.Jan</w:t>
      </w:r>
      <w:proofErr w:type="spellEnd"/>
      <w:r>
        <w:t xml:space="preserve"> Taraba</w:t>
      </w:r>
    </w:p>
    <w:p w14:paraId="53765840" w14:textId="77777777" w:rsidR="00F27C01" w:rsidRPr="00D65DC9" w:rsidRDefault="00953F81" w:rsidP="00D65DC9">
      <w:pPr>
        <w:spacing w:after="0"/>
      </w:pPr>
      <w:r>
        <w:t>jednatel</w:t>
      </w:r>
      <w:r>
        <w:tab/>
      </w:r>
      <w:r>
        <w:tab/>
      </w:r>
      <w:r>
        <w:tab/>
      </w:r>
      <w:r>
        <w:tab/>
      </w:r>
      <w:r>
        <w:tab/>
      </w:r>
      <w:r>
        <w:tab/>
        <w:t>místopředseda představenstva</w:t>
      </w:r>
    </w:p>
    <w:sectPr w:rsidR="00F27C01" w:rsidRPr="00D65D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B1BE3"/>
    <w:multiLevelType w:val="multilevel"/>
    <w:tmpl w:val="2A60EFBA"/>
    <w:lvl w:ilvl="0">
      <w:start w:val="1"/>
      <w:numFmt w:val="decimal"/>
      <w:pStyle w:val="SODtitul1"/>
      <w:suff w:val="space"/>
      <w:lvlText w:val="%1."/>
      <w:lvlJc w:val="left"/>
      <w:pPr>
        <w:ind w:left="0" w:firstLine="0"/>
      </w:pPr>
    </w:lvl>
    <w:lvl w:ilvl="1">
      <w:start w:val="1"/>
      <w:numFmt w:val="decimal"/>
      <w:pStyle w:val="Nadpis2"/>
      <w:lvlText w:val="%1.%2"/>
      <w:lvlJc w:val="left"/>
      <w:pPr>
        <w:tabs>
          <w:tab w:val="num" w:pos="0"/>
        </w:tabs>
        <w:ind w:left="0" w:firstLine="0"/>
      </w:pPr>
    </w:lvl>
    <w:lvl w:ilvl="2">
      <w:start w:val="1"/>
      <w:numFmt w:val="decimal"/>
      <w:pStyle w:val="Nadpis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C01"/>
    <w:rsid w:val="0051631A"/>
    <w:rsid w:val="00526474"/>
    <w:rsid w:val="00953F81"/>
    <w:rsid w:val="009D5977"/>
    <w:rsid w:val="00AF384B"/>
    <w:rsid w:val="00B77F62"/>
    <w:rsid w:val="00C12781"/>
    <w:rsid w:val="00C7667B"/>
    <w:rsid w:val="00D65DC9"/>
    <w:rsid w:val="00DC0A9D"/>
    <w:rsid w:val="00F27C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C1E6C"/>
  <w15:chartTrackingRefBased/>
  <w15:docId w15:val="{2FB8ACA9-6582-41D2-B712-F7B53A2C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qFormat/>
    <w:rsid w:val="00C7667B"/>
    <w:pPr>
      <w:keepNext/>
      <w:numPr>
        <w:ilvl w:val="1"/>
        <w:numId w:val="1"/>
      </w:numPr>
      <w:spacing w:before="240" w:after="60" w:line="240" w:lineRule="auto"/>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qFormat/>
    <w:rsid w:val="00C7667B"/>
    <w:pPr>
      <w:keepNext/>
      <w:numPr>
        <w:ilvl w:val="2"/>
        <w:numId w:val="1"/>
      </w:numPr>
      <w:spacing w:before="240" w:after="60" w:line="240" w:lineRule="auto"/>
      <w:outlineLvl w:val="2"/>
    </w:pPr>
    <w:rPr>
      <w:rFonts w:ascii="Arial" w:eastAsia="Times New Roman" w:hAnsi="Arial"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C7667B"/>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C7667B"/>
    <w:rPr>
      <w:rFonts w:ascii="Arial" w:eastAsia="Times New Roman" w:hAnsi="Arial" w:cs="Arial"/>
      <w:b/>
      <w:bCs/>
      <w:sz w:val="26"/>
      <w:szCs w:val="26"/>
      <w:lang w:eastAsia="cs-CZ"/>
    </w:rPr>
  </w:style>
  <w:style w:type="paragraph" w:customStyle="1" w:styleId="SODtitul1">
    <w:name w:val="SOD titul 1"/>
    <w:basedOn w:val="Normln"/>
    <w:rsid w:val="00C7667B"/>
    <w:pPr>
      <w:numPr>
        <w:numId w:val="1"/>
      </w:numPr>
      <w:spacing w:before="120" w:after="120" w:line="240" w:lineRule="auto"/>
    </w:pPr>
    <w:rPr>
      <w:rFonts w:ascii="Times New Roman" w:eastAsia="Times New Roman" w:hAnsi="Times New Roman" w:cs="Times New Roman"/>
      <w:b/>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27636">
      <w:bodyDiv w:val="1"/>
      <w:marLeft w:val="0"/>
      <w:marRight w:val="0"/>
      <w:marTop w:val="0"/>
      <w:marBottom w:val="0"/>
      <w:divBdr>
        <w:top w:val="none" w:sz="0" w:space="0" w:color="auto"/>
        <w:left w:val="none" w:sz="0" w:space="0" w:color="auto"/>
        <w:bottom w:val="none" w:sz="0" w:space="0" w:color="auto"/>
        <w:right w:val="none" w:sz="0" w:space="0" w:color="auto"/>
      </w:divBdr>
    </w:div>
    <w:div w:id="592981115">
      <w:bodyDiv w:val="1"/>
      <w:marLeft w:val="0"/>
      <w:marRight w:val="0"/>
      <w:marTop w:val="0"/>
      <w:marBottom w:val="0"/>
      <w:divBdr>
        <w:top w:val="none" w:sz="0" w:space="0" w:color="auto"/>
        <w:left w:val="none" w:sz="0" w:space="0" w:color="auto"/>
        <w:bottom w:val="none" w:sz="0" w:space="0" w:color="auto"/>
        <w:right w:val="none" w:sz="0" w:space="0" w:color="auto"/>
      </w:divBdr>
    </w:div>
    <w:div w:id="1071390912">
      <w:bodyDiv w:val="1"/>
      <w:marLeft w:val="0"/>
      <w:marRight w:val="0"/>
      <w:marTop w:val="0"/>
      <w:marBottom w:val="0"/>
      <w:divBdr>
        <w:top w:val="none" w:sz="0" w:space="0" w:color="auto"/>
        <w:left w:val="none" w:sz="0" w:space="0" w:color="auto"/>
        <w:bottom w:val="none" w:sz="0" w:space="0" w:color="auto"/>
        <w:right w:val="none" w:sz="0" w:space="0" w:color="auto"/>
      </w:divBdr>
    </w:div>
    <w:div w:id="155196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565</Words>
  <Characters>3340</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Manhalova</cp:lastModifiedBy>
  <cp:revision>3</cp:revision>
  <dcterms:created xsi:type="dcterms:W3CDTF">2022-03-10T09:29:00Z</dcterms:created>
  <dcterms:modified xsi:type="dcterms:W3CDTF">2022-03-10T09:32:00Z</dcterms:modified>
</cp:coreProperties>
</file>