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00" w:rsidRDefault="00DF705D">
      <w:pPr>
        <w:pStyle w:val="Style2"/>
        <w:keepNext/>
        <w:keepLines/>
        <w:shd w:val="clear" w:color="auto" w:fill="auto"/>
        <w:jc w:val="both"/>
      </w:pPr>
      <w:bookmarkStart w:id="0" w:name="bookmark0"/>
      <w:bookmarkStart w:id="1" w:name="bookmark1"/>
      <w:bookmarkStart w:id="2" w:name="bookmark2"/>
      <w:proofErr w:type="spellStart"/>
      <w:r>
        <w:t>Smloiiva</w:t>
      </w:r>
      <w:proofErr w:type="spellEnd"/>
      <w:r>
        <w:t xml:space="preserve"> o zajištění ubytování a stravování školy v přírodě</w:t>
      </w:r>
      <w:bookmarkEnd w:id="0"/>
      <w:bookmarkEnd w:id="1"/>
      <w:bookmarkEnd w:id="2"/>
    </w:p>
    <w:p w:rsidR="00992A00" w:rsidRDefault="00DF705D">
      <w:pPr>
        <w:pStyle w:val="Style4"/>
        <w:keepNext/>
        <w:keepLines/>
        <w:shd w:val="clear" w:color="auto" w:fill="auto"/>
        <w:tabs>
          <w:tab w:val="left" w:pos="3667"/>
        </w:tabs>
      </w:pPr>
      <w:bookmarkStart w:id="3" w:name="bookmark3"/>
      <w:bookmarkStart w:id="4" w:name="bookmark4"/>
      <w:bookmarkStart w:id="5" w:name="bookmark5"/>
      <w:r>
        <w:t>Rekreační areál Krakonoš</w:t>
      </w:r>
      <w:r>
        <w:tab/>
        <w:t>'</w:t>
      </w:r>
      <w:bookmarkEnd w:id="3"/>
      <w:bookmarkEnd w:id="4"/>
      <w:bookmarkEnd w:id="5"/>
    </w:p>
    <w:p w:rsidR="00992A00" w:rsidRDefault="00DF705D">
      <w:pPr>
        <w:pStyle w:val="Style6"/>
        <w:shd w:val="clear" w:color="auto" w:fill="auto"/>
      </w:pPr>
      <w:r>
        <w:t>Bílý Potok pod Smrkem</w:t>
      </w:r>
    </w:p>
    <w:p w:rsidR="00992A00" w:rsidRDefault="00DF705D">
      <w:pPr>
        <w:pStyle w:val="Style6"/>
        <w:shd w:val="clear" w:color="auto" w:fill="auto"/>
      </w:pPr>
      <w:r>
        <w:t>IČ:40196836</w:t>
      </w:r>
    </w:p>
    <w:p w:rsidR="00992A00" w:rsidRDefault="00DF705D">
      <w:pPr>
        <w:pStyle w:val="Style6"/>
        <w:shd w:val="clear" w:color="auto" w:fill="auto"/>
      </w:pPr>
      <w:r>
        <w:t>DIČ: CZ510203228</w:t>
      </w:r>
    </w:p>
    <w:p w:rsidR="00992A00" w:rsidRDefault="00DF705D">
      <w:pPr>
        <w:pStyle w:val="Style6"/>
        <w:shd w:val="clear" w:color="auto" w:fill="auto"/>
      </w:pPr>
      <w:r>
        <w:t xml:space="preserve">Tel: </w:t>
      </w:r>
      <w:proofErr w:type="spellStart"/>
      <w:r w:rsidR="00904BB7">
        <w:t>xxxxxxxxxxxxxxxxxx</w:t>
      </w:r>
      <w:proofErr w:type="spellEnd"/>
    </w:p>
    <w:p w:rsidR="00992A00" w:rsidRDefault="00DF705D">
      <w:pPr>
        <w:pStyle w:val="Style6"/>
        <w:shd w:val="clear" w:color="auto" w:fill="auto"/>
      </w:pPr>
      <w:r>
        <w:t xml:space="preserve">bankovní spojení: </w:t>
      </w:r>
      <w:proofErr w:type="spellStart"/>
      <w:r w:rsidR="00904BB7">
        <w:t>xxxxxxxxxxxxxxx</w:t>
      </w:r>
      <w:proofErr w:type="spellEnd"/>
    </w:p>
    <w:p w:rsidR="00992A00" w:rsidRDefault="00DF705D">
      <w:pPr>
        <w:pStyle w:val="Style6"/>
        <w:shd w:val="clear" w:color="auto" w:fill="auto"/>
      </w:pPr>
      <w:r>
        <w:t>zastoupený: Vlastimilem Součkem</w:t>
      </w:r>
    </w:p>
    <w:p w:rsidR="00992A00" w:rsidRDefault="00DF705D">
      <w:pPr>
        <w:pStyle w:val="Style6"/>
        <w:shd w:val="clear" w:color="auto" w:fill="auto"/>
        <w:tabs>
          <w:tab w:val="left" w:pos="5798"/>
        </w:tabs>
        <w:spacing w:after="280"/>
      </w:pPr>
      <w:r>
        <w:t>(dále jen provozovatel)</w:t>
      </w:r>
      <w:r>
        <w:tab/>
        <w:t>-</w:t>
      </w:r>
    </w:p>
    <w:p w:rsidR="00992A00" w:rsidRDefault="00DF705D">
      <w:pPr>
        <w:pStyle w:val="Style6"/>
        <w:shd w:val="clear" w:color="auto" w:fill="auto"/>
        <w:spacing w:after="280"/>
      </w:pPr>
      <w:r>
        <w:t>a</w:t>
      </w:r>
    </w:p>
    <w:p w:rsidR="00992A00" w:rsidRDefault="00DF705D">
      <w:pPr>
        <w:pStyle w:val="Style4"/>
        <w:keepNext/>
        <w:keepLines/>
        <w:shd w:val="clear" w:color="auto" w:fill="auto"/>
      </w:pPr>
      <w:bookmarkStart w:id="6" w:name="bookmark6"/>
      <w:bookmarkStart w:id="7" w:name="bookmark7"/>
      <w:bookmarkStart w:id="8" w:name="bookmark8"/>
      <w:r>
        <w:t>Základní škola, Základní umělecká škola a Mateřská škola, Frýdlant, okres Liberec, příspěvková organizace</w:t>
      </w:r>
      <w:bookmarkEnd w:id="6"/>
      <w:bookmarkEnd w:id="7"/>
      <w:bookmarkEnd w:id="8"/>
    </w:p>
    <w:p w:rsidR="00992A00" w:rsidRDefault="00DF705D">
      <w:pPr>
        <w:pStyle w:val="Style6"/>
        <w:shd w:val="clear" w:color="auto" w:fill="auto"/>
        <w:spacing w:line="322" w:lineRule="auto"/>
      </w:pPr>
      <w:r>
        <w:t>Purkyňova510</w:t>
      </w:r>
    </w:p>
    <w:p w:rsidR="00992A00" w:rsidRDefault="00DF705D">
      <w:pPr>
        <w:pStyle w:val="Style6"/>
        <w:shd w:val="clear" w:color="auto" w:fill="auto"/>
      </w:pPr>
      <w:r>
        <w:t>464 01 Frýdlant</w:t>
      </w:r>
    </w:p>
    <w:p w:rsidR="00992A00" w:rsidRDefault="00DF705D">
      <w:pPr>
        <w:pStyle w:val="Style6"/>
        <w:shd w:val="clear" w:color="auto" w:fill="auto"/>
      </w:pPr>
      <w:r>
        <w:t>IČ: 63154617</w:t>
      </w:r>
    </w:p>
    <w:p w:rsidR="00992A00" w:rsidRDefault="00DF705D">
      <w:pPr>
        <w:pStyle w:val="Style6"/>
        <w:shd w:val="clear" w:color="auto" w:fill="auto"/>
      </w:pPr>
      <w:r>
        <w:t>DIČ:</w:t>
      </w:r>
    </w:p>
    <w:p w:rsidR="00992A00" w:rsidRDefault="00DF705D">
      <w:pPr>
        <w:pStyle w:val="Style6"/>
        <w:shd w:val="clear" w:color="auto" w:fill="auto"/>
      </w:pPr>
      <w:r>
        <w:t xml:space="preserve">tel.: </w:t>
      </w:r>
      <w:proofErr w:type="spellStart"/>
      <w:r w:rsidR="00904BB7">
        <w:t>xxxxxxxxxxxxxxxxxxx</w:t>
      </w:r>
      <w:proofErr w:type="spellEnd"/>
    </w:p>
    <w:p w:rsidR="00992A00" w:rsidRDefault="00DF705D">
      <w:pPr>
        <w:pStyle w:val="Style6"/>
        <w:shd w:val="clear" w:color="auto" w:fill="auto"/>
      </w:pPr>
      <w:r>
        <w:t>zastoupená: Mgr. Bc. Petrem Kozlovským, ředitelem školy</w:t>
      </w:r>
    </w:p>
    <w:p w:rsidR="00992A00" w:rsidRDefault="00DF705D">
      <w:pPr>
        <w:pStyle w:val="Style6"/>
        <w:shd w:val="clear" w:color="auto" w:fill="auto"/>
        <w:spacing w:after="580"/>
      </w:pPr>
      <w:r>
        <w:t>(dále jen objednavatel)</w:t>
      </w:r>
    </w:p>
    <w:p w:rsidR="00992A00" w:rsidRDefault="00DF705D">
      <w:pPr>
        <w:pStyle w:val="Style6"/>
        <w:shd w:val="clear" w:color="auto" w:fill="auto"/>
        <w:spacing w:after="280" w:line="290" w:lineRule="auto"/>
        <w:jc w:val="both"/>
      </w:pPr>
      <w:r>
        <w:t>uzavírají na základě zákona č. 89/2012 Sb., občanský zákoník, ve znění pozdějších předpisů tuto smlouvu o zajištění pobytu a stravování žáků základní školy a jejich doprovodu v rámci školy v přírodě v Rekreačním areálu Krakonoš, Bílý Potok pod Smrkem.</w:t>
      </w:r>
    </w:p>
    <w:p w:rsidR="00992A00" w:rsidRDefault="00DF705D">
      <w:pPr>
        <w:pStyle w:val="Style6"/>
        <w:numPr>
          <w:ilvl w:val="0"/>
          <w:numId w:val="1"/>
        </w:numPr>
        <w:shd w:val="clear" w:color="auto" w:fill="auto"/>
        <w:tabs>
          <w:tab w:val="left" w:pos="334"/>
        </w:tabs>
        <w:spacing w:line="290" w:lineRule="auto"/>
      </w:pPr>
      <w:bookmarkStart w:id="9" w:name="bookmark9"/>
      <w:bookmarkEnd w:id="9"/>
      <w:r>
        <w:t>Před</w:t>
      </w:r>
      <w:r>
        <w:t>mět smlouvy</w:t>
      </w:r>
    </w:p>
    <w:p w:rsidR="00992A00" w:rsidRDefault="00DF705D">
      <w:pPr>
        <w:pStyle w:val="Style6"/>
        <w:shd w:val="clear" w:color="auto" w:fill="auto"/>
        <w:spacing w:after="280" w:line="290" w:lineRule="auto"/>
      </w:pPr>
      <w:r>
        <w:t>Předmětem této smlouvy je závazek provozovatele zajistit ubytování a stravování žáků a jejich pedagogického doprovodu ve svém zařízení (objektu), a to za cenu a podmínek dále uvedených.</w:t>
      </w:r>
    </w:p>
    <w:p w:rsidR="00992A00" w:rsidRDefault="00DF705D">
      <w:pPr>
        <w:pStyle w:val="Style6"/>
        <w:numPr>
          <w:ilvl w:val="0"/>
          <w:numId w:val="2"/>
        </w:numPr>
        <w:shd w:val="clear" w:color="auto" w:fill="auto"/>
        <w:tabs>
          <w:tab w:val="left" w:pos="416"/>
          <w:tab w:val="left" w:pos="3994"/>
        </w:tabs>
      </w:pPr>
      <w:bookmarkStart w:id="10" w:name="bookmark10"/>
      <w:bookmarkEnd w:id="10"/>
      <w:r>
        <w:t>Podmínky smluvních stran</w:t>
      </w:r>
      <w:r>
        <w:tab/>
        <w:t>.</w:t>
      </w:r>
    </w:p>
    <w:p w:rsidR="00992A00" w:rsidRDefault="00DF705D">
      <w:pPr>
        <w:pStyle w:val="Style6"/>
        <w:numPr>
          <w:ilvl w:val="0"/>
          <w:numId w:val="3"/>
        </w:numPr>
        <w:shd w:val="clear" w:color="auto" w:fill="auto"/>
        <w:tabs>
          <w:tab w:val="left" w:pos="358"/>
        </w:tabs>
      </w:pPr>
      <w:bookmarkStart w:id="11" w:name="bookmark11"/>
      <w:bookmarkEnd w:id="11"/>
      <w:r>
        <w:t>Provozovatel zajistí pro objedn</w:t>
      </w:r>
      <w:r>
        <w:t>atele ubytování a stravování žáků a jejich doprovodu.</w:t>
      </w:r>
    </w:p>
    <w:p w:rsidR="00992A00" w:rsidRDefault="00DF705D">
      <w:pPr>
        <w:pStyle w:val="Style6"/>
        <w:shd w:val="clear" w:color="auto" w:fill="auto"/>
        <w:ind w:firstLine="340"/>
        <w:jc w:val="both"/>
      </w:pPr>
      <w:r>
        <w:t>Termín: 6.6. -10.6.2622</w:t>
      </w:r>
    </w:p>
    <w:p w:rsidR="00992A00" w:rsidRDefault="00DF705D">
      <w:pPr>
        <w:pStyle w:val="Style6"/>
        <w:shd w:val="clear" w:color="auto" w:fill="auto"/>
        <w:ind w:firstLine="340"/>
        <w:jc w:val="both"/>
      </w:pPr>
      <w:r>
        <w:t>Objekt: Rekreační areál Krakonoš, Bílý Potok pod Smrkem 150, Hejnice, 463 62</w:t>
      </w:r>
    </w:p>
    <w:p w:rsidR="00992A00" w:rsidRDefault="00DF705D">
      <w:pPr>
        <w:pStyle w:val="Style6"/>
        <w:shd w:val="clear" w:color="auto" w:fill="auto"/>
        <w:ind w:firstLine="340"/>
        <w:jc w:val="both"/>
      </w:pPr>
      <w:r>
        <w:t>Předpokládaný počet účastníků: 97 žáků a 8 osob pedagogického doprovodu</w:t>
      </w:r>
    </w:p>
    <w:p w:rsidR="00992A00" w:rsidRDefault="00DF705D">
      <w:pPr>
        <w:pStyle w:val="Style6"/>
        <w:numPr>
          <w:ilvl w:val="0"/>
          <w:numId w:val="3"/>
        </w:numPr>
        <w:shd w:val="clear" w:color="auto" w:fill="auto"/>
        <w:tabs>
          <w:tab w:val="left" w:pos="387"/>
        </w:tabs>
        <w:ind w:left="340" w:hanging="340"/>
        <w:jc w:val="both"/>
      </w:pPr>
      <w:bookmarkStart w:id="12" w:name="bookmark12"/>
      <w:bookmarkEnd w:id="12"/>
      <w:r>
        <w:t>Provozovatel se zavazuje před</w:t>
      </w:r>
      <w:r>
        <w:t>at objednateli spolu s touto smlouvou rozpis pokojů, kde budou osoby zúčastňující se ozdravného pobytu ubytovány (rozpis pokojů bude obsahovat počet lůžek a patro, ve kterém se daný pokoj nachází)</w:t>
      </w:r>
    </w:p>
    <w:p w:rsidR="00992A00" w:rsidRDefault="00DF705D">
      <w:pPr>
        <w:pStyle w:val="Style6"/>
        <w:numPr>
          <w:ilvl w:val="0"/>
          <w:numId w:val="3"/>
        </w:numPr>
        <w:shd w:val="clear" w:color="auto" w:fill="auto"/>
        <w:tabs>
          <w:tab w:val="left" w:pos="387"/>
        </w:tabs>
        <w:ind w:left="340" w:hanging="340"/>
        <w:jc w:val="both"/>
      </w:pPr>
      <w:bookmarkStart w:id="13" w:name="bookmark13"/>
      <w:bookmarkEnd w:id="13"/>
      <w:r>
        <w:t>Provozovatel se zavazuje poskytnout kromě prostor pro ubyto</w:t>
      </w:r>
      <w:r>
        <w:t xml:space="preserve"> vám samostatnou místnost, vhodnou z hlediska vybavení i velikosti pro výuku i další výchovně vzdělávací činnost, a to celodenně (tato místnost může být totožná s místností pro stravování).</w:t>
      </w:r>
    </w:p>
    <w:p w:rsidR="00992A00" w:rsidRDefault="00DF705D">
      <w:pPr>
        <w:pStyle w:val="Style6"/>
        <w:numPr>
          <w:ilvl w:val="0"/>
          <w:numId w:val="3"/>
        </w:numPr>
        <w:shd w:val="clear" w:color="auto" w:fill="auto"/>
        <w:tabs>
          <w:tab w:val="left" w:pos="387"/>
        </w:tabs>
        <w:ind w:left="340" w:hanging="340"/>
        <w:jc w:val="both"/>
      </w:pPr>
      <w:bookmarkStart w:id="14" w:name="bookmark14"/>
      <w:bookmarkEnd w:id="14"/>
      <w:r>
        <w:t xml:space="preserve">Stravování: plná </w:t>
      </w:r>
      <w:proofErr w:type="gramStart"/>
      <w:r>
        <w:t>penze - 5x</w:t>
      </w:r>
      <w:proofErr w:type="gramEnd"/>
      <w:r>
        <w:t xml:space="preserve"> denně a pitný režim (cena zahrnuje sní</w:t>
      </w:r>
      <w:r>
        <w:t>dani, přesnídávku, oběd, svačinu, večeři a pitný režim). Jídelníček s vyznačenými alergeny bude poskytnut na místě v d en příjezdu.</w:t>
      </w:r>
      <w:r>
        <w:br w:type="page"/>
      </w:r>
    </w:p>
    <w:p w:rsidR="00992A00" w:rsidRDefault="00DF705D">
      <w:pPr>
        <w:pStyle w:val="Style6"/>
        <w:numPr>
          <w:ilvl w:val="0"/>
          <w:numId w:val="3"/>
        </w:numPr>
        <w:shd w:val="clear" w:color="auto" w:fill="auto"/>
        <w:tabs>
          <w:tab w:val="left" w:pos="354"/>
        </w:tabs>
        <w:spacing w:after="280" w:line="240" w:lineRule="auto"/>
        <w:jc w:val="both"/>
      </w:pPr>
      <w:bookmarkStart w:id="15" w:name="bookmark15"/>
      <w:bookmarkEnd w:id="15"/>
      <w:r>
        <w:lastRenderedPageBreak/>
        <w:t>Pobytbudezačínat6.6.2022 obědem a končit 10. 6.2022 obědem (4x celodenní strava+1 oběd).</w:t>
      </w:r>
    </w:p>
    <w:p w:rsidR="00992A00" w:rsidRDefault="00DF705D">
      <w:pPr>
        <w:pStyle w:val="Style8"/>
        <w:keepNext/>
        <w:keepLines/>
        <w:numPr>
          <w:ilvl w:val="0"/>
          <w:numId w:val="2"/>
        </w:numPr>
        <w:shd w:val="clear" w:color="auto" w:fill="auto"/>
        <w:tabs>
          <w:tab w:val="left" w:pos="489"/>
        </w:tabs>
        <w:spacing w:line="298" w:lineRule="auto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t>Cena za pobyt</w:t>
      </w:r>
      <w:bookmarkEnd w:id="17"/>
      <w:bookmarkEnd w:id="18"/>
      <w:bookmarkEnd w:id="19"/>
    </w:p>
    <w:p w:rsidR="00992A00" w:rsidRDefault="00DF705D">
      <w:pPr>
        <w:pStyle w:val="Style6"/>
        <w:shd w:val="clear" w:color="auto" w:fill="auto"/>
        <w:spacing w:after="220" w:line="298" w:lineRule="auto"/>
        <w:jc w:val="both"/>
      </w:pPr>
      <w:r>
        <w:t xml:space="preserve">Cena pobytu za žáka </w:t>
      </w:r>
      <w:r>
        <w:t>činí 420,- Kč za den a zahrnuje ubytování, stravu + pitný režim. Cena oběda na 10. 6.2022 činí 80,-Kč za žáka. Na každých 12 žáků</w:t>
      </w:r>
      <w:r w:rsidR="00904BB7">
        <w:t xml:space="preserve"> </w:t>
      </w:r>
      <w:r>
        <w:t>je jedna osoba pedagogického doprovodu zdarma.</w:t>
      </w:r>
    </w:p>
    <w:p w:rsidR="00992A00" w:rsidRDefault="00DF705D">
      <w:pPr>
        <w:pStyle w:val="Style8"/>
        <w:keepNext/>
        <w:keepLines/>
        <w:numPr>
          <w:ilvl w:val="0"/>
          <w:numId w:val="2"/>
        </w:numPr>
        <w:shd w:val="clear" w:color="auto" w:fill="auto"/>
        <w:tabs>
          <w:tab w:val="left" w:pos="489"/>
        </w:tabs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Úhrada za pobyt</w:t>
      </w:r>
      <w:bookmarkEnd w:id="21"/>
      <w:bookmarkEnd w:id="22"/>
      <w:bookmarkEnd w:id="23"/>
    </w:p>
    <w:p w:rsidR="00992A00" w:rsidRDefault="00DF705D">
      <w:pPr>
        <w:pStyle w:val="Style6"/>
        <w:shd w:val="clear" w:color="auto" w:fill="auto"/>
        <w:spacing w:after="220" w:line="295" w:lineRule="auto"/>
        <w:jc w:val="both"/>
      </w:pPr>
      <w:r>
        <w:t>Provozovatel vystaví zálohu na částku 60 0 00,-Kč, splatnou 30.4</w:t>
      </w:r>
      <w:r>
        <w:t>.2022. Doplatek</w:t>
      </w:r>
      <w:r w:rsidR="00904BB7">
        <w:t xml:space="preserve"> </w:t>
      </w:r>
      <w:r>
        <w:t>za pobyt bude vyčíslen po skončení pobytu na</w:t>
      </w:r>
      <w:r w:rsidR="00904BB7">
        <w:t xml:space="preserve"> </w:t>
      </w:r>
      <w:r>
        <w:t>základě skutečných počtů účastníků, odsouhlasených oběma stranami. Splatnost faktury bude 7 dní.</w:t>
      </w:r>
    </w:p>
    <w:p w:rsidR="00992A00" w:rsidRDefault="00DF705D">
      <w:pPr>
        <w:pStyle w:val="Style8"/>
        <w:keepNext/>
        <w:keepLines/>
        <w:numPr>
          <w:ilvl w:val="0"/>
          <w:numId w:val="2"/>
        </w:numPr>
        <w:shd w:val="clear" w:color="auto" w:fill="auto"/>
        <w:tabs>
          <w:tab w:val="left" w:pos="489"/>
        </w:tabs>
        <w:jc w:val="both"/>
      </w:pPr>
      <w:bookmarkStart w:id="24" w:name="bookmark26"/>
      <w:bookmarkStart w:id="25" w:name="bookmark24"/>
      <w:bookmarkStart w:id="26" w:name="bookmark25"/>
      <w:bookmarkStart w:id="27" w:name="bookmark27"/>
      <w:bookmarkEnd w:id="24"/>
      <w:r>
        <w:t>Závěrečná ustanovení</w:t>
      </w:r>
      <w:bookmarkEnd w:id="25"/>
      <w:bookmarkEnd w:id="26"/>
      <w:bookmarkEnd w:id="27"/>
    </w:p>
    <w:p w:rsidR="00992A00" w:rsidRDefault="00DF705D">
      <w:pPr>
        <w:pStyle w:val="Style6"/>
        <w:numPr>
          <w:ilvl w:val="0"/>
          <w:numId w:val="4"/>
        </w:numPr>
        <w:shd w:val="clear" w:color="auto" w:fill="auto"/>
        <w:tabs>
          <w:tab w:val="left" w:pos="343"/>
        </w:tabs>
        <w:spacing w:line="295" w:lineRule="auto"/>
        <w:ind w:left="380" w:hanging="380"/>
        <w:jc w:val="both"/>
      </w:pPr>
      <w:bookmarkStart w:id="28" w:name="bookmark28"/>
      <w:bookmarkEnd w:id="28"/>
      <w:r>
        <w:t>Případné změny smlouvy</w:t>
      </w:r>
      <w:r w:rsidR="00904BB7">
        <w:t xml:space="preserve"> </w:t>
      </w:r>
      <w:r>
        <w:t>jsou možné pouze formou písemného dodatku, podepsaného ob</w:t>
      </w:r>
      <w:r>
        <w:t>ěma smluvními stranami.</w:t>
      </w:r>
    </w:p>
    <w:p w:rsidR="00992A00" w:rsidRDefault="00DF705D">
      <w:pPr>
        <w:pStyle w:val="Style6"/>
        <w:numPr>
          <w:ilvl w:val="0"/>
          <w:numId w:val="4"/>
        </w:numPr>
        <w:shd w:val="clear" w:color="auto" w:fill="auto"/>
        <w:tabs>
          <w:tab w:val="left" w:pos="359"/>
        </w:tabs>
        <w:spacing w:line="295" w:lineRule="auto"/>
      </w:pPr>
      <w:bookmarkStart w:id="29" w:name="bookmark29"/>
      <w:bookmarkEnd w:id="29"/>
      <w:r>
        <w:t>Tato smlouva může být ukončena výpovědí z těchto důvodů:</w:t>
      </w:r>
    </w:p>
    <w:p w:rsidR="00992A00" w:rsidRDefault="00DF705D">
      <w:pPr>
        <w:pStyle w:val="Style6"/>
        <w:numPr>
          <w:ilvl w:val="0"/>
          <w:numId w:val="5"/>
        </w:numPr>
        <w:shd w:val="clear" w:color="auto" w:fill="auto"/>
        <w:tabs>
          <w:tab w:val="left" w:pos="725"/>
        </w:tabs>
        <w:spacing w:line="271" w:lineRule="auto"/>
        <w:ind w:left="700" w:hanging="320"/>
        <w:jc w:val="both"/>
      </w:pPr>
      <w:bookmarkStart w:id="30" w:name="bookmark30"/>
      <w:bookmarkEnd w:id="30"/>
      <w:r>
        <w:t>v případě, že objekt nevyhovuje zákonným normám (z hlediska hygieny, ochrany zdraví, bezpečnosti atd.) nebo</w:t>
      </w:r>
    </w:p>
    <w:p w:rsidR="00992A00" w:rsidRDefault="00DF705D">
      <w:pPr>
        <w:pStyle w:val="Style6"/>
        <w:numPr>
          <w:ilvl w:val="0"/>
          <w:numId w:val="5"/>
        </w:numPr>
        <w:shd w:val="clear" w:color="auto" w:fill="auto"/>
        <w:tabs>
          <w:tab w:val="left" w:pos="744"/>
        </w:tabs>
        <w:spacing w:line="295" w:lineRule="auto"/>
        <w:ind w:left="700" w:hanging="320"/>
        <w:jc w:val="both"/>
      </w:pPr>
      <w:bookmarkStart w:id="31" w:name="bookmark31"/>
      <w:bookmarkEnd w:id="31"/>
      <w:r>
        <w:t xml:space="preserve">pokud obecně závazné právní předpisy či jiná nařízení orgánu </w:t>
      </w:r>
      <w:r>
        <w:t>ochrany veřejného zdraví nebo jiného státního orgánu před výjezdem na školu v přírodě nebo v jejím průběhu neumožní konání školy v přírodě dle této smlouvy, bude provozovatel toto nařízení jako vyšší moc akceptovat a nebude požadovat v případě zrušení poby</w:t>
      </w:r>
      <w:r>
        <w:t>tu storno poplatek. Záloha bude vrácena v plné výši, pokud se obě strany nedohodnou na převedení pobytu ve stejném rozsahu a za stejných podmínek na jiný termín.</w:t>
      </w:r>
    </w:p>
    <w:p w:rsidR="00992A00" w:rsidRDefault="00DF705D">
      <w:pPr>
        <w:pStyle w:val="Style6"/>
        <w:numPr>
          <w:ilvl w:val="0"/>
          <w:numId w:val="4"/>
        </w:numPr>
        <w:shd w:val="clear" w:color="auto" w:fill="auto"/>
        <w:tabs>
          <w:tab w:val="left" w:pos="359"/>
        </w:tabs>
        <w:spacing w:after="280" w:line="295" w:lineRule="auto"/>
      </w:pPr>
      <w:bookmarkStart w:id="32" w:name="bookmark32"/>
      <w:bookmarkEnd w:id="32"/>
      <w:r>
        <w:t>V případě sporů budou tyto řešeny prvně smírnou cestou.</w:t>
      </w:r>
    </w:p>
    <w:p w:rsidR="00992A00" w:rsidRDefault="00DF705D">
      <w:pPr>
        <w:pStyle w:val="Style6"/>
        <w:shd w:val="clear" w:color="auto" w:fill="auto"/>
        <w:spacing w:after="280" w:line="276" w:lineRule="auto"/>
        <w:jc w:val="both"/>
      </w:pPr>
      <w:r>
        <w:t>Smluvní strany si smlouvu přečetly, je</w:t>
      </w:r>
      <w:r>
        <w:t>dnotlivá ustanovení odpovídají jejich svobodné vůli, a na důkaz toho ji podepisují.</w:t>
      </w:r>
    </w:p>
    <w:p w:rsidR="00992A00" w:rsidRDefault="00DF705D">
      <w:pPr>
        <w:pStyle w:val="Style6"/>
        <w:shd w:val="clear" w:color="auto" w:fill="auto"/>
        <w:spacing w:after="280" w:line="295" w:lineRule="auto"/>
      </w:pPr>
      <w:r>
        <w:t>Tato smlouvaje platná ode dne podpisu oběma smluvními stranami.</w:t>
      </w:r>
    </w:p>
    <w:p w:rsidR="00992A00" w:rsidRDefault="00DF705D">
      <w:pPr>
        <w:pStyle w:val="Style6"/>
        <w:shd w:val="clear" w:color="auto" w:fill="auto"/>
        <w:spacing w:after="280" w:line="295" w:lineRule="auto"/>
      </w:pPr>
      <w:r>
        <w:t>Smlouvaje vyhotovena ve dvou výtiscích, z nichž každá strana obdrží jedno vyhotovení.</w:t>
      </w:r>
    </w:p>
    <w:p w:rsidR="00992A00" w:rsidRDefault="00DF705D">
      <w:pPr>
        <w:pStyle w:val="Style6"/>
        <w:shd w:val="clear" w:color="auto" w:fill="auto"/>
        <w:spacing w:after="860" w:line="288" w:lineRule="auto"/>
        <w:jc w:val="both"/>
      </w:pPr>
      <w:r>
        <w:t>Smluvní partneři berou</w:t>
      </w:r>
      <w:r>
        <w:t xml:space="preserve"> na vědomí, že tato smlouva podléhá povinnosti jejího uveřejnění prostřednictvím registru smluv v souladu se zákonem č. 340/2015 Sb., o registru smluv platném znění, smlouvu v Registru smluv uveřejní objednavatel.</w:t>
      </w:r>
    </w:p>
    <w:p w:rsidR="00992A00" w:rsidRDefault="00DF705D">
      <w:pPr>
        <w:pStyle w:val="Style6"/>
        <w:shd w:val="clear" w:color="auto" w:fill="auto"/>
        <w:tabs>
          <w:tab w:val="left" w:pos="4738"/>
        </w:tabs>
        <w:spacing w:line="240" w:lineRule="auto"/>
        <w:sectPr w:rsidR="00992A00">
          <w:pgSz w:w="12029" w:h="16930"/>
          <w:pgMar w:top="1556" w:right="1680" w:bottom="1192" w:left="1405" w:header="1128" w:footer="764" w:gutter="0"/>
          <w:pgNumType w:start="1"/>
          <w:cols w:space="720"/>
          <w:noEndnote/>
          <w:docGrid w:linePitch="360"/>
        </w:sectPr>
      </w:pPr>
      <w:bookmarkStart w:id="33" w:name="_GoBack"/>
      <w:r>
        <w:t xml:space="preserve">Ve </w:t>
      </w:r>
      <w:proofErr w:type="spellStart"/>
      <w:r>
        <w:t>Frýdlantě</w:t>
      </w:r>
      <w:proofErr w:type="spellEnd"/>
      <w:r>
        <w:t xml:space="preserve"> </w:t>
      </w:r>
      <w:r>
        <w:t>dne:</w:t>
      </w:r>
      <w:r>
        <w:tab/>
        <w:t xml:space="preserve">V Bílém Potoce </w:t>
      </w:r>
      <w:r w:rsidR="00904BB7">
        <w:rPr>
          <w:i/>
          <w:iCs/>
        </w:rPr>
        <w:t>pod</w:t>
      </w:r>
      <w:r>
        <w:t xml:space="preserve"> Smrkem dne:</w:t>
      </w:r>
    </w:p>
    <w:bookmarkEnd w:id="33"/>
    <w:p w:rsidR="00992A00" w:rsidRDefault="00992A00" w:rsidP="00904BB7">
      <w:pPr>
        <w:spacing w:line="119" w:lineRule="exact"/>
        <w:rPr>
          <w:sz w:val="10"/>
          <w:szCs w:val="10"/>
        </w:rPr>
      </w:pPr>
    </w:p>
    <w:sectPr w:rsidR="00992A00" w:rsidSect="00904BB7">
      <w:type w:val="continuous"/>
      <w:pgSz w:w="12058" w:h="16949"/>
      <w:pgMar w:top="1566" w:right="0" w:bottom="119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705D">
      <w:r>
        <w:separator/>
      </w:r>
    </w:p>
  </w:endnote>
  <w:endnote w:type="continuationSeparator" w:id="0">
    <w:p w:rsidR="00000000" w:rsidRDefault="00D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00" w:rsidRDefault="00992A00"/>
  </w:footnote>
  <w:footnote w:type="continuationSeparator" w:id="0">
    <w:p w:rsidR="00992A00" w:rsidRDefault="00992A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D79"/>
    <w:multiLevelType w:val="multilevel"/>
    <w:tmpl w:val="5A060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127CD"/>
    <w:multiLevelType w:val="multilevel"/>
    <w:tmpl w:val="56DA4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53442"/>
    <w:multiLevelType w:val="multilevel"/>
    <w:tmpl w:val="3132D0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68699D"/>
    <w:multiLevelType w:val="multilevel"/>
    <w:tmpl w:val="081EB8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F621B6"/>
    <w:multiLevelType w:val="multilevel"/>
    <w:tmpl w:val="EB34D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00"/>
    <w:rsid w:val="00904BB7"/>
    <w:rsid w:val="00992A00"/>
    <w:rsid w:val="00D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525D"/>
  <w15:docId w15:val="{16778F37-3939-41E3-BDDD-A716BCF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w w:val="50"/>
      <w:sz w:val="22"/>
      <w:szCs w:val="22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520"/>
      <w:ind w:firstLine="580"/>
      <w:outlineLvl w:val="0"/>
    </w:pPr>
    <w:rPr>
      <w:sz w:val="32"/>
      <w:szCs w:val="32"/>
      <w:u w:val="single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66" w:lineRule="auto"/>
      <w:outlineLvl w:val="1"/>
    </w:pPr>
  </w:style>
  <w:style w:type="paragraph" w:customStyle="1" w:styleId="Style6">
    <w:name w:val="Style 6"/>
    <w:basedOn w:val="Normln"/>
    <w:link w:val="CharStyle7"/>
    <w:pPr>
      <w:shd w:val="clear" w:color="auto" w:fill="FFFFFF"/>
      <w:spacing w:line="293" w:lineRule="auto"/>
    </w:pPr>
    <w:rPr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95" w:lineRule="auto"/>
      <w:outlineLvl w:val="2"/>
    </w:pPr>
    <w:rPr>
      <w:b/>
      <w:bCs/>
      <w:sz w:val="20"/>
      <w:szCs w:val="20"/>
    </w:rPr>
  </w:style>
  <w:style w:type="paragraph" w:customStyle="1" w:styleId="Style11">
    <w:name w:val="Style 11"/>
    <w:basedOn w:val="Normln"/>
    <w:link w:val="CharStyle12"/>
    <w:pPr>
      <w:shd w:val="clear" w:color="auto" w:fill="FFFFFF"/>
    </w:pPr>
    <w:rPr>
      <w:rFonts w:ascii="Arial" w:eastAsia="Arial" w:hAnsi="Arial" w:cs="Arial"/>
      <w:b/>
      <w:bCs/>
      <w:w w:val="50"/>
      <w:sz w:val="22"/>
      <w:szCs w:val="22"/>
    </w:rPr>
  </w:style>
  <w:style w:type="paragraph" w:customStyle="1" w:styleId="Style13">
    <w:name w:val="Style 13"/>
    <w:basedOn w:val="Normln"/>
    <w:link w:val="CharStyle14"/>
    <w:pPr>
      <w:shd w:val="clear" w:color="auto" w:fill="FFFFFF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Strnadová</dc:creator>
  <cp:lastModifiedBy>Dana Strnadová</cp:lastModifiedBy>
  <cp:revision>2</cp:revision>
  <dcterms:created xsi:type="dcterms:W3CDTF">2022-03-08T13:28:00Z</dcterms:created>
  <dcterms:modified xsi:type="dcterms:W3CDTF">2022-03-08T13:28:00Z</dcterms:modified>
</cp:coreProperties>
</file>