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40DED" w14:textId="6CD211EF" w:rsidR="000B78E1" w:rsidRDefault="000B78E1" w:rsidP="000A088C">
      <w:pPr>
        <w:pStyle w:val="Nzev"/>
        <w:spacing w:after="120"/>
        <w:rPr>
          <w:rFonts w:asciiTheme="minorHAnsi" w:hAnsiTheme="minorHAnsi" w:cstheme="minorHAnsi"/>
          <w:sz w:val="22"/>
          <w:szCs w:val="22"/>
          <w:u w:val="none"/>
        </w:rPr>
      </w:pPr>
      <w:r w:rsidRPr="000A088C">
        <w:rPr>
          <w:rFonts w:asciiTheme="minorHAnsi" w:hAnsiTheme="minorHAnsi" w:cstheme="minorHAnsi"/>
          <w:sz w:val="22"/>
          <w:szCs w:val="22"/>
          <w:u w:val="none"/>
        </w:rPr>
        <w:t>SMLOUVA O ZPRACOVÁNÍ OSOBNÍCH ÚDAJŮ</w:t>
      </w:r>
    </w:p>
    <w:p w14:paraId="5206EC1E" w14:textId="34222CC3" w:rsidR="00004C23" w:rsidRDefault="00004C23" w:rsidP="000A088C">
      <w:pPr>
        <w:pStyle w:val="Nzev"/>
        <w:spacing w:after="120"/>
        <w:rPr>
          <w:rFonts w:asciiTheme="minorHAnsi" w:hAnsiTheme="minorHAnsi" w:cstheme="minorHAnsi"/>
          <w:sz w:val="22"/>
          <w:szCs w:val="22"/>
          <w:u w:val="none"/>
        </w:rPr>
      </w:pPr>
      <w:r>
        <w:rPr>
          <w:rFonts w:asciiTheme="minorHAnsi" w:hAnsiTheme="minorHAnsi" w:cstheme="minorHAnsi"/>
          <w:sz w:val="22"/>
          <w:szCs w:val="22"/>
          <w:u w:val="none"/>
        </w:rPr>
        <w:t xml:space="preserve">č. smlouvy objednatele: </w:t>
      </w:r>
      <w:r w:rsidR="00E758B2">
        <w:rPr>
          <w:rFonts w:asciiTheme="minorHAnsi" w:hAnsiTheme="minorHAnsi" w:cstheme="minorHAnsi"/>
          <w:sz w:val="22"/>
          <w:szCs w:val="22"/>
          <w:u w:val="none"/>
        </w:rPr>
        <w:t>242/2022</w:t>
      </w:r>
    </w:p>
    <w:p w14:paraId="1E1BFCA0" w14:textId="2BC5A912" w:rsidR="00CF1281" w:rsidRPr="000A088C" w:rsidRDefault="00CF1281" w:rsidP="000A088C">
      <w:pPr>
        <w:pStyle w:val="Nzev"/>
        <w:spacing w:after="120"/>
        <w:rPr>
          <w:rFonts w:asciiTheme="minorHAnsi" w:hAnsiTheme="minorHAnsi" w:cstheme="minorHAnsi"/>
          <w:sz w:val="22"/>
          <w:szCs w:val="22"/>
          <w:u w:val="none"/>
        </w:rPr>
      </w:pPr>
      <w:r>
        <w:rPr>
          <w:rFonts w:asciiTheme="minorHAnsi" w:hAnsiTheme="minorHAnsi" w:cstheme="minorHAnsi"/>
          <w:sz w:val="22"/>
          <w:szCs w:val="22"/>
          <w:u w:val="none"/>
        </w:rPr>
        <w:t>č. smlouvy poskytovatele:</w:t>
      </w:r>
    </w:p>
    <w:p w14:paraId="2F570FF8" w14:textId="74894BB7" w:rsidR="008A0252" w:rsidRPr="000A088C" w:rsidRDefault="00BE5F76" w:rsidP="000A088C">
      <w:pPr>
        <w:pStyle w:val="Textkomente"/>
        <w:spacing w:after="120"/>
        <w:jc w:val="center"/>
        <w:rPr>
          <w:rFonts w:asciiTheme="minorHAnsi" w:hAnsiTheme="minorHAnsi" w:cstheme="minorHAnsi"/>
          <w:sz w:val="22"/>
          <w:szCs w:val="22"/>
        </w:rPr>
      </w:pPr>
      <w:r w:rsidRPr="000F30B3">
        <w:rPr>
          <w:rFonts w:asciiTheme="minorHAnsi" w:hAnsiTheme="minorHAnsi" w:cstheme="minorHAnsi"/>
          <w:sz w:val="22"/>
          <w:szCs w:val="22"/>
        </w:rPr>
        <w:t>(dále jen „</w:t>
      </w:r>
      <w:r w:rsidRPr="000F30B3">
        <w:rPr>
          <w:rFonts w:asciiTheme="minorHAnsi" w:hAnsiTheme="minorHAnsi" w:cstheme="minorHAnsi"/>
          <w:b/>
          <w:sz w:val="22"/>
          <w:szCs w:val="22"/>
        </w:rPr>
        <w:t>Smlouva</w:t>
      </w:r>
      <w:r w:rsidRPr="000F30B3">
        <w:rPr>
          <w:rFonts w:asciiTheme="minorHAnsi" w:hAnsiTheme="minorHAnsi" w:cstheme="minorHAnsi"/>
          <w:sz w:val="22"/>
          <w:szCs w:val="22"/>
        </w:rPr>
        <w:t>“)</w:t>
      </w:r>
      <w:r>
        <w:rPr>
          <w:rFonts w:asciiTheme="minorHAnsi" w:hAnsiTheme="minorHAnsi" w:cstheme="minorHAnsi"/>
          <w:sz w:val="22"/>
          <w:szCs w:val="22"/>
        </w:rPr>
        <w:t xml:space="preserve"> </w:t>
      </w:r>
      <w:r w:rsidRPr="000A088C">
        <w:rPr>
          <w:rFonts w:asciiTheme="minorHAnsi" w:hAnsiTheme="minorHAnsi" w:cstheme="minorHAnsi"/>
          <w:sz w:val="22"/>
          <w:szCs w:val="22"/>
        </w:rPr>
        <w:t xml:space="preserve">uzavřená </w:t>
      </w:r>
      <w:r w:rsidR="00B3484E">
        <w:rPr>
          <w:rFonts w:asciiTheme="minorHAnsi" w:hAnsiTheme="minorHAnsi" w:cstheme="minorHAnsi"/>
          <w:sz w:val="22"/>
          <w:szCs w:val="22"/>
        </w:rPr>
        <w:t xml:space="preserve">ve smyslu </w:t>
      </w:r>
      <w:r w:rsidRPr="00B3484E">
        <w:rPr>
          <w:rFonts w:asciiTheme="minorHAnsi" w:hAnsiTheme="minorHAnsi" w:cstheme="minorHAnsi"/>
          <w:sz w:val="22"/>
          <w:szCs w:val="22"/>
        </w:rPr>
        <w:t>zákona č. 11</w:t>
      </w:r>
      <w:r w:rsidR="00B3484E">
        <w:rPr>
          <w:rFonts w:asciiTheme="minorHAnsi" w:hAnsiTheme="minorHAnsi" w:cstheme="minorHAnsi"/>
          <w:sz w:val="22"/>
          <w:szCs w:val="22"/>
        </w:rPr>
        <w:t>0</w:t>
      </w:r>
      <w:r w:rsidRPr="00B3484E">
        <w:rPr>
          <w:rFonts w:asciiTheme="minorHAnsi" w:hAnsiTheme="minorHAnsi" w:cstheme="minorHAnsi"/>
          <w:sz w:val="22"/>
          <w:szCs w:val="22"/>
        </w:rPr>
        <w:t>/</w:t>
      </w:r>
      <w:r w:rsidR="00B3484E" w:rsidRPr="00B3484E">
        <w:rPr>
          <w:rFonts w:asciiTheme="minorHAnsi" w:hAnsiTheme="minorHAnsi" w:cstheme="minorHAnsi"/>
          <w:sz w:val="22"/>
          <w:szCs w:val="22"/>
        </w:rPr>
        <w:t>20</w:t>
      </w:r>
      <w:r w:rsidR="00B3484E">
        <w:rPr>
          <w:rFonts w:asciiTheme="minorHAnsi" w:hAnsiTheme="minorHAnsi" w:cstheme="minorHAnsi"/>
          <w:sz w:val="22"/>
          <w:szCs w:val="22"/>
        </w:rPr>
        <w:t>19</w:t>
      </w:r>
      <w:r w:rsidR="00B3484E" w:rsidRPr="00B3484E">
        <w:rPr>
          <w:rFonts w:asciiTheme="minorHAnsi" w:hAnsiTheme="minorHAnsi" w:cstheme="minorHAnsi"/>
          <w:sz w:val="22"/>
          <w:szCs w:val="22"/>
        </w:rPr>
        <w:t xml:space="preserve"> </w:t>
      </w:r>
      <w:r w:rsidRPr="00B3484E">
        <w:rPr>
          <w:rFonts w:asciiTheme="minorHAnsi" w:hAnsiTheme="minorHAnsi" w:cstheme="minorHAnsi"/>
          <w:sz w:val="22"/>
          <w:szCs w:val="22"/>
        </w:rPr>
        <w:t xml:space="preserve">Sb., o </w:t>
      </w:r>
      <w:r w:rsidR="00015C27">
        <w:rPr>
          <w:rFonts w:asciiTheme="minorHAnsi" w:hAnsiTheme="minorHAnsi" w:cstheme="minorHAnsi"/>
          <w:sz w:val="22"/>
          <w:szCs w:val="22"/>
        </w:rPr>
        <w:t xml:space="preserve">zpracování </w:t>
      </w:r>
      <w:r w:rsidRPr="00B3484E">
        <w:rPr>
          <w:rFonts w:asciiTheme="minorHAnsi" w:hAnsiTheme="minorHAnsi" w:cstheme="minorHAnsi"/>
          <w:sz w:val="22"/>
          <w:szCs w:val="22"/>
        </w:rPr>
        <w:t>osobních údajů,</w:t>
      </w:r>
      <w:r w:rsidRPr="000F30B3">
        <w:rPr>
          <w:rFonts w:asciiTheme="minorHAnsi" w:hAnsiTheme="minorHAnsi" w:cstheme="minorHAnsi"/>
          <w:sz w:val="22"/>
          <w:szCs w:val="22"/>
        </w:rPr>
        <w:t xml:space="preserve"> v platném znění (dále jen „</w:t>
      </w:r>
      <w:r w:rsidRPr="000F30B3">
        <w:rPr>
          <w:rFonts w:asciiTheme="minorHAnsi" w:hAnsiTheme="minorHAnsi" w:cstheme="minorHAnsi"/>
          <w:b/>
          <w:sz w:val="22"/>
          <w:szCs w:val="22"/>
        </w:rPr>
        <w:t>Z</w:t>
      </w:r>
      <w:r w:rsidR="009A24E3">
        <w:rPr>
          <w:rFonts w:asciiTheme="minorHAnsi" w:hAnsiTheme="minorHAnsi" w:cstheme="minorHAnsi"/>
          <w:b/>
          <w:sz w:val="22"/>
          <w:szCs w:val="22"/>
        </w:rPr>
        <w:t>Z</w:t>
      </w:r>
      <w:r w:rsidRPr="000F30B3">
        <w:rPr>
          <w:rFonts w:asciiTheme="minorHAnsi" w:hAnsiTheme="minorHAnsi" w:cstheme="minorHAnsi"/>
          <w:b/>
          <w:sz w:val="22"/>
          <w:szCs w:val="22"/>
        </w:rPr>
        <w:t>OÚ</w:t>
      </w:r>
      <w:r w:rsidRPr="000F30B3">
        <w:rPr>
          <w:rFonts w:asciiTheme="minorHAnsi" w:hAnsiTheme="minorHAnsi" w:cstheme="minorHAnsi"/>
          <w:sz w:val="22"/>
          <w:szCs w:val="22"/>
        </w:rPr>
        <w:t>“) a v  souladu s čl. 28 odst. 3 Nařízení Evropského parlamentu a Rady (EU) 2016/679</w:t>
      </w:r>
      <w:r w:rsidR="00015C27">
        <w:rPr>
          <w:rFonts w:asciiTheme="minorHAnsi" w:hAnsiTheme="minorHAnsi" w:cstheme="minorHAnsi"/>
          <w:sz w:val="22"/>
          <w:szCs w:val="22"/>
        </w:rPr>
        <w:t>,</w:t>
      </w:r>
      <w:r w:rsidRPr="000F30B3">
        <w:rPr>
          <w:rFonts w:asciiTheme="minorHAnsi" w:hAnsiTheme="minorHAnsi" w:cstheme="minorHAnsi"/>
          <w:sz w:val="22"/>
          <w:szCs w:val="22"/>
        </w:rPr>
        <w:t xml:space="preserve"> o ochraně fyzických osob v souvislosti se zpracováním osobních údajů a o volném pohybu těchto údajů a o zrušení směrnice 95/46/ES (dále jen „</w:t>
      </w:r>
      <w:r w:rsidR="00B124BE">
        <w:rPr>
          <w:rFonts w:asciiTheme="minorHAnsi" w:hAnsiTheme="minorHAnsi" w:cstheme="minorHAnsi"/>
          <w:b/>
          <w:sz w:val="22"/>
          <w:szCs w:val="22"/>
        </w:rPr>
        <w:t>GDPR</w:t>
      </w:r>
      <w:r w:rsidRPr="000D41E3">
        <w:rPr>
          <w:rFonts w:asciiTheme="minorHAnsi" w:hAnsiTheme="minorHAnsi" w:cstheme="minorHAnsi"/>
          <w:sz w:val="22"/>
          <w:szCs w:val="22"/>
        </w:rPr>
        <w:t xml:space="preserve">“), </w:t>
      </w:r>
      <w:r w:rsidR="00440E67" w:rsidRPr="005924CD">
        <w:rPr>
          <w:rFonts w:asciiTheme="minorHAnsi" w:hAnsiTheme="minorHAnsi" w:cstheme="minorHAnsi"/>
          <w:b/>
          <w:sz w:val="22"/>
          <w:szCs w:val="22"/>
        </w:rPr>
        <w:t xml:space="preserve">ke smlouvě </w:t>
      </w:r>
      <w:r w:rsidR="00794215">
        <w:rPr>
          <w:rFonts w:asciiTheme="minorHAnsi" w:hAnsiTheme="minorHAnsi" w:cstheme="minorHAnsi"/>
          <w:b/>
          <w:sz w:val="22"/>
          <w:szCs w:val="22"/>
        </w:rPr>
        <w:t xml:space="preserve">č. </w:t>
      </w:r>
      <w:r w:rsidR="000D41E3" w:rsidRPr="005924CD">
        <w:rPr>
          <w:rFonts w:asciiTheme="minorHAnsi" w:hAnsiTheme="minorHAnsi" w:cstheme="minorHAnsi"/>
          <w:b/>
          <w:sz w:val="22"/>
          <w:szCs w:val="22"/>
        </w:rPr>
        <w:t>136/2022</w:t>
      </w:r>
      <w:r w:rsidR="008A0252" w:rsidRPr="005924CD">
        <w:rPr>
          <w:rFonts w:asciiTheme="minorHAnsi" w:hAnsiTheme="minorHAnsi" w:cstheme="minorHAnsi"/>
          <w:b/>
          <w:sz w:val="22"/>
          <w:szCs w:val="22"/>
        </w:rPr>
        <w:t xml:space="preserve"> </w:t>
      </w:r>
      <w:r w:rsidR="000D41E3" w:rsidRPr="005924CD">
        <w:rPr>
          <w:rFonts w:asciiTheme="minorHAnsi" w:hAnsiTheme="minorHAnsi" w:cstheme="minorHAnsi"/>
          <w:b/>
          <w:sz w:val="22"/>
          <w:szCs w:val="22"/>
        </w:rPr>
        <w:t>- Servis a revize slaboproudých zařízení závodu Terezín</w:t>
      </w:r>
      <w:r>
        <w:rPr>
          <w:rFonts w:asciiTheme="minorHAnsi" w:hAnsiTheme="minorHAnsi" w:cstheme="minorHAnsi"/>
          <w:sz w:val="22"/>
          <w:szCs w:val="22"/>
        </w:rPr>
        <w:t>, mezi</w:t>
      </w:r>
    </w:p>
    <w:p w14:paraId="3A0C72E3" w14:textId="77777777" w:rsidR="00D4449C" w:rsidRPr="000A088C" w:rsidRDefault="00D4449C" w:rsidP="000A088C">
      <w:pPr>
        <w:pStyle w:val="Nzev"/>
        <w:spacing w:after="120"/>
        <w:rPr>
          <w:rFonts w:asciiTheme="minorHAnsi" w:hAnsiTheme="minorHAnsi" w:cstheme="minorHAnsi"/>
          <w:sz w:val="22"/>
          <w:szCs w:val="22"/>
          <w:u w:val="none"/>
        </w:rPr>
      </w:pPr>
    </w:p>
    <w:p w14:paraId="6B20124E" w14:textId="77777777" w:rsidR="003A6CBE" w:rsidRPr="003A6CBE" w:rsidRDefault="003A6CBE" w:rsidP="003A6CBE">
      <w:pPr>
        <w:tabs>
          <w:tab w:val="left" w:pos="3828"/>
        </w:tabs>
        <w:ind w:left="3960" w:hanging="3960"/>
        <w:jc w:val="both"/>
        <w:rPr>
          <w:rFonts w:asciiTheme="minorHAnsi" w:hAnsiTheme="minorHAnsi" w:cstheme="minorHAnsi"/>
          <w:b/>
          <w:sz w:val="22"/>
          <w:szCs w:val="22"/>
        </w:rPr>
      </w:pPr>
      <w:r w:rsidRPr="003A6CBE">
        <w:rPr>
          <w:rFonts w:asciiTheme="minorHAnsi" w:hAnsiTheme="minorHAnsi" w:cstheme="minorHAnsi"/>
          <w:b/>
          <w:sz w:val="22"/>
          <w:szCs w:val="22"/>
        </w:rPr>
        <w:t>Objednatel:</w:t>
      </w:r>
      <w:r w:rsidRPr="003A6CBE">
        <w:rPr>
          <w:rFonts w:asciiTheme="minorHAnsi" w:hAnsiTheme="minorHAnsi" w:cstheme="minorHAnsi"/>
          <w:b/>
          <w:sz w:val="22"/>
          <w:szCs w:val="22"/>
        </w:rPr>
        <w:tab/>
        <w:t>Povodí Ohře, státní podnik</w:t>
      </w:r>
    </w:p>
    <w:p w14:paraId="486B1B98" w14:textId="77777777" w:rsidR="003A6CBE" w:rsidRPr="003A6CBE" w:rsidRDefault="003A6CBE" w:rsidP="003A6CBE">
      <w:pPr>
        <w:tabs>
          <w:tab w:val="left" w:pos="3828"/>
        </w:tabs>
        <w:jc w:val="both"/>
        <w:rPr>
          <w:rFonts w:asciiTheme="minorHAnsi" w:hAnsiTheme="minorHAnsi" w:cstheme="minorHAnsi"/>
          <w:sz w:val="22"/>
          <w:szCs w:val="22"/>
        </w:rPr>
      </w:pPr>
      <w:r w:rsidRPr="003A6CBE">
        <w:rPr>
          <w:rFonts w:asciiTheme="minorHAnsi" w:hAnsiTheme="minorHAnsi" w:cstheme="minorHAnsi"/>
          <w:b/>
          <w:sz w:val="22"/>
          <w:szCs w:val="22"/>
        </w:rPr>
        <w:t>sídlo:</w:t>
      </w:r>
      <w:r w:rsidRPr="003A6CBE">
        <w:rPr>
          <w:rFonts w:asciiTheme="minorHAnsi" w:hAnsiTheme="minorHAnsi" w:cstheme="minorHAnsi"/>
          <w:sz w:val="22"/>
          <w:szCs w:val="22"/>
        </w:rPr>
        <w:tab/>
        <w:t>Bezručova 4219, 430 03 Chomutov</w:t>
      </w:r>
    </w:p>
    <w:p w14:paraId="500E7E4B" w14:textId="77777777" w:rsidR="003A6CBE" w:rsidRPr="003A6CBE" w:rsidRDefault="003A6CBE" w:rsidP="003A6CBE">
      <w:pPr>
        <w:tabs>
          <w:tab w:val="left" w:pos="3828"/>
        </w:tabs>
        <w:jc w:val="both"/>
        <w:rPr>
          <w:rFonts w:asciiTheme="minorHAnsi" w:hAnsiTheme="minorHAnsi" w:cstheme="minorHAnsi"/>
          <w:sz w:val="22"/>
          <w:szCs w:val="22"/>
        </w:rPr>
      </w:pPr>
      <w:r w:rsidRPr="003A6CBE">
        <w:rPr>
          <w:rFonts w:asciiTheme="minorHAnsi" w:hAnsiTheme="minorHAnsi" w:cstheme="minorHAnsi"/>
          <w:b/>
          <w:sz w:val="22"/>
          <w:szCs w:val="22"/>
        </w:rPr>
        <w:t>IČO:</w:t>
      </w:r>
      <w:r w:rsidRPr="003A6CBE">
        <w:rPr>
          <w:rFonts w:asciiTheme="minorHAnsi" w:hAnsiTheme="minorHAnsi" w:cstheme="minorHAnsi"/>
          <w:b/>
          <w:sz w:val="22"/>
          <w:szCs w:val="22"/>
        </w:rPr>
        <w:tab/>
      </w:r>
      <w:r w:rsidRPr="003A6CBE">
        <w:rPr>
          <w:rFonts w:asciiTheme="minorHAnsi" w:hAnsiTheme="minorHAnsi" w:cstheme="minorHAnsi"/>
          <w:sz w:val="22"/>
          <w:szCs w:val="22"/>
        </w:rPr>
        <w:t>70889988</w:t>
      </w:r>
    </w:p>
    <w:p w14:paraId="570FE88C" w14:textId="77777777" w:rsidR="003A6CBE" w:rsidRPr="003A6CBE" w:rsidRDefault="003A6CBE" w:rsidP="003A6CBE">
      <w:pPr>
        <w:tabs>
          <w:tab w:val="left" w:pos="3828"/>
        </w:tabs>
        <w:jc w:val="both"/>
        <w:rPr>
          <w:rFonts w:asciiTheme="minorHAnsi" w:hAnsiTheme="minorHAnsi" w:cstheme="minorHAnsi"/>
          <w:sz w:val="22"/>
          <w:szCs w:val="22"/>
        </w:rPr>
      </w:pPr>
      <w:r w:rsidRPr="003A6CBE">
        <w:rPr>
          <w:rFonts w:asciiTheme="minorHAnsi" w:hAnsiTheme="minorHAnsi" w:cstheme="minorHAnsi"/>
          <w:b/>
          <w:sz w:val="22"/>
          <w:szCs w:val="22"/>
        </w:rPr>
        <w:t>DIČ:</w:t>
      </w:r>
      <w:r w:rsidRPr="003A6CBE">
        <w:rPr>
          <w:rFonts w:asciiTheme="minorHAnsi" w:hAnsiTheme="minorHAnsi" w:cstheme="minorHAnsi"/>
          <w:b/>
          <w:sz w:val="22"/>
          <w:szCs w:val="22"/>
        </w:rPr>
        <w:tab/>
      </w:r>
      <w:r w:rsidRPr="003A6CBE">
        <w:rPr>
          <w:rFonts w:asciiTheme="minorHAnsi" w:hAnsiTheme="minorHAnsi" w:cstheme="minorHAnsi"/>
          <w:sz w:val="22"/>
          <w:szCs w:val="22"/>
        </w:rPr>
        <w:t>CZ 70889988</w:t>
      </w:r>
    </w:p>
    <w:p w14:paraId="27BAB654" w14:textId="77777777" w:rsidR="003A6CBE" w:rsidRPr="003A6CBE" w:rsidRDefault="003A6CBE" w:rsidP="003A6CBE">
      <w:pPr>
        <w:tabs>
          <w:tab w:val="left" w:pos="3960"/>
        </w:tabs>
        <w:jc w:val="both"/>
        <w:rPr>
          <w:rFonts w:asciiTheme="minorHAnsi" w:hAnsiTheme="minorHAnsi" w:cstheme="minorHAnsi"/>
          <w:b/>
          <w:sz w:val="22"/>
          <w:szCs w:val="22"/>
        </w:rPr>
      </w:pPr>
    </w:p>
    <w:p w14:paraId="40F18D28" w14:textId="77777777" w:rsidR="003A6CBE" w:rsidRPr="003A6CBE" w:rsidRDefault="003A6CBE" w:rsidP="003A6CBE">
      <w:pPr>
        <w:tabs>
          <w:tab w:val="left" w:pos="3960"/>
        </w:tabs>
        <w:jc w:val="both"/>
        <w:rPr>
          <w:rFonts w:asciiTheme="minorHAnsi" w:hAnsiTheme="minorHAnsi" w:cstheme="minorHAnsi"/>
          <w:sz w:val="22"/>
          <w:szCs w:val="22"/>
        </w:rPr>
      </w:pPr>
      <w:r w:rsidRPr="003A6CBE">
        <w:rPr>
          <w:rFonts w:asciiTheme="minorHAnsi" w:hAnsiTheme="minorHAnsi" w:cstheme="minorHAnsi"/>
          <w:sz w:val="22"/>
          <w:szCs w:val="22"/>
        </w:rPr>
        <w:t xml:space="preserve">Povodí Ohře, státní podnik je zapsán v obchodním rejstříku Krajského soudu v Ústí nad Labem v oddílu A, vložce č. 13052 </w:t>
      </w:r>
    </w:p>
    <w:p w14:paraId="0DC10CCE" w14:textId="77777777" w:rsidR="003A6CBE" w:rsidRPr="003A6CBE" w:rsidRDefault="003A6CBE" w:rsidP="003A6CBE">
      <w:pPr>
        <w:tabs>
          <w:tab w:val="left" w:pos="3960"/>
        </w:tabs>
        <w:jc w:val="both"/>
        <w:rPr>
          <w:rFonts w:asciiTheme="minorHAnsi" w:hAnsiTheme="minorHAnsi" w:cstheme="minorHAnsi"/>
          <w:sz w:val="22"/>
          <w:szCs w:val="22"/>
        </w:rPr>
      </w:pPr>
    </w:p>
    <w:p w14:paraId="4214E313" w14:textId="77777777" w:rsidR="003A6CBE" w:rsidRPr="003A6CBE" w:rsidRDefault="003A6CBE" w:rsidP="003A6CBE">
      <w:pPr>
        <w:tabs>
          <w:tab w:val="left" w:pos="3960"/>
        </w:tabs>
        <w:jc w:val="both"/>
        <w:rPr>
          <w:rFonts w:asciiTheme="minorHAnsi" w:hAnsiTheme="minorHAnsi" w:cstheme="minorHAnsi"/>
          <w:sz w:val="22"/>
          <w:szCs w:val="22"/>
        </w:rPr>
      </w:pPr>
      <w:r w:rsidRPr="003A6CBE">
        <w:rPr>
          <w:rFonts w:asciiTheme="minorHAnsi" w:hAnsiTheme="minorHAnsi" w:cstheme="minorHAnsi"/>
          <w:sz w:val="22"/>
          <w:szCs w:val="22"/>
        </w:rPr>
        <w:t>(dále jen „</w:t>
      </w:r>
      <w:r w:rsidRPr="00CF1281">
        <w:rPr>
          <w:rFonts w:asciiTheme="minorHAnsi" w:hAnsiTheme="minorHAnsi" w:cstheme="minorHAnsi"/>
          <w:b/>
          <w:sz w:val="22"/>
          <w:szCs w:val="22"/>
        </w:rPr>
        <w:t>objednatel</w:t>
      </w:r>
      <w:r w:rsidRPr="003A6CBE">
        <w:rPr>
          <w:rFonts w:asciiTheme="minorHAnsi" w:hAnsiTheme="minorHAnsi" w:cstheme="minorHAnsi"/>
          <w:sz w:val="22"/>
          <w:szCs w:val="22"/>
        </w:rPr>
        <w:t>“) na straně jedné a</w:t>
      </w:r>
    </w:p>
    <w:p w14:paraId="36581822" w14:textId="77777777" w:rsidR="003A6CBE" w:rsidRPr="003A6CBE" w:rsidRDefault="003A6CBE" w:rsidP="003A6CBE">
      <w:pPr>
        <w:tabs>
          <w:tab w:val="left" w:pos="3960"/>
        </w:tabs>
        <w:jc w:val="both"/>
        <w:rPr>
          <w:rFonts w:asciiTheme="minorHAnsi" w:hAnsiTheme="minorHAnsi" w:cstheme="minorHAnsi"/>
          <w:sz w:val="22"/>
          <w:szCs w:val="22"/>
        </w:rPr>
      </w:pPr>
    </w:p>
    <w:p w14:paraId="6CA2AE16" w14:textId="77777777" w:rsidR="003A6CBE" w:rsidRPr="003A6CBE" w:rsidRDefault="003A6CBE" w:rsidP="003A6CBE">
      <w:pPr>
        <w:tabs>
          <w:tab w:val="left" w:pos="3828"/>
        </w:tabs>
        <w:jc w:val="both"/>
        <w:rPr>
          <w:rFonts w:asciiTheme="minorHAnsi" w:hAnsiTheme="minorHAnsi" w:cstheme="minorHAnsi"/>
          <w:b/>
          <w:sz w:val="22"/>
          <w:szCs w:val="22"/>
        </w:rPr>
      </w:pPr>
      <w:r w:rsidRPr="003A6CBE">
        <w:rPr>
          <w:rFonts w:asciiTheme="minorHAnsi" w:hAnsiTheme="minorHAnsi" w:cstheme="minorHAnsi"/>
          <w:b/>
          <w:sz w:val="22"/>
          <w:szCs w:val="22"/>
        </w:rPr>
        <w:t>Zhotovitel:</w:t>
      </w:r>
      <w:r w:rsidRPr="003A6CBE">
        <w:rPr>
          <w:rFonts w:asciiTheme="minorHAnsi" w:hAnsiTheme="minorHAnsi" w:cstheme="minorHAnsi"/>
          <w:b/>
          <w:sz w:val="22"/>
          <w:szCs w:val="22"/>
        </w:rPr>
        <w:tab/>
        <w:t>T-Technology s.r.o.</w:t>
      </w:r>
    </w:p>
    <w:p w14:paraId="37FD64C0" w14:textId="77777777" w:rsidR="003A6CBE" w:rsidRPr="003A6CBE" w:rsidRDefault="003A6CBE" w:rsidP="003A6CBE">
      <w:pPr>
        <w:tabs>
          <w:tab w:val="left" w:pos="3828"/>
        </w:tabs>
        <w:jc w:val="both"/>
        <w:rPr>
          <w:rFonts w:asciiTheme="minorHAnsi" w:hAnsiTheme="minorHAnsi" w:cstheme="minorHAnsi"/>
          <w:sz w:val="22"/>
          <w:szCs w:val="22"/>
        </w:rPr>
      </w:pPr>
      <w:r w:rsidRPr="003A6CBE">
        <w:rPr>
          <w:rFonts w:asciiTheme="minorHAnsi" w:hAnsiTheme="minorHAnsi" w:cstheme="minorHAnsi"/>
          <w:b/>
          <w:sz w:val="22"/>
          <w:szCs w:val="22"/>
        </w:rPr>
        <w:t>sídlo:</w:t>
      </w:r>
      <w:r w:rsidRPr="003A6CBE">
        <w:rPr>
          <w:rFonts w:asciiTheme="minorHAnsi" w:hAnsiTheme="minorHAnsi" w:cstheme="minorHAnsi"/>
          <w:sz w:val="22"/>
          <w:szCs w:val="22"/>
        </w:rPr>
        <w:tab/>
        <w:t>Třebízského 212, 413 01 Roudnice nad Labem</w:t>
      </w:r>
    </w:p>
    <w:p w14:paraId="0F0EDCD0" w14:textId="77777777" w:rsidR="003A6CBE" w:rsidRPr="003A6CBE" w:rsidRDefault="003A6CBE" w:rsidP="003A6CBE">
      <w:pPr>
        <w:widowControl w:val="0"/>
        <w:tabs>
          <w:tab w:val="left" w:pos="3828"/>
        </w:tabs>
        <w:jc w:val="both"/>
        <w:rPr>
          <w:rFonts w:asciiTheme="minorHAnsi" w:hAnsiTheme="minorHAnsi" w:cstheme="minorHAnsi"/>
          <w:sz w:val="22"/>
          <w:szCs w:val="22"/>
        </w:rPr>
      </w:pPr>
      <w:r w:rsidRPr="003A6CBE">
        <w:rPr>
          <w:rFonts w:asciiTheme="minorHAnsi" w:hAnsiTheme="minorHAnsi" w:cstheme="minorHAnsi"/>
          <w:b/>
          <w:sz w:val="22"/>
          <w:szCs w:val="22"/>
        </w:rPr>
        <w:t>IČO:</w:t>
      </w:r>
      <w:r w:rsidRPr="003A6CBE">
        <w:rPr>
          <w:rFonts w:asciiTheme="minorHAnsi" w:hAnsiTheme="minorHAnsi" w:cstheme="minorHAnsi"/>
          <w:sz w:val="22"/>
          <w:szCs w:val="22"/>
        </w:rPr>
        <w:tab/>
        <w:t>03934527</w:t>
      </w:r>
    </w:p>
    <w:p w14:paraId="4839E0D8" w14:textId="77777777" w:rsidR="003A6CBE" w:rsidRPr="003A6CBE" w:rsidRDefault="003A6CBE" w:rsidP="003A6CBE">
      <w:pPr>
        <w:widowControl w:val="0"/>
        <w:tabs>
          <w:tab w:val="left" w:pos="3828"/>
        </w:tabs>
        <w:jc w:val="both"/>
        <w:rPr>
          <w:rFonts w:asciiTheme="minorHAnsi" w:hAnsiTheme="minorHAnsi" w:cstheme="minorHAnsi"/>
          <w:sz w:val="22"/>
          <w:szCs w:val="22"/>
        </w:rPr>
      </w:pPr>
      <w:r w:rsidRPr="003A6CBE">
        <w:rPr>
          <w:rFonts w:asciiTheme="minorHAnsi" w:hAnsiTheme="minorHAnsi" w:cstheme="minorHAnsi"/>
          <w:b/>
          <w:sz w:val="22"/>
          <w:szCs w:val="22"/>
        </w:rPr>
        <w:t>DIČ:</w:t>
      </w:r>
      <w:r w:rsidRPr="003A6CBE">
        <w:rPr>
          <w:rFonts w:asciiTheme="minorHAnsi" w:hAnsiTheme="minorHAnsi" w:cstheme="minorHAnsi"/>
          <w:b/>
          <w:sz w:val="22"/>
          <w:szCs w:val="22"/>
        </w:rPr>
        <w:tab/>
      </w:r>
      <w:r w:rsidRPr="003A6CBE">
        <w:rPr>
          <w:rFonts w:asciiTheme="minorHAnsi" w:hAnsiTheme="minorHAnsi" w:cstheme="minorHAnsi"/>
          <w:sz w:val="22"/>
          <w:szCs w:val="22"/>
        </w:rPr>
        <w:t>CZ03934527</w:t>
      </w:r>
    </w:p>
    <w:p w14:paraId="3748E83E" w14:textId="77777777" w:rsidR="003A6CBE" w:rsidRPr="003A6CBE" w:rsidRDefault="003A6CBE" w:rsidP="003A6CBE">
      <w:pPr>
        <w:pStyle w:val="Zkladntext"/>
        <w:spacing w:before="120"/>
        <w:jc w:val="center"/>
        <w:rPr>
          <w:rFonts w:asciiTheme="minorHAnsi" w:hAnsiTheme="minorHAnsi" w:cstheme="minorHAnsi"/>
          <w:sz w:val="22"/>
          <w:szCs w:val="22"/>
        </w:rPr>
      </w:pPr>
    </w:p>
    <w:p w14:paraId="03025331" w14:textId="77777777" w:rsidR="003A6CBE" w:rsidRPr="003A6CBE" w:rsidRDefault="003A6CBE" w:rsidP="003A6CBE">
      <w:pPr>
        <w:tabs>
          <w:tab w:val="left" w:pos="3960"/>
        </w:tabs>
        <w:jc w:val="both"/>
        <w:rPr>
          <w:rFonts w:asciiTheme="minorHAnsi" w:hAnsiTheme="minorHAnsi" w:cstheme="minorHAnsi"/>
          <w:sz w:val="22"/>
          <w:szCs w:val="22"/>
        </w:rPr>
      </w:pPr>
      <w:r w:rsidRPr="003A6CBE">
        <w:rPr>
          <w:rFonts w:asciiTheme="minorHAnsi" w:hAnsiTheme="minorHAnsi" w:cstheme="minorHAnsi"/>
          <w:sz w:val="22"/>
          <w:szCs w:val="22"/>
        </w:rPr>
        <w:t xml:space="preserve">Zhotovitel je zapsán v obchodním rejstříku Krajského soudu v Ústí nad Labem v oddílu C, vložce č. 35452. </w:t>
      </w:r>
    </w:p>
    <w:p w14:paraId="0B3E28EA" w14:textId="77777777" w:rsidR="003A6CBE" w:rsidRDefault="003A6CBE" w:rsidP="003A6CBE">
      <w:pPr>
        <w:widowControl w:val="0"/>
        <w:spacing w:line="240" w:lineRule="atLeast"/>
        <w:rPr>
          <w:rFonts w:ascii="Arial" w:hAnsi="Arial" w:cs="Arial"/>
          <w:sz w:val="22"/>
          <w:szCs w:val="22"/>
        </w:rPr>
      </w:pPr>
    </w:p>
    <w:p w14:paraId="0E3A8F97" w14:textId="23275403" w:rsidR="00127D42" w:rsidRDefault="00AB5BE7" w:rsidP="00AB5BE7">
      <w:pPr>
        <w:tabs>
          <w:tab w:val="left" w:pos="1701"/>
        </w:tabs>
        <w:spacing w:after="120"/>
        <w:rPr>
          <w:rFonts w:asciiTheme="minorHAnsi" w:hAnsiTheme="minorHAnsi" w:cstheme="minorHAnsi"/>
          <w:sz w:val="22"/>
          <w:szCs w:val="22"/>
        </w:rPr>
      </w:pPr>
      <w:r w:rsidRPr="000A088C">
        <w:rPr>
          <w:rFonts w:asciiTheme="minorHAnsi" w:hAnsiTheme="minorHAnsi" w:cstheme="minorHAnsi"/>
          <w:sz w:val="22"/>
          <w:szCs w:val="22"/>
        </w:rPr>
        <w:t xml:space="preserve"> </w:t>
      </w:r>
      <w:r w:rsidR="00127D42" w:rsidRPr="000A088C">
        <w:rPr>
          <w:rFonts w:asciiTheme="minorHAnsi" w:hAnsiTheme="minorHAnsi" w:cstheme="minorHAnsi"/>
          <w:sz w:val="22"/>
          <w:szCs w:val="22"/>
        </w:rPr>
        <w:t>(dále jen „</w:t>
      </w:r>
      <w:r w:rsidR="00CF1281">
        <w:rPr>
          <w:rFonts w:asciiTheme="minorHAnsi" w:hAnsiTheme="minorHAnsi" w:cstheme="minorHAnsi"/>
          <w:b/>
          <w:sz w:val="22"/>
          <w:szCs w:val="22"/>
        </w:rPr>
        <w:t>p</w:t>
      </w:r>
      <w:r w:rsidR="00D75C88" w:rsidRPr="000A088C">
        <w:rPr>
          <w:rFonts w:asciiTheme="minorHAnsi" w:hAnsiTheme="minorHAnsi" w:cstheme="minorHAnsi"/>
          <w:b/>
          <w:sz w:val="22"/>
          <w:szCs w:val="22"/>
        </w:rPr>
        <w:t>oskytovatel</w:t>
      </w:r>
      <w:r w:rsidR="00127D42" w:rsidRPr="000A088C">
        <w:rPr>
          <w:rFonts w:asciiTheme="minorHAnsi" w:hAnsiTheme="minorHAnsi" w:cstheme="minorHAnsi"/>
          <w:sz w:val="22"/>
          <w:szCs w:val="22"/>
        </w:rPr>
        <w:t>“</w:t>
      </w:r>
      <w:r w:rsidR="00CF1281">
        <w:rPr>
          <w:rFonts w:asciiTheme="minorHAnsi" w:hAnsiTheme="minorHAnsi" w:cstheme="minorHAnsi"/>
          <w:sz w:val="22"/>
          <w:szCs w:val="22"/>
        </w:rPr>
        <w:t>) na straně druhé</w:t>
      </w:r>
    </w:p>
    <w:p w14:paraId="77A33BDD" w14:textId="77777777" w:rsidR="00BE5F76" w:rsidRPr="000A088C" w:rsidRDefault="00BE5F76" w:rsidP="000A088C">
      <w:pPr>
        <w:tabs>
          <w:tab w:val="left" w:pos="1701"/>
        </w:tabs>
        <w:spacing w:after="120"/>
        <w:rPr>
          <w:rFonts w:asciiTheme="minorHAnsi" w:hAnsiTheme="minorHAnsi" w:cstheme="minorHAnsi"/>
          <w:sz w:val="22"/>
          <w:szCs w:val="22"/>
        </w:rPr>
      </w:pPr>
    </w:p>
    <w:p w14:paraId="4C3C8D56" w14:textId="77777777" w:rsidR="00127D42" w:rsidRDefault="00127D42" w:rsidP="000A088C">
      <w:pPr>
        <w:spacing w:after="120"/>
        <w:jc w:val="both"/>
        <w:rPr>
          <w:rFonts w:asciiTheme="minorHAnsi" w:hAnsiTheme="minorHAnsi" w:cstheme="minorHAnsi"/>
          <w:iCs/>
          <w:sz w:val="22"/>
          <w:szCs w:val="22"/>
        </w:rPr>
      </w:pPr>
      <w:r w:rsidRPr="000A088C">
        <w:rPr>
          <w:rFonts w:asciiTheme="minorHAnsi" w:hAnsiTheme="minorHAnsi" w:cstheme="minorHAnsi"/>
          <w:iCs/>
          <w:sz w:val="22"/>
          <w:szCs w:val="22"/>
        </w:rPr>
        <w:t>(</w:t>
      </w:r>
      <w:r w:rsidR="00D75C88" w:rsidRPr="000A088C">
        <w:rPr>
          <w:rFonts w:asciiTheme="minorHAnsi" w:hAnsiTheme="minorHAnsi" w:cstheme="minorHAnsi"/>
          <w:iCs/>
          <w:sz w:val="22"/>
          <w:szCs w:val="22"/>
        </w:rPr>
        <w:t>Objednatel a Poskytovatel</w:t>
      </w:r>
      <w:r w:rsidRPr="000A088C">
        <w:rPr>
          <w:rFonts w:asciiTheme="minorHAnsi" w:hAnsiTheme="minorHAnsi" w:cstheme="minorHAnsi"/>
          <w:iCs/>
          <w:sz w:val="22"/>
          <w:szCs w:val="22"/>
        </w:rPr>
        <w:t xml:space="preserve"> jsou dále taktéž označováni společně jako „</w:t>
      </w:r>
      <w:r w:rsidRPr="000A088C">
        <w:rPr>
          <w:rFonts w:asciiTheme="minorHAnsi" w:hAnsiTheme="minorHAnsi" w:cstheme="minorHAnsi"/>
          <w:b/>
          <w:iCs/>
          <w:sz w:val="22"/>
          <w:szCs w:val="22"/>
        </w:rPr>
        <w:t>Smluvní strany</w:t>
      </w:r>
      <w:r w:rsidRPr="000A088C">
        <w:rPr>
          <w:rFonts w:asciiTheme="minorHAnsi" w:hAnsiTheme="minorHAnsi" w:cstheme="minorHAnsi"/>
          <w:iCs/>
          <w:sz w:val="22"/>
          <w:szCs w:val="22"/>
        </w:rPr>
        <w:t>“ nebo</w:t>
      </w:r>
      <w:r w:rsidR="00610010" w:rsidRPr="000A088C">
        <w:rPr>
          <w:rFonts w:asciiTheme="minorHAnsi" w:hAnsiTheme="minorHAnsi" w:cstheme="minorHAnsi"/>
          <w:iCs/>
          <w:sz w:val="22"/>
          <w:szCs w:val="22"/>
        </w:rPr>
        <w:t> </w:t>
      </w:r>
      <w:r w:rsidRPr="000A088C">
        <w:rPr>
          <w:rFonts w:asciiTheme="minorHAnsi" w:hAnsiTheme="minorHAnsi" w:cstheme="minorHAnsi"/>
          <w:iCs/>
          <w:sz w:val="22"/>
          <w:szCs w:val="22"/>
        </w:rPr>
        <w:t xml:space="preserve">jednotlivě jako </w:t>
      </w:r>
      <w:r w:rsidRPr="000A088C">
        <w:rPr>
          <w:rFonts w:asciiTheme="minorHAnsi" w:hAnsiTheme="minorHAnsi" w:cstheme="minorHAnsi"/>
          <w:b/>
          <w:iCs/>
          <w:sz w:val="22"/>
          <w:szCs w:val="22"/>
        </w:rPr>
        <w:t>„Smluvní strana“</w:t>
      </w:r>
      <w:r w:rsidR="008A012C" w:rsidRPr="000A088C">
        <w:rPr>
          <w:rFonts w:asciiTheme="minorHAnsi" w:hAnsiTheme="minorHAnsi" w:cstheme="minorHAnsi"/>
          <w:iCs/>
          <w:sz w:val="22"/>
          <w:szCs w:val="22"/>
        </w:rPr>
        <w:t>)</w:t>
      </w:r>
    </w:p>
    <w:p w14:paraId="4A07066A" w14:textId="77777777" w:rsidR="00BE5F76" w:rsidRPr="000A088C" w:rsidRDefault="00BE5F76" w:rsidP="000A088C">
      <w:pPr>
        <w:spacing w:after="120"/>
        <w:jc w:val="both"/>
        <w:rPr>
          <w:rFonts w:asciiTheme="minorHAnsi" w:hAnsiTheme="minorHAnsi" w:cstheme="minorHAnsi"/>
          <w:iCs/>
          <w:sz w:val="22"/>
          <w:szCs w:val="22"/>
        </w:rPr>
      </w:pPr>
    </w:p>
    <w:p w14:paraId="0A8DF91C" w14:textId="77777777" w:rsidR="008A012C" w:rsidRPr="000A088C" w:rsidRDefault="008A012C" w:rsidP="000A088C">
      <w:pPr>
        <w:spacing w:after="120"/>
        <w:jc w:val="center"/>
        <w:rPr>
          <w:rFonts w:asciiTheme="minorHAnsi" w:hAnsiTheme="minorHAnsi" w:cstheme="minorHAnsi"/>
          <w:b/>
          <w:iCs/>
          <w:caps/>
          <w:sz w:val="22"/>
          <w:szCs w:val="22"/>
        </w:rPr>
      </w:pPr>
      <w:r w:rsidRPr="000A088C">
        <w:rPr>
          <w:rFonts w:asciiTheme="minorHAnsi" w:hAnsiTheme="minorHAnsi" w:cstheme="minorHAnsi"/>
          <w:b/>
          <w:iCs/>
          <w:caps/>
          <w:sz w:val="22"/>
          <w:szCs w:val="22"/>
        </w:rPr>
        <w:t>Preambule</w:t>
      </w:r>
    </w:p>
    <w:p w14:paraId="039A7088" w14:textId="77777777" w:rsidR="00307F5F" w:rsidRPr="000A088C" w:rsidRDefault="00307F5F" w:rsidP="000A088C">
      <w:pPr>
        <w:pStyle w:val="Zkladntext"/>
        <w:spacing w:after="120"/>
        <w:rPr>
          <w:rFonts w:asciiTheme="minorHAnsi" w:hAnsiTheme="minorHAnsi" w:cstheme="minorHAnsi"/>
          <w:i w:val="0"/>
          <w:caps/>
          <w:sz w:val="22"/>
          <w:szCs w:val="22"/>
        </w:rPr>
      </w:pPr>
      <w:r w:rsidRPr="000A088C">
        <w:rPr>
          <w:rFonts w:asciiTheme="minorHAnsi" w:hAnsiTheme="minorHAnsi" w:cstheme="minorHAnsi"/>
          <w:i w:val="0"/>
          <w:caps/>
          <w:sz w:val="22"/>
          <w:szCs w:val="22"/>
        </w:rPr>
        <w:t>VZHLEDEM k tomu, že</w:t>
      </w:r>
    </w:p>
    <w:p w14:paraId="56DBBE36" w14:textId="13EBEB8D" w:rsidR="000B78E1" w:rsidRPr="003A6CBE" w:rsidRDefault="000B78E1" w:rsidP="00B3484E">
      <w:pPr>
        <w:pStyle w:val="Zkladntext"/>
        <w:numPr>
          <w:ilvl w:val="0"/>
          <w:numId w:val="3"/>
        </w:numPr>
        <w:tabs>
          <w:tab w:val="left" w:pos="426"/>
        </w:tabs>
        <w:spacing w:after="120"/>
        <w:ind w:left="425" w:hanging="425"/>
        <w:rPr>
          <w:rFonts w:asciiTheme="minorHAnsi" w:hAnsiTheme="minorHAnsi" w:cstheme="minorHAnsi"/>
          <w:i w:val="0"/>
          <w:sz w:val="22"/>
          <w:szCs w:val="22"/>
        </w:rPr>
      </w:pPr>
      <w:r w:rsidRPr="003A6CBE">
        <w:rPr>
          <w:rFonts w:asciiTheme="minorHAnsi" w:hAnsiTheme="minorHAnsi" w:cstheme="minorHAnsi"/>
          <w:i w:val="0"/>
          <w:sz w:val="22"/>
          <w:szCs w:val="22"/>
        </w:rPr>
        <w:t xml:space="preserve">Smluvní strany </w:t>
      </w:r>
      <w:r w:rsidR="00F547EA" w:rsidRPr="003A6CBE">
        <w:rPr>
          <w:rFonts w:asciiTheme="minorHAnsi" w:hAnsiTheme="minorHAnsi" w:cstheme="minorHAnsi"/>
          <w:i w:val="0"/>
          <w:sz w:val="22"/>
          <w:szCs w:val="22"/>
        </w:rPr>
        <w:t xml:space="preserve">uzavřely s účinností </w:t>
      </w:r>
      <w:r w:rsidR="00F547EA" w:rsidRPr="00E449A4">
        <w:rPr>
          <w:rFonts w:asciiTheme="minorHAnsi" w:hAnsiTheme="minorHAnsi" w:cstheme="minorHAnsi"/>
          <w:i w:val="0"/>
          <w:sz w:val="22"/>
          <w:szCs w:val="22"/>
        </w:rPr>
        <w:t xml:space="preserve">od </w:t>
      </w:r>
      <w:r w:rsidR="0075101B">
        <w:rPr>
          <w:rFonts w:asciiTheme="minorHAnsi" w:hAnsiTheme="minorHAnsi" w:cstheme="minorHAnsi"/>
          <w:i w:val="0"/>
          <w:sz w:val="22"/>
          <w:szCs w:val="22"/>
        </w:rPr>
        <w:t>22</w:t>
      </w:r>
      <w:r w:rsidR="00E449A4" w:rsidRPr="003E6452">
        <w:rPr>
          <w:rFonts w:asciiTheme="minorHAnsi" w:hAnsiTheme="minorHAnsi" w:cstheme="minorHAnsi"/>
          <w:i w:val="0"/>
          <w:sz w:val="22"/>
          <w:szCs w:val="22"/>
        </w:rPr>
        <w:t>.2.2022</w:t>
      </w:r>
      <w:r w:rsidR="00E449A4">
        <w:rPr>
          <w:rFonts w:asciiTheme="minorHAnsi" w:hAnsiTheme="minorHAnsi" w:cstheme="minorHAnsi"/>
          <w:i w:val="0"/>
          <w:sz w:val="22"/>
          <w:szCs w:val="22"/>
        </w:rPr>
        <w:t xml:space="preserve"> Rámcovou smlouvu o dílo č. 136/2022 -</w:t>
      </w:r>
      <w:r w:rsidR="00E449A4" w:rsidRPr="00E449A4">
        <w:rPr>
          <w:rFonts w:asciiTheme="minorHAnsi" w:hAnsiTheme="minorHAnsi" w:cstheme="minorHAnsi"/>
          <w:i w:val="0"/>
          <w:sz w:val="22"/>
          <w:szCs w:val="22"/>
        </w:rPr>
        <w:t xml:space="preserve"> </w:t>
      </w:r>
      <w:r w:rsidR="00E449A4" w:rsidRPr="00C2753E">
        <w:rPr>
          <w:rFonts w:asciiTheme="minorHAnsi" w:hAnsiTheme="minorHAnsi" w:cstheme="minorHAnsi"/>
          <w:i w:val="0"/>
          <w:sz w:val="22"/>
          <w:szCs w:val="22"/>
        </w:rPr>
        <w:t>Servis a revize slaboproudých zařízení závodu</w:t>
      </w:r>
      <w:r w:rsidR="008408DA" w:rsidRPr="003A6CBE">
        <w:rPr>
          <w:rFonts w:asciiTheme="minorHAnsi" w:hAnsiTheme="minorHAnsi" w:cstheme="minorHAnsi"/>
          <w:i w:val="0"/>
          <w:sz w:val="22"/>
          <w:szCs w:val="22"/>
        </w:rPr>
        <w:t xml:space="preserve"> </w:t>
      </w:r>
      <w:r w:rsidR="00E449A4">
        <w:rPr>
          <w:rFonts w:asciiTheme="minorHAnsi" w:hAnsiTheme="minorHAnsi" w:cstheme="minorHAnsi"/>
          <w:i w:val="0"/>
          <w:sz w:val="22"/>
          <w:szCs w:val="22"/>
        </w:rPr>
        <w:t xml:space="preserve">(dále jen ,,Hlavní smlouva“) </w:t>
      </w:r>
      <w:r w:rsidR="008408DA" w:rsidRPr="003A6CBE">
        <w:rPr>
          <w:rFonts w:asciiTheme="minorHAnsi" w:hAnsiTheme="minorHAnsi" w:cstheme="minorHAnsi"/>
          <w:i w:val="0"/>
          <w:sz w:val="22"/>
          <w:szCs w:val="22"/>
        </w:rPr>
        <w:t xml:space="preserve">a </w:t>
      </w:r>
      <w:r w:rsidR="000E13A5" w:rsidRPr="000E13A5">
        <w:rPr>
          <w:rFonts w:asciiTheme="minorHAnsi" w:hAnsiTheme="minorHAnsi" w:cstheme="minorHAnsi"/>
          <w:i w:val="0"/>
          <w:sz w:val="22"/>
          <w:szCs w:val="22"/>
        </w:rPr>
        <w:t>Příloh</w:t>
      </w:r>
      <w:r w:rsidR="000E13A5">
        <w:rPr>
          <w:rFonts w:asciiTheme="minorHAnsi" w:hAnsiTheme="minorHAnsi" w:cstheme="minorHAnsi"/>
          <w:i w:val="0"/>
          <w:sz w:val="22"/>
          <w:szCs w:val="22"/>
        </w:rPr>
        <w:t>u</w:t>
      </w:r>
      <w:r w:rsidR="000E13A5" w:rsidRPr="000E13A5">
        <w:rPr>
          <w:rFonts w:asciiTheme="minorHAnsi" w:hAnsiTheme="minorHAnsi" w:cstheme="minorHAnsi"/>
          <w:i w:val="0"/>
          <w:sz w:val="22"/>
          <w:szCs w:val="22"/>
        </w:rPr>
        <w:t xml:space="preserve"> č. 1 k SOD – specifikace zařízení a cen</w:t>
      </w:r>
      <w:r w:rsidR="000E13A5">
        <w:rPr>
          <w:rFonts w:asciiTheme="minorHAnsi" w:hAnsiTheme="minorHAnsi" w:cstheme="minorHAnsi"/>
          <w:i w:val="0"/>
          <w:sz w:val="22"/>
          <w:szCs w:val="22"/>
        </w:rPr>
        <w:t xml:space="preserve"> (dále jen ,,</w:t>
      </w:r>
      <w:r w:rsidR="000E13A5" w:rsidRPr="000E13A5">
        <w:rPr>
          <w:rFonts w:asciiTheme="minorHAnsi" w:hAnsiTheme="minorHAnsi" w:cstheme="minorHAnsi"/>
          <w:i w:val="0"/>
          <w:sz w:val="22"/>
          <w:szCs w:val="22"/>
        </w:rPr>
        <w:t xml:space="preserve"> </w:t>
      </w:r>
      <w:r w:rsidR="000E13A5" w:rsidRPr="003A6CBE">
        <w:rPr>
          <w:rFonts w:asciiTheme="minorHAnsi" w:hAnsiTheme="minorHAnsi" w:cstheme="minorHAnsi"/>
          <w:i w:val="0"/>
          <w:sz w:val="22"/>
          <w:szCs w:val="22"/>
        </w:rPr>
        <w:t>Příloh</w:t>
      </w:r>
      <w:r w:rsidR="000E13A5">
        <w:rPr>
          <w:rFonts w:asciiTheme="minorHAnsi" w:hAnsiTheme="minorHAnsi" w:cstheme="minorHAnsi"/>
          <w:i w:val="0"/>
          <w:sz w:val="22"/>
          <w:szCs w:val="22"/>
        </w:rPr>
        <w:t>a</w:t>
      </w:r>
      <w:r w:rsidR="000E13A5" w:rsidRPr="003A6CBE">
        <w:rPr>
          <w:rFonts w:asciiTheme="minorHAnsi" w:hAnsiTheme="minorHAnsi" w:cstheme="minorHAnsi"/>
          <w:i w:val="0"/>
          <w:sz w:val="22"/>
          <w:szCs w:val="22"/>
        </w:rPr>
        <w:t xml:space="preserve"> č. 1</w:t>
      </w:r>
      <w:r w:rsidR="000E13A5">
        <w:rPr>
          <w:rFonts w:asciiTheme="minorHAnsi" w:hAnsiTheme="minorHAnsi" w:cstheme="minorHAnsi"/>
          <w:i w:val="0"/>
          <w:sz w:val="22"/>
          <w:szCs w:val="22"/>
        </w:rPr>
        <w:t xml:space="preserve">“) </w:t>
      </w:r>
      <w:r w:rsidR="008408DA" w:rsidRPr="003A6CBE">
        <w:rPr>
          <w:rFonts w:asciiTheme="minorHAnsi" w:hAnsiTheme="minorHAnsi" w:cstheme="minorHAnsi"/>
          <w:i w:val="0"/>
          <w:sz w:val="22"/>
          <w:szCs w:val="22"/>
        </w:rPr>
        <w:t xml:space="preserve">k této smlouvě náležející, </w:t>
      </w:r>
      <w:r w:rsidR="007E7A47" w:rsidRPr="003A6CBE">
        <w:rPr>
          <w:rFonts w:asciiTheme="minorHAnsi" w:hAnsiTheme="minorHAnsi" w:cstheme="minorHAnsi"/>
          <w:i w:val="0"/>
          <w:sz w:val="22"/>
          <w:szCs w:val="22"/>
        </w:rPr>
        <w:t>na jejímž</w:t>
      </w:r>
      <w:r w:rsidR="003A1D2F" w:rsidRPr="003A6CBE">
        <w:rPr>
          <w:rFonts w:asciiTheme="minorHAnsi" w:hAnsiTheme="minorHAnsi" w:cstheme="minorHAnsi"/>
          <w:i w:val="0"/>
          <w:sz w:val="22"/>
          <w:szCs w:val="22"/>
        </w:rPr>
        <w:t xml:space="preserve"> </w:t>
      </w:r>
      <w:r w:rsidR="007E7A47" w:rsidRPr="003A6CBE">
        <w:rPr>
          <w:rFonts w:asciiTheme="minorHAnsi" w:hAnsiTheme="minorHAnsi" w:cstheme="minorHAnsi"/>
          <w:i w:val="0"/>
          <w:sz w:val="22"/>
          <w:szCs w:val="22"/>
        </w:rPr>
        <w:t>základě budou</w:t>
      </w:r>
      <w:r w:rsidRPr="003A6CBE">
        <w:rPr>
          <w:rFonts w:asciiTheme="minorHAnsi" w:hAnsiTheme="minorHAnsi" w:cstheme="minorHAnsi"/>
          <w:i w:val="0"/>
          <w:sz w:val="22"/>
          <w:szCs w:val="22"/>
        </w:rPr>
        <w:t xml:space="preserve"> ze strany </w:t>
      </w:r>
      <w:r w:rsidR="00051F0A" w:rsidRPr="003A6CBE">
        <w:rPr>
          <w:rFonts w:asciiTheme="minorHAnsi" w:hAnsiTheme="minorHAnsi" w:cstheme="minorHAnsi"/>
          <w:i w:val="0"/>
          <w:sz w:val="22"/>
          <w:szCs w:val="22"/>
        </w:rPr>
        <w:t>Poskytovatele</w:t>
      </w:r>
      <w:r w:rsidRPr="003A6CBE">
        <w:rPr>
          <w:rFonts w:asciiTheme="minorHAnsi" w:hAnsiTheme="minorHAnsi" w:cstheme="minorHAnsi"/>
          <w:i w:val="0"/>
          <w:sz w:val="22"/>
          <w:szCs w:val="22"/>
        </w:rPr>
        <w:t xml:space="preserve"> poskytován</w:t>
      </w:r>
      <w:r w:rsidR="00674D57" w:rsidRPr="003A6CBE">
        <w:rPr>
          <w:rFonts w:asciiTheme="minorHAnsi" w:hAnsiTheme="minorHAnsi" w:cstheme="minorHAnsi"/>
          <w:i w:val="0"/>
          <w:sz w:val="22"/>
          <w:szCs w:val="22"/>
        </w:rPr>
        <w:t>y</w:t>
      </w:r>
      <w:r w:rsidRPr="003A6CBE">
        <w:rPr>
          <w:rFonts w:asciiTheme="minorHAnsi" w:hAnsiTheme="minorHAnsi" w:cstheme="minorHAnsi"/>
          <w:i w:val="0"/>
          <w:sz w:val="22"/>
          <w:szCs w:val="22"/>
        </w:rPr>
        <w:t xml:space="preserve"> </w:t>
      </w:r>
      <w:r w:rsidR="00051F0A" w:rsidRPr="003A6CBE">
        <w:rPr>
          <w:rFonts w:asciiTheme="minorHAnsi" w:hAnsiTheme="minorHAnsi" w:cstheme="minorHAnsi"/>
          <w:i w:val="0"/>
          <w:sz w:val="22"/>
          <w:szCs w:val="22"/>
        </w:rPr>
        <w:t>Objednateli</w:t>
      </w:r>
      <w:r w:rsidRPr="003A6CBE">
        <w:rPr>
          <w:rFonts w:asciiTheme="minorHAnsi" w:hAnsiTheme="minorHAnsi" w:cstheme="minorHAnsi"/>
          <w:i w:val="0"/>
          <w:sz w:val="22"/>
          <w:szCs w:val="22"/>
        </w:rPr>
        <w:t xml:space="preserve"> </w:t>
      </w:r>
      <w:r w:rsidR="007E7A47" w:rsidRPr="003A6CBE">
        <w:rPr>
          <w:rFonts w:asciiTheme="minorHAnsi" w:hAnsiTheme="minorHAnsi" w:cstheme="minorHAnsi"/>
          <w:i w:val="0"/>
          <w:sz w:val="22"/>
          <w:szCs w:val="22"/>
        </w:rPr>
        <w:t>služby</w:t>
      </w:r>
      <w:r w:rsidR="0063681E" w:rsidRPr="003A6CBE">
        <w:rPr>
          <w:rFonts w:asciiTheme="minorHAnsi" w:hAnsiTheme="minorHAnsi" w:cstheme="minorHAnsi"/>
          <w:i w:val="0"/>
          <w:sz w:val="22"/>
          <w:szCs w:val="22"/>
        </w:rPr>
        <w:t xml:space="preserve"> definované v čl.</w:t>
      </w:r>
      <w:r w:rsidR="003A6CBE" w:rsidRPr="003A6CBE">
        <w:rPr>
          <w:rFonts w:asciiTheme="minorHAnsi" w:hAnsiTheme="minorHAnsi" w:cstheme="minorHAnsi"/>
          <w:i w:val="0"/>
          <w:sz w:val="22"/>
          <w:szCs w:val="22"/>
        </w:rPr>
        <w:t xml:space="preserve"> II, </w:t>
      </w:r>
      <w:r w:rsidR="003A1D2F" w:rsidRPr="003A6CBE">
        <w:rPr>
          <w:rFonts w:asciiTheme="minorHAnsi" w:hAnsiTheme="minorHAnsi" w:cstheme="minorHAnsi"/>
          <w:i w:val="0"/>
          <w:sz w:val="22"/>
          <w:szCs w:val="22"/>
        </w:rPr>
        <w:t>odst.</w:t>
      </w:r>
      <w:r w:rsidR="003A6CBE" w:rsidRPr="003A6CBE">
        <w:rPr>
          <w:rFonts w:asciiTheme="minorHAnsi" w:hAnsiTheme="minorHAnsi" w:cstheme="minorHAnsi"/>
          <w:i w:val="0"/>
          <w:sz w:val="22"/>
          <w:szCs w:val="22"/>
        </w:rPr>
        <w:t xml:space="preserve"> 1 </w:t>
      </w:r>
      <w:r w:rsidR="00E449A4">
        <w:rPr>
          <w:rFonts w:asciiTheme="minorHAnsi" w:hAnsiTheme="minorHAnsi" w:cstheme="minorHAnsi"/>
          <w:i w:val="0"/>
          <w:sz w:val="22"/>
          <w:szCs w:val="22"/>
        </w:rPr>
        <w:t>Hlavní smlouvy</w:t>
      </w:r>
      <w:r w:rsidR="00E449A4" w:rsidRPr="003A6CBE">
        <w:rPr>
          <w:rFonts w:asciiTheme="minorHAnsi" w:hAnsiTheme="minorHAnsi" w:cstheme="minorHAnsi"/>
          <w:i w:val="0"/>
          <w:sz w:val="22"/>
          <w:szCs w:val="22"/>
        </w:rPr>
        <w:t xml:space="preserve"> </w:t>
      </w:r>
      <w:r w:rsidR="003A6CBE" w:rsidRPr="003A6CBE">
        <w:rPr>
          <w:rFonts w:asciiTheme="minorHAnsi" w:hAnsiTheme="minorHAnsi" w:cstheme="minorHAnsi"/>
          <w:i w:val="0"/>
          <w:sz w:val="22"/>
          <w:szCs w:val="22"/>
        </w:rPr>
        <w:t>a Přílohy č. 1</w:t>
      </w:r>
      <w:r w:rsidR="00C2753E">
        <w:rPr>
          <w:rFonts w:asciiTheme="minorHAnsi" w:hAnsiTheme="minorHAnsi" w:cstheme="minorHAnsi"/>
          <w:i w:val="0"/>
          <w:sz w:val="22"/>
          <w:szCs w:val="22"/>
        </w:rPr>
        <w:t>.</w:t>
      </w:r>
    </w:p>
    <w:p w14:paraId="471D0F49" w14:textId="7EB38197" w:rsidR="00674D57" w:rsidRPr="00A30AC0" w:rsidRDefault="00702E00" w:rsidP="00B3484E">
      <w:pPr>
        <w:pStyle w:val="Zkladntext"/>
        <w:numPr>
          <w:ilvl w:val="0"/>
          <w:numId w:val="3"/>
        </w:numPr>
        <w:tabs>
          <w:tab w:val="left" w:pos="426"/>
        </w:tabs>
        <w:spacing w:after="120"/>
        <w:ind w:left="425" w:hanging="425"/>
        <w:rPr>
          <w:rFonts w:asciiTheme="minorHAnsi" w:hAnsiTheme="minorHAnsi" w:cstheme="minorHAnsi"/>
          <w:b/>
          <w:i w:val="0"/>
          <w:sz w:val="22"/>
          <w:szCs w:val="22"/>
        </w:rPr>
      </w:pPr>
      <w:r w:rsidRPr="003A6CBE">
        <w:rPr>
          <w:rFonts w:asciiTheme="minorHAnsi" w:hAnsiTheme="minorHAnsi" w:cstheme="minorHAnsi"/>
          <w:i w:val="0"/>
          <w:sz w:val="22"/>
          <w:szCs w:val="22"/>
        </w:rPr>
        <w:t>za účelem</w:t>
      </w:r>
      <w:r w:rsidR="00674D57" w:rsidRPr="003A6CBE">
        <w:rPr>
          <w:rFonts w:asciiTheme="minorHAnsi" w:hAnsiTheme="minorHAnsi" w:cstheme="minorHAnsi"/>
          <w:i w:val="0"/>
          <w:sz w:val="22"/>
          <w:szCs w:val="22"/>
        </w:rPr>
        <w:t xml:space="preserve"> </w:t>
      </w:r>
      <w:r w:rsidR="007E7A47" w:rsidRPr="003A6CBE">
        <w:rPr>
          <w:rFonts w:asciiTheme="minorHAnsi" w:hAnsiTheme="minorHAnsi" w:cstheme="minorHAnsi"/>
          <w:i w:val="0"/>
          <w:sz w:val="22"/>
          <w:szCs w:val="22"/>
        </w:rPr>
        <w:t xml:space="preserve">plnění </w:t>
      </w:r>
      <w:r w:rsidR="00265BEC" w:rsidRPr="003A6CBE">
        <w:rPr>
          <w:rFonts w:asciiTheme="minorHAnsi" w:hAnsiTheme="minorHAnsi" w:cstheme="minorHAnsi"/>
          <w:i w:val="0"/>
          <w:sz w:val="22"/>
          <w:szCs w:val="22"/>
        </w:rPr>
        <w:t>Hlavní smlouvy a Příloh</w:t>
      </w:r>
      <w:r w:rsidR="003A6CBE" w:rsidRPr="003A6CBE">
        <w:rPr>
          <w:rFonts w:asciiTheme="minorHAnsi" w:hAnsiTheme="minorHAnsi" w:cstheme="minorHAnsi"/>
          <w:i w:val="0"/>
          <w:sz w:val="22"/>
          <w:szCs w:val="22"/>
        </w:rPr>
        <w:t>y č. 1</w:t>
      </w:r>
      <w:r w:rsidR="00265BEC" w:rsidRPr="003A6CBE">
        <w:rPr>
          <w:rFonts w:asciiTheme="minorHAnsi" w:hAnsiTheme="minorHAnsi" w:cstheme="minorHAnsi"/>
          <w:i w:val="0"/>
          <w:sz w:val="22"/>
          <w:szCs w:val="22"/>
        </w:rPr>
        <w:t xml:space="preserve"> k této Hlavní smlouvě náležející</w:t>
      </w:r>
      <w:r w:rsidR="00516424" w:rsidRPr="003A6CBE">
        <w:rPr>
          <w:rFonts w:asciiTheme="minorHAnsi" w:hAnsiTheme="minorHAnsi" w:cstheme="minorHAnsi"/>
          <w:i w:val="0"/>
          <w:sz w:val="22"/>
          <w:szCs w:val="22"/>
        </w:rPr>
        <w:t>,</w:t>
      </w:r>
      <w:r w:rsidR="00674D57" w:rsidRPr="003A6CBE">
        <w:rPr>
          <w:rFonts w:asciiTheme="minorHAnsi" w:hAnsiTheme="minorHAnsi" w:cstheme="minorHAnsi"/>
          <w:i w:val="0"/>
          <w:sz w:val="22"/>
          <w:szCs w:val="22"/>
        </w:rPr>
        <w:t xml:space="preserve"> bude docházet ke </w:t>
      </w:r>
      <w:r w:rsidR="00674D57" w:rsidRPr="00A30AC0">
        <w:rPr>
          <w:rFonts w:asciiTheme="minorHAnsi" w:hAnsiTheme="minorHAnsi" w:cstheme="minorHAnsi"/>
          <w:b/>
          <w:i w:val="0"/>
          <w:sz w:val="22"/>
          <w:szCs w:val="22"/>
        </w:rPr>
        <w:t>zpr</w:t>
      </w:r>
      <w:r w:rsidR="007E7A47" w:rsidRPr="00A30AC0">
        <w:rPr>
          <w:rFonts w:asciiTheme="minorHAnsi" w:hAnsiTheme="minorHAnsi" w:cstheme="minorHAnsi"/>
          <w:b/>
          <w:i w:val="0"/>
          <w:sz w:val="22"/>
          <w:szCs w:val="22"/>
        </w:rPr>
        <w:t xml:space="preserve">acování osobních údajů </w:t>
      </w:r>
      <w:r w:rsidR="007E4AE2" w:rsidRPr="00A30AC0">
        <w:rPr>
          <w:rFonts w:asciiTheme="minorHAnsi" w:hAnsiTheme="minorHAnsi" w:cstheme="minorHAnsi"/>
          <w:b/>
          <w:i w:val="0"/>
          <w:sz w:val="22"/>
          <w:szCs w:val="22"/>
        </w:rPr>
        <w:t xml:space="preserve">zaměstnanců </w:t>
      </w:r>
      <w:r w:rsidR="00CF1281" w:rsidRPr="00A30AC0">
        <w:rPr>
          <w:rFonts w:asciiTheme="minorHAnsi" w:hAnsiTheme="minorHAnsi" w:cstheme="minorHAnsi"/>
          <w:b/>
          <w:i w:val="0"/>
          <w:sz w:val="22"/>
          <w:szCs w:val="22"/>
        </w:rPr>
        <w:t>o</w:t>
      </w:r>
      <w:r w:rsidR="000144CC" w:rsidRPr="00A30AC0">
        <w:rPr>
          <w:rFonts w:asciiTheme="minorHAnsi" w:hAnsiTheme="minorHAnsi" w:cstheme="minorHAnsi"/>
          <w:b/>
          <w:i w:val="0"/>
          <w:sz w:val="22"/>
          <w:szCs w:val="22"/>
        </w:rPr>
        <w:t>bjednatele</w:t>
      </w:r>
      <w:r w:rsidR="00E449A4" w:rsidRPr="00A30AC0">
        <w:rPr>
          <w:rFonts w:asciiTheme="minorHAnsi" w:hAnsiTheme="minorHAnsi" w:cstheme="minorHAnsi"/>
          <w:b/>
          <w:i w:val="0"/>
          <w:sz w:val="22"/>
          <w:szCs w:val="22"/>
        </w:rPr>
        <w:t xml:space="preserve"> a jiných osob</w:t>
      </w:r>
      <w:r w:rsidR="00004C23" w:rsidRPr="00A30AC0">
        <w:rPr>
          <w:rFonts w:asciiTheme="minorHAnsi" w:hAnsiTheme="minorHAnsi" w:cstheme="minorHAnsi"/>
          <w:b/>
          <w:i w:val="0"/>
          <w:sz w:val="22"/>
          <w:szCs w:val="22"/>
        </w:rPr>
        <w:t xml:space="preserve"> (návštěv a obchodních partnerů)</w:t>
      </w:r>
      <w:r w:rsidR="00E449A4" w:rsidRPr="00A30AC0">
        <w:rPr>
          <w:rFonts w:asciiTheme="minorHAnsi" w:hAnsiTheme="minorHAnsi" w:cstheme="minorHAnsi"/>
          <w:b/>
          <w:i w:val="0"/>
          <w:sz w:val="22"/>
          <w:szCs w:val="22"/>
        </w:rPr>
        <w:t xml:space="preserve">, které se budou pohybovat </w:t>
      </w:r>
      <w:r w:rsidR="002D148D">
        <w:rPr>
          <w:rFonts w:asciiTheme="minorHAnsi" w:hAnsiTheme="minorHAnsi" w:cstheme="minorHAnsi"/>
          <w:b/>
          <w:i w:val="0"/>
          <w:sz w:val="22"/>
          <w:szCs w:val="22"/>
        </w:rPr>
        <w:t>v areálu</w:t>
      </w:r>
      <w:r w:rsidR="00E449A4" w:rsidRPr="00A30AC0">
        <w:rPr>
          <w:rFonts w:asciiTheme="minorHAnsi" w:hAnsiTheme="minorHAnsi" w:cstheme="minorHAnsi"/>
          <w:b/>
          <w:i w:val="0"/>
          <w:sz w:val="22"/>
          <w:szCs w:val="22"/>
        </w:rPr>
        <w:t xml:space="preserve"> </w:t>
      </w:r>
      <w:r w:rsidR="002D148D">
        <w:rPr>
          <w:rFonts w:asciiTheme="minorHAnsi" w:hAnsiTheme="minorHAnsi" w:cstheme="minorHAnsi"/>
          <w:b/>
          <w:i w:val="0"/>
          <w:sz w:val="22"/>
          <w:szCs w:val="22"/>
        </w:rPr>
        <w:t>p</w:t>
      </w:r>
      <w:r w:rsidR="00E449A4" w:rsidRPr="00A30AC0">
        <w:rPr>
          <w:rFonts w:asciiTheme="minorHAnsi" w:hAnsiTheme="minorHAnsi" w:cstheme="minorHAnsi"/>
          <w:b/>
          <w:i w:val="0"/>
          <w:sz w:val="22"/>
          <w:szCs w:val="22"/>
        </w:rPr>
        <w:t>ovodňové</w:t>
      </w:r>
      <w:r w:rsidR="002D148D">
        <w:rPr>
          <w:rFonts w:asciiTheme="minorHAnsi" w:hAnsiTheme="minorHAnsi" w:cstheme="minorHAnsi"/>
          <w:b/>
          <w:i w:val="0"/>
          <w:sz w:val="22"/>
          <w:szCs w:val="22"/>
        </w:rPr>
        <w:t>ho</w:t>
      </w:r>
      <w:r w:rsidR="00E449A4" w:rsidRPr="00A30AC0">
        <w:rPr>
          <w:rFonts w:asciiTheme="minorHAnsi" w:hAnsiTheme="minorHAnsi" w:cstheme="minorHAnsi"/>
          <w:b/>
          <w:i w:val="0"/>
          <w:sz w:val="22"/>
          <w:szCs w:val="22"/>
        </w:rPr>
        <w:t xml:space="preserve"> dvo</w:t>
      </w:r>
      <w:r w:rsidR="002D148D">
        <w:rPr>
          <w:rFonts w:asciiTheme="minorHAnsi" w:hAnsiTheme="minorHAnsi" w:cstheme="minorHAnsi"/>
          <w:b/>
          <w:i w:val="0"/>
          <w:sz w:val="22"/>
          <w:szCs w:val="22"/>
        </w:rPr>
        <w:t>ra</w:t>
      </w:r>
      <w:r w:rsidR="00E449A4" w:rsidRPr="00A30AC0">
        <w:rPr>
          <w:rFonts w:asciiTheme="minorHAnsi" w:hAnsiTheme="minorHAnsi" w:cstheme="minorHAnsi"/>
          <w:b/>
          <w:i w:val="0"/>
          <w:sz w:val="22"/>
          <w:szCs w:val="22"/>
        </w:rPr>
        <w:t xml:space="preserve"> Terezín</w:t>
      </w:r>
      <w:r w:rsidR="00E758B2" w:rsidRPr="00A30AC0">
        <w:rPr>
          <w:rFonts w:asciiTheme="minorHAnsi" w:hAnsiTheme="minorHAnsi" w:cstheme="minorHAnsi"/>
          <w:b/>
          <w:i w:val="0"/>
          <w:sz w:val="22"/>
          <w:szCs w:val="22"/>
        </w:rPr>
        <w:t>, Česká Lípa a Žatec.</w:t>
      </w:r>
    </w:p>
    <w:p w14:paraId="40E02C0D" w14:textId="77777777" w:rsidR="00FF4D3E" w:rsidRPr="000A088C" w:rsidRDefault="000B78E1" w:rsidP="00B3484E">
      <w:pPr>
        <w:pStyle w:val="Zkladntext"/>
        <w:numPr>
          <w:ilvl w:val="0"/>
          <w:numId w:val="3"/>
        </w:numPr>
        <w:tabs>
          <w:tab w:val="left" w:pos="426"/>
        </w:tabs>
        <w:spacing w:after="120"/>
        <w:ind w:left="425" w:hanging="425"/>
        <w:rPr>
          <w:rFonts w:asciiTheme="minorHAnsi" w:hAnsiTheme="minorHAnsi" w:cstheme="minorHAnsi"/>
          <w:i w:val="0"/>
          <w:sz w:val="22"/>
          <w:szCs w:val="22"/>
        </w:rPr>
      </w:pPr>
      <w:r w:rsidRPr="000A088C">
        <w:rPr>
          <w:rFonts w:asciiTheme="minorHAnsi" w:hAnsiTheme="minorHAnsi" w:cstheme="minorHAnsi"/>
          <w:i w:val="0"/>
          <w:sz w:val="22"/>
          <w:szCs w:val="22"/>
        </w:rPr>
        <w:t>Smluvní strany dospěly k úplné a vzájemné shodě</w:t>
      </w:r>
      <w:r w:rsidR="00504369" w:rsidRPr="000A088C">
        <w:rPr>
          <w:rFonts w:asciiTheme="minorHAnsi" w:hAnsiTheme="minorHAnsi" w:cstheme="minorHAnsi"/>
          <w:i w:val="0"/>
          <w:sz w:val="22"/>
          <w:szCs w:val="22"/>
        </w:rPr>
        <w:t xml:space="preserve"> v níže uvedených skutečnostech a </w:t>
      </w:r>
      <w:r w:rsidRPr="000A088C">
        <w:rPr>
          <w:rFonts w:asciiTheme="minorHAnsi" w:hAnsiTheme="minorHAnsi" w:cstheme="minorHAnsi"/>
          <w:i w:val="0"/>
          <w:sz w:val="22"/>
          <w:szCs w:val="22"/>
        </w:rPr>
        <w:t xml:space="preserve">rozhodly se uzavřít v souladu s ustanovením </w:t>
      </w:r>
      <w:r w:rsidR="00733049" w:rsidRPr="000A088C">
        <w:rPr>
          <w:rFonts w:asciiTheme="minorHAnsi" w:hAnsiTheme="minorHAnsi" w:cstheme="minorHAnsi"/>
          <w:i w:val="0"/>
          <w:sz w:val="22"/>
          <w:szCs w:val="22"/>
        </w:rPr>
        <w:t xml:space="preserve">čl. 28. </w:t>
      </w:r>
      <w:r w:rsidR="00C620B3" w:rsidRPr="000A088C">
        <w:rPr>
          <w:rFonts w:asciiTheme="minorHAnsi" w:hAnsiTheme="minorHAnsi" w:cstheme="minorHAnsi"/>
          <w:i w:val="0"/>
          <w:sz w:val="22"/>
          <w:szCs w:val="22"/>
        </w:rPr>
        <w:t>o</w:t>
      </w:r>
      <w:r w:rsidR="00733049" w:rsidRPr="000A088C">
        <w:rPr>
          <w:rFonts w:asciiTheme="minorHAnsi" w:hAnsiTheme="minorHAnsi" w:cstheme="minorHAnsi"/>
          <w:i w:val="0"/>
          <w:sz w:val="22"/>
          <w:szCs w:val="22"/>
        </w:rPr>
        <w:t xml:space="preserve">dst. 3 </w:t>
      </w:r>
      <w:r w:rsidR="00AD7C36">
        <w:rPr>
          <w:rFonts w:asciiTheme="minorHAnsi" w:hAnsiTheme="minorHAnsi" w:cstheme="minorHAnsi"/>
          <w:i w:val="0"/>
          <w:sz w:val="22"/>
          <w:szCs w:val="22"/>
        </w:rPr>
        <w:t>GDPR</w:t>
      </w:r>
      <w:r w:rsidRPr="000A088C">
        <w:rPr>
          <w:rFonts w:asciiTheme="minorHAnsi" w:hAnsiTheme="minorHAnsi" w:cstheme="minorHAnsi"/>
          <w:i w:val="0"/>
          <w:sz w:val="22"/>
          <w:szCs w:val="22"/>
        </w:rPr>
        <w:t xml:space="preserve"> </w:t>
      </w:r>
      <w:r w:rsidR="005D37AE">
        <w:rPr>
          <w:rFonts w:asciiTheme="minorHAnsi" w:hAnsiTheme="minorHAnsi" w:cstheme="minorHAnsi"/>
          <w:i w:val="0"/>
          <w:sz w:val="22"/>
          <w:szCs w:val="22"/>
        </w:rPr>
        <w:t xml:space="preserve">a </w:t>
      </w:r>
      <w:r w:rsidR="005D37AE" w:rsidRPr="000A088C">
        <w:rPr>
          <w:rFonts w:asciiTheme="minorHAnsi" w:hAnsiTheme="minorHAnsi" w:cstheme="minorHAnsi"/>
          <w:i w:val="0"/>
          <w:sz w:val="22"/>
          <w:szCs w:val="22"/>
        </w:rPr>
        <w:t>Z</w:t>
      </w:r>
      <w:r w:rsidR="009A24E3">
        <w:rPr>
          <w:rFonts w:asciiTheme="minorHAnsi" w:hAnsiTheme="minorHAnsi" w:cstheme="minorHAnsi"/>
          <w:i w:val="0"/>
          <w:sz w:val="22"/>
          <w:szCs w:val="22"/>
        </w:rPr>
        <w:t>Z</w:t>
      </w:r>
      <w:r w:rsidR="005D37AE" w:rsidRPr="000A088C">
        <w:rPr>
          <w:rFonts w:asciiTheme="minorHAnsi" w:hAnsiTheme="minorHAnsi" w:cstheme="minorHAnsi"/>
          <w:i w:val="0"/>
          <w:sz w:val="22"/>
          <w:szCs w:val="22"/>
        </w:rPr>
        <w:t xml:space="preserve">OÚ </w:t>
      </w:r>
      <w:r w:rsidR="00504369" w:rsidRPr="000A088C">
        <w:rPr>
          <w:rFonts w:asciiTheme="minorHAnsi" w:hAnsiTheme="minorHAnsi" w:cstheme="minorHAnsi"/>
          <w:i w:val="0"/>
          <w:sz w:val="22"/>
          <w:szCs w:val="22"/>
        </w:rPr>
        <w:t>tuto</w:t>
      </w:r>
      <w:r w:rsidR="00E9290D" w:rsidRPr="000A088C">
        <w:rPr>
          <w:rFonts w:asciiTheme="minorHAnsi" w:hAnsiTheme="minorHAnsi" w:cstheme="minorHAnsi"/>
          <w:i w:val="0"/>
          <w:sz w:val="22"/>
          <w:szCs w:val="22"/>
        </w:rPr>
        <w:t xml:space="preserve"> </w:t>
      </w:r>
      <w:r w:rsidR="00322254" w:rsidRPr="000A088C">
        <w:rPr>
          <w:rFonts w:asciiTheme="minorHAnsi" w:hAnsiTheme="minorHAnsi" w:cstheme="minorHAnsi"/>
          <w:i w:val="0"/>
          <w:sz w:val="22"/>
          <w:szCs w:val="22"/>
        </w:rPr>
        <w:t xml:space="preserve">Smlouvu, v rámci níž blíže definují </w:t>
      </w:r>
      <w:r w:rsidR="00440E67" w:rsidRPr="000A088C">
        <w:rPr>
          <w:rFonts w:asciiTheme="minorHAnsi" w:hAnsiTheme="minorHAnsi" w:cstheme="minorHAnsi"/>
          <w:i w:val="0"/>
          <w:sz w:val="22"/>
          <w:szCs w:val="22"/>
        </w:rPr>
        <w:t>zpracování osobních údajů Poskytovatelem</w:t>
      </w:r>
      <w:r w:rsidR="00FF4D3E" w:rsidRPr="000A088C">
        <w:rPr>
          <w:rFonts w:asciiTheme="minorHAnsi" w:hAnsiTheme="minorHAnsi" w:cstheme="minorHAnsi"/>
          <w:i w:val="0"/>
          <w:sz w:val="22"/>
          <w:szCs w:val="22"/>
        </w:rPr>
        <w:t xml:space="preserve"> pro a dle pokynů Objednatele</w:t>
      </w:r>
      <w:r w:rsidR="00830737" w:rsidRPr="000A088C">
        <w:rPr>
          <w:rFonts w:asciiTheme="minorHAnsi" w:hAnsiTheme="minorHAnsi" w:cstheme="minorHAnsi"/>
          <w:i w:val="0"/>
          <w:sz w:val="22"/>
          <w:szCs w:val="22"/>
        </w:rPr>
        <w:t xml:space="preserve"> a práva a povinnosti obou Smluvních stran.</w:t>
      </w:r>
    </w:p>
    <w:p w14:paraId="7306C1F7" w14:textId="77777777" w:rsidR="00990454" w:rsidRPr="000A088C" w:rsidRDefault="00990454" w:rsidP="000A088C">
      <w:pPr>
        <w:spacing w:after="120"/>
        <w:jc w:val="center"/>
        <w:rPr>
          <w:rFonts w:asciiTheme="minorHAnsi" w:hAnsiTheme="minorHAnsi" w:cstheme="minorHAnsi"/>
          <w:b/>
          <w:iCs/>
          <w:caps/>
          <w:sz w:val="22"/>
          <w:szCs w:val="22"/>
        </w:rPr>
      </w:pPr>
      <w:r w:rsidRPr="000A088C">
        <w:rPr>
          <w:rFonts w:asciiTheme="minorHAnsi" w:hAnsiTheme="minorHAnsi" w:cstheme="minorHAnsi"/>
          <w:b/>
          <w:iCs/>
          <w:caps/>
          <w:sz w:val="22"/>
          <w:szCs w:val="22"/>
        </w:rPr>
        <w:t>DEFINICE UŽITÝCH POJMŮ</w:t>
      </w:r>
    </w:p>
    <w:p w14:paraId="654C195D" w14:textId="6B881CA7" w:rsidR="00711C7D" w:rsidRPr="000A088C" w:rsidRDefault="00990454" w:rsidP="000A088C">
      <w:pPr>
        <w:pStyle w:val="Zkladntext"/>
        <w:spacing w:after="120"/>
        <w:ind w:left="2127" w:hanging="2127"/>
        <w:rPr>
          <w:rFonts w:asciiTheme="minorHAnsi" w:hAnsiTheme="minorHAnsi" w:cstheme="minorHAnsi"/>
          <w:i w:val="0"/>
          <w:sz w:val="22"/>
          <w:szCs w:val="22"/>
        </w:rPr>
      </w:pPr>
      <w:r w:rsidRPr="000A088C">
        <w:rPr>
          <w:rFonts w:asciiTheme="minorHAnsi" w:hAnsiTheme="minorHAnsi" w:cstheme="minorHAnsi"/>
          <w:b/>
          <w:i w:val="0"/>
          <w:sz w:val="22"/>
          <w:szCs w:val="22"/>
        </w:rPr>
        <w:t>Hlavní smlouva:</w:t>
      </w:r>
      <w:r w:rsidRPr="000A088C">
        <w:rPr>
          <w:rFonts w:asciiTheme="minorHAnsi" w:hAnsiTheme="minorHAnsi" w:cstheme="minorHAnsi"/>
          <w:i w:val="0"/>
          <w:sz w:val="22"/>
          <w:szCs w:val="22"/>
        </w:rPr>
        <w:t xml:space="preserve"> </w:t>
      </w:r>
      <w:r w:rsidRPr="000A088C">
        <w:rPr>
          <w:rFonts w:asciiTheme="minorHAnsi" w:hAnsiTheme="minorHAnsi" w:cstheme="minorHAnsi"/>
          <w:i w:val="0"/>
          <w:sz w:val="22"/>
          <w:szCs w:val="22"/>
        </w:rPr>
        <w:tab/>
      </w:r>
      <w:r w:rsidRPr="00C2753E">
        <w:rPr>
          <w:rFonts w:asciiTheme="minorHAnsi" w:hAnsiTheme="minorHAnsi" w:cstheme="minorHAnsi"/>
          <w:i w:val="0"/>
          <w:sz w:val="22"/>
          <w:szCs w:val="22"/>
        </w:rPr>
        <w:t>Hlavní smlouva je Smlouv</w:t>
      </w:r>
      <w:r w:rsidR="00AD5834" w:rsidRPr="00C2753E">
        <w:rPr>
          <w:rFonts w:asciiTheme="minorHAnsi" w:hAnsiTheme="minorHAnsi" w:cstheme="minorHAnsi"/>
          <w:i w:val="0"/>
          <w:sz w:val="22"/>
          <w:szCs w:val="22"/>
        </w:rPr>
        <w:t>a</w:t>
      </w:r>
      <w:r w:rsidRPr="00C2753E">
        <w:rPr>
          <w:rFonts w:asciiTheme="minorHAnsi" w:hAnsiTheme="minorHAnsi" w:cstheme="minorHAnsi"/>
          <w:i w:val="0"/>
          <w:sz w:val="22"/>
          <w:szCs w:val="22"/>
        </w:rPr>
        <w:t xml:space="preserve"> o </w:t>
      </w:r>
      <w:r w:rsidR="00C2753E" w:rsidRPr="00C2753E">
        <w:rPr>
          <w:rFonts w:asciiTheme="minorHAnsi" w:hAnsiTheme="minorHAnsi" w:cstheme="minorHAnsi"/>
          <w:i w:val="0"/>
          <w:sz w:val="22"/>
          <w:szCs w:val="22"/>
        </w:rPr>
        <w:t>dílo pro</w:t>
      </w:r>
      <w:r w:rsidRPr="00C2753E">
        <w:rPr>
          <w:rFonts w:asciiTheme="minorHAnsi" w:hAnsiTheme="minorHAnsi" w:cstheme="minorHAnsi"/>
          <w:i w:val="0"/>
          <w:sz w:val="22"/>
          <w:szCs w:val="22"/>
        </w:rPr>
        <w:t xml:space="preserve"> </w:t>
      </w:r>
      <w:r w:rsidR="00C2753E" w:rsidRPr="00C2753E">
        <w:rPr>
          <w:rFonts w:asciiTheme="minorHAnsi" w:hAnsiTheme="minorHAnsi" w:cstheme="minorHAnsi"/>
          <w:i w:val="0"/>
          <w:sz w:val="22"/>
          <w:szCs w:val="22"/>
        </w:rPr>
        <w:t>Servis a revize slaboproudých zařízení závodu Terezín</w:t>
      </w:r>
      <w:r w:rsidR="00327E81" w:rsidRPr="00C2753E">
        <w:rPr>
          <w:rFonts w:asciiTheme="minorHAnsi" w:hAnsiTheme="minorHAnsi" w:cstheme="minorHAnsi"/>
          <w:i w:val="0"/>
          <w:sz w:val="22"/>
          <w:szCs w:val="22"/>
        </w:rPr>
        <w:t xml:space="preserve">, č. </w:t>
      </w:r>
      <w:r w:rsidR="00C2753E" w:rsidRPr="00C2753E">
        <w:rPr>
          <w:rFonts w:asciiTheme="minorHAnsi" w:hAnsiTheme="minorHAnsi" w:cstheme="minorHAnsi"/>
          <w:i w:val="0"/>
          <w:sz w:val="22"/>
          <w:szCs w:val="22"/>
        </w:rPr>
        <w:t>136/2022</w:t>
      </w:r>
      <w:r w:rsidR="00C2753E">
        <w:rPr>
          <w:rFonts w:asciiTheme="minorHAnsi" w:hAnsiTheme="minorHAnsi" w:cstheme="minorHAnsi"/>
          <w:i w:val="0"/>
          <w:sz w:val="22"/>
          <w:szCs w:val="22"/>
        </w:rPr>
        <w:t xml:space="preserve"> </w:t>
      </w:r>
      <w:r w:rsidR="00D20EDF" w:rsidRPr="00C2753E">
        <w:rPr>
          <w:rFonts w:asciiTheme="minorHAnsi" w:hAnsiTheme="minorHAnsi" w:cstheme="minorHAnsi"/>
          <w:i w:val="0"/>
          <w:sz w:val="22"/>
          <w:szCs w:val="22"/>
        </w:rPr>
        <w:t xml:space="preserve">uzavřená mezi Smluvními </w:t>
      </w:r>
      <w:r w:rsidR="00D20EDF" w:rsidRPr="00E449A4">
        <w:rPr>
          <w:rFonts w:asciiTheme="minorHAnsi" w:hAnsiTheme="minorHAnsi" w:cstheme="minorHAnsi"/>
          <w:i w:val="0"/>
          <w:sz w:val="22"/>
          <w:szCs w:val="22"/>
        </w:rPr>
        <w:t xml:space="preserve">stranami dne </w:t>
      </w:r>
      <w:r w:rsidR="00E449A4" w:rsidRPr="00E449A4">
        <w:rPr>
          <w:rFonts w:asciiTheme="minorHAnsi" w:hAnsiTheme="minorHAnsi" w:cstheme="minorHAnsi"/>
          <w:i w:val="0"/>
          <w:sz w:val="22"/>
          <w:szCs w:val="22"/>
        </w:rPr>
        <w:t>15.2.2022</w:t>
      </w:r>
    </w:p>
    <w:p w14:paraId="7CCC25CB" w14:textId="0BFFA758" w:rsidR="0074556B" w:rsidRPr="00C2753E" w:rsidRDefault="0074556B" w:rsidP="000A088C">
      <w:pPr>
        <w:pStyle w:val="Zkladntext"/>
        <w:spacing w:after="120"/>
        <w:ind w:left="2127" w:hanging="2127"/>
        <w:rPr>
          <w:rFonts w:asciiTheme="minorHAnsi" w:hAnsiTheme="minorHAnsi" w:cstheme="minorHAnsi"/>
          <w:i w:val="0"/>
          <w:iCs w:val="0"/>
          <w:sz w:val="22"/>
          <w:szCs w:val="22"/>
        </w:rPr>
      </w:pPr>
      <w:r w:rsidRPr="00C2753E">
        <w:rPr>
          <w:rFonts w:asciiTheme="minorHAnsi" w:hAnsiTheme="minorHAnsi" w:cstheme="minorHAnsi"/>
          <w:b/>
          <w:i w:val="0"/>
          <w:iCs w:val="0"/>
          <w:sz w:val="22"/>
          <w:szCs w:val="22"/>
        </w:rPr>
        <w:lastRenderedPageBreak/>
        <w:t>Přílohy:</w:t>
      </w:r>
      <w:r w:rsidRPr="00C2753E">
        <w:rPr>
          <w:rFonts w:asciiTheme="minorHAnsi" w:hAnsiTheme="minorHAnsi" w:cstheme="minorHAnsi"/>
          <w:b/>
          <w:i w:val="0"/>
          <w:iCs w:val="0"/>
          <w:sz w:val="22"/>
          <w:szCs w:val="22"/>
        </w:rPr>
        <w:tab/>
      </w:r>
      <w:r w:rsidRPr="00C2753E">
        <w:rPr>
          <w:rFonts w:asciiTheme="minorHAnsi" w:hAnsiTheme="minorHAnsi" w:cstheme="minorHAnsi"/>
          <w:i w:val="0"/>
          <w:iCs w:val="0"/>
          <w:sz w:val="22"/>
          <w:szCs w:val="22"/>
        </w:rPr>
        <w:t xml:space="preserve">Přílohou je: </w:t>
      </w:r>
    </w:p>
    <w:p w14:paraId="0ED4925D" w14:textId="69C39F3A" w:rsidR="00C2753E" w:rsidRPr="00C2753E" w:rsidRDefault="00C2753E" w:rsidP="00C2753E">
      <w:pPr>
        <w:ind w:left="1418" w:firstLine="709"/>
        <w:rPr>
          <w:rFonts w:asciiTheme="minorHAnsi" w:hAnsiTheme="minorHAnsi" w:cstheme="minorHAnsi"/>
          <w:sz w:val="22"/>
          <w:szCs w:val="22"/>
        </w:rPr>
      </w:pPr>
      <w:r w:rsidRPr="00C2753E">
        <w:rPr>
          <w:rFonts w:asciiTheme="minorHAnsi" w:hAnsiTheme="minorHAnsi" w:cstheme="minorHAnsi"/>
          <w:sz w:val="22"/>
          <w:szCs w:val="22"/>
        </w:rPr>
        <w:t>Příloha č. 1 k SOD – specifikace zařízení a cen</w:t>
      </w:r>
    </w:p>
    <w:p w14:paraId="10C0601F" w14:textId="77777777" w:rsidR="00C2753E" w:rsidRPr="00C2753E" w:rsidRDefault="00C2753E" w:rsidP="00C2753E">
      <w:pPr>
        <w:ind w:left="1418" w:firstLine="709"/>
        <w:rPr>
          <w:rFonts w:asciiTheme="minorHAnsi" w:hAnsiTheme="minorHAnsi" w:cstheme="minorHAnsi"/>
          <w:sz w:val="22"/>
          <w:szCs w:val="22"/>
        </w:rPr>
      </w:pPr>
    </w:p>
    <w:p w14:paraId="51C38F16" w14:textId="77777777" w:rsidR="0074556B" w:rsidRPr="000A088C" w:rsidRDefault="0074556B" w:rsidP="000A088C">
      <w:pPr>
        <w:pStyle w:val="Zkladntext"/>
        <w:spacing w:after="120"/>
        <w:ind w:left="2127"/>
        <w:rPr>
          <w:rFonts w:asciiTheme="minorHAnsi" w:hAnsiTheme="minorHAnsi" w:cstheme="minorHAnsi"/>
          <w:i w:val="0"/>
          <w:iCs w:val="0"/>
          <w:sz w:val="22"/>
          <w:szCs w:val="22"/>
        </w:rPr>
      </w:pPr>
      <w:r w:rsidRPr="00C2753E">
        <w:rPr>
          <w:rFonts w:asciiTheme="minorHAnsi" w:hAnsiTheme="minorHAnsi" w:cstheme="minorHAnsi"/>
          <w:i w:val="0"/>
          <w:sz w:val="22"/>
          <w:szCs w:val="22"/>
        </w:rPr>
        <w:t xml:space="preserve">Všechny výše vyjmenované Přílohy jsou </w:t>
      </w:r>
      <w:r w:rsidRPr="00C2753E">
        <w:rPr>
          <w:rFonts w:asciiTheme="minorHAnsi" w:hAnsiTheme="minorHAnsi" w:cstheme="minorHAnsi"/>
          <w:i w:val="0"/>
          <w:iCs w:val="0"/>
          <w:sz w:val="22"/>
          <w:szCs w:val="22"/>
        </w:rPr>
        <w:t xml:space="preserve">nedílnou součástí Hlavní smlouvy. </w:t>
      </w:r>
    </w:p>
    <w:p w14:paraId="56551010" w14:textId="783B0021" w:rsidR="00BB5CE7" w:rsidRPr="00E449A4" w:rsidRDefault="00BB5CE7" w:rsidP="000A088C">
      <w:pPr>
        <w:pStyle w:val="Zkladntext"/>
        <w:tabs>
          <w:tab w:val="left" w:pos="426"/>
        </w:tabs>
        <w:spacing w:after="120"/>
        <w:ind w:left="2127" w:hanging="2127"/>
        <w:rPr>
          <w:rFonts w:asciiTheme="minorHAnsi" w:hAnsiTheme="minorHAnsi" w:cstheme="minorHAnsi"/>
          <w:i w:val="0"/>
          <w:sz w:val="22"/>
          <w:szCs w:val="22"/>
        </w:rPr>
      </w:pPr>
      <w:r w:rsidRPr="000A088C">
        <w:rPr>
          <w:rFonts w:asciiTheme="minorHAnsi" w:hAnsiTheme="minorHAnsi" w:cstheme="minorHAnsi"/>
          <w:b/>
          <w:i w:val="0"/>
          <w:sz w:val="22"/>
          <w:szCs w:val="22"/>
        </w:rPr>
        <w:t>Objednatel:</w:t>
      </w:r>
      <w:r w:rsidRPr="000A088C">
        <w:rPr>
          <w:rFonts w:asciiTheme="minorHAnsi" w:hAnsiTheme="minorHAnsi" w:cstheme="minorHAnsi"/>
          <w:i w:val="0"/>
          <w:sz w:val="22"/>
          <w:szCs w:val="22"/>
        </w:rPr>
        <w:tab/>
      </w:r>
      <w:r w:rsidRPr="00C2753E">
        <w:rPr>
          <w:rFonts w:asciiTheme="minorHAnsi" w:hAnsiTheme="minorHAnsi" w:cstheme="minorHAnsi"/>
          <w:i w:val="0"/>
          <w:sz w:val="22"/>
          <w:szCs w:val="22"/>
        </w:rPr>
        <w:t xml:space="preserve">Objednatel je správcem osobních údajů ve smyslu čl. 4 bod 7) </w:t>
      </w:r>
      <w:r w:rsidR="00B124BE" w:rsidRPr="00C2753E">
        <w:rPr>
          <w:rFonts w:asciiTheme="minorHAnsi" w:hAnsiTheme="minorHAnsi" w:cstheme="minorHAnsi"/>
          <w:i w:val="0"/>
          <w:sz w:val="22"/>
          <w:szCs w:val="22"/>
        </w:rPr>
        <w:t>GDPR</w:t>
      </w:r>
      <w:r w:rsidR="005D37AE" w:rsidRPr="00C2753E">
        <w:rPr>
          <w:rFonts w:asciiTheme="minorHAnsi" w:hAnsiTheme="minorHAnsi" w:cstheme="minorHAnsi"/>
          <w:i w:val="0"/>
          <w:sz w:val="22"/>
          <w:szCs w:val="22"/>
        </w:rPr>
        <w:t xml:space="preserve"> a Z</w:t>
      </w:r>
      <w:r w:rsidR="009A24E3" w:rsidRPr="00C2753E">
        <w:rPr>
          <w:rFonts w:asciiTheme="minorHAnsi" w:hAnsiTheme="minorHAnsi" w:cstheme="minorHAnsi"/>
          <w:i w:val="0"/>
          <w:sz w:val="22"/>
          <w:szCs w:val="22"/>
        </w:rPr>
        <w:t>Z</w:t>
      </w:r>
      <w:r w:rsidR="005D37AE" w:rsidRPr="00C2753E">
        <w:rPr>
          <w:rFonts w:asciiTheme="minorHAnsi" w:hAnsiTheme="minorHAnsi" w:cstheme="minorHAnsi"/>
          <w:i w:val="0"/>
          <w:sz w:val="22"/>
          <w:szCs w:val="22"/>
        </w:rPr>
        <w:t>OÚ</w:t>
      </w:r>
      <w:r w:rsidRPr="00C2753E">
        <w:rPr>
          <w:rFonts w:asciiTheme="minorHAnsi" w:hAnsiTheme="minorHAnsi" w:cstheme="minorHAnsi"/>
          <w:i w:val="0"/>
          <w:sz w:val="22"/>
          <w:szCs w:val="22"/>
        </w:rPr>
        <w:t>.</w:t>
      </w:r>
      <w:r w:rsidR="003B6760" w:rsidRPr="00C2753E">
        <w:rPr>
          <w:rFonts w:asciiTheme="minorHAnsi" w:hAnsiTheme="minorHAnsi" w:cstheme="minorHAnsi"/>
          <w:i w:val="0"/>
          <w:sz w:val="22"/>
          <w:szCs w:val="22"/>
        </w:rPr>
        <w:t xml:space="preserve"> V Hlavní smlouvě a jednotlivých Přílohách k této Hlavní smlouvě náležející</w:t>
      </w:r>
      <w:r w:rsidR="008607CC" w:rsidRPr="00C2753E">
        <w:rPr>
          <w:rFonts w:asciiTheme="minorHAnsi" w:hAnsiTheme="minorHAnsi" w:cstheme="minorHAnsi"/>
          <w:i w:val="0"/>
          <w:sz w:val="22"/>
          <w:szCs w:val="22"/>
        </w:rPr>
        <w:t>ch</w:t>
      </w:r>
      <w:r w:rsidR="003B6760" w:rsidRPr="00C2753E">
        <w:rPr>
          <w:rFonts w:asciiTheme="minorHAnsi" w:hAnsiTheme="minorHAnsi" w:cstheme="minorHAnsi"/>
          <w:i w:val="0"/>
          <w:sz w:val="22"/>
          <w:szCs w:val="22"/>
        </w:rPr>
        <w:t xml:space="preserve"> je Objednatel </w:t>
      </w:r>
      <w:r w:rsidR="003B6760" w:rsidRPr="00E449A4">
        <w:rPr>
          <w:rFonts w:asciiTheme="minorHAnsi" w:hAnsiTheme="minorHAnsi" w:cstheme="minorHAnsi"/>
          <w:i w:val="0"/>
          <w:sz w:val="22"/>
          <w:szCs w:val="22"/>
        </w:rPr>
        <w:t xml:space="preserve">označen jako </w:t>
      </w:r>
      <w:r w:rsidR="00C2753E" w:rsidRPr="00E449A4">
        <w:rPr>
          <w:rFonts w:asciiTheme="minorHAnsi" w:hAnsiTheme="minorHAnsi" w:cstheme="minorHAnsi"/>
          <w:i w:val="0"/>
          <w:sz w:val="22"/>
          <w:szCs w:val="22"/>
        </w:rPr>
        <w:t>Objednatel</w:t>
      </w:r>
      <w:r w:rsidR="003B6760" w:rsidRPr="00E449A4">
        <w:rPr>
          <w:rFonts w:asciiTheme="minorHAnsi" w:hAnsiTheme="minorHAnsi" w:cstheme="minorHAnsi"/>
          <w:i w:val="0"/>
          <w:sz w:val="22"/>
          <w:szCs w:val="22"/>
        </w:rPr>
        <w:t>.</w:t>
      </w:r>
    </w:p>
    <w:p w14:paraId="1856242F" w14:textId="4686D435" w:rsidR="00BB5CE7" w:rsidRPr="00E449A4" w:rsidRDefault="00BB5CE7" w:rsidP="000A088C">
      <w:pPr>
        <w:pStyle w:val="Zkladntext"/>
        <w:tabs>
          <w:tab w:val="left" w:pos="426"/>
        </w:tabs>
        <w:spacing w:after="120"/>
        <w:ind w:left="2127" w:hanging="2127"/>
        <w:rPr>
          <w:rFonts w:asciiTheme="minorHAnsi" w:hAnsiTheme="minorHAnsi" w:cstheme="minorHAnsi"/>
          <w:i w:val="0"/>
          <w:sz w:val="22"/>
          <w:szCs w:val="22"/>
        </w:rPr>
      </w:pPr>
      <w:r w:rsidRPr="000E13A5">
        <w:rPr>
          <w:rFonts w:asciiTheme="minorHAnsi" w:hAnsiTheme="minorHAnsi" w:cstheme="minorHAnsi"/>
          <w:b/>
          <w:i w:val="0"/>
          <w:sz w:val="22"/>
          <w:szCs w:val="22"/>
        </w:rPr>
        <w:t>Poskytovatel:</w:t>
      </w:r>
      <w:r w:rsidRPr="000E13A5">
        <w:rPr>
          <w:rFonts w:asciiTheme="minorHAnsi" w:hAnsiTheme="minorHAnsi" w:cstheme="minorHAnsi"/>
          <w:b/>
          <w:i w:val="0"/>
          <w:sz w:val="22"/>
          <w:szCs w:val="22"/>
        </w:rPr>
        <w:tab/>
      </w:r>
      <w:r w:rsidRPr="000E13A5">
        <w:rPr>
          <w:rFonts w:asciiTheme="minorHAnsi" w:hAnsiTheme="minorHAnsi" w:cstheme="minorHAnsi"/>
          <w:i w:val="0"/>
          <w:sz w:val="22"/>
          <w:szCs w:val="22"/>
        </w:rPr>
        <w:t xml:space="preserve">Poskytovatel je zpracovatelem osobních údajů ve smyslu čl. 4 bod 8) </w:t>
      </w:r>
      <w:r w:rsidR="00B124BE" w:rsidRPr="000E13A5">
        <w:rPr>
          <w:rFonts w:asciiTheme="minorHAnsi" w:hAnsiTheme="minorHAnsi" w:cstheme="minorHAnsi"/>
          <w:i w:val="0"/>
          <w:sz w:val="22"/>
          <w:szCs w:val="22"/>
        </w:rPr>
        <w:t xml:space="preserve">GDPR </w:t>
      </w:r>
      <w:r w:rsidR="009A24E3" w:rsidRPr="000E13A5">
        <w:rPr>
          <w:rFonts w:asciiTheme="minorHAnsi" w:hAnsiTheme="minorHAnsi" w:cstheme="minorHAnsi"/>
          <w:i w:val="0"/>
          <w:sz w:val="22"/>
          <w:szCs w:val="22"/>
        </w:rPr>
        <w:t>a ZZOÚ</w:t>
      </w:r>
      <w:r w:rsidRPr="000E13A5">
        <w:rPr>
          <w:rFonts w:asciiTheme="minorHAnsi" w:hAnsiTheme="minorHAnsi" w:cstheme="minorHAnsi"/>
          <w:i w:val="0"/>
          <w:sz w:val="22"/>
          <w:szCs w:val="22"/>
        </w:rPr>
        <w:t>.</w:t>
      </w:r>
      <w:r w:rsidR="003B6760" w:rsidRPr="000E13A5">
        <w:rPr>
          <w:rFonts w:asciiTheme="minorHAnsi" w:hAnsiTheme="minorHAnsi" w:cstheme="minorHAnsi"/>
          <w:i w:val="0"/>
          <w:sz w:val="22"/>
          <w:szCs w:val="22"/>
        </w:rPr>
        <w:t xml:space="preserve"> </w:t>
      </w:r>
      <w:r w:rsidR="003B6760" w:rsidRPr="00E449A4">
        <w:rPr>
          <w:rFonts w:asciiTheme="minorHAnsi" w:hAnsiTheme="minorHAnsi" w:cstheme="minorHAnsi"/>
          <w:i w:val="0"/>
          <w:sz w:val="22"/>
          <w:szCs w:val="22"/>
        </w:rPr>
        <w:t>V Hlavní smlouvě a jednotlivých Přílohách k této Hlavní smlouvě náležející</w:t>
      </w:r>
      <w:r w:rsidR="008607CC" w:rsidRPr="00E449A4">
        <w:rPr>
          <w:rFonts w:asciiTheme="minorHAnsi" w:hAnsiTheme="minorHAnsi" w:cstheme="minorHAnsi"/>
          <w:i w:val="0"/>
          <w:sz w:val="22"/>
          <w:szCs w:val="22"/>
        </w:rPr>
        <w:t>ch</w:t>
      </w:r>
      <w:r w:rsidR="003B6760" w:rsidRPr="00E449A4">
        <w:rPr>
          <w:rFonts w:asciiTheme="minorHAnsi" w:hAnsiTheme="minorHAnsi" w:cstheme="minorHAnsi"/>
          <w:i w:val="0"/>
          <w:sz w:val="22"/>
          <w:szCs w:val="22"/>
        </w:rPr>
        <w:t xml:space="preserve"> je Poskytovatel označen jako </w:t>
      </w:r>
      <w:r w:rsidR="00C2753E" w:rsidRPr="00E449A4">
        <w:rPr>
          <w:rFonts w:asciiTheme="minorHAnsi" w:hAnsiTheme="minorHAnsi" w:cstheme="minorHAnsi"/>
          <w:i w:val="0"/>
          <w:sz w:val="22"/>
          <w:szCs w:val="22"/>
        </w:rPr>
        <w:t>Zhotovitel</w:t>
      </w:r>
      <w:r w:rsidR="003B6760" w:rsidRPr="00E449A4">
        <w:rPr>
          <w:rFonts w:asciiTheme="minorHAnsi" w:hAnsiTheme="minorHAnsi" w:cstheme="minorHAnsi"/>
          <w:i w:val="0"/>
          <w:sz w:val="22"/>
          <w:szCs w:val="22"/>
        </w:rPr>
        <w:t>.</w:t>
      </w:r>
    </w:p>
    <w:p w14:paraId="3BB6E7E8" w14:textId="77777777" w:rsidR="00BB5CE7" w:rsidRPr="000A088C" w:rsidRDefault="003F212F" w:rsidP="000A088C">
      <w:pPr>
        <w:spacing w:after="120"/>
        <w:ind w:left="2127" w:hanging="2127"/>
        <w:jc w:val="both"/>
        <w:rPr>
          <w:rFonts w:asciiTheme="minorHAnsi" w:hAnsiTheme="minorHAnsi" w:cstheme="minorHAnsi"/>
          <w:b/>
          <w:iCs/>
          <w:caps/>
          <w:sz w:val="22"/>
          <w:szCs w:val="22"/>
        </w:rPr>
      </w:pPr>
      <w:r w:rsidRPr="000A088C">
        <w:rPr>
          <w:rFonts w:asciiTheme="minorHAnsi" w:hAnsiTheme="minorHAnsi" w:cstheme="minorHAnsi"/>
          <w:b/>
          <w:sz w:val="22"/>
          <w:szCs w:val="22"/>
        </w:rPr>
        <w:t>Dozorový úřad:</w:t>
      </w:r>
      <w:r w:rsidR="00933B16" w:rsidRPr="000A088C">
        <w:rPr>
          <w:rFonts w:asciiTheme="minorHAnsi" w:hAnsiTheme="minorHAnsi" w:cstheme="minorHAnsi"/>
          <w:b/>
          <w:sz w:val="22"/>
          <w:szCs w:val="22"/>
        </w:rPr>
        <w:tab/>
      </w:r>
      <w:r w:rsidR="00933B16" w:rsidRPr="000A088C">
        <w:rPr>
          <w:rFonts w:asciiTheme="minorHAnsi" w:hAnsiTheme="minorHAnsi" w:cstheme="minorHAnsi"/>
          <w:sz w:val="22"/>
          <w:szCs w:val="22"/>
        </w:rPr>
        <w:t xml:space="preserve">Dozorový úřad je ve smyslu čl. 4 bod 21) a bod 22) </w:t>
      </w:r>
      <w:r w:rsidR="00B124BE">
        <w:rPr>
          <w:rFonts w:asciiTheme="minorHAnsi" w:hAnsiTheme="minorHAnsi" w:cstheme="minorHAnsi"/>
          <w:sz w:val="22"/>
          <w:szCs w:val="22"/>
        </w:rPr>
        <w:t>GDPR</w:t>
      </w:r>
      <w:r w:rsidR="00933B16" w:rsidRPr="000A088C">
        <w:rPr>
          <w:rFonts w:asciiTheme="minorHAnsi" w:hAnsiTheme="minorHAnsi" w:cstheme="minorHAnsi"/>
          <w:sz w:val="22"/>
          <w:szCs w:val="22"/>
        </w:rPr>
        <w:t xml:space="preserve"> </w:t>
      </w:r>
      <w:r w:rsidR="009A24E3">
        <w:rPr>
          <w:rFonts w:asciiTheme="minorHAnsi" w:hAnsiTheme="minorHAnsi" w:cstheme="minorHAnsi"/>
          <w:sz w:val="22"/>
          <w:szCs w:val="22"/>
        </w:rPr>
        <w:t xml:space="preserve">a § 50 a násl. ZZOÚ </w:t>
      </w:r>
      <w:r w:rsidR="00933B16" w:rsidRPr="000A088C">
        <w:rPr>
          <w:rFonts w:asciiTheme="minorHAnsi" w:hAnsiTheme="minorHAnsi" w:cstheme="minorHAnsi"/>
          <w:sz w:val="22"/>
          <w:szCs w:val="22"/>
        </w:rPr>
        <w:t>nezávislý orgán veřejné moci zřízený členským státem.</w:t>
      </w:r>
    </w:p>
    <w:p w14:paraId="72EB7809" w14:textId="77777777" w:rsidR="005507FD" w:rsidRPr="000A088C" w:rsidRDefault="005507FD" w:rsidP="000A088C">
      <w:pPr>
        <w:pStyle w:val="Zkladntext"/>
        <w:tabs>
          <w:tab w:val="left" w:pos="426"/>
        </w:tabs>
        <w:spacing w:after="120"/>
        <w:ind w:left="2127" w:hanging="2127"/>
        <w:rPr>
          <w:rFonts w:asciiTheme="minorHAnsi" w:hAnsiTheme="minorHAnsi" w:cstheme="minorHAnsi"/>
          <w:i w:val="0"/>
          <w:sz w:val="22"/>
          <w:szCs w:val="22"/>
        </w:rPr>
      </w:pPr>
      <w:r w:rsidRPr="000A088C">
        <w:rPr>
          <w:rFonts w:asciiTheme="minorHAnsi" w:hAnsiTheme="minorHAnsi" w:cstheme="minorHAnsi"/>
          <w:b/>
          <w:i w:val="0"/>
          <w:iCs w:val="0"/>
          <w:sz w:val="22"/>
          <w:szCs w:val="22"/>
        </w:rPr>
        <w:t>Subjekt údajů</w:t>
      </w:r>
      <w:r w:rsidR="00AC5FA1" w:rsidRPr="000A088C">
        <w:rPr>
          <w:rFonts w:asciiTheme="minorHAnsi" w:hAnsiTheme="minorHAnsi" w:cstheme="minorHAnsi"/>
          <w:b/>
          <w:i w:val="0"/>
          <w:iCs w:val="0"/>
          <w:sz w:val="22"/>
          <w:szCs w:val="22"/>
        </w:rPr>
        <w:t>:</w:t>
      </w:r>
      <w:r w:rsidR="00933B16" w:rsidRPr="000A088C">
        <w:rPr>
          <w:rFonts w:asciiTheme="minorHAnsi" w:hAnsiTheme="minorHAnsi" w:cstheme="minorHAnsi"/>
          <w:b/>
          <w:sz w:val="22"/>
          <w:szCs w:val="22"/>
        </w:rPr>
        <w:tab/>
      </w:r>
      <w:r w:rsidRPr="000A088C">
        <w:rPr>
          <w:rFonts w:asciiTheme="minorHAnsi" w:hAnsiTheme="minorHAnsi" w:cstheme="minorHAnsi"/>
          <w:i w:val="0"/>
          <w:iCs w:val="0"/>
          <w:sz w:val="22"/>
          <w:szCs w:val="22"/>
        </w:rPr>
        <w:t xml:space="preserve">Subjektem údajů je </w:t>
      </w:r>
      <w:r w:rsidR="002E481E" w:rsidRPr="000A088C">
        <w:rPr>
          <w:rFonts w:asciiTheme="minorHAnsi" w:hAnsiTheme="minorHAnsi" w:cstheme="minorHAnsi"/>
          <w:i w:val="0"/>
          <w:iCs w:val="0"/>
          <w:sz w:val="22"/>
          <w:szCs w:val="22"/>
        </w:rPr>
        <w:t xml:space="preserve">ve smyslu </w:t>
      </w:r>
      <w:r w:rsidR="009A24E3">
        <w:rPr>
          <w:rFonts w:asciiTheme="minorHAnsi" w:hAnsiTheme="minorHAnsi" w:cstheme="minorHAnsi"/>
          <w:i w:val="0"/>
          <w:iCs w:val="0"/>
          <w:sz w:val="22"/>
          <w:szCs w:val="22"/>
        </w:rPr>
        <w:t xml:space="preserve">čl. </w:t>
      </w:r>
      <w:r w:rsidRPr="000A088C">
        <w:rPr>
          <w:rFonts w:asciiTheme="minorHAnsi" w:hAnsiTheme="minorHAnsi" w:cstheme="minorHAnsi"/>
          <w:i w:val="0"/>
          <w:iCs w:val="0"/>
          <w:sz w:val="22"/>
          <w:szCs w:val="22"/>
        </w:rPr>
        <w:t xml:space="preserve">4 </w:t>
      </w:r>
      <w:r w:rsidR="009A24E3">
        <w:rPr>
          <w:rFonts w:asciiTheme="minorHAnsi" w:hAnsiTheme="minorHAnsi" w:cstheme="minorHAnsi"/>
          <w:i w:val="0"/>
          <w:iCs w:val="0"/>
          <w:sz w:val="22"/>
          <w:szCs w:val="22"/>
        </w:rPr>
        <w:t xml:space="preserve">bod 1) </w:t>
      </w:r>
      <w:r w:rsidR="00B124BE">
        <w:rPr>
          <w:rFonts w:asciiTheme="minorHAnsi" w:hAnsiTheme="minorHAnsi" w:cstheme="minorHAnsi"/>
          <w:i w:val="0"/>
          <w:iCs w:val="0"/>
          <w:sz w:val="22"/>
          <w:szCs w:val="22"/>
        </w:rPr>
        <w:t>GDPR</w:t>
      </w:r>
      <w:r w:rsidR="009A24E3">
        <w:rPr>
          <w:rFonts w:asciiTheme="minorHAnsi" w:hAnsiTheme="minorHAnsi" w:cstheme="minorHAnsi"/>
          <w:i w:val="0"/>
          <w:iCs w:val="0"/>
          <w:sz w:val="22"/>
          <w:szCs w:val="22"/>
        </w:rPr>
        <w:t xml:space="preserve"> a § 3 ZZ</w:t>
      </w:r>
      <w:r w:rsidRPr="000A088C">
        <w:rPr>
          <w:rFonts w:asciiTheme="minorHAnsi" w:hAnsiTheme="minorHAnsi" w:cstheme="minorHAnsi"/>
          <w:i w:val="0"/>
          <w:iCs w:val="0"/>
          <w:sz w:val="22"/>
          <w:szCs w:val="22"/>
        </w:rPr>
        <w:t xml:space="preserve">OÚ </w:t>
      </w:r>
      <w:r w:rsidR="00A67FC8" w:rsidRPr="000A088C">
        <w:rPr>
          <w:rFonts w:asciiTheme="minorHAnsi" w:hAnsiTheme="minorHAnsi" w:cstheme="minorHAnsi"/>
          <w:i w:val="0"/>
          <w:iCs w:val="0"/>
          <w:sz w:val="22"/>
          <w:szCs w:val="22"/>
        </w:rPr>
        <w:t>fyzická osoba, k níž se osobní údaje vztahují</w:t>
      </w:r>
      <w:r w:rsidRPr="000A088C">
        <w:rPr>
          <w:rFonts w:asciiTheme="minorHAnsi" w:hAnsiTheme="minorHAnsi" w:cstheme="minorHAnsi"/>
          <w:i w:val="0"/>
          <w:iCs w:val="0"/>
          <w:sz w:val="22"/>
          <w:szCs w:val="22"/>
        </w:rPr>
        <w:t>.</w:t>
      </w:r>
    </w:p>
    <w:p w14:paraId="4E68D96B" w14:textId="77777777" w:rsidR="005A4A76" w:rsidRPr="000A088C" w:rsidRDefault="005A4A76" w:rsidP="00B3484E">
      <w:pPr>
        <w:pStyle w:val="Odstavecseseznamem"/>
        <w:numPr>
          <w:ilvl w:val="0"/>
          <w:numId w:val="4"/>
        </w:numPr>
        <w:spacing w:after="120"/>
        <w:jc w:val="both"/>
        <w:rPr>
          <w:rFonts w:asciiTheme="minorHAnsi" w:hAnsiTheme="minorHAnsi" w:cstheme="minorHAnsi"/>
          <w:iCs/>
          <w:vanish/>
          <w:sz w:val="22"/>
          <w:szCs w:val="22"/>
        </w:rPr>
      </w:pPr>
    </w:p>
    <w:p w14:paraId="2769CA4B" w14:textId="77777777" w:rsidR="005B27C4" w:rsidRPr="000A088C" w:rsidRDefault="005B27C4" w:rsidP="000A088C">
      <w:pPr>
        <w:spacing w:after="120"/>
        <w:jc w:val="center"/>
        <w:rPr>
          <w:rFonts w:asciiTheme="minorHAnsi" w:hAnsiTheme="minorHAnsi" w:cstheme="minorHAnsi"/>
          <w:b/>
          <w:sz w:val="22"/>
          <w:szCs w:val="22"/>
        </w:rPr>
      </w:pPr>
      <w:r w:rsidRPr="000A088C">
        <w:rPr>
          <w:rFonts w:asciiTheme="minorHAnsi" w:hAnsiTheme="minorHAnsi" w:cstheme="minorHAnsi"/>
          <w:b/>
          <w:iCs/>
          <w:caps/>
          <w:sz w:val="22"/>
          <w:szCs w:val="22"/>
        </w:rPr>
        <w:t>I.</w:t>
      </w:r>
      <w:r w:rsidR="00DA5DE7" w:rsidRPr="000A088C">
        <w:rPr>
          <w:rFonts w:asciiTheme="minorHAnsi" w:hAnsiTheme="minorHAnsi" w:cstheme="minorHAnsi"/>
          <w:b/>
          <w:sz w:val="22"/>
          <w:szCs w:val="22"/>
        </w:rPr>
        <w:t> </w:t>
      </w:r>
      <w:r w:rsidRPr="000A088C">
        <w:rPr>
          <w:rFonts w:asciiTheme="minorHAnsi" w:hAnsiTheme="minorHAnsi" w:cstheme="minorHAnsi"/>
          <w:b/>
          <w:sz w:val="22"/>
          <w:szCs w:val="22"/>
        </w:rPr>
        <w:t>Účel a předmět Smlouvy</w:t>
      </w:r>
    </w:p>
    <w:p w14:paraId="33E9814C" w14:textId="553C1184" w:rsidR="004A7749" w:rsidRPr="00C2753E" w:rsidRDefault="004A7749" w:rsidP="00663DCF">
      <w:pPr>
        <w:pStyle w:val="Zkladntext"/>
        <w:numPr>
          <w:ilvl w:val="1"/>
          <w:numId w:val="4"/>
        </w:numPr>
        <w:spacing w:after="120"/>
        <w:ind w:left="567" w:hanging="567"/>
        <w:rPr>
          <w:rFonts w:asciiTheme="minorHAnsi" w:hAnsiTheme="minorHAnsi" w:cstheme="minorHAnsi"/>
          <w:i w:val="0"/>
          <w:sz w:val="22"/>
          <w:szCs w:val="22"/>
        </w:rPr>
      </w:pPr>
      <w:r w:rsidRPr="00C2753E">
        <w:rPr>
          <w:rFonts w:asciiTheme="minorHAnsi" w:hAnsiTheme="minorHAnsi" w:cstheme="minorHAnsi"/>
          <w:i w:val="0"/>
          <w:sz w:val="22"/>
          <w:szCs w:val="22"/>
        </w:rPr>
        <w:t>Úče</w:t>
      </w:r>
      <w:r w:rsidR="00FC6E64" w:rsidRPr="00C2753E">
        <w:rPr>
          <w:rFonts w:asciiTheme="minorHAnsi" w:hAnsiTheme="minorHAnsi" w:cstheme="minorHAnsi"/>
          <w:i w:val="0"/>
          <w:sz w:val="22"/>
          <w:szCs w:val="22"/>
        </w:rPr>
        <w:t>lem této Smlouvy je v souladu s</w:t>
      </w:r>
      <w:r w:rsidRPr="00C2753E">
        <w:rPr>
          <w:rFonts w:asciiTheme="minorHAnsi" w:hAnsiTheme="minorHAnsi" w:cstheme="minorHAnsi"/>
          <w:i w:val="0"/>
          <w:sz w:val="22"/>
          <w:szCs w:val="22"/>
        </w:rPr>
        <w:t xml:space="preserve"> </w:t>
      </w:r>
      <w:r w:rsidR="00FC6E64" w:rsidRPr="00C2753E">
        <w:rPr>
          <w:rFonts w:asciiTheme="minorHAnsi" w:hAnsiTheme="minorHAnsi" w:cstheme="minorHAnsi"/>
          <w:i w:val="0"/>
          <w:sz w:val="22"/>
          <w:szCs w:val="22"/>
        </w:rPr>
        <w:t>GDPR</w:t>
      </w:r>
      <w:r w:rsidRPr="00C2753E">
        <w:rPr>
          <w:rFonts w:asciiTheme="minorHAnsi" w:hAnsiTheme="minorHAnsi" w:cstheme="minorHAnsi"/>
          <w:i w:val="0"/>
          <w:sz w:val="22"/>
          <w:szCs w:val="22"/>
        </w:rPr>
        <w:t xml:space="preserve"> </w:t>
      </w:r>
      <w:r w:rsidR="009A24E3" w:rsidRPr="00C2753E">
        <w:rPr>
          <w:rFonts w:asciiTheme="minorHAnsi" w:hAnsiTheme="minorHAnsi" w:cstheme="minorHAnsi"/>
          <w:i w:val="0"/>
          <w:sz w:val="22"/>
          <w:szCs w:val="22"/>
        </w:rPr>
        <w:t xml:space="preserve">a ZZOÚ </w:t>
      </w:r>
      <w:r w:rsidRPr="00C2753E">
        <w:rPr>
          <w:rFonts w:asciiTheme="minorHAnsi" w:hAnsiTheme="minorHAnsi" w:cstheme="minorHAnsi"/>
          <w:i w:val="0"/>
          <w:sz w:val="22"/>
          <w:szCs w:val="22"/>
        </w:rPr>
        <w:t xml:space="preserve">zpracování osobních údajů, ke kterému dochází v rámci plnění Hlavní smlouvy a jednotlivých Příloh k této Hlavní smlouvě náležejících, Smluvními stranami za účelem specifikovaným </w:t>
      </w:r>
      <w:r w:rsidR="00C2753E" w:rsidRPr="00C2753E">
        <w:rPr>
          <w:rFonts w:asciiTheme="minorHAnsi" w:hAnsiTheme="minorHAnsi" w:cstheme="minorHAnsi"/>
          <w:i w:val="0"/>
          <w:sz w:val="22"/>
          <w:szCs w:val="22"/>
        </w:rPr>
        <w:t>v čl. II, odst. 1 Hlavní smlouvy a Přílohy č. 1.</w:t>
      </w:r>
    </w:p>
    <w:p w14:paraId="2011FF54" w14:textId="77777777" w:rsidR="00B82307" w:rsidRPr="000A088C" w:rsidRDefault="00B82307" w:rsidP="000A088C">
      <w:pPr>
        <w:pStyle w:val="Zkladntext"/>
        <w:spacing w:after="120"/>
        <w:ind w:left="567"/>
        <w:rPr>
          <w:rFonts w:asciiTheme="minorHAnsi" w:hAnsiTheme="minorHAnsi" w:cstheme="minorHAnsi"/>
          <w:i w:val="0"/>
          <w:sz w:val="22"/>
          <w:szCs w:val="22"/>
        </w:rPr>
      </w:pPr>
      <w:r>
        <w:rPr>
          <w:rFonts w:asciiTheme="minorHAnsi" w:hAnsiTheme="minorHAnsi" w:cstheme="minorHAnsi"/>
          <w:i w:val="0"/>
          <w:sz w:val="22"/>
          <w:szCs w:val="22"/>
        </w:rPr>
        <w:t>(dále společně jen „</w:t>
      </w:r>
      <w:r w:rsidRPr="000A088C">
        <w:rPr>
          <w:rFonts w:asciiTheme="minorHAnsi" w:hAnsiTheme="minorHAnsi" w:cstheme="minorHAnsi"/>
          <w:b/>
          <w:i w:val="0"/>
          <w:sz w:val="22"/>
          <w:szCs w:val="22"/>
        </w:rPr>
        <w:t>Účel zpracování</w:t>
      </w:r>
      <w:r>
        <w:rPr>
          <w:rFonts w:asciiTheme="minorHAnsi" w:hAnsiTheme="minorHAnsi" w:cstheme="minorHAnsi"/>
          <w:i w:val="0"/>
          <w:sz w:val="22"/>
          <w:szCs w:val="22"/>
        </w:rPr>
        <w:t>“)</w:t>
      </w:r>
    </w:p>
    <w:p w14:paraId="6D7CEE43" w14:textId="77777777" w:rsidR="005B27C4" w:rsidRPr="000A088C" w:rsidRDefault="005B27C4" w:rsidP="00B3484E">
      <w:pPr>
        <w:pStyle w:val="Zkladntext"/>
        <w:numPr>
          <w:ilvl w:val="1"/>
          <w:numId w:val="4"/>
        </w:numPr>
        <w:spacing w:after="120"/>
        <w:ind w:left="567" w:hanging="567"/>
        <w:rPr>
          <w:rFonts w:asciiTheme="minorHAnsi" w:hAnsiTheme="minorHAnsi" w:cstheme="minorHAnsi"/>
          <w:i w:val="0"/>
          <w:sz w:val="22"/>
          <w:szCs w:val="22"/>
        </w:rPr>
      </w:pPr>
      <w:r w:rsidRPr="000A088C">
        <w:rPr>
          <w:rFonts w:asciiTheme="minorHAnsi" w:hAnsiTheme="minorHAnsi" w:cstheme="minorHAnsi"/>
          <w:i w:val="0"/>
          <w:sz w:val="22"/>
          <w:szCs w:val="22"/>
        </w:rPr>
        <w:t>Předmětem Smlouvy je závazek Poskytovatele provádět zpracování osobních údajů pro Objednatele v souladu s</w:t>
      </w:r>
      <w:r w:rsidR="00111275">
        <w:rPr>
          <w:rFonts w:asciiTheme="minorHAnsi" w:hAnsiTheme="minorHAnsi" w:cstheme="minorHAnsi"/>
          <w:i w:val="0"/>
          <w:sz w:val="22"/>
          <w:szCs w:val="22"/>
        </w:rPr>
        <w:t>e</w:t>
      </w:r>
      <w:r w:rsidRPr="000A088C">
        <w:rPr>
          <w:rFonts w:asciiTheme="minorHAnsi" w:hAnsiTheme="minorHAnsi" w:cstheme="minorHAnsi"/>
          <w:i w:val="0"/>
          <w:sz w:val="22"/>
          <w:szCs w:val="22"/>
        </w:rPr>
        <w:t xml:space="preserve">  Smlouvou, s příslušnými ustanoveními </w:t>
      </w:r>
      <w:r w:rsidR="00FC6E64">
        <w:rPr>
          <w:rFonts w:asciiTheme="minorHAnsi" w:hAnsiTheme="minorHAnsi" w:cstheme="minorHAnsi"/>
          <w:i w:val="0"/>
          <w:sz w:val="22"/>
          <w:szCs w:val="22"/>
        </w:rPr>
        <w:t>GDPR</w:t>
      </w:r>
      <w:r w:rsidR="009A24E3">
        <w:rPr>
          <w:rFonts w:asciiTheme="minorHAnsi" w:hAnsiTheme="minorHAnsi" w:cstheme="minorHAnsi"/>
          <w:i w:val="0"/>
          <w:sz w:val="22"/>
          <w:szCs w:val="22"/>
        </w:rPr>
        <w:t>, ZZOÚ</w:t>
      </w:r>
      <w:r w:rsidRPr="000A088C">
        <w:rPr>
          <w:rFonts w:asciiTheme="minorHAnsi" w:hAnsiTheme="minorHAnsi" w:cstheme="minorHAnsi"/>
          <w:i w:val="0"/>
          <w:sz w:val="22"/>
          <w:szCs w:val="22"/>
        </w:rPr>
        <w:t xml:space="preserve"> a pokyny Objednatele.</w:t>
      </w:r>
    </w:p>
    <w:p w14:paraId="6CCD7BBF" w14:textId="77777777" w:rsidR="005B27C4" w:rsidRPr="000A088C" w:rsidRDefault="005B27C4" w:rsidP="000A088C">
      <w:pPr>
        <w:spacing w:after="120"/>
        <w:jc w:val="center"/>
        <w:rPr>
          <w:rFonts w:asciiTheme="minorHAnsi" w:hAnsiTheme="minorHAnsi" w:cstheme="minorHAnsi"/>
          <w:b/>
          <w:sz w:val="22"/>
          <w:szCs w:val="22"/>
        </w:rPr>
      </w:pPr>
      <w:r w:rsidRPr="000A088C">
        <w:rPr>
          <w:rFonts w:asciiTheme="minorHAnsi" w:hAnsiTheme="minorHAnsi" w:cstheme="minorHAnsi"/>
          <w:b/>
          <w:iCs/>
          <w:caps/>
          <w:sz w:val="22"/>
          <w:szCs w:val="22"/>
        </w:rPr>
        <w:t>II.</w:t>
      </w:r>
      <w:r w:rsidR="00B82307" w:rsidRPr="000A088C">
        <w:rPr>
          <w:rFonts w:asciiTheme="minorHAnsi" w:hAnsiTheme="minorHAnsi" w:cstheme="minorHAnsi"/>
          <w:b/>
          <w:sz w:val="22"/>
          <w:szCs w:val="22"/>
        </w:rPr>
        <w:t> </w:t>
      </w:r>
      <w:r w:rsidRPr="000A088C">
        <w:rPr>
          <w:rFonts w:asciiTheme="minorHAnsi" w:hAnsiTheme="minorHAnsi" w:cstheme="minorHAnsi"/>
          <w:b/>
          <w:sz w:val="22"/>
          <w:szCs w:val="22"/>
        </w:rPr>
        <w:t>Zpracování osobních údajů</w:t>
      </w:r>
    </w:p>
    <w:p w14:paraId="22112E86" w14:textId="77777777" w:rsidR="005B27C4" w:rsidRPr="000A088C" w:rsidRDefault="005B27C4" w:rsidP="00B3484E">
      <w:pPr>
        <w:pStyle w:val="Odstavecseseznamem"/>
        <w:numPr>
          <w:ilvl w:val="0"/>
          <w:numId w:val="4"/>
        </w:numPr>
        <w:spacing w:after="120"/>
        <w:jc w:val="both"/>
        <w:rPr>
          <w:rFonts w:asciiTheme="minorHAnsi" w:hAnsiTheme="minorHAnsi" w:cstheme="minorHAnsi"/>
          <w:iCs/>
          <w:vanish/>
          <w:sz w:val="22"/>
          <w:szCs w:val="22"/>
        </w:rPr>
      </w:pPr>
    </w:p>
    <w:p w14:paraId="08327FF5" w14:textId="77777777" w:rsidR="005B27C4" w:rsidRPr="00004C23" w:rsidRDefault="005B27C4" w:rsidP="00B3484E">
      <w:pPr>
        <w:pStyle w:val="Zkladntext"/>
        <w:numPr>
          <w:ilvl w:val="1"/>
          <w:numId w:val="4"/>
        </w:numPr>
        <w:spacing w:after="120"/>
        <w:ind w:left="567" w:hanging="567"/>
        <w:rPr>
          <w:rFonts w:asciiTheme="minorHAnsi" w:hAnsiTheme="minorHAnsi" w:cstheme="minorHAnsi"/>
          <w:i w:val="0"/>
          <w:sz w:val="22"/>
          <w:szCs w:val="22"/>
        </w:rPr>
      </w:pPr>
      <w:r w:rsidRPr="000A088C">
        <w:rPr>
          <w:rFonts w:asciiTheme="minorHAnsi" w:hAnsiTheme="minorHAnsi" w:cstheme="minorHAnsi"/>
          <w:i w:val="0"/>
          <w:sz w:val="22"/>
          <w:szCs w:val="22"/>
        </w:rPr>
        <w:t xml:space="preserve">Smluvní strany jsou za </w:t>
      </w:r>
      <w:r w:rsidR="00B82307" w:rsidRPr="00B82307">
        <w:rPr>
          <w:rFonts w:asciiTheme="minorHAnsi" w:hAnsiTheme="minorHAnsi" w:cstheme="minorHAnsi"/>
          <w:i w:val="0"/>
          <w:sz w:val="22"/>
          <w:szCs w:val="22"/>
        </w:rPr>
        <w:t>Ú</w:t>
      </w:r>
      <w:r w:rsidR="00B82307" w:rsidRPr="000A088C">
        <w:rPr>
          <w:rFonts w:asciiTheme="minorHAnsi" w:hAnsiTheme="minorHAnsi" w:cstheme="minorHAnsi"/>
          <w:i w:val="0"/>
          <w:sz w:val="22"/>
          <w:szCs w:val="22"/>
        </w:rPr>
        <w:t>čel</w:t>
      </w:r>
      <w:r w:rsidR="00B82307">
        <w:rPr>
          <w:rFonts w:asciiTheme="minorHAnsi" w:hAnsiTheme="minorHAnsi" w:cstheme="minorHAnsi"/>
          <w:i w:val="0"/>
          <w:sz w:val="22"/>
          <w:szCs w:val="22"/>
        </w:rPr>
        <w:t>em</w:t>
      </w:r>
      <w:r w:rsidR="00B82307" w:rsidRPr="000A088C">
        <w:rPr>
          <w:rFonts w:asciiTheme="minorHAnsi" w:hAnsiTheme="minorHAnsi" w:cstheme="minorHAnsi"/>
          <w:i w:val="0"/>
          <w:sz w:val="22"/>
          <w:szCs w:val="22"/>
        </w:rPr>
        <w:t xml:space="preserve"> </w:t>
      </w:r>
      <w:r w:rsidR="00B82307" w:rsidRPr="00B82307">
        <w:rPr>
          <w:rFonts w:asciiTheme="minorHAnsi" w:hAnsiTheme="minorHAnsi" w:cstheme="minorHAnsi"/>
          <w:i w:val="0"/>
          <w:sz w:val="22"/>
          <w:szCs w:val="22"/>
        </w:rPr>
        <w:t xml:space="preserve">zpracování </w:t>
      </w:r>
      <w:r w:rsidRPr="000A088C">
        <w:rPr>
          <w:rFonts w:asciiTheme="minorHAnsi" w:hAnsiTheme="minorHAnsi" w:cstheme="minorHAnsi"/>
          <w:i w:val="0"/>
          <w:sz w:val="22"/>
          <w:szCs w:val="22"/>
        </w:rPr>
        <w:t xml:space="preserve">oprávněny zpracovávat všechny osobní údaje potřebné pro </w:t>
      </w:r>
      <w:r w:rsidRPr="00004C23">
        <w:rPr>
          <w:rFonts w:asciiTheme="minorHAnsi" w:hAnsiTheme="minorHAnsi" w:cstheme="minorHAnsi"/>
          <w:i w:val="0"/>
          <w:sz w:val="22"/>
          <w:szCs w:val="22"/>
        </w:rPr>
        <w:t xml:space="preserve">splnění těchto účelů, přičemž zejména se bude jednat o tyto osobní údaje: </w:t>
      </w:r>
    </w:p>
    <w:p w14:paraId="536327B7" w14:textId="6C7B6736" w:rsidR="00663DCF" w:rsidRPr="00CF1281" w:rsidRDefault="00663DCF" w:rsidP="00B3484E">
      <w:pPr>
        <w:numPr>
          <w:ilvl w:val="1"/>
          <w:numId w:val="1"/>
        </w:numPr>
        <w:tabs>
          <w:tab w:val="clear" w:pos="1080"/>
        </w:tabs>
        <w:spacing w:after="120"/>
        <w:ind w:left="851" w:hanging="284"/>
        <w:rPr>
          <w:rFonts w:asciiTheme="minorHAnsi" w:hAnsiTheme="minorHAnsi" w:cstheme="minorHAnsi"/>
          <w:b/>
          <w:bCs/>
          <w:sz w:val="22"/>
          <w:szCs w:val="22"/>
        </w:rPr>
      </w:pPr>
      <w:r w:rsidRPr="00CF1281">
        <w:rPr>
          <w:rFonts w:asciiTheme="minorHAnsi" w:hAnsiTheme="minorHAnsi" w:cstheme="minorHAnsi"/>
          <w:b/>
          <w:bCs/>
          <w:sz w:val="22"/>
          <w:szCs w:val="22"/>
        </w:rPr>
        <w:t>obrazový záznam z kamerového systé</w:t>
      </w:r>
      <w:r w:rsidR="00E758B2" w:rsidRPr="00CF1281">
        <w:rPr>
          <w:rFonts w:asciiTheme="minorHAnsi" w:hAnsiTheme="minorHAnsi" w:cstheme="minorHAnsi"/>
          <w:b/>
          <w:bCs/>
          <w:sz w:val="22"/>
          <w:szCs w:val="22"/>
        </w:rPr>
        <w:t xml:space="preserve">mu - </w:t>
      </w:r>
      <w:r w:rsidR="00E449A4" w:rsidRPr="00CF1281">
        <w:rPr>
          <w:rFonts w:asciiTheme="minorHAnsi" w:hAnsiTheme="minorHAnsi" w:cstheme="minorHAnsi"/>
          <w:b/>
          <w:bCs/>
          <w:sz w:val="22"/>
          <w:szCs w:val="22"/>
        </w:rPr>
        <w:t xml:space="preserve">tj. </w:t>
      </w:r>
      <w:r w:rsidR="00F41EEB" w:rsidRPr="00CF1281">
        <w:rPr>
          <w:rFonts w:asciiTheme="minorHAnsi" w:hAnsiTheme="minorHAnsi" w:cstheme="minorHAnsi"/>
          <w:b/>
          <w:bCs/>
          <w:sz w:val="22"/>
          <w:szCs w:val="22"/>
        </w:rPr>
        <w:t>zachycení fyzické podoby osob</w:t>
      </w:r>
    </w:p>
    <w:p w14:paraId="53A95964" w14:textId="77777777" w:rsidR="00B82307" w:rsidRPr="000F30B3" w:rsidRDefault="00B82307" w:rsidP="000A088C">
      <w:pPr>
        <w:pStyle w:val="Zkladntext"/>
        <w:spacing w:after="120"/>
        <w:ind w:left="567"/>
        <w:rPr>
          <w:rFonts w:asciiTheme="minorHAnsi" w:hAnsiTheme="minorHAnsi" w:cstheme="minorHAnsi"/>
          <w:i w:val="0"/>
          <w:sz w:val="22"/>
          <w:szCs w:val="22"/>
        </w:rPr>
      </w:pPr>
      <w:r>
        <w:rPr>
          <w:rFonts w:asciiTheme="minorHAnsi" w:hAnsiTheme="minorHAnsi" w:cstheme="minorHAnsi"/>
          <w:i w:val="0"/>
          <w:sz w:val="22"/>
          <w:szCs w:val="22"/>
        </w:rPr>
        <w:t>(dále společně jen „</w:t>
      </w:r>
      <w:r w:rsidR="00B124BE">
        <w:rPr>
          <w:rFonts w:asciiTheme="minorHAnsi" w:hAnsiTheme="minorHAnsi" w:cstheme="minorHAnsi"/>
          <w:b/>
          <w:i w:val="0"/>
          <w:sz w:val="22"/>
          <w:szCs w:val="22"/>
        </w:rPr>
        <w:t>osobní údaje</w:t>
      </w:r>
      <w:r>
        <w:rPr>
          <w:rFonts w:asciiTheme="minorHAnsi" w:hAnsiTheme="minorHAnsi" w:cstheme="minorHAnsi"/>
          <w:i w:val="0"/>
          <w:sz w:val="22"/>
          <w:szCs w:val="22"/>
        </w:rPr>
        <w:t>“).</w:t>
      </w:r>
    </w:p>
    <w:p w14:paraId="32F929CC" w14:textId="77777777" w:rsidR="00301DE6" w:rsidRPr="000A088C" w:rsidRDefault="00301DE6" w:rsidP="00B3484E">
      <w:pPr>
        <w:pStyle w:val="Zkladntext"/>
        <w:numPr>
          <w:ilvl w:val="1"/>
          <w:numId w:val="4"/>
        </w:numPr>
        <w:spacing w:after="120"/>
        <w:ind w:left="567" w:hanging="567"/>
        <w:rPr>
          <w:rFonts w:asciiTheme="minorHAnsi" w:hAnsiTheme="minorHAnsi" w:cstheme="minorHAnsi"/>
          <w:i w:val="0"/>
          <w:sz w:val="22"/>
          <w:szCs w:val="22"/>
        </w:rPr>
      </w:pPr>
      <w:r w:rsidRPr="000A088C">
        <w:rPr>
          <w:rFonts w:asciiTheme="minorHAnsi" w:hAnsiTheme="minorHAnsi" w:cstheme="minorHAnsi"/>
          <w:i w:val="0"/>
          <w:sz w:val="22"/>
          <w:szCs w:val="22"/>
        </w:rPr>
        <w:t xml:space="preserve">Smluvní strany prohlašují, že za </w:t>
      </w:r>
      <w:r w:rsidR="00B82307">
        <w:rPr>
          <w:rFonts w:asciiTheme="minorHAnsi" w:hAnsiTheme="minorHAnsi" w:cstheme="minorHAnsi"/>
          <w:i w:val="0"/>
          <w:sz w:val="22"/>
          <w:szCs w:val="22"/>
        </w:rPr>
        <w:t>Ú</w:t>
      </w:r>
      <w:r w:rsidR="00B82307" w:rsidRPr="000A088C">
        <w:rPr>
          <w:rFonts w:asciiTheme="minorHAnsi" w:hAnsiTheme="minorHAnsi" w:cstheme="minorHAnsi"/>
          <w:i w:val="0"/>
          <w:sz w:val="22"/>
          <w:szCs w:val="22"/>
        </w:rPr>
        <w:t>čel</w:t>
      </w:r>
      <w:r w:rsidR="00B82307">
        <w:rPr>
          <w:rFonts w:asciiTheme="minorHAnsi" w:hAnsiTheme="minorHAnsi" w:cstheme="minorHAnsi"/>
          <w:i w:val="0"/>
          <w:sz w:val="22"/>
          <w:szCs w:val="22"/>
        </w:rPr>
        <w:t xml:space="preserve">em zpracování </w:t>
      </w:r>
      <w:r w:rsidRPr="000A088C">
        <w:rPr>
          <w:rFonts w:asciiTheme="minorHAnsi" w:hAnsiTheme="minorHAnsi" w:cstheme="minorHAnsi"/>
          <w:i w:val="0"/>
          <w:sz w:val="22"/>
          <w:szCs w:val="22"/>
        </w:rPr>
        <w:t xml:space="preserve">nebudou zpracovávány žádné osobní údaje </w:t>
      </w:r>
      <w:r w:rsidR="007E695E">
        <w:rPr>
          <w:rFonts w:asciiTheme="minorHAnsi" w:hAnsiTheme="minorHAnsi" w:cstheme="minorHAnsi"/>
          <w:i w:val="0"/>
          <w:sz w:val="22"/>
          <w:szCs w:val="22"/>
        </w:rPr>
        <w:t xml:space="preserve">zvláštních kategorií ve smyslu čl. 9 </w:t>
      </w:r>
      <w:r w:rsidR="00B124BE">
        <w:rPr>
          <w:rFonts w:asciiTheme="minorHAnsi" w:hAnsiTheme="minorHAnsi" w:cstheme="minorHAnsi"/>
          <w:i w:val="0"/>
          <w:sz w:val="22"/>
          <w:szCs w:val="22"/>
        </w:rPr>
        <w:t xml:space="preserve">GDPR </w:t>
      </w:r>
      <w:r w:rsidR="007E695E">
        <w:rPr>
          <w:rFonts w:asciiTheme="minorHAnsi" w:hAnsiTheme="minorHAnsi" w:cstheme="minorHAnsi"/>
          <w:i w:val="0"/>
          <w:sz w:val="22"/>
          <w:szCs w:val="22"/>
        </w:rPr>
        <w:t>a ZZOÚ</w:t>
      </w:r>
      <w:r w:rsidRPr="000A088C">
        <w:rPr>
          <w:rFonts w:asciiTheme="minorHAnsi" w:hAnsiTheme="minorHAnsi" w:cstheme="minorHAnsi"/>
          <w:i w:val="0"/>
          <w:sz w:val="22"/>
          <w:szCs w:val="22"/>
        </w:rPr>
        <w:t>.</w:t>
      </w:r>
    </w:p>
    <w:p w14:paraId="26CC0E67" w14:textId="77777777" w:rsidR="0034239E" w:rsidRPr="000A088C" w:rsidRDefault="0034239E" w:rsidP="00B3484E">
      <w:pPr>
        <w:pStyle w:val="Zkladntext"/>
        <w:numPr>
          <w:ilvl w:val="1"/>
          <w:numId w:val="4"/>
        </w:numPr>
        <w:spacing w:after="120"/>
        <w:ind w:left="567" w:hanging="567"/>
        <w:rPr>
          <w:rFonts w:asciiTheme="minorHAnsi" w:hAnsiTheme="minorHAnsi" w:cstheme="minorHAnsi"/>
          <w:i w:val="0"/>
          <w:sz w:val="22"/>
          <w:szCs w:val="22"/>
        </w:rPr>
      </w:pPr>
      <w:r w:rsidRPr="000A088C">
        <w:rPr>
          <w:rFonts w:asciiTheme="minorHAnsi" w:hAnsiTheme="minorHAnsi" w:cstheme="minorHAnsi"/>
          <w:i w:val="0"/>
          <w:sz w:val="22"/>
          <w:szCs w:val="22"/>
        </w:rPr>
        <w:t xml:space="preserve">Objednatel prohlašuje, že poskytování </w:t>
      </w:r>
      <w:r w:rsidR="00B124BE">
        <w:rPr>
          <w:rFonts w:asciiTheme="minorHAnsi" w:hAnsiTheme="minorHAnsi" w:cstheme="minorHAnsi"/>
          <w:i w:val="0"/>
          <w:sz w:val="22"/>
          <w:szCs w:val="22"/>
        </w:rPr>
        <w:t>osobních údajů</w:t>
      </w:r>
      <w:r w:rsidR="002F0CBC" w:rsidRPr="000A088C">
        <w:rPr>
          <w:rFonts w:asciiTheme="minorHAnsi" w:hAnsiTheme="minorHAnsi" w:cstheme="minorHAnsi"/>
          <w:i w:val="0"/>
          <w:sz w:val="22"/>
          <w:szCs w:val="22"/>
        </w:rPr>
        <w:t xml:space="preserve"> </w:t>
      </w:r>
      <w:r w:rsidR="007E695E">
        <w:rPr>
          <w:rFonts w:asciiTheme="minorHAnsi" w:hAnsiTheme="minorHAnsi" w:cstheme="minorHAnsi"/>
          <w:i w:val="0"/>
          <w:sz w:val="22"/>
          <w:szCs w:val="22"/>
        </w:rPr>
        <w:t xml:space="preserve">za </w:t>
      </w:r>
      <w:r w:rsidR="00FC6E64">
        <w:rPr>
          <w:rFonts w:asciiTheme="minorHAnsi" w:hAnsiTheme="minorHAnsi" w:cstheme="minorHAnsi"/>
          <w:i w:val="0"/>
          <w:sz w:val="22"/>
          <w:szCs w:val="22"/>
        </w:rPr>
        <w:t>Ú</w:t>
      </w:r>
      <w:r w:rsidR="007E695E">
        <w:rPr>
          <w:rFonts w:asciiTheme="minorHAnsi" w:hAnsiTheme="minorHAnsi" w:cstheme="minorHAnsi"/>
          <w:i w:val="0"/>
          <w:sz w:val="22"/>
          <w:szCs w:val="22"/>
        </w:rPr>
        <w:t xml:space="preserve">čelem zpracování </w:t>
      </w:r>
      <w:r w:rsidRPr="000A088C">
        <w:rPr>
          <w:rFonts w:asciiTheme="minorHAnsi" w:hAnsiTheme="minorHAnsi" w:cstheme="minorHAnsi"/>
          <w:i w:val="0"/>
          <w:sz w:val="22"/>
          <w:szCs w:val="22"/>
        </w:rPr>
        <w:t>je v souladu s</w:t>
      </w:r>
      <w:r w:rsidR="007E695E">
        <w:rPr>
          <w:rFonts w:asciiTheme="minorHAnsi" w:hAnsiTheme="minorHAnsi" w:cstheme="minorHAnsi"/>
          <w:i w:val="0"/>
          <w:sz w:val="22"/>
          <w:szCs w:val="22"/>
        </w:rPr>
        <w:t> </w:t>
      </w:r>
      <w:r w:rsidR="00B124BE">
        <w:rPr>
          <w:rFonts w:asciiTheme="minorHAnsi" w:hAnsiTheme="minorHAnsi" w:cstheme="minorHAnsi"/>
          <w:i w:val="0"/>
          <w:sz w:val="22"/>
          <w:szCs w:val="22"/>
        </w:rPr>
        <w:t>GDPR</w:t>
      </w:r>
      <w:r w:rsidR="007E695E">
        <w:rPr>
          <w:rFonts w:asciiTheme="minorHAnsi" w:hAnsiTheme="minorHAnsi" w:cstheme="minorHAnsi"/>
          <w:i w:val="0"/>
          <w:sz w:val="22"/>
          <w:szCs w:val="22"/>
        </w:rPr>
        <w:t xml:space="preserve"> a ZZOÚ</w:t>
      </w:r>
      <w:r w:rsidRPr="000A088C">
        <w:rPr>
          <w:rFonts w:asciiTheme="minorHAnsi" w:hAnsiTheme="minorHAnsi" w:cstheme="minorHAnsi"/>
          <w:i w:val="0"/>
          <w:sz w:val="22"/>
          <w:szCs w:val="22"/>
        </w:rPr>
        <w:t>.</w:t>
      </w:r>
    </w:p>
    <w:p w14:paraId="7D515750" w14:textId="77777777" w:rsidR="00684849" w:rsidRPr="00C2753E" w:rsidRDefault="002D5954" w:rsidP="00B3484E">
      <w:pPr>
        <w:pStyle w:val="Zkladntext"/>
        <w:numPr>
          <w:ilvl w:val="1"/>
          <w:numId w:val="4"/>
        </w:numPr>
        <w:spacing w:after="120"/>
        <w:ind w:left="567" w:hanging="567"/>
        <w:rPr>
          <w:rFonts w:asciiTheme="minorHAnsi" w:hAnsiTheme="minorHAnsi" w:cstheme="minorHAnsi"/>
          <w:i w:val="0"/>
          <w:sz w:val="22"/>
          <w:szCs w:val="22"/>
        </w:rPr>
      </w:pPr>
      <w:r w:rsidRPr="000A088C">
        <w:rPr>
          <w:rFonts w:asciiTheme="minorHAnsi" w:hAnsiTheme="minorHAnsi" w:cstheme="minorHAnsi"/>
          <w:i w:val="0"/>
          <w:sz w:val="22"/>
          <w:szCs w:val="22"/>
        </w:rPr>
        <w:t>Objednatel</w:t>
      </w:r>
      <w:r w:rsidR="001D7878" w:rsidRPr="000A088C">
        <w:rPr>
          <w:rFonts w:asciiTheme="minorHAnsi" w:hAnsiTheme="minorHAnsi" w:cstheme="minorHAnsi"/>
          <w:i w:val="0"/>
          <w:sz w:val="22"/>
          <w:szCs w:val="22"/>
        </w:rPr>
        <w:t xml:space="preserve"> </w:t>
      </w:r>
      <w:r w:rsidR="007D73BD" w:rsidRPr="000A088C">
        <w:rPr>
          <w:rFonts w:asciiTheme="minorHAnsi" w:hAnsiTheme="minorHAnsi" w:cstheme="minorHAnsi"/>
          <w:i w:val="0"/>
          <w:sz w:val="22"/>
          <w:szCs w:val="22"/>
        </w:rPr>
        <w:t xml:space="preserve">pověřuje </w:t>
      </w:r>
      <w:r w:rsidRPr="000A088C">
        <w:rPr>
          <w:rFonts w:asciiTheme="minorHAnsi" w:hAnsiTheme="minorHAnsi" w:cstheme="minorHAnsi"/>
          <w:i w:val="0"/>
          <w:sz w:val="22"/>
          <w:szCs w:val="22"/>
        </w:rPr>
        <w:t>Poskytovatele</w:t>
      </w:r>
      <w:r w:rsidR="002F0CBC" w:rsidRPr="000A088C">
        <w:rPr>
          <w:rFonts w:asciiTheme="minorHAnsi" w:hAnsiTheme="minorHAnsi" w:cstheme="minorHAnsi"/>
          <w:i w:val="0"/>
          <w:sz w:val="22"/>
          <w:szCs w:val="22"/>
        </w:rPr>
        <w:t xml:space="preserve"> za </w:t>
      </w:r>
      <w:r w:rsidR="00FC6E64">
        <w:rPr>
          <w:rFonts w:asciiTheme="minorHAnsi" w:hAnsiTheme="minorHAnsi" w:cstheme="minorHAnsi"/>
          <w:i w:val="0"/>
          <w:sz w:val="22"/>
          <w:szCs w:val="22"/>
        </w:rPr>
        <w:t>Ú</w:t>
      </w:r>
      <w:r w:rsidR="00B82307" w:rsidRPr="000A088C">
        <w:rPr>
          <w:rFonts w:asciiTheme="minorHAnsi" w:hAnsiTheme="minorHAnsi" w:cstheme="minorHAnsi"/>
          <w:i w:val="0"/>
          <w:sz w:val="22"/>
          <w:szCs w:val="22"/>
        </w:rPr>
        <w:t>čel</w:t>
      </w:r>
      <w:r w:rsidR="00B82307">
        <w:rPr>
          <w:rFonts w:asciiTheme="minorHAnsi" w:hAnsiTheme="minorHAnsi" w:cstheme="minorHAnsi"/>
          <w:i w:val="0"/>
          <w:sz w:val="22"/>
          <w:szCs w:val="22"/>
        </w:rPr>
        <w:t xml:space="preserve">em zpracování </w:t>
      </w:r>
      <w:r w:rsidR="00583171" w:rsidRPr="000A088C">
        <w:rPr>
          <w:rFonts w:asciiTheme="minorHAnsi" w:hAnsiTheme="minorHAnsi" w:cstheme="minorHAnsi"/>
          <w:i w:val="0"/>
          <w:sz w:val="22"/>
          <w:szCs w:val="22"/>
        </w:rPr>
        <w:t xml:space="preserve">zpracováním </w:t>
      </w:r>
      <w:r w:rsidR="00B124BE">
        <w:rPr>
          <w:rFonts w:asciiTheme="minorHAnsi" w:hAnsiTheme="minorHAnsi" w:cstheme="minorHAnsi"/>
          <w:i w:val="0"/>
          <w:sz w:val="22"/>
          <w:szCs w:val="22"/>
        </w:rPr>
        <w:t>osobních údajů</w:t>
      </w:r>
      <w:r w:rsidR="00B82307">
        <w:rPr>
          <w:rFonts w:asciiTheme="minorHAnsi" w:hAnsiTheme="minorHAnsi" w:cstheme="minorHAnsi"/>
          <w:i w:val="0"/>
          <w:sz w:val="22"/>
          <w:szCs w:val="22"/>
        </w:rPr>
        <w:t xml:space="preserve"> </w:t>
      </w:r>
      <w:r w:rsidRPr="00C2753E">
        <w:rPr>
          <w:rFonts w:asciiTheme="minorHAnsi" w:hAnsiTheme="minorHAnsi" w:cstheme="minorHAnsi"/>
          <w:i w:val="0"/>
          <w:sz w:val="22"/>
          <w:szCs w:val="22"/>
        </w:rPr>
        <w:t xml:space="preserve">demonstrativně </w:t>
      </w:r>
      <w:r w:rsidR="00B124BE" w:rsidRPr="00C2753E">
        <w:rPr>
          <w:rFonts w:asciiTheme="minorHAnsi" w:hAnsiTheme="minorHAnsi" w:cstheme="minorHAnsi"/>
          <w:i w:val="0"/>
          <w:sz w:val="22"/>
          <w:szCs w:val="22"/>
        </w:rPr>
        <w:t>(</w:t>
      </w:r>
      <w:proofErr w:type="spellStart"/>
      <w:r w:rsidR="00B124BE" w:rsidRPr="00C2753E">
        <w:rPr>
          <w:rFonts w:asciiTheme="minorHAnsi" w:hAnsiTheme="minorHAnsi" w:cstheme="minorHAnsi"/>
          <w:i w:val="0"/>
          <w:sz w:val="22"/>
          <w:szCs w:val="22"/>
        </w:rPr>
        <w:t>příkladmo</w:t>
      </w:r>
      <w:proofErr w:type="spellEnd"/>
      <w:r w:rsidR="00B124BE" w:rsidRPr="00C2753E">
        <w:rPr>
          <w:rFonts w:asciiTheme="minorHAnsi" w:hAnsiTheme="minorHAnsi" w:cstheme="minorHAnsi"/>
          <w:i w:val="0"/>
          <w:sz w:val="22"/>
          <w:szCs w:val="22"/>
        </w:rPr>
        <w:t xml:space="preserve">) </w:t>
      </w:r>
      <w:r w:rsidR="000B78E1" w:rsidRPr="00C2753E">
        <w:rPr>
          <w:rFonts w:asciiTheme="minorHAnsi" w:hAnsiTheme="minorHAnsi" w:cstheme="minorHAnsi"/>
          <w:i w:val="0"/>
          <w:sz w:val="22"/>
          <w:szCs w:val="22"/>
        </w:rPr>
        <w:t>uvedených v</w:t>
      </w:r>
      <w:r w:rsidR="00F95127" w:rsidRPr="00C2753E">
        <w:rPr>
          <w:rFonts w:asciiTheme="minorHAnsi" w:hAnsiTheme="minorHAnsi" w:cstheme="minorHAnsi"/>
          <w:i w:val="0"/>
          <w:sz w:val="22"/>
          <w:szCs w:val="22"/>
        </w:rPr>
        <w:t> </w:t>
      </w:r>
      <w:r w:rsidR="00F3753C" w:rsidRPr="00C2753E">
        <w:rPr>
          <w:rFonts w:asciiTheme="minorHAnsi" w:hAnsiTheme="minorHAnsi" w:cstheme="minorHAnsi"/>
          <w:i w:val="0"/>
          <w:sz w:val="22"/>
          <w:szCs w:val="22"/>
        </w:rPr>
        <w:t>odst.</w:t>
      </w:r>
      <w:r w:rsidR="00BB562B" w:rsidRPr="00C2753E">
        <w:rPr>
          <w:rFonts w:asciiTheme="minorHAnsi" w:hAnsiTheme="minorHAnsi" w:cstheme="minorHAnsi"/>
          <w:i w:val="0"/>
          <w:sz w:val="22"/>
          <w:szCs w:val="22"/>
        </w:rPr>
        <w:t xml:space="preserve"> </w:t>
      </w:r>
      <w:r w:rsidR="00F3753C" w:rsidRPr="00C2753E">
        <w:rPr>
          <w:rFonts w:asciiTheme="minorHAnsi" w:hAnsiTheme="minorHAnsi" w:cstheme="minorHAnsi"/>
          <w:i w:val="0"/>
          <w:sz w:val="22"/>
          <w:szCs w:val="22"/>
        </w:rPr>
        <w:t>2</w:t>
      </w:r>
      <w:r w:rsidRPr="00C2753E">
        <w:rPr>
          <w:rFonts w:asciiTheme="minorHAnsi" w:hAnsiTheme="minorHAnsi" w:cstheme="minorHAnsi"/>
          <w:i w:val="0"/>
          <w:sz w:val="22"/>
          <w:szCs w:val="22"/>
        </w:rPr>
        <w:t xml:space="preserve">.1. </w:t>
      </w:r>
      <w:r w:rsidR="00626CE8" w:rsidRPr="00C2753E">
        <w:rPr>
          <w:rFonts w:asciiTheme="minorHAnsi" w:hAnsiTheme="minorHAnsi" w:cstheme="minorHAnsi"/>
          <w:i w:val="0"/>
          <w:sz w:val="22"/>
          <w:szCs w:val="22"/>
        </w:rPr>
        <w:t>Smlouvy</w:t>
      </w:r>
      <w:r w:rsidR="001D7878" w:rsidRPr="00C2753E">
        <w:rPr>
          <w:rFonts w:asciiTheme="minorHAnsi" w:hAnsiTheme="minorHAnsi" w:cstheme="minorHAnsi"/>
          <w:i w:val="0"/>
          <w:sz w:val="22"/>
          <w:szCs w:val="22"/>
        </w:rPr>
        <w:t>.</w:t>
      </w:r>
      <w:r w:rsidR="007D73BD" w:rsidRPr="00C2753E">
        <w:rPr>
          <w:rFonts w:asciiTheme="minorHAnsi" w:hAnsiTheme="minorHAnsi" w:cstheme="minorHAnsi"/>
          <w:i w:val="0"/>
          <w:sz w:val="22"/>
          <w:szCs w:val="22"/>
        </w:rPr>
        <w:t xml:space="preserve"> </w:t>
      </w:r>
    </w:p>
    <w:p w14:paraId="2A29F487" w14:textId="77777777" w:rsidR="00EE2AEE" w:rsidRPr="00C2753E" w:rsidRDefault="00EE2AEE" w:rsidP="00663DCF">
      <w:pPr>
        <w:pStyle w:val="Zkladntext"/>
        <w:numPr>
          <w:ilvl w:val="1"/>
          <w:numId w:val="4"/>
        </w:numPr>
        <w:spacing w:after="120"/>
        <w:ind w:left="567" w:hanging="567"/>
        <w:rPr>
          <w:rFonts w:asciiTheme="minorHAnsi" w:hAnsiTheme="minorHAnsi" w:cstheme="minorHAnsi"/>
          <w:i w:val="0"/>
          <w:sz w:val="22"/>
          <w:szCs w:val="22"/>
        </w:rPr>
      </w:pPr>
      <w:r w:rsidRPr="00C2753E">
        <w:rPr>
          <w:rFonts w:asciiTheme="minorHAnsi" w:hAnsiTheme="minorHAnsi" w:cstheme="minorHAnsi"/>
          <w:i w:val="0"/>
          <w:sz w:val="22"/>
          <w:szCs w:val="22"/>
        </w:rPr>
        <w:t xml:space="preserve">Veškerá komunikace mezi </w:t>
      </w:r>
      <w:r w:rsidR="00111275" w:rsidRPr="00C2753E">
        <w:rPr>
          <w:rFonts w:asciiTheme="minorHAnsi" w:hAnsiTheme="minorHAnsi" w:cstheme="minorHAnsi"/>
          <w:i w:val="0"/>
          <w:sz w:val="22"/>
          <w:szCs w:val="22"/>
        </w:rPr>
        <w:t xml:space="preserve">Smluvními stranami </w:t>
      </w:r>
      <w:r w:rsidRPr="00C2753E">
        <w:rPr>
          <w:rFonts w:asciiTheme="minorHAnsi" w:hAnsiTheme="minorHAnsi" w:cstheme="minorHAnsi"/>
          <w:i w:val="0"/>
          <w:sz w:val="22"/>
          <w:szCs w:val="22"/>
        </w:rPr>
        <w:t xml:space="preserve">v rámci Smlouvy bude probíhat elektronicky, prostřednictvím datových schránek </w:t>
      </w:r>
      <w:r w:rsidR="00111275" w:rsidRPr="00C2753E">
        <w:rPr>
          <w:rFonts w:asciiTheme="minorHAnsi" w:hAnsiTheme="minorHAnsi" w:cstheme="minorHAnsi"/>
          <w:i w:val="0"/>
          <w:sz w:val="22"/>
          <w:szCs w:val="22"/>
        </w:rPr>
        <w:t>Smluvních stran</w:t>
      </w:r>
      <w:r w:rsidRPr="00C2753E">
        <w:rPr>
          <w:rFonts w:asciiTheme="minorHAnsi" w:hAnsiTheme="minorHAnsi" w:cstheme="minorHAnsi"/>
          <w:i w:val="0"/>
          <w:sz w:val="22"/>
          <w:szCs w:val="22"/>
        </w:rPr>
        <w:t>, nebude-li v</w:t>
      </w:r>
      <w:r w:rsidR="00111275" w:rsidRPr="00C2753E">
        <w:rPr>
          <w:rFonts w:asciiTheme="minorHAnsi" w:hAnsiTheme="minorHAnsi" w:cstheme="minorHAnsi"/>
          <w:i w:val="0"/>
          <w:sz w:val="22"/>
          <w:szCs w:val="22"/>
        </w:rPr>
        <w:t>e</w:t>
      </w:r>
      <w:r w:rsidRPr="00C2753E">
        <w:rPr>
          <w:rFonts w:asciiTheme="minorHAnsi" w:hAnsiTheme="minorHAnsi" w:cstheme="minorHAnsi"/>
          <w:i w:val="0"/>
          <w:sz w:val="22"/>
          <w:szCs w:val="22"/>
        </w:rPr>
        <w:t> Smlouvě stanoveno jinak.</w:t>
      </w:r>
    </w:p>
    <w:p w14:paraId="2696A178" w14:textId="307551F1" w:rsidR="00EE2AEE" w:rsidRPr="00C2753E" w:rsidRDefault="00EE2AEE" w:rsidP="00C2753E">
      <w:pPr>
        <w:pStyle w:val="Zkladntext"/>
        <w:numPr>
          <w:ilvl w:val="0"/>
          <w:numId w:val="14"/>
        </w:numPr>
        <w:spacing w:after="120"/>
        <w:rPr>
          <w:rFonts w:asciiTheme="minorHAnsi" w:hAnsiTheme="minorHAnsi" w:cstheme="minorHAnsi"/>
          <w:i w:val="0"/>
          <w:sz w:val="22"/>
          <w:szCs w:val="22"/>
        </w:rPr>
      </w:pPr>
      <w:r w:rsidRPr="00C2753E">
        <w:rPr>
          <w:rFonts w:asciiTheme="minorHAnsi" w:hAnsiTheme="minorHAnsi" w:cstheme="minorHAnsi"/>
          <w:i w:val="0"/>
          <w:sz w:val="22"/>
          <w:szCs w:val="22"/>
        </w:rPr>
        <w:t xml:space="preserve">Datová schránka Objednatele: </w:t>
      </w:r>
      <w:r w:rsidR="00C2753E" w:rsidRPr="00C2753E">
        <w:rPr>
          <w:rFonts w:asciiTheme="minorHAnsi" w:hAnsiTheme="minorHAnsi" w:cstheme="minorHAnsi"/>
          <w:i w:val="0"/>
          <w:sz w:val="22"/>
          <w:szCs w:val="22"/>
        </w:rPr>
        <w:t xml:space="preserve"> </w:t>
      </w:r>
      <w:r w:rsidR="00F04DA5">
        <w:rPr>
          <w:rFonts w:asciiTheme="minorHAnsi" w:hAnsiTheme="minorHAnsi" w:cstheme="minorHAnsi"/>
          <w:i w:val="0"/>
          <w:sz w:val="22"/>
          <w:szCs w:val="22"/>
        </w:rPr>
        <w:t>………..</w:t>
      </w:r>
    </w:p>
    <w:p w14:paraId="7BBD402F" w14:textId="247A512D" w:rsidR="00EE2AEE" w:rsidRPr="00C2753E" w:rsidRDefault="00EE2AEE" w:rsidP="00C2753E">
      <w:pPr>
        <w:pStyle w:val="Zkladntext"/>
        <w:numPr>
          <w:ilvl w:val="0"/>
          <w:numId w:val="14"/>
        </w:numPr>
        <w:spacing w:after="120"/>
        <w:rPr>
          <w:rFonts w:asciiTheme="minorHAnsi" w:hAnsiTheme="minorHAnsi" w:cstheme="minorHAnsi"/>
          <w:i w:val="0"/>
          <w:sz w:val="22"/>
          <w:szCs w:val="22"/>
        </w:rPr>
      </w:pPr>
      <w:r w:rsidRPr="00C2753E">
        <w:rPr>
          <w:rFonts w:asciiTheme="minorHAnsi" w:hAnsiTheme="minorHAnsi" w:cstheme="minorHAnsi"/>
          <w:i w:val="0"/>
          <w:sz w:val="22"/>
          <w:szCs w:val="22"/>
        </w:rPr>
        <w:t>Datová schránka Poskytovatele:</w:t>
      </w:r>
      <w:r w:rsidR="00F04DA5">
        <w:rPr>
          <w:rFonts w:asciiTheme="minorHAnsi" w:hAnsiTheme="minorHAnsi" w:cstheme="minorHAnsi"/>
          <w:i w:val="0"/>
          <w:sz w:val="22"/>
          <w:szCs w:val="22"/>
        </w:rPr>
        <w:t>………..</w:t>
      </w:r>
      <w:bookmarkStart w:id="0" w:name="_GoBack"/>
      <w:bookmarkEnd w:id="0"/>
    </w:p>
    <w:p w14:paraId="124A9E6E" w14:textId="77777777" w:rsidR="00FB3B0D" w:rsidRPr="000A088C" w:rsidRDefault="00FB3B0D" w:rsidP="00B3484E">
      <w:pPr>
        <w:pStyle w:val="Zkladntext"/>
        <w:numPr>
          <w:ilvl w:val="1"/>
          <w:numId w:val="4"/>
        </w:numPr>
        <w:spacing w:after="120"/>
        <w:ind w:left="567" w:hanging="567"/>
        <w:rPr>
          <w:rFonts w:asciiTheme="minorHAnsi" w:hAnsiTheme="minorHAnsi" w:cstheme="minorHAnsi"/>
          <w:i w:val="0"/>
          <w:sz w:val="22"/>
          <w:szCs w:val="22"/>
        </w:rPr>
      </w:pPr>
      <w:r w:rsidRPr="000A088C">
        <w:rPr>
          <w:rFonts w:asciiTheme="minorHAnsi" w:hAnsiTheme="minorHAnsi" w:cstheme="minorHAnsi"/>
          <w:i w:val="0"/>
          <w:sz w:val="22"/>
          <w:szCs w:val="22"/>
        </w:rPr>
        <w:t xml:space="preserve">Smluvní strany prohlašují, že za zpracování </w:t>
      </w:r>
      <w:r w:rsidR="00B124BE">
        <w:rPr>
          <w:rFonts w:asciiTheme="minorHAnsi" w:hAnsiTheme="minorHAnsi" w:cstheme="minorHAnsi"/>
          <w:i w:val="0"/>
          <w:sz w:val="22"/>
          <w:szCs w:val="22"/>
        </w:rPr>
        <w:t xml:space="preserve">osobních údajů </w:t>
      </w:r>
      <w:r w:rsidRPr="000A088C">
        <w:rPr>
          <w:rFonts w:asciiTheme="minorHAnsi" w:hAnsiTheme="minorHAnsi" w:cstheme="minorHAnsi"/>
          <w:i w:val="0"/>
          <w:sz w:val="22"/>
          <w:szCs w:val="22"/>
        </w:rPr>
        <w:t xml:space="preserve">za </w:t>
      </w:r>
      <w:r w:rsidR="00111275">
        <w:rPr>
          <w:rFonts w:asciiTheme="minorHAnsi" w:hAnsiTheme="minorHAnsi" w:cstheme="minorHAnsi"/>
          <w:i w:val="0"/>
          <w:sz w:val="22"/>
          <w:szCs w:val="22"/>
        </w:rPr>
        <w:t>Ú</w:t>
      </w:r>
      <w:r w:rsidR="00111275" w:rsidRPr="000A088C">
        <w:rPr>
          <w:rFonts w:asciiTheme="minorHAnsi" w:hAnsiTheme="minorHAnsi" w:cstheme="minorHAnsi"/>
          <w:i w:val="0"/>
          <w:sz w:val="22"/>
          <w:szCs w:val="22"/>
        </w:rPr>
        <w:t>čel</w:t>
      </w:r>
      <w:r w:rsidR="00111275">
        <w:rPr>
          <w:rFonts w:asciiTheme="minorHAnsi" w:hAnsiTheme="minorHAnsi" w:cstheme="minorHAnsi"/>
          <w:i w:val="0"/>
          <w:sz w:val="22"/>
          <w:szCs w:val="22"/>
        </w:rPr>
        <w:t>em zpracování</w:t>
      </w:r>
      <w:r w:rsidR="00E52367" w:rsidRPr="000A088C" w:rsidDel="00E52367">
        <w:rPr>
          <w:rFonts w:asciiTheme="minorHAnsi" w:hAnsiTheme="minorHAnsi" w:cstheme="minorHAnsi"/>
          <w:i w:val="0"/>
          <w:sz w:val="22"/>
          <w:szCs w:val="22"/>
        </w:rPr>
        <w:t xml:space="preserve"> </w:t>
      </w:r>
      <w:r w:rsidRPr="000A088C">
        <w:rPr>
          <w:rFonts w:asciiTheme="minorHAnsi" w:hAnsiTheme="minorHAnsi" w:cstheme="minorHAnsi"/>
          <w:i w:val="0"/>
          <w:sz w:val="22"/>
          <w:szCs w:val="22"/>
        </w:rPr>
        <w:t>nevzniká ani jedné ze Smluvních stran nárok na odměnu</w:t>
      </w:r>
      <w:r w:rsidR="005A51B5" w:rsidRPr="000A088C">
        <w:rPr>
          <w:rFonts w:asciiTheme="minorHAnsi" w:hAnsiTheme="minorHAnsi" w:cstheme="minorHAnsi"/>
          <w:i w:val="0"/>
          <w:sz w:val="22"/>
          <w:szCs w:val="22"/>
        </w:rPr>
        <w:t>, není-li ve Smlouvě stanoveno jinak.</w:t>
      </w:r>
    </w:p>
    <w:p w14:paraId="26CF20E6" w14:textId="77777777" w:rsidR="000B78E1" w:rsidRPr="00F225ED" w:rsidRDefault="000B78E1" w:rsidP="00F225ED">
      <w:pPr>
        <w:pStyle w:val="Seznam"/>
        <w:spacing w:after="120"/>
        <w:ind w:left="357" w:firstLine="0"/>
        <w:jc w:val="center"/>
        <w:rPr>
          <w:rFonts w:asciiTheme="minorHAnsi" w:hAnsiTheme="minorHAnsi" w:cstheme="minorHAnsi"/>
          <w:b/>
          <w:sz w:val="22"/>
          <w:szCs w:val="22"/>
        </w:rPr>
      </w:pPr>
      <w:r w:rsidRPr="00F225ED">
        <w:rPr>
          <w:rFonts w:asciiTheme="minorHAnsi" w:hAnsiTheme="minorHAnsi" w:cstheme="minorHAnsi"/>
          <w:b/>
          <w:iCs/>
          <w:caps/>
          <w:sz w:val="22"/>
          <w:szCs w:val="22"/>
        </w:rPr>
        <w:t>I</w:t>
      </w:r>
      <w:r w:rsidR="000F745D" w:rsidRPr="00F225ED">
        <w:rPr>
          <w:rFonts w:asciiTheme="minorHAnsi" w:hAnsiTheme="minorHAnsi" w:cstheme="minorHAnsi"/>
          <w:b/>
          <w:iCs/>
          <w:caps/>
          <w:sz w:val="22"/>
          <w:szCs w:val="22"/>
        </w:rPr>
        <w:t>II</w:t>
      </w:r>
      <w:r w:rsidRPr="00F225ED">
        <w:rPr>
          <w:rFonts w:asciiTheme="minorHAnsi" w:hAnsiTheme="minorHAnsi" w:cstheme="minorHAnsi"/>
          <w:b/>
          <w:iCs/>
          <w:caps/>
          <w:sz w:val="22"/>
          <w:szCs w:val="22"/>
        </w:rPr>
        <w:t>.</w:t>
      </w:r>
      <w:r w:rsidR="00111275" w:rsidRPr="0021334A">
        <w:rPr>
          <w:rFonts w:asciiTheme="minorHAnsi" w:hAnsiTheme="minorHAnsi" w:cstheme="minorHAnsi"/>
          <w:b/>
          <w:iCs/>
          <w:caps/>
          <w:sz w:val="22"/>
          <w:szCs w:val="22"/>
        </w:rPr>
        <w:t> </w:t>
      </w:r>
      <w:r w:rsidRPr="00F225ED">
        <w:rPr>
          <w:rFonts w:asciiTheme="minorHAnsi" w:hAnsiTheme="minorHAnsi" w:cstheme="minorHAnsi"/>
          <w:b/>
          <w:sz w:val="22"/>
          <w:szCs w:val="22"/>
        </w:rPr>
        <w:t xml:space="preserve">Práva a povinnosti </w:t>
      </w:r>
      <w:r w:rsidR="000D7E39" w:rsidRPr="00F225ED">
        <w:rPr>
          <w:rFonts w:asciiTheme="minorHAnsi" w:hAnsiTheme="minorHAnsi" w:cstheme="minorHAnsi"/>
          <w:b/>
          <w:sz w:val="22"/>
          <w:szCs w:val="22"/>
        </w:rPr>
        <w:t>Objednatele</w:t>
      </w:r>
    </w:p>
    <w:p w14:paraId="732DD9DD" w14:textId="77777777" w:rsidR="005A4A76" w:rsidRPr="00F225ED" w:rsidRDefault="005A4A76" w:rsidP="00B3484E">
      <w:pPr>
        <w:pStyle w:val="Odstavecseseznamem"/>
        <w:numPr>
          <w:ilvl w:val="0"/>
          <w:numId w:val="4"/>
        </w:numPr>
        <w:spacing w:after="120"/>
        <w:jc w:val="both"/>
        <w:rPr>
          <w:rFonts w:asciiTheme="minorHAnsi" w:hAnsiTheme="minorHAnsi" w:cstheme="minorHAnsi"/>
          <w:iCs/>
          <w:vanish/>
          <w:sz w:val="22"/>
          <w:szCs w:val="22"/>
        </w:rPr>
      </w:pPr>
    </w:p>
    <w:p w14:paraId="410BE9F9" w14:textId="77777777" w:rsidR="006107D8" w:rsidRPr="00F225ED" w:rsidRDefault="006107D8" w:rsidP="00B3484E">
      <w:pPr>
        <w:pStyle w:val="Zkladntext"/>
        <w:numPr>
          <w:ilvl w:val="1"/>
          <w:numId w:val="4"/>
        </w:numPr>
        <w:spacing w:after="120"/>
        <w:ind w:left="567" w:hanging="567"/>
        <w:rPr>
          <w:rFonts w:asciiTheme="minorHAnsi" w:hAnsiTheme="minorHAnsi" w:cstheme="minorHAnsi"/>
          <w:i w:val="0"/>
          <w:sz w:val="22"/>
          <w:szCs w:val="22"/>
        </w:rPr>
      </w:pPr>
      <w:r w:rsidRPr="00F225ED">
        <w:rPr>
          <w:rFonts w:asciiTheme="minorHAnsi" w:hAnsiTheme="minorHAnsi" w:cstheme="minorHAnsi"/>
          <w:i w:val="0"/>
          <w:sz w:val="22"/>
          <w:szCs w:val="22"/>
        </w:rPr>
        <w:t xml:space="preserve">Objednatel je povinen při plnění Smlouvy postupovat v souladu </w:t>
      </w:r>
      <w:r w:rsidR="001A6506" w:rsidRPr="00F225ED">
        <w:rPr>
          <w:rFonts w:asciiTheme="minorHAnsi" w:hAnsiTheme="minorHAnsi" w:cstheme="minorHAnsi"/>
          <w:i w:val="0"/>
          <w:sz w:val="22"/>
          <w:szCs w:val="22"/>
        </w:rPr>
        <w:t>s</w:t>
      </w:r>
      <w:r w:rsidR="007E695E">
        <w:rPr>
          <w:rFonts w:asciiTheme="minorHAnsi" w:hAnsiTheme="minorHAnsi" w:cstheme="minorHAnsi"/>
          <w:i w:val="0"/>
          <w:sz w:val="22"/>
          <w:szCs w:val="22"/>
        </w:rPr>
        <w:t> </w:t>
      </w:r>
      <w:r w:rsidR="00B124BE">
        <w:rPr>
          <w:rFonts w:asciiTheme="minorHAnsi" w:hAnsiTheme="minorHAnsi" w:cstheme="minorHAnsi"/>
          <w:i w:val="0"/>
          <w:sz w:val="22"/>
          <w:szCs w:val="22"/>
        </w:rPr>
        <w:t>GDPR</w:t>
      </w:r>
      <w:r w:rsidR="007E695E">
        <w:rPr>
          <w:rFonts w:asciiTheme="minorHAnsi" w:hAnsiTheme="minorHAnsi" w:cstheme="minorHAnsi"/>
          <w:i w:val="0"/>
          <w:sz w:val="22"/>
          <w:szCs w:val="22"/>
        </w:rPr>
        <w:t xml:space="preserve"> a ZZOÚ</w:t>
      </w:r>
      <w:r w:rsidRPr="00F225ED">
        <w:rPr>
          <w:rFonts w:asciiTheme="minorHAnsi" w:hAnsiTheme="minorHAnsi" w:cstheme="minorHAnsi"/>
          <w:i w:val="0"/>
          <w:sz w:val="22"/>
          <w:szCs w:val="22"/>
        </w:rPr>
        <w:t>.</w:t>
      </w:r>
    </w:p>
    <w:p w14:paraId="011BC483" w14:textId="77777777" w:rsidR="008A35A0" w:rsidRPr="00F225ED" w:rsidRDefault="000D7E39" w:rsidP="00B3484E">
      <w:pPr>
        <w:pStyle w:val="Zkladntext"/>
        <w:numPr>
          <w:ilvl w:val="1"/>
          <w:numId w:val="4"/>
        </w:numPr>
        <w:spacing w:after="120"/>
        <w:ind w:left="567" w:hanging="567"/>
        <w:rPr>
          <w:rFonts w:asciiTheme="minorHAnsi" w:hAnsiTheme="minorHAnsi" w:cstheme="minorHAnsi"/>
          <w:i w:val="0"/>
          <w:sz w:val="22"/>
          <w:szCs w:val="22"/>
        </w:rPr>
      </w:pPr>
      <w:r w:rsidRPr="00F225ED">
        <w:rPr>
          <w:rFonts w:asciiTheme="minorHAnsi" w:hAnsiTheme="minorHAnsi" w:cstheme="minorHAnsi"/>
          <w:i w:val="0"/>
          <w:sz w:val="22"/>
          <w:szCs w:val="22"/>
        </w:rPr>
        <w:t xml:space="preserve">Objednatel se </w:t>
      </w:r>
      <w:r w:rsidR="000B78E1" w:rsidRPr="00F225ED">
        <w:rPr>
          <w:rFonts w:asciiTheme="minorHAnsi" w:hAnsiTheme="minorHAnsi" w:cstheme="minorHAnsi"/>
          <w:i w:val="0"/>
          <w:sz w:val="22"/>
          <w:szCs w:val="22"/>
        </w:rPr>
        <w:t xml:space="preserve">zavazuje </w:t>
      </w:r>
      <w:r w:rsidR="00454121" w:rsidRPr="00F225ED">
        <w:rPr>
          <w:rFonts w:asciiTheme="minorHAnsi" w:hAnsiTheme="minorHAnsi" w:cstheme="minorHAnsi"/>
          <w:i w:val="0"/>
          <w:sz w:val="22"/>
          <w:szCs w:val="22"/>
        </w:rPr>
        <w:t>Poskytovateli</w:t>
      </w:r>
      <w:r w:rsidR="000B78E1" w:rsidRPr="00F225ED">
        <w:rPr>
          <w:rFonts w:asciiTheme="minorHAnsi" w:hAnsiTheme="minorHAnsi" w:cstheme="minorHAnsi"/>
          <w:i w:val="0"/>
          <w:sz w:val="22"/>
          <w:szCs w:val="22"/>
        </w:rPr>
        <w:t xml:space="preserve"> </w:t>
      </w:r>
      <w:r w:rsidR="005834C2" w:rsidRPr="00F225ED">
        <w:rPr>
          <w:rFonts w:asciiTheme="minorHAnsi" w:hAnsiTheme="minorHAnsi" w:cstheme="minorHAnsi"/>
          <w:i w:val="0"/>
          <w:sz w:val="22"/>
          <w:szCs w:val="22"/>
        </w:rPr>
        <w:t xml:space="preserve">poskytnout </w:t>
      </w:r>
      <w:r w:rsidR="000B78E1" w:rsidRPr="00F225ED">
        <w:rPr>
          <w:rFonts w:asciiTheme="minorHAnsi" w:hAnsiTheme="minorHAnsi" w:cstheme="minorHAnsi"/>
          <w:i w:val="0"/>
          <w:sz w:val="22"/>
          <w:szCs w:val="22"/>
        </w:rPr>
        <w:t xml:space="preserve">součinnost nezbytnou pro plnění Smlouvy. </w:t>
      </w:r>
      <w:r w:rsidR="00CB55B4" w:rsidRPr="00F225ED">
        <w:rPr>
          <w:rFonts w:asciiTheme="minorHAnsi" w:hAnsiTheme="minorHAnsi" w:cstheme="minorHAnsi"/>
          <w:i w:val="0"/>
          <w:sz w:val="22"/>
          <w:szCs w:val="22"/>
        </w:rPr>
        <w:t>Objednatel</w:t>
      </w:r>
      <w:r w:rsidR="000B78E1" w:rsidRPr="00F225ED">
        <w:rPr>
          <w:rFonts w:asciiTheme="minorHAnsi" w:hAnsiTheme="minorHAnsi" w:cstheme="minorHAnsi"/>
          <w:i w:val="0"/>
          <w:sz w:val="22"/>
          <w:szCs w:val="22"/>
        </w:rPr>
        <w:t xml:space="preserve"> je zejména povinen v případě, že pro plnění povinností </w:t>
      </w:r>
      <w:r w:rsidR="00CB55B4" w:rsidRPr="00F225ED">
        <w:rPr>
          <w:rFonts w:asciiTheme="minorHAnsi" w:hAnsiTheme="minorHAnsi" w:cstheme="minorHAnsi"/>
          <w:i w:val="0"/>
          <w:sz w:val="22"/>
          <w:szCs w:val="22"/>
        </w:rPr>
        <w:t>Poskytovatele</w:t>
      </w:r>
      <w:r w:rsidR="000B78E1" w:rsidRPr="00F225ED">
        <w:rPr>
          <w:rFonts w:asciiTheme="minorHAnsi" w:hAnsiTheme="minorHAnsi" w:cstheme="minorHAnsi"/>
          <w:i w:val="0"/>
          <w:sz w:val="22"/>
          <w:szCs w:val="22"/>
        </w:rPr>
        <w:t xml:space="preserve"> dle Smlouvy jsou nutné jakékoli písemné podklady</w:t>
      </w:r>
      <w:r w:rsidR="00DC040B" w:rsidRPr="00F225ED">
        <w:rPr>
          <w:rFonts w:asciiTheme="minorHAnsi" w:hAnsiTheme="minorHAnsi" w:cstheme="minorHAnsi"/>
          <w:i w:val="0"/>
          <w:sz w:val="22"/>
          <w:szCs w:val="22"/>
        </w:rPr>
        <w:t xml:space="preserve"> od Objednatele</w:t>
      </w:r>
      <w:r w:rsidR="00115957" w:rsidRPr="00F225ED">
        <w:rPr>
          <w:rFonts w:asciiTheme="minorHAnsi" w:hAnsiTheme="minorHAnsi" w:cstheme="minorHAnsi"/>
          <w:i w:val="0"/>
          <w:sz w:val="22"/>
          <w:szCs w:val="22"/>
        </w:rPr>
        <w:t xml:space="preserve">, včetně vystavení plné moci či jiného pověření či </w:t>
      </w:r>
      <w:r w:rsidR="00115957" w:rsidRPr="00F225ED">
        <w:rPr>
          <w:rFonts w:asciiTheme="minorHAnsi" w:hAnsiTheme="minorHAnsi" w:cstheme="minorHAnsi"/>
          <w:i w:val="0"/>
          <w:sz w:val="22"/>
          <w:szCs w:val="22"/>
        </w:rPr>
        <w:lastRenderedPageBreak/>
        <w:t>oprávnění pro Poskytovatele</w:t>
      </w:r>
      <w:r w:rsidR="000B78E1" w:rsidRPr="00F225ED">
        <w:rPr>
          <w:rFonts w:asciiTheme="minorHAnsi" w:hAnsiTheme="minorHAnsi" w:cstheme="minorHAnsi"/>
          <w:i w:val="0"/>
          <w:sz w:val="22"/>
          <w:szCs w:val="22"/>
        </w:rPr>
        <w:t xml:space="preserve">, </w:t>
      </w:r>
      <w:r w:rsidR="00115957" w:rsidRPr="00F225ED">
        <w:rPr>
          <w:rFonts w:asciiTheme="minorHAnsi" w:hAnsiTheme="minorHAnsi" w:cstheme="minorHAnsi"/>
          <w:i w:val="0"/>
          <w:sz w:val="22"/>
          <w:szCs w:val="22"/>
        </w:rPr>
        <w:t>poskytnout</w:t>
      </w:r>
      <w:r w:rsidR="000B78E1" w:rsidRPr="00F225ED">
        <w:rPr>
          <w:rFonts w:asciiTheme="minorHAnsi" w:hAnsiTheme="minorHAnsi" w:cstheme="minorHAnsi"/>
          <w:i w:val="0"/>
          <w:sz w:val="22"/>
          <w:szCs w:val="22"/>
        </w:rPr>
        <w:t xml:space="preserve"> tyto </w:t>
      </w:r>
      <w:r w:rsidR="00DC040B" w:rsidRPr="00F225ED">
        <w:rPr>
          <w:rFonts w:asciiTheme="minorHAnsi" w:hAnsiTheme="minorHAnsi" w:cstheme="minorHAnsi"/>
          <w:i w:val="0"/>
          <w:sz w:val="22"/>
          <w:szCs w:val="22"/>
        </w:rPr>
        <w:t xml:space="preserve">dokumenty </w:t>
      </w:r>
      <w:r w:rsidR="00CB55B4" w:rsidRPr="00F225ED">
        <w:rPr>
          <w:rFonts w:asciiTheme="minorHAnsi" w:hAnsiTheme="minorHAnsi" w:cstheme="minorHAnsi"/>
          <w:i w:val="0"/>
          <w:sz w:val="22"/>
          <w:szCs w:val="22"/>
        </w:rPr>
        <w:t>Poskytovateli</w:t>
      </w:r>
      <w:r w:rsidR="000B78E1" w:rsidRPr="00F225ED">
        <w:rPr>
          <w:rFonts w:asciiTheme="minorHAnsi" w:hAnsiTheme="minorHAnsi" w:cstheme="minorHAnsi"/>
          <w:i w:val="0"/>
          <w:sz w:val="22"/>
          <w:szCs w:val="22"/>
        </w:rPr>
        <w:t xml:space="preserve"> </w:t>
      </w:r>
      <w:r w:rsidR="00DC040B" w:rsidRPr="00F225ED">
        <w:rPr>
          <w:rFonts w:asciiTheme="minorHAnsi" w:hAnsiTheme="minorHAnsi" w:cstheme="minorHAnsi"/>
          <w:i w:val="0"/>
          <w:sz w:val="22"/>
          <w:szCs w:val="22"/>
        </w:rPr>
        <w:t>bez zbytečného odkladu ode</w:t>
      </w:r>
      <w:r w:rsidR="00852AC0" w:rsidRPr="00F225ED">
        <w:rPr>
          <w:rFonts w:asciiTheme="minorHAnsi" w:hAnsiTheme="minorHAnsi" w:cstheme="minorHAnsi"/>
          <w:i w:val="0"/>
          <w:sz w:val="22"/>
          <w:szCs w:val="22"/>
        </w:rPr>
        <w:t xml:space="preserve"> dne</w:t>
      </w:r>
      <w:r w:rsidR="000B78E1" w:rsidRPr="00F225ED">
        <w:rPr>
          <w:rFonts w:asciiTheme="minorHAnsi" w:hAnsiTheme="minorHAnsi" w:cstheme="minorHAnsi"/>
          <w:i w:val="0"/>
          <w:sz w:val="22"/>
          <w:szCs w:val="22"/>
        </w:rPr>
        <w:t xml:space="preserve">, </w:t>
      </w:r>
      <w:r w:rsidR="00712905" w:rsidRPr="00F225ED">
        <w:rPr>
          <w:rFonts w:asciiTheme="minorHAnsi" w:hAnsiTheme="minorHAnsi" w:cstheme="minorHAnsi"/>
          <w:i w:val="0"/>
          <w:sz w:val="22"/>
          <w:szCs w:val="22"/>
        </w:rPr>
        <w:t xml:space="preserve">kdy </w:t>
      </w:r>
      <w:r w:rsidR="000B78E1" w:rsidRPr="00F225ED">
        <w:rPr>
          <w:rFonts w:asciiTheme="minorHAnsi" w:hAnsiTheme="minorHAnsi" w:cstheme="minorHAnsi"/>
          <w:i w:val="0"/>
          <w:sz w:val="22"/>
          <w:szCs w:val="22"/>
        </w:rPr>
        <w:t xml:space="preserve">o to bude </w:t>
      </w:r>
      <w:r w:rsidR="00CB55B4" w:rsidRPr="00F225ED">
        <w:rPr>
          <w:rFonts w:asciiTheme="minorHAnsi" w:hAnsiTheme="minorHAnsi" w:cstheme="minorHAnsi"/>
          <w:i w:val="0"/>
          <w:sz w:val="22"/>
          <w:szCs w:val="22"/>
        </w:rPr>
        <w:t>Poskytovatelem</w:t>
      </w:r>
      <w:r w:rsidR="000B78E1" w:rsidRPr="00F225ED">
        <w:rPr>
          <w:rFonts w:asciiTheme="minorHAnsi" w:hAnsiTheme="minorHAnsi" w:cstheme="minorHAnsi"/>
          <w:i w:val="0"/>
          <w:sz w:val="22"/>
          <w:szCs w:val="22"/>
        </w:rPr>
        <w:t xml:space="preserve"> požádán.</w:t>
      </w:r>
      <w:r w:rsidR="007323CE" w:rsidRPr="00F225ED">
        <w:rPr>
          <w:rFonts w:asciiTheme="minorHAnsi" w:hAnsiTheme="minorHAnsi" w:cstheme="minorHAnsi"/>
          <w:i w:val="0"/>
          <w:sz w:val="22"/>
          <w:szCs w:val="22"/>
        </w:rPr>
        <w:t xml:space="preserve"> </w:t>
      </w:r>
      <w:r w:rsidR="00027250" w:rsidRPr="00F225ED">
        <w:rPr>
          <w:rFonts w:asciiTheme="minorHAnsi" w:hAnsiTheme="minorHAnsi" w:cstheme="minorHAnsi"/>
          <w:i w:val="0"/>
          <w:sz w:val="22"/>
          <w:szCs w:val="22"/>
        </w:rPr>
        <w:t xml:space="preserve">Žádost Poskytovatele o dodání dokumentu nezbytného pro plnění Smlouvy je </w:t>
      </w:r>
      <w:r w:rsidR="00BA733E" w:rsidRPr="00F225ED">
        <w:rPr>
          <w:rFonts w:asciiTheme="minorHAnsi" w:hAnsiTheme="minorHAnsi" w:cstheme="minorHAnsi"/>
          <w:i w:val="0"/>
          <w:sz w:val="22"/>
          <w:szCs w:val="22"/>
        </w:rPr>
        <w:t xml:space="preserve">Poskytovatel povinen zaslat </w:t>
      </w:r>
      <w:r w:rsidR="00431D47" w:rsidRPr="00F225ED">
        <w:rPr>
          <w:rFonts w:asciiTheme="minorHAnsi" w:hAnsiTheme="minorHAnsi" w:cstheme="minorHAnsi"/>
          <w:i w:val="0"/>
          <w:sz w:val="22"/>
          <w:szCs w:val="22"/>
        </w:rPr>
        <w:t>Objednateli</w:t>
      </w:r>
      <w:r w:rsidR="00BA733E" w:rsidRPr="00F225ED">
        <w:rPr>
          <w:rFonts w:asciiTheme="minorHAnsi" w:hAnsiTheme="minorHAnsi" w:cstheme="minorHAnsi"/>
          <w:i w:val="0"/>
          <w:sz w:val="22"/>
          <w:szCs w:val="22"/>
        </w:rPr>
        <w:t xml:space="preserve">. </w:t>
      </w:r>
      <w:r w:rsidR="008A35A0" w:rsidRPr="00F225ED">
        <w:rPr>
          <w:rFonts w:asciiTheme="minorHAnsi" w:hAnsiTheme="minorHAnsi" w:cstheme="minorHAnsi"/>
          <w:i w:val="0"/>
          <w:sz w:val="22"/>
          <w:szCs w:val="22"/>
        </w:rPr>
        <w:t>V žádosti Poskytovatel musí uv</w:t>
      </w:r>
      <w:r w:rsidR="00111275" w:rsidRPr="0021334A">
        <w:rPr>
          <w:rFonts w:asciiTheme="minorHAnsi" w:hAnsiTheme="minorHAnsi" w:cstheme="minorHAnsi"/>
          <w:i w:val="0"/>
          <w:sz w:val="22"/>
          <w:szCs w:val="22"/>
        </w:rPr>
        <w:t xml:space="preserve">ést </w:t>
      </w:r>
      <w:r w:rsidR="008A35A0" w:rsidRPr="00F225ED">
        <w:rPr>
          <w:rFonts w:asciiTheme="minorHAnsi" w:hAnsiTheme="minorHAnsi" w:cstheme="minorHAnsi"/>
          <w:i w:val="0"/>
          <w:sz w:val="22"/>
          <w:szCs w:val="22"/>
        </w:rPr>
        <w:t xml:space="preserve">důvod potřeby poskytnutí požadovaného dokumentu, </w:t>
      </w:r>
      <w:r w:rsidR="00111275" w:rsidRPr="00F225ED">
        <w:rPr>
          <w:rFonts w:asciiTheme="minorHAnsi" w:hAnsiTheme="minorHAnsi" w:cstheme="minorHAnsi"/>
          <w:i w:val="0"/>
          <w:sz w:val="22"/>
          <w:szCs w:val="22"/>
        </w:rPr>
        <w:t>specifikac</w:t>
      </w:r>
      <w:r w:rsidR="00111275" w:rsidRPr="0021334A">
        <w:rPr>
          <w:rFonts w:asciiTheme="minorHAnsi" w:hAnsiTheme="minorHAnsi" w:cstheme="minorHAnsi"/>
          <w:i w:val="0"/>
          <w:sz w:val="22"/>
          <w:szCs w:val="22"/>
        </w:rPr>
        <w:t>i</w:t>
      </w:r>
      <w:r w:rsidR="00111275" w:rsidRPr="00F225ED">
        <w:rPr>
          <w:rFonts w:asciiTheme="minorHAnsi" w:hAnsiTheme="minorHAnsi" w:cstheme="minorHAnsi"/>
          <w:i w:val="0"/>
          <w:sz w:val="22"/>
          <w:szCs w:val="22"/>
        </w:rPr>
        <w:t xml:space="preserve"> </w:t>
      </w:r>
      <w:r w:rsidR="008A35A0" w:rsidRPr="00F225ED">
        <w:rPr>
          <w:rFonts w:asciiTheme="minorHAnsi" w:hAnsiTheme="minorHAnsi" w:cstheme="minorHAnsi"/>
          <w:i w:val="0"/>
          <w:sz w:val="22"/>
          <w:szCs w:val="22"/>
        </w:rPr>
        <w:t>požadovaného dokumentu, účel dokumentu a informace a údaje potřebné pro přípravu dokumentu Objednatelem.</w:t>
      </w:r>
      <w:r w:rsidR="00111275">
        <w:rPr>
          <w:rFonts w:asciiTheme="minorHAnsi" w:hAnsiTheme="minorHAnsi" w:cstheme="minorHAnsi"/>
          <w:i w:val="0"/>
          <w:sz w:val="22"/>
          <w:szCs w:val="22"/>
        </w:rPr>
        <w:t xml:space="preserve"> </w:t>
      </w:r>
      <w:r w:rsidR="008A35A0" w:rsidRPr="00F225ED">
        <w:rPr>
          <w:rFonts w:asciiTheme="minorHAnsi" w:hAnsiTheme="minorHAnsi" w:cstheme="minorHAnsi"/>
          <w:i w:val="0"/>
          <w:sz w:val="22"/>
          <w:szCs w:val="22"/>
        </w:rPr>
        <w:t>Objednatel je oprávněn požadavek Poskytovatele na poskytnutí relevantního dokumentu odmítnout jen ze závažných důvodů, kterými jsou zejména nedůvodnost požadavku</w:t>
      </w:r>
      <w:r w:rsidR="00DF3BB3" w:rsidRPr="00F225ED">
        <w:rPr>
          <w:rFonts w:asciiTheme="minorHAnsi" w:hAnsiTheme="minorHAnsi" w:cstheme="minorHAnsi"/>
          <w:i w:val="0"/>
          <w:sz w:val="22"/>
          <w:szCs w:val="22"/>
        </w:rPr>
        <w:t xml:space="preserve"> a</w:t>
      </w:r>
      <w:r w:rsidR="008A35A0" w:rsidRPr="00F225ED">
        <w:rPr>
          <w:rFonts w:asciiTheme="minorHAnsi" w:hAnsiTheme="minorHAnsi" w:cstheme="minorHAnsi"/>
          <w:i w:val="0"/>
          <w:sz w:val="22"/>
          <w:szCs w:val="22"/>
        </w:rPr>
        <w:t xml:space="preserve"> nedoplnění </w:t>
      </w:r>
      <w:r w:rsidR="00DF3BB3" w:rsidRPr="00F225ED">
        <w:rPr>
          <w:rFonts w:asciiTheme="minorHAnsi" w:hAnsiTheme="minorHAnsi" w:cstheme="minorHAnsi"/>
          <w:i w:val="0"/>
          <w:sz w:val="22"/>
          <w:szCs w:val="22"/>
        </w:rPr>
        <w:t>informací uvedený</w:t>
      </w:r>
      <w:r w:rsidR="00E97EB4" w:rsidRPr="00F225ED">
        <w:rPr>
          <w:rFonts w:asciiTheme="minorHAnsi" w:hAnsiTheme="minorHAnsi" w:cstheme="minorHAnsi"/>
          <w:i w:val="0"/>
          <w:sz w:val="22"/>
          <w:szCs w:val="22"/>
        </w:rPr>
        <w:t>ch v</w:t>
      </w:r>
      <w:r w:rsidR="00111275">
        <w:rPr>
          <w:rFonts w:asciiTheme="minorHAnsi" w:hAnsiTheme="minorHAnsi" w:cstheme="minorHAnsi"/>
          <w:i w:val="0"/>
          <w:sz w:val="22"/>
          <w:szCs w:val="22"/>
        </w:rPr>
        <w:t> předchozí větě</w:t>
      </w:r>
      <w:r w:rsidR="00DF3BB3" w:rsidRPr="00F225ED">
        <w:rPr>
          <w:rFonts w:asciiTheme="minorHAnsi" w:hAnsiTheme="minorHAnsi" w:cstheme="minorHAnsi"/>
          <w:i w:val="0"/>
          <w:sz w:val="22"/>
          <w:szCs w:val="22"/>
        </w:rPr>
        <w:t xml:space="preserve"> ve lhůtě 15 </w:t>
      </w:r>
      <w:r w:rsidR="00F150E5" w:rsidRPr="00F225ED">
        <w:rPr>
          <w:rFonts w:asciiTheme="minorHAnsi" w:hAnsiTheme="minorHAnsi" w:cstheme="minorHAnsi"/>
          <w:i w:val="0"/>
          <w:sz w:val="22"/>
          <w:szCs w:val="22"/>
        </w:rPr>
        <w:t xml:space="preserve">kalendářních </w:t>
      </w:r>
      <w:r w:rsidR="00DF3BB3" w:rsidRPr="00F225ED">
        <w:rPr>
          <w:rFonts w:asciiTheme="minorHAnsi" w:hAnsiTheme="minorHAnsi" w:cstheme="minorHAnsi"/>
          <w:i w:val="0"/>
          <w:sz w:val="22"/>
          <w:szCs w:val="22"/>
        </w:rPr>
        <w:t xml:space="preserve">dnů od </w:t>
      </w:r>
      <w:r w:rsidR="00FC3E6B" w:rsidRPr="00F225ED">
        <w:rPr>
          <w:rFonts w:asciiTheme="minorHAnsi" w:hAnsiTheme="minorHAnsi" w:cstheme="minorHAnsi"/>
          <w:i w:val="0"/>
          <w:sz w:val="22"/>
          <w:szCs w:val="22"/>
        </w:rPr>
        <w:t xml:space="preserve">doručení </w:t>
      </w:r>
      <w:r w:rsidR="00DF3BB3" w:rsidRPr="00F225ED">
        <w:rPr>
          <w:rFonts w:asciiTheme="minorHAnsi" w:hAnsiTheme="minorHAnsi" w:cstheme="minorHAnsi"/>
          <w:i w:val="0"/>
          <w:sz w:val="22"/>
          <w:szCs w:val="22"/>
        </w:rPr>
        <w:t>výzvy Objednatele</w:t>
      </w:r>
      <w:r w:rsidR="00337C1F" w:rsidRPr="00F225ED">
        <w:rPr>
          <w:rFonts w:asciiTheme="minorHAnsi" w:hAnsiTheme="minorHAnsi" w:cstheme="minorHAnsi"/>
          <w:i w:val="0"/>
          <w:sz w:val="22"/>
          <w:szCs w:val="22"/>
        </w:rPr>
        <w:t xml:space="preserve"> Poskytovateli</w:t>
      </w:r>
      <w:r w:rsidR="00DF3BB3" w:rsidRPr="00F225ED">
        <w:rPr>
          <w:rFonts w:asciiTheme="minorHAnsi" w:hAnsiTheme="minorHAnsi" w:cstheme="minorHAnsi"/>
          <w:i w:val="0"/>
          <w:sz w:val="22"/>
          <w:szCs w:val="22"/>
        </w:rPr>
        <w:t>.</w:t>
      </w:r>
    </w:p>
    <w:p w14:paraId="214E7AE8" w14:textId="77777777" w:rsidR="00D27392" w:rsidRPr="00F225ED" w:rsidRDefault="0060287C" w:rsidP="00B3484E">
      <w:pPr>
        <w:pStyle w:val="Zkladntext"/>
        <w:numPr>
          <w:ilvl w:val="1"/>
          <w:numId w:val="4"/>
        </w:numPr>
        <w:spacing w:after="120"/>
        <w:ind w:left="567" w:hanging="567"/>
        <w:rPr>
          <w:rFonts w:asciiTheme="minorHAnsi" w:hAnsiTheme="minorHAnsi" w:cstheme="minorHAnsi"/>
          <w:i w:val="0"/>
          <w:sz w:val="22"/>
          <w:szCs w:val="22"/>
        </w:rPr>
      </w:pPr>
      <w:r w:rsidRPr="00F225ED">
        <w:rPr>
          <w:rFonts w:asciiTheme="minorHAnsi" w:hAnsiTheme="minorHAnsi" w:cstheme="minorHAnsi"/>
          <w:i w:val="0"/>
          <w:sz w:val="22"/>
          <w:szCs w:val="22"/>
        </w:rPr>
        <w:t>Objednatel</w:t>
      </w:r>
      <w:r w:rsidR="000B78E1" w:rsidRPr="00F225ED">
        <w:rPr>
          <w:rFonts w:asciiTheme="minorHAnsi" w:hAnsiTheme="minorHAnsi" w:cstheme="minorHAnsi"/>
          <w:i w:val="0"/>
          <w:sz w:val="22"/>
          <w:szCs w:val="22"/>
        </w:rPr>
        <w:t xml:space="preserve"> je </w:t>
      </w:r>
      <w:r w:rsidR="00303B70" w:rsidRPr="00F225ED">
        <w:rPr>
          <w:rFonts w:asciiTheme="minorHAnsi" w:hAnsiTheme="minorHAnsi" w:cstheme="minorHAnsi"/>
          <w:i w:val="0"/>
          <w:sz w:val="22"/>
          <w:szCs w:val="22"/>
        </w:rPr>
        <w:t xml:space="preserve">oprávněn </w:t>
      </w:r>
      <w:r w:rsidR="000B78E1" w:rsidRPr="00F225ED">
        <w:rPr>
          <w:rFonts w:asciiTheme="minorHAnsi" w:hAnsiTheme="minorHAnsi" w:cstheme="minorHAnsi"/>
          <w:i w:val="0"/>
          <w:sz w:val="22"/>
          <w:szCs w:val="22"/>
        </w:rPr>
        <w:t>uzavř</w:t>
      </w:r>
      <w:r w:rsidR="00303B70" w:rsidRPr="00F225ED">
        <w:rPr>
          <w:rFonts w:asciiTheme="minorHAnsi" w:hAnsiTheme="minorHAnsi" w:cstheme="minorHAnsi"/>
          <w:i w:val="0"/>
          <w:sz w:val="22"/>
          <w:szCs w:val="22"/>
        </w:rPr>
        <w:t xml:space="preserve">ít </w:t>
      </w:r>
      <w:r w:rsidR="000B78E1" w:rsidRPr="00F225ED">
        <w:rPr>
          <w:rFonts w:asciiTheme="minorHAnsi" w:hAnsiTheme="minorHAnsi" w:cstheme="minorHAnsi"/>
          <w:i w:val="0"/>
          <w:sz w:val="22"/>
          <w:szCs w:val="22"/>
        </w:rPr>
        <w:t>smlouv</w:t>
      </w:r>
      <w:r w:rsidR="00303B70" w:rsidRPr="00F225ED">
        <w:rPr>
          <w:rFonts w:asciiTheme="minorHAnsi" w:hAnsiTheme="minorHAnsi" w:cstheme="minorHAnsi"/>
          <w:i w:val="0"/>
          <w:sz w:val="22"/>
          <w:szCs w:val="22"/>
        </w:rPr>
        <w:t>u</w:t>
      </w:r>
      <w:r w:rsidR="000B78E1" w:rsidRPr="00F225ED">
        <w:rPr>
          <w:rFonts w:asciiTheme="minorHAnsi" w:hAnsiTheme="minorHAnsi" w:cstheme="minorHAnsi"/>
          <w:i w:val="0"/>
          <w:sz w:val="22"/>
          <w:szCs w:val="22"/>
        </w:rPr>
        <w:t xml:space="preserve"> o zpracování</w:t>
      </w:r>
      <w:r w:rsidR="008D3A72" w:rsidRPr="00F225ED">
        <w:rPr>
          <w:rFonts w:asciiTheme="minorHAnsi" w:hAnsiTheme="minorHAnsi" w:cstheme="minorHAnsi"/>
          <w:i w:val="0"/>
          <w:sz w:val="22"/>
          <w:szCs w:val="22"/>
        </w:rPr>
        <w:t xml:space="preserve"> osobních údajů</w:t>
      </w:r>
      <w:r w:rsidR="000B78E1" w:rsidRPr="00F225ED">
        <w:rPr>
          <w:rFonts w:asciiTheme="minorHAnsi" w:hAnsiTheme="minorHAnsi" w:cstheme="minorHAnsi"/>
          <w:i w:val="0"/>
          <w:sz w:val="22"/>
          <w:szCs w:val="22"/>
        </w:rPr>
        <w:t xml:space="preserve"> s</w:t>
      </w:r>
      <w:r w:rsidR="00927163" w:rsidRPr="00F225ED">
        <w:rPr>
          <w:rFonts w:asciiTheme="minorHAnsi" w:hAnsiTheme="minorHAnsi" w:cstheme="minorHAnsi"/>
          <w:i w:val="0"/>
          <w:sz w:val="22"/>
          <w:szCs w:val="22"/>
        </w:rPr>
        <w:t>e</w:t>
      </w:r>
      <w:r w:rsidR="000B78E1" w:rsidRPr="00F225ED">
        <w:rPr>
          <w:rFonts w:asciiTheme="minorHAnsi" w:hAnsiTheme="minorHAnsi" w:cstheme="minorHAnsi"/>
          <w:i w:val="0"/>
          <w:sz w:val="22"/>
          <w:szCs w:val="22"/>
        </w:rPr>
        <w:t> třetí osobou, na základě níž bude tato třetí osoba oprávněna</w:t>
      </w:r>
      <w:r w:rsidR="00913201" w:rsidRPr="00F225ED">
        <w:rPr>
          <w:rFonts w:asciiTheme="minorHAnsi" w:hAnsiTheme="minorHAnsi" w:cstheme="minorHAnsi"/>
          <w:i w:val="0"/>
          <w:sz w:val="22"/>
          <w:szCs w:val="22"/>
        </w:rPr>
        <w:t xml:space="preserve"> </w:t>
      </w:r>
      <w:r w:rsidR="000B78E1" w:rsidRPr="00F225ED">
        <w:rPr>
          <w:rFonts w:asciiTheme="minorHAnsi" w:hAnsiTheme="minorHAnsi" w:cstheme="minorHAnsi"/>
          <w:i w:val="0"/>
          <w:sz w:val="22"/>
          <w:szCs w:val="22"/>
        </w:rPr>
        <w:t>přistupovat k</w:t>
      </w:r>
      <w:r w:rsidR="00B124BE">
        <w:rPr>
          <w:rFonts w:asciiTheme="minorHAnsi" w:hAnsiTheme="minorHAnsi" w:cstheme="minorHAnsi"/>
          <w:i w:val="0"/>
          <w:sz w:val="22"/>
          <w:szCs w:val="22"/>
        </w:rPr>
        <w:t> osobním údajům</w:t>
      </w:r>
      <w:r w:rsidR="00111275" w:rsidRPr="0021334A">
        <w:rPr>
          <w:rFonts w:asciiTheme="minorHAnsi" w:hAnsiTheme="minorHAnsi" w:cstheme="minorHAnsi"/>
          <w:i w:val="0"/>
          <w:sz w:val="22"/>
          <w:szCs w:val="22"/>
        </w:rPr>
        <w:t xml:space="preserve"> </w:t>
      </w:r>
      <w:r w:rsidR="000B78E1" w:rsidRPr="00F225ED">
        <w:rPr>
          <w:rFonts w:asciiTheme="minorHAnsi" w:hAnsiTheme="minorHAnsi" w:cstheme="minorHAnsi"/>
          <w:i w:val="0"/>
          <w:sz w:val="22"/>
          <w:szCs w:val="22"/>
        </w:rPr>
        <w:t>zpracovávaný</w:t>
      </w:r>
      <w:r w:rsidR="00853173" w:rsidRPr="00F225ED">
        <w:rPr>
          <w:rFonts w:asciiTheme="minorHAnsi" w:hAnsiTheme="minorHAnsi" w:cstheme="minorHAnsi"/>
          <w:i w:val="0"/>
          <w:sz w:val="22"/>
          <w:szCs w:val="22"/>
        </w:rPr>
        <w:t>m</w:t>
      </w:r>
      <w:r w:rsidR="000B78E1" w:rsidRPr="00F225ED">
        <w:rPr>
          <w:rFonts w:asciiTheme="minorHAnsi" w:hAnsiTheme="minorHAnsi" w:cstheme="minorHAnsi"/>
          <w:i w:val="0"/>
          <w:sz w:val="22"/>
          <w:szCs w:val="22"/>
        </w:rPr>
        <w:t xml:space="preserve"> </w:t>
      </w:r>
      <w:r w:rsidRPr="00F225ED">
        <w:rPr>
          <w:rFonts w:asciiTheme="minorHAnsi" w:hAnsiTheme="minorHAnsi" w:cstheme="minorHAnsi"/>
          <w:i w:val="0"/>
          <w:sz w:val="22"/>
          <w:szCs w:val="22"/>
        </w:rPr>
        <w:t>Poskytovatelem</w:t>
      </w:r>
      <w:r w:rsidR="00303B70" w:rsidRPr="00F225ED">
        <w:rPr>
          <w:rFonts w:asciiTheme="minorHAnsi" w:hAnsiTheme="minorHAnsi" w:cstheme="minorHAnsi"/>
          <w:i w:val="0"/>
          <w:sz w:val="22"/>
          <w:szCs w:val="22"/>
        </w:rPr>
        <w:t xml:space="preserve">. </w:t>
      </w:r>
      <w:r w:rsidR="00D27392" w:rsidRPr="00F225ED">
        <w:rPr>
          <w:rFonts w:asciiTheme="minorHAnsi" w:hAnsiTheme="minorHAnsi" w:cstheme="minorHAnsi"/>
          <w:i w:val="0"/>
          <w:sz w:val="22"/>
          <w:szCs w:val="22"/>
        </w:rPr>
        <w:t>Poskytovatel</w:t>
      </w:r>
      <w:r w:rsidR="00BC347A" w:rsidRPr="00F225ED">
        <w:rPr>
          <w:rFonts w:asciiTheme="minorHAnsi" w:hAnsiTheme="minorHAnsi" w:cstheme="minorHAnsi"/>
          <w:i w:val="0"/>
          <w:sz w:val="22"/>
          <w:szCs w:val="22"/>
        </w:rPr>
        <w:t xml:space="preserve">, obdrží-li od Objednatele informaci </w:t>
      </w:r>
      <w:r w:rsidR="00913201" w:rsidRPr="00F225ED">
        <w:rPr>
          <w:rFonts w:asciiTheme="minorHAnsi" w:hAnsiTheme="minorHAnsi" w:cstheme="minorHAnsi"/>
          <w:i w:val="0"/>
          <w:sz w:val="22"/>
          <w:szCs w:val="22"/>
        </w:rPr>
        <w:t>o uzavření předmětné smlouvy se třetí osobou</w:t>
      </w:r>
      <w:r w:rsidR="00BC347A" w:rsidRPr="00F225ED">
        <w:rPr>
          <w:rFonts w:asciiTheme="minorHAnsi" w:hAnsiTheme="minorHAnsi" w:cstheme="minorHAnsi"/>
          <w:i w:val="0"/>
          <w:sz w:val="22"/>
          <w:szCs w:val="22"/>
        </w:rPr>
        <w:t>,</w:t>
      </w:r>
      <w:r w:rsidR="00D27392" w:rsidRPr="00F225ED">
        <w:rPr>
          <w:rFonts w:asciiTheme="minorHAnsi" w:hAnsiTheme="minorHAnsi" w:cstheme="minorHAnsi"/>
          <w:i w:val="0"/>
          <w:sz w:val="22"/>
          <w:szCs w:val="22"/>
        </w:rPr>
        <w:t xml:space="preserve"> </w:t>
      </w:r>
      <w:r w:rsidR="00BC347A" w:rsidRPr="00F225ED">
        <w:rPr>
          <w:rFonts w:asciiTheme="minorHAnsi" w:hAnsiTheme="minorHAnsi" w:cstheme="minorHAnsi"/>
          <w:i w:val="0"/>
          <w:sz w:val="22"/>
          <w:szCs w:val="22"/>
        </w:rPr>
        <w:t xml:space="preserve">je povinen </w:t>
      </w:r>
      <w:r w:rsidR="00913201" w:rsidRPr="00F225ED">
        <w:rPr>
          <w:rFonts w:asciiTheme="minorHAnsi" w:hAnsiTheme="minorHAnsi" w:cstheme="minorHAnsi"/>
          <w:i w:val="0"/>
          <w:sz w:val="22"/>
          <w:szCs w:val="22"/>
        </w:rPr>
        <w:t>umožnit této třetí osobě přístup k osobním údajům</w:t>
      </w:r>
      <w:r w:rsidR="00D27392" w:rsidRPr="00F225ED">
        <w:rPr>
          <w:rFonts w:asciiTheme="minorHAnsi" w:hAnsiTheme="minorHAnsi" w:cstheme="minorHAnsi"/>
          <w:i w:val="0"/>
          <w:sz w:val="22"/>
          <w:szCs w:val="22"/>
        </w:rPr>
        <w:t xml:space="preserve"> zpracovávaným dle Smlouvy, a to dle pokynů Objednatele. Pokyn Objednatele</w:t>
      </w:r>
      <w:r w:rsidR="008E73CB" w:rsidRPr="00F225ED">
        <w:rPr>
          <w:rFonts w:asciiTheme="minorHAnsi" w:hAnsiTheme="minorHAnsi" w:cstheme="minorHAnsi"/>
          <w:i w:val="0"/>
          <w:sz w:val="22"/>
          <w:szCs w:val="22"/>
        </w:rPr>
        <w:t xml:space="preserve"> musí být v souladu s</w:t>
      </w:r>
      <w:r w:rsidR="00BF74D4">
        <w:rPr>
          <w:rFonts w:asciiTheme="minorHAnsi" w:hAnsiTheme="minorHAnsi" w:cstheme="minorHAnsi"/>
          <w:i w:val="0"/>
          <w:sz w:val="22"/>
          <w:szCs w:val="22"/>
        </w:rPr>
        <w:t xml:space="preserve"> </w:t>
      </w:r>
      <w:r w:rsidR="00B124BE">
        <w:rPr>
          <w:rFonts w:asciiTheme="minorHAnsi" w:hAnsiTheme="minorHAnsi" w:cstheme="minorHAnsi"/>
          <w:i w:val="0"/>
          <w:sz w:val="22"/>
          <w:szCs w:val="22"/>
        </w:rPr>
        <w:t>GDPR</w:t>
      </w:r>
      <w:r w:rsidR="00BF74D4">
        <w:rPr>
          <w:rFonts w:asciiTheme="minorHAnsi" w:hAnsiTheme="minorHAnsi" w:cstheme="minorHAnsi"/>
          <w:i w:val="0"/>
          <w:sz w:val="22"/>
          <w:szCs w:val="22"/>
        </w:rPr>
        <w:t>, ZZOÚ</w:t>
      </w:r>
      <w:r w:rsidR="008E73CB" w:rsidRPr="00F225ED">
        <w:rPr>
          <w:rFonts w:asciiTheme="minorHAnsi" w:hAnsiTheme="minorHAnsi" w:cstheme="minorHAnsi"/>
          <w:i w:val="0"/>
          <w:sz w:val="22"/>
          <w:szCs w:val="22"/>
        </w:rPr>
        <w:t xml:space="preserve"> a Smlouvou a </w:t>
      </w:r>
      <w:r w:rsidR="00D27392" w:rsidRPr="00F225ED">
        <w:rPr>
          <w:rFonts w:asciiTheme="minorHAnsi" w:hAnsiTheme="minorHAnsi" w:cstheme="minorHAnsi"/>
          <w:i w:val="0"/>
          <w:sz w:val="22"/>
          <w:szCs w:val="22"/>
        </w:rPr>
        <w:t>Objedna</w:t>
      </w:r>
      <w:r w:rsidR="008E73CB" w:rsidRPr="00F225ED">
        <w:rPr>
          <w:rFonts w:asciiTheme="minorHAnsi" w:hAnsiTheme="minorHAnsi" w:cstheme="minorHAnsi"/>
          <w:i w:val="0"/>
          <w:sz w:val="22"/>
          <w:szCs w:val="22"/>
        </w:rPr>
        <w:t xml:space="preserve">tel je </w:t>
      </w:r>
      <w:r w:rsidR="00D27392" w:rsidRPr="00F225ED">
        <w:rPr>
          <w:rFonts w:asciiTheme="minorHAnsi" w:hAnsiTheme="minorHAnsi" w:cstheme="minorHAnsi"/>
          <w:i w:val="0"/>
          <w:sz w:val="22"/>
          <w:szCs w:val="22"/>
        </w:rPr>
        <w:t xml:space="preserve">povinen </w:t>
      </w:r>
      <w:r w:rsidR="008E73CB" w:rsidRPr="00F225ED">
        <w:rPr>
          <w:rFonts w:asciiTheme="minorHAnsi" w:hAnsiTheme="minorHAnsi" w:cstheme="minorHAnsi"/>
          <w:i w:val="0"/>
          <w:sz w:val="22"/>
          <w:szCs w:val="22"/>
        </w:rPr>
        <w:t xml:space="preserve">jej </w:t>
      </w:r>
      <w:r w:rsidR="00D27392" w:rsidRPr="00F225ED">
        <w:rPr>
          <w:rFonts w:asciiTheme="minorHAnsi" w:hAnsiTheme="minorHAnsi" w:cstheme="minorHAnsi"/>
          <w:i w:val="0"/>
          <w:sz w:val="22"/>
          <w:szCs w:val="22"/>
        </w:rPr>
        <w:t xml:space="preserve">zaslat </w:t>
      </w:r>
      <w:r w:rsidR="003A06ED" w:rsidRPr="00F225ED">
        <w:rPr>
          <w:rFonts w:asciiTheme="minorHAnsi" w:hAnsiTheme="minorHAnsi" w:cstheme="minorHAnsi"/>
          <w:i w:val="0"/>
          <w:sz w:val="22"/>
          <w:szCs w:val="22"/>
        </w:rPr>
        <w:t>Poskytovateli</w:t>
      </w:r>
      <w:r w:rsidR="00D27392" w:rsidRPr="00F225ED">
        <w:rPr>
          <w:rFonts w:asciiTheme="minorHAnsi" w:hAnsiTheme="minorHAnsi" w:cstheme="minorHAnsi"/>
          <w:i w:val="0"/>
          <w:sz w:val="22"/>
          <w:szCs w:val="22"/>
        </w:rPr>
        <w:t xml:space="preserve">.  </w:t>
      </w:r>
    </w:p>
    <w:p w14:paraId="5ACDDB4A" w14:textId="77777777" w:rsidR="0057710A" w:rsidRPr="00F225ED" w:rsidRDefault="000F745D" w:rsidP="00F225ED">
      <w:pPr>
        <w:keepNext/>
        <w:spacing w:after="120"/>
        <w:jc w:val="center"/>
        <w:rPr>
          <w:rFonts w:asciiTheme="minorHAnsi" w:hAnsiTheme="minorHAnsi" w:cstheme="minorHAnsi"/>
          <w:b/>
          <w:iCs/>
          <w:sz w:val="22"/>
          <w:szCs w:val="22"/>
        </w:rPr>
      </w:pPr>
      <w:r w:rsidRPr="00F225ED">
        <w:rPr>
          <w:rFonts w:asciiTheme="minorHAnsi" w:hAnsiTheme="minorHAnsi" w:cstheme="minorHAnsi"/>
          <w:b/>
          <w:iCs/>
          <w:caps/>
          <w:sz w:val="22"/>
          <w:szCs w:val="22"/>
        </w:rPr>
        <w:t>I</w:t>
      </w:r>
      <w:r w:rsidR="000B78E1" w:rsidRPr="00F225ED">
        <w:rPr>
          <w:rFonts w:asciiTheme="minorHAnsi" w:hAnsiTheme="minorHAnsi" w:cstheme="minorHAnsi"/>
          <w:b/>
          <w:iCs/>
          <w:caps/>
          <w:sz w:val="22"/>
          <w:szCs w:val="22"/>
        </w:rPr>
        <w:t>V.</w:t>
      </w:r>
      <w:r w:rsidR="00111275" w:rsidRPr="00F225ED">
        <w:rPr>
          <w:rFonts w:asciiTheme="minorHAnsi" w:hAnsiTheme="minorHAnsi" w:cstheme="minorHAnsi"/>
          <w:b/>
          <w:sz w:val="22"/>
          <w:szCs w:val="22"/>
        </w:rPr>
        <w:t xml:space="preserve"> </w:t>
      </w:r>
      <w:r w:rsidR="000B78E1" w:rsidRPr="00F225ED">
        <w:rPr>
          <w:rFonts w:asciiTheme="minorHAnsi" w:hAnsiTheme="minorHAnsi" w:cstheme="minorHAnsi"/>
          <w:b/>
          <w:sz w:val="22"/>
          <w:szCs w:val="22"/>
        </w:rPr>
        <w:t xml:space="preserve">Práva a povinnosti </w:t>
      </w:r>
      <w:r w:rsidR="005834C2" w:rsidRPr="00F225ED">
        <w:rPr>
          <w:rFonts w:asciiTheme="minorHAnsi" w:hAnsiTheme="minorHAnsi" w:cstheme="minorHAnsi"/>
          <w:b/>
          <w:sz w:val="22"/>
          <w:szCs w:val="22"/>
        </w:rPr>
        <w:t>Poskytovatele</w:t>
      </w:r>
    </w:p>
    <w:p w14:paraId="26629664" w14:textId="77777777" w:rsidR="0057710A" w:rsidRPr="00F225ED" w:rsidRDefault="0057710A" w:rsidP="00B3484E">
      <w:pPr>
        <w:pStyle w:val="Odstavecseseznamem"/>
        <w:numPr>
          <w:ilvl w:val="0"/>
          <w:numId w:val="4"/>
        </w:numPr>
        <w:spacing w:after="120"/>
        <w:jc w:val="both"/>
        <w:rPr>
          <w:rFonts w:asciiTheme="minorHAnsi" w:hAnsiTheme="minorHAnsi" w:cstheme="minorHAnsi"/>
          <w:iCs/>
          <w:vanish/>
          <w:sz w:val="22"/>
          <w:szCs w:val="22"/>
        </w:rPr>
      </w:pPr>
    </w:p>
    <w:p w14:paraId="2F3036B9" w14:textId="77777777" w:rsidR="00C57B96" w:rsidRPr="00F225ED" w:rsidRDefault="00C57B96" w:rsidP="00B3484E">
      <w:pPr>
        <w:pStyle w:val="Zkladntext"/>
        <w:keepNext/>
        <w:numPr>
          <w:ilvl w:val="1"/>
          <w:numId w:val="4"/>
        </w:numPr>
        <w:spacing w:after="120"/>
        <w:ind w:left="567" w:hanging="567"/>
        <w:rPr>
          <w:rFonts w:asciiTheme="minorHAnsi" w:hAnsiTheme="minorHAnsi" w:cstheme="minorHAnsi"/>
          <w:i w:val="0"/>
          <w:sz w:val="22"/>
          <w:szCs w:val="22"/>
        </w:rPr>
      </w:pPr>
      <w:r w:rsidRPr="00F225ED">
        <w:rPr>
          <w:rFonts w:asciiTheme="minorHAnsi" w:hAnsiTheme="minorHAnsi" w:cstheme="minorHAnsi"/>
          <w:i w:val="0"/>
          <w:sz w:val="22"/>
          <w:szCs w:val="22"/>
        </w:rPr>
        <w:t>Poskytovatel je povinen při plnění Smlouvy postupovat v souladu s</w:t>
      </w:r>
      <w:r w:rsidR="00BF74D4">
        <w:rPr>
          <w:rFonts w:asciiTheme="minorHAnsi" w:hAnsiTheme="minorHAnsi" w:cstheme="minorHAnsi"/>
          <w:i w:val="0"/>
          <w:sz w:val="22"/>
          <w:szCs w:val="22"/>
        </w:rPr>
        <w:t> </w:t>
      </w:r>
      <w:r w:rsidR="00B124BE">
        <w:rPr>
          <w:rFonts w:asciiTheme="minorHAnsi" w:hAnsiTheme="minorHAnsi" w:cstheme="minorHAnsi"/>
          <w:i w:val="0"/>
          <w:sz w:val="22"/>
          <w:szCs w:val="22"/>
        </w:rPr>
        <w:t>GDPR</w:t>
      </w:r>
      <w:r w:rsidR="00BF74D4">
        <w:rPr>
          <w:rFonts w:asciiTheme="minorHAnsi" w:hAnsiTheme="minorHAnsi" w:cstheme="minorHAnsi"/>
          <w:i w:val="0"/>
          <w:sz w:val="22"/>
          <w:szCs w:val="22"/>
        </w:rPr>
        <w:t xml:space="preserve"> a ZZOÚ</w:t>
      </w:r>
      <w:r w:rsidR="004120CD" w:rsidRPr="00F225ED">
        <w:rPr>
          <w:rFonts w:asciiTheme="minorHAnsi" w:hAnsiTheme="minorHAnsi" w:cstheme="minorHAnsi"/>
          <w:i w:val="0"/>
          <w:sz w:val="22"/>
          <w:szCs w:val="22"/>
        </w:rPr>
        <w:t>.</w:t>
      </w:r>
    </w:p>
    <w:p w14:paraId="67B01A1E" w14:textId="77777777" w:rsidR="00D85B46" w:rsidRPr="00F225ED" w:rsidRDefault="00D85B46" w:rsidP="00B3484E">
      <w:pPr>
        <w:pStyle w:val="Zkladntext"/>
        <w:keepNext/>
        <w:numPr>
          <w:ilvl w:val="1"/>
          <w:numId w:val="4"/>
        </w:numPr>
        <w:spacing w:after="120"/>
        <w:ind w:left="567" w:hanging="567"/>
        <w:rPr>
          <w:rFonts w:asciiTheme="minorHAnsi" w:hAnsiTheme="minorHAnsi" w:cstheme="minorHAnsi"/>
          <w:i w:val="0"/>
          <w:sz w:val="22"/>
          <w:szCs w:val="22"/>
        </w:rPr>
      </w:pPr>
      <w:r w:rsidRPr="00F225ED">
        <w:rPr>
          <w:rFonts w:asciiTheme="minorHAnsi" w:hAnsiTheme="minorHAnsi" w:cstheme="minorHAnsi"/>
          <w:i w:val="0"/>
          <w:sz w:val="22"/>
          <w:szCs w:val="22"/>
        </w:rPr>
        <w:t xml:space="preserve">Poskytovatel je dále povinen při plnění Smlouvy dodržovat obecně závazné právní předpisy. Rovněž je povinen postupovat v souladu se závazky Objednatele týkajícími se předmětu Smlouvy, vyplývajícími z rozhodnutí soudů, rozhodčích či správních orgánů, vnitřních předpisů Objednatele nebo smluv uzavřených Objednatelem, za předpokladu, že s těmito povinnostmi byl ze strany Objednatele seznámen, nebo že mu jsou prokazatelně známy z jiného zdroje. </w:t>
      </w:r>
    </w:p>
    <w:p w14:paraId="69E6D29A" w14:textId="77777777" w:rsidR="00C011FE" w:rsidRPr="00F225ED" w:rsidRDefault="00C011FE" w:rsidP="00B3484E">
      <w:pPr>
        <w:pStyle w:val="Zkladntext"/>
        <w:keepNext/>
        <w:numPr>
          <w:ilvl w:val="1"/>
          <w:numId w:val="4"/>
        </w:numPr>
        <w:spacing w:after="120"/>
        <w:ind w:left="567" w:hanging="567"/>
        <w:rPr>
          <w:rFonts w:asciiTheme="minorHAnsi" w:hAnsiTheme="minorHAnsi" w:cstheme="minorHAnsi"/>
          <w:i w:val="0"/>
          <w:sz w:val="22"/>
          <w:szCs w:val="22"/>
        </w:rPr>
      </w:pPr>
      <w:r w:rsidRPr="00F225ED">
        <w:rPr>
          <w:rFonts w:asciiTheme="minorHAnsi" w:hAnsiTheme="minorHAnsi" w:cstheme="minorHAnsi"/>
          <w:i w:val="0"/>
          <w:sz w:val="22"/>
          <w:szCs w:val="22"/>
        </w:rPr>
        <w:t>Poskytovatel se zavazuje poskytnout Objednateli veškerou potřebnou součinnost a to zejména:</w:t>
      </w:r>
    </w:p>
    <w:p w14:paraId="572A58C0" w14:textId="77777777" w:rsidR="00C011FE" w:rsidRPr="00F225ED" w:rsidRDefault="00C011FE" w:rsidP="00B3484E">
      <w:pPr>
        <w:pStyle w:val="Zkladntext"/>
        <w:numPr>
          <w:ilvl w:val="0"/>
          <w:numId w:val="7"/>
        </w:numPr>
        <w:spacing w:after="120"/>
        <w:ind w:left="851" w:hanging="284"/>
        <w:rPr>
          <w:rFonts w:asciiTheme="minorHAnsi" w:hAnsiTheme="minorHAnsi" w:cstheme="minorHAnsi"/>
          <w:i w:val="0"/>
          <w:sz w:val="22"/>
          <w:szCs w:val="22"/>
        </w:rPr>
      </w:pPr>
      <w:r w:rsidRPr="00F225ED">
        <w:rPr>
          <w:rFonts w:asciiTheme="minorHAnsi" w:hAnsiTheme="minorHAnsi" w:cstheme="minorHAnsi"/>
          <w:i w:val="0"/>
          <w:sz w:val="22"/>
          <w:szCs w:val="22"/>
        </w:rPr>
        <w:t>v případ</w:t>
      </w:r>
      <w:r w:rsidR="00A12016" w:rsidRPr="00F225ED">
        <w:rPr>
          <w:rFonts w:asciiTheme="minorHAnsi" w:hAnsiTheme="minorHAnsi" w:cstheme="minorHAnsi"/>
          <w:i w:val="0"/>
          <w:sz w:val="22"/>
          <w:szCs w:val="22"/>
        </w:rPr>
        <w:t>ě</w:t>
      </w:r>
      <w:r w:rsidRPr="00F225ED">
        <w:rPr>
          <w:rFonts w:asciiTheme="minorHAnsi" w:hAnsiTheme="minorHAnsi" w:cstheme="minorHAnsi"/>
          <w:i w:val="0"/>
          <w:sz w:val="22"/>
          <w:szCs w:val="22"/>
        </w:rPr>
        <w:t xml:space="preserve"> výkonu práv subjektů údajů ve smyslu čl. 28 odst. 3 písm. e) </w:t>
      </w:r>
      <w:r w:rsidR="00B124BE">
        <w:rPr>
          <w:rFonts w:asciiTheme="minorHAnsi" w:hAnsiTheme="minorHAnsi" w:cstheme="minorHAnsi"/>
          <w:i w:val="0"/>
          <w:sz w:val="22"/>
          <w:szCs w:val="22"/>
        </w:rPr>
        <w:t>GDPR</w:t>
      </w:r>
      <w:r w:rsidRPr="00F225ED">
        <w:rPr>
          <w:rFonts w:asciiTheme="minorHAnsi" w:hAnsiTheme="minorHAnsi" w:cstheme="minorHAnsi"/>
          <w:i w:val="0"/>
          <w:sz w:val="22"/>
          <w:szCs w:val="22"/>
        </w:rPr>
        <w:t xml:space="preserve"> a čl. 1</w:t>
      </w:r>
      <w:r w:rsidR="00A43267" w:rsidRPr="00F225ED">
        <w:rPr>
          <w:rFonts w:asciiTheme="minorHAnsi" w:hAnsiTheme="minorHAnsi" w:cstheme="minorHAnsi"/>
          <w:i w:val="0"/>
          <w:sz w:val="22"/>
          <w:szCs w:val="22"/>
        </w:rPr>
        <w:t>2</w:t>
      </w:r>
      <w:r w:rsidRPr="00F225ED">
        <w:rPr>
          <w:rFonts w:asciiTheme="minorHAnsi" w:hAnsiTheme="minorHAnsi" w:cstheme="minorHAnsi"/>
          <w:i w:val="0"/>
          <w:sz w:val="22"/>
          <w:szCs w:val="22"/>
        </w:rPr>
        <w:t xml:space="preserve"> – čl. 22 </w:t>
      </w:r>
      <w:r w:rsidR="00B124BE">
        <w:rPr>
          <w:rFonts w:asciiTheme="minorHAnsi" w:hAnsiTheme="minorHAnsi" w:cstheme="minorHAnsi"/>
          <w:i w:val="0"/>
          <w:sz w:val="22"/>
          <w:szCs w:val="22"/>
        </w:rPr>
        <w:t>GDPR</w:t>
      </w:r>
      <w:r w:rsidR="003B5AAD" w:rsidRPr="00F225ED">
        <w:rPr>
          <w:rFonts w:asciiTheme="minorHAnsi" w:hAnsiTheme="minorHAnsi" w:cstheme="minorHAnsi"/>
          <w:i w:val="0"/>
          <w:sz w:val="22"/>
          <w:szCs w:val="22"/>
        </w:rPr>
        <w:t>;</w:t>
      </w:r>
    </w:p>
    <w:p w14:paraId="0E9BB2CB" w14:textId="77777777" w:rsidR="003B5AAD" w:rsidRPr="00F225ED" w:rsidRDefault="00A43267" w:rsidP="00B3484E">
      <w:pPr>
        <w:pStyle w:val="Zkladntext"/>
        <w:numPr>
          <w:ilvl w:val="0"/>
          <w:numId w:val="7"/>
        </w:numPr>
        <w:spacing w:after="120"/>
        <w:ind w:left="851" w:hanging="284"/>
        <w:rPr>
          <w:rFonts w:asciiTheme="minorHAnsi" w:hAnsiTheme="minorHAnsi" w:cstheme="minorHAnsi"/>
          <w:i w:val="0"/>
          <w:sz w:val="22"/>
          <w:szCs w:val="22"/>
        </w:rPr>
      </w:pPr>
      <w:r w:rsidRPr="00F225ED">
        <w:rPr>
          <w:rFonts w:asciiTheme="minorHAnsi" w:hAnsiTheme="minorHAnsi" w:cstheme="minorHAnsi"/>
          <w:i w:val="0"/>
          <w:sz w:val="22"/>
          <w:szCs w:val="22"/>
        </w:rPr>
        <w:t xml:space="preserve">v případě zajišťování souladu zpracování </w:t>
      </w:r>
      <w:r w:rsidR="00B124BE">
        <w:rPr>
          <w:rFonts w:asciiTheme="minorHAnsi" w:hAnsiTheme="minorHAnsi" w:cstheme="minorHAnsi"/>
          <w:i w:val="0"/>
          <w:sz w:val="22"/>
          <w:szCs w:val="22"/>
        </w:rPr>
        <w:t>osobních údajů</w:t>
      </w:r>
      <w:r w:rsidR="000664E5">
        <w:rPr>
          <w:rFonts w:asciiTheme="minorHAnsi" w:hAnsiTheme="minorHAnsi" w:cstheme="minorHAnsi"/>
          <w:i w:val="0"/>
          <w:sz w:val="22"/>
          <w:szCs w:val="22"/>
        </w:rPr>
        <w:t xml:space="preserve"> </w:t>
      </w:r>
      <w:r w:rsidRPr="000A088C">
        <w:rPr>
          <w:rFonts w:asciiTheme="minorHAnsi" w:hAnsiTheme="minorHAnsi" w:cstheme="minorHAnsi"/>
          <w:i w:val="0"/>
          <w:sz w:val="22"/>
          <w:szCs w:val="22"/>
        </w:rPr>
        <w:t xml:space="preserve">s povinnostmi stanovenými v čl. 32 – čl. 36 </w:t>
      </w:r>
      <w:r w:rsidR="00B124BE">
        <w:rPr>
          <w:rFonts w:asciiTheme="minorHAnsi" w:hAnsiTheme="minorHAnsi" w:cstheme="minorHAnsi"/>
          <w:i w:val="0"/>
          <w:sz w:val="22"/>
          <w:szCs w:val="22"/>
        </w:rPr>
        <w:t>GDPR</w:t>
      </w:r>
      <w:r w:rsidRPr="000A088C">
        <w:rPr>
          <w:rFonts w:asciiTheme="minorHAnsi" w:hAnsiTheme="minorHAnsi" w:cstheme="minorHAnsi"/>
          <w:i w:val="0"/>
          <w:sz w:val="22"/>
          <w:szCs w:val="22"/>
        </w:rPr>
        <w:t xml:space="preserve">, tj. zabezpečení zpracování, ohlašování případů porušení zabezpečení </w:t>
      </w:r>
      <w:r w:rsidR="00B124BE">
        <w:rPr>
          <w:rFonts w:asciiTheme="minorHAnsi" w:hAnsiTheme="minorHAnsi" w:cstheme="minorHAnsi"/>
          <w:i w:val="0"/>
          <w:sz w:val="22"/>
          <w:szCs w:val="22"/>
        </w:rPr>
        <w:t>osobních údajů</w:t>
      </w:r>
      <w:r w:rsidR="000664E5">
        <w:rPr>
          <w:rFonts w:asciiTheme="minorHAnsi" w:hAnsiTheme="minorHAnsi" w:cstheme="minorHAnsi"/>
          <w:i w:val="0"/>
          <w:sz w:val="22"/>
          <w:szCs w:val="22"/>
        </w:rPr>
        <w:t xml:space="preserve"> </w:t>
      </w:r>
      <w:r w:rsidRPr="000A088C">
        <w:rPr>
          <w:rFonts w:asciiTheme="minorHAnsi" w:hAnsiTheme="minorHAnsi" w:cstheme="minorHAnsi"/>
          <w:i w:val="0"/>
          <w:sz w:val="22"/>
          <w:szCs w:val="22"/>
        </w:rPr>
        <w:t xml:space="preserve">dozorovému úřadu, oznamování případů porušení zabezpečení </w:t>
      </w:r>
      <w:r w:rsidR="00B124BE">
        <w:rPr>
          <w:rFonts w:asciiTheme="minorHAnsi" w:hAnsiTheme="minorHAnsi" w:cstheme="minorHAnsi"/>
          <w:i w:val="0"/>
          <w:sz w:val="22"/>
          <w:szCs w:val="22"/>
        </w:rPr>
        <w:t xml:space="preserve">osobních údajů </w:t>
      </w:r>
      <w:r w:rsidRPr="000A088C">
        <w:rPr>
          <w:rFonts w:asciiTheme="minorHAnsi" w:hAnsiTheme="minorHAnsi" w:cstheme="minorHAnsi"/>
          <w:i w:val="0"/>
          <w:sz w:val="22"/>
          <w:szCs w:val="22"/>
        </w:rPr>
        <w:t xml:space="preserve">subjektu údajů, posouzení vlivu na ochranu </w:t>
      </w:r>
      <w:r w:rsidR="00B124BE">
        <w:rPr>
          <w:rFonts w:asciiTheme="minorHAnsi" w:hAnsiTheme="minorHAnsi" w:cstheme="minorHAnsi"/>
          <w:i w:val="0"/>
          <w:sz w:val="22"/>
          <w:szCs w:val="22"/>
        </w:rPr>
        <w:t>osobních údajů</w:t>
      </w:r>
      <w:r w:rsidR="000664E5">
        <w:rPr>
          <w:rFonts w:asciiTheme="minorHAnsi" w:hAnsiTheme="minorHAnsi" w:cstheme="minorHAnsi"/>
          <w:i w:val="0"/>
          <w:sz w:val="22"/>
          <w:szCs w:val="22"/>
        </w:rPr>
        <w:t xml:space="preserve"> </w:t>
      </w:r>
      <w:r w:rsidRPr="00F225ED">
        <w:rPr>
          <w:rFonts w:asciiTheme="minorHAnsi" w:hAnsiTheme="minorHAnsi" w:cstheme="minorHAnsi"/>
          <w:i w:val="0"/>
          <w:sz w:val="22"/>
          <w:szCs w:val="22"/>
        </w:rPr>
        <w:t>a předchozí konzultace u dozorového úřadu</w:t>
      </w:r>
      <w:r w:rsidR="005A0FDD" w:rsidRPr="00F225ED">
        <w:rPr>
          <w:rFonts w:asciiTheme="minorHAnsi" w:hAnsiTheme="minorHAnsi" w:cstheme="minorHAnsi"/>
          <w:i w:val="0"/>
          <w:sz w:val="22"/>
          <w:szCs w:val="22"/>
        </w:rPr>
        <w:t>;</w:t>
      </w:r>
    </w:p>
    <w:p w14:paraId="0626BE96" w14:textId="77777777" w:rsidR="005A0FDD" w:rsidRPr="000A088C" w:rsidRDefault="005A0FDD" w:rsidP="00B3484E">
      <w:pPr>
        <w:pStyle w:val="Zkladntext"/>
        <w:numPr>
          <w:ilvl w:val="0"/>
          <w:numId w:val="7"/>
        </w:numPr>
        <w:spacing w:after="120"/>
        <w:ind w:left="851" w:hanging="284"/>
        <w:rPr>
          <w:rFonts w:asciiTheme="minorHAnsi" w:hAnsiTheme="minorHAnsi" w:cstheme="minorHAnsi"/>
          <w:i w:val="0"/>
          <w:sz w:val="22"/>
          <w:szCs w:val="22"/>
        </w:rPr>
      </w:pPr>
      <w:r w:rsidRPr="00F225ED">
        <w:rPr>
          <w:rFonts w:asciiTheme="minorHAnsi" w:hAnsiTheme="minorHAnsi" w:cstheme="minorHAnsi"/>
          <w:i w:val="0"/>
          <w:sz w:val="22"/>
          <w:szCs w:val="22"/>
        </w:rPr>
        <w:t xml:space="preserve">v případě ukončení poskytování služeb spojených se zpracováním </w:t>
      </w:r>
      <w:r w:rsidR="00B124BE">
        <w:rPr>
          <w:rFonts w:asciiTheme="minorHAnsi" w:hAnsiTheme="minorHAnsi" w:cstheme="minorHAnsi"/>
          <w:i w:val="0"/>
          <w:sz w:val="22"/>
          <w:szCs w:val="22"/>
        </w:rPr>
        <w:t>osobních údajů</w:t>
      </w:r>
      <w:r w:rsidR="000664E5">
        <w:rPr>
          <w:rFonts w:asciiTheme="minorHAnsi" w:hAnsiTheme="minorHAnsi" w:cstheme="minorHAnsi"/>
          <w:i w:val="0"/>
          <w:sz w:val="22"/>
          <w:szCs w:val="22"/>
        </w:rPr>
        <w:t xml:space="preserve"> </w:t>
      </w:r>
      <w:r w:rsidRPr="000A088C">
        <w:rPr>
          <w:rFonts w:asciiTheme="minorHAnsi" w:hAnsiTheme="minorHAnsi" w:cstheme="minorHAnsi"/>
          <w:i w:val="0"/>
          <w:sz w:val="22"/>
          <w:szCs w:val="22"/>
        </w:rPr>
        <w:t xml:space="preserve">ve smyslu čl. 28 odst. 3 písm. g) </w:t>
      </w:r>
      <w:r w:rsidR="00B124BE">
        <w:rPr>
          <w:rFonts w:asciiTheme="minorHAnsi" w:hAnsiTheme="minorHAnsi" w:cstheme="minorHAnsi"/>
          <w:i w:val="0"/>
          <w:sz w:val="22"/>
          <w:szCs w:val="22"/>
        </w:rPr>
        <w:t>GDPR</w:t>
      </w:r>
      <w:r w:rsidR="00135B92" w:rsidRPr="000A088C">
        <w:rPr>
          <w:rFonts w:asciiTheme="minorHAnsi" w:hAnsiTheme="minorHAnsi" w:cstheme="minorHAnsi"/>
          <w:i w:val="0"/>
          <w:sz w:val="22"/>
          <w:szCs w:val="22"/>
        </w:rPr>
        <w:t>;</w:t>
      </w:r>
    </w:p>
    <w:p w14:paraId="176A33BF" w14:textId="77777777" w:rsidR="00D13CC6" w:rsidRDefault="005A0FDD" w:rsidP="00D13CC6">
      <w:pPr>
        <w:pStyle w:val="Zkladntext"/>
        <w:numPr>
          <w:ilvl w:val="0"/>
          <w:numId w:val="7"/>
        </w:numPr>
        <w:spacing w:after="120"/>
        <w:ind w:left="851" w:hanging="284"/>
        <w:rPr>
          <w:rFonts w:asciiTheme="minorHAnsi" w:hAnsiTheme="minorHAnsi" w:cstheme="minorHAnsi"/>
          <w:i w:val="0"/>
          <w:sz w:val="22"/>
          <w:szCs w:val="22"/>
        </w:rPr>
      </w:pPr>
      <w:r w:rsidRPr="000A088C">
        <w:rPr>
          <w:rFonts w:asciiTheme="minorHAnsi" w:hAnsiTheme="minorHAnsi" w:cstheme="minorHAnsi"/>
          <w:i w:val="0"/>
          <w:sz w:val="22"/>
          <w:szCs w:val="22"/>
        </w:rPr>
        <w:t xml:space="preserve">v případě doložení splnění povinností stanovených </w:t>
      </w:r>
      <w:r w:rsidR="00B124BE">
        <w:rPr>
          <w:rFonts w:asciiTheme="minorHAnsi" w:hAnsiTheme="minorHAnsi" w:cstheme="minorHAnsi"/>
          <w:i w:val="0"/>
          <w:sz w:val="22"/>
          <w:szCs w:val="22"/>
        </w:rPr>
        <w:t>GDPR</w:t>
      </w:r>
      <w:r w:rsidRPr="000A088C">
        <w:rPr>
          <w:rFonts w:asciiTheme="minorHAnsi" w:hAnsiTheme="minorHAnsi" w:cstheme="minorHAnsi"/>
          <w:i w:val="0"/>
          <w:sz w:val="22"/>
          <w:szCs w:val="22"/>
        </w:rPr>
        <w:t xml:space="preserve">, </w:t>
      </w:r>
      <w:r w:rsidR="005C029B">
        <w:rPr>
          <w:rFonts w:asciiTheme="minorHAnsi" w:hAnsiTheme="minorHAnsi" w:cstheme="minorHAnsi"/>
          <w:i w:val="0"/>
          <w:sz w:val="22"/>
          <w:szCs w:val="22"/>
        </w:rPr>
        <w:t xml:space="preserve">ZZOÚ a </w:t>
      </w:r>
      <w:r w:rsidRPr="000A088C">
        <w:rPr>
          <w:rFonts w:asciiTheme="minorHAnsi" w:hAnsiTheme="minorHAnsi" w:cstheme="minorHAnsi"/>
          <w:i w:val="0"/>
          <w:sz w:val="22"/>
          <w:szCs w:val="22"/>
        </w:rPr>
        <w:t xml:space="preserve">Smlouvou ve smyslu čl. 28 odst. 3 písm. h) </w:t>
      </w:r>
      <w:r w:rsidR="00D13CC6">
        <w:rPr>
          <w:rFonts w:asciiTheme="minorHAnsi" w:hAnsiTheme="minorHAnsi" w:cstheme="minorHAnsi"/>
          <w:i w:val="0"/>
          <w:sz w:val="22"/>
          <w:szCs w:val="22"/>
        </w:rPr>
        <w:t>GDPR</w:t>
      </w:r>
      <w:r w:rsidR="00D13CC6" w:rsidRPr="000A088C">
        <w:rPr>
          <w:rFonts w:asciiTheme="minorHAnsi" w:hAnsiTheme="minorHAnsi" w:cstheme="minorHAnsi"/>
          <w:i w:val="0"/>
          <w:sz w:val="22"/>
          <w:szCs w:val="22"/>
        </w:rPr>
        <w:t>;</w:t>
      </w:r>
    </w:p>
    <w:p w14:paraId="604FE327" w14:textId="77777777" w:rsidR="00D13CC6" w:rsidRPr="00D13CC6" w:rsidRDefault="00D13CC6" w:rsidP="00D13CC6">
      <w:pPr>
        <w:pStyle w:val="Zkladntext"/>
        <w:numPr>
          <w:ilvl w:val="0"/>
          <w:numId w:val="7"/>
        </w:numPr>
        <w:spacing w:after="120"/>
        <w:ind w:left="851" w:hanging="284"/>
        <w:rPr>
          <w:rFonts w:asciiTheme="minorHAnsi" w:hAnsiTheme="minorHAnsi" w:cstheme="minorHAnsi"/>
          <w:i w:val="0"/>
          <w:sz w:val="22"/>
          <w:szCs w:val="22"/>
        </w:rPr>
      </w:pPr>
      <w:r w:rsidRPr="00D13CC6">
        <w:rPr>
          <w:rFonts w:asciiTheme="minorHAnsi" w:hAnsiTheme="minorHAnsi" w:cstheme="minorHAnsi"/>
          <w:i w:val="0"/>
          <w:sz w:val="22"/>
          <w:szCs w:val="22"/>
        </w:rPr>
        <w:t xml:space="preserve">je povinen na vyžádání zpřístupnit </w:t>
      </w:r>
      <w:r>
        <w:rPr>
          <w:rFonts w:asciiTheme="minorHAnsi" w:hAnsiTheme="minorHAnsi" w:cstheme="minorHAnsi"/>
          <w:i w:val="0"/>
          <w:sz w:val="22"/>
          <w:szCs w:val="22"/>
        </w:rPr>
        <w:t xml:space="preserve">Objednateli </w:t>
      </w:r>
      <w:r w:rsidRPr="00D13CC6">
        <w:rPr>
          <w:rFonts w:asciiTheme="minorHAnsi" w:hAnsiTheme="minorHAnsi" w:cstheme="minorHAnsi"/>
          <w:i w:val="0"/>
          <w:sz w:val="22"/>
          <w:szCs w:val="22"/>
        </w:rPr>
        <w:t>svá písemná technická a organizační bezpečnostní opatření a umožnit mu kontrolu jejich výkonu.</w:t>
      </w:r>
    </w:p>
    <w:p w14:paraId="73CA34EB" w14:textId="77777777" w:rsidR="00D13CC6" w:rsidRPr="000A088C" w:rsidRDefault="00D13CC6" w:rsidP="00D13CC6">
      <w:pPr>
        <w:pStyle w:val="Zkladntext"/>
        <w:spacing w:after="120"/>
        <w:ind w:left="851"/>
        <w:rPr>
          <w:rFonts w:asciiTheme="minorHAnsi" w:hAnsiTheme="minorHAnsi" w:cstheme="minorHAnsi"/>
          <w:i w:val="0"/>
          <w:sz w:val="22"/>
          <w:szCs w:val="22"/>
        </w:rPr>
      </w:pPr>
    </w:p>
    <w:p w14:paraId="2F5D0ED6" w14:textId="77777777" w:rsidR="00383F73" w:rsidRPr="000A088C" w:rsidRDefault="00383F73" w:rsidP="00F225ED">
      <w:pPr>
        <w:pStyle w:val="Zkladntext"/>
        <w:spacing w:after="120"/>
        <w:rPr>
          <w:rFonts w:asciiTheme="minorHAnsi" w:hAnsiTheme="minorHAnsi" w:cstheme="minorHAnsi"/>
          <w:b/>
          <w:i w:val="0"/>
          <w:sz w:val="22"/>
          <w:szCs w:val="22"/>
        </w:rPr>
      </w:pPr>
      <w:r w:rsidRPr="000A088C">
        <w:rPr>
          <w:rFonts w:asciiTheme="minorHAnsi" w:hAnsiTheme="minorHAnsi" w:cstheme="minorHAnsi"/>
          <w:b/>
          <w:i w:val="0"/>
          <w:sz w:val="22"/>
          <w:szCs w:val="22"/>
        </w:rPr>
        <w:t xml:space="preserve">Zapojení dalšího zpracovatele </w:t>
      </w:r>
    </w:p>
    <w:p w14:paraId="200EFE23" w14:textId="77777777" w:rsidR="00496853" w:rsidRPr="000A088C" w:rsidRDefault="007D7FEA" w:rsidP="00B3484E">
      <w:pPr>
        <w:pStyle w:val="Zkladntext"/>
        <w:numPr>
          <w:ilvl w:val="1"/>
          <w:numId w:val="4"/>
        </w:numPr>
        <w:spacing w:after="120"/>
        <w:ind w:left="567" w:hanging="567"/>
        <w:rPr>
          <w:rFonts w:asciiTheme="minorHAnsi" w:hAnsiTheme="minorHAnsi" w:cstheme="minorHAnsi"/>
          <w:i w:val="0"/>
          <w:sz w:val="22"/>
          <w:szCs w:val="22"/>
        </w:rPr>
      </w:pPr>
      <w:r w:rsidRPr="000A088C">
        <w:rPr>
          <w:rFonts w:asciiTheme="minorHAnsi" w:hAnsiTheme="minorHAnsi" w:cstheme="minorHAnsi"/>
          <w:i w:val="0"/>
          <w:sz w:val="22"/>
          <w:szCs w:val="22"/>
        </w:rPr>
        <w:t xml:space="preserve">Poskytovatel </w:t>
      </w:r>
      <w:r w:rsidR="00496853" w:rsidRPr="000A088C">
        <w:rPr>
          <w:rFonts w:asciiTheme="minorHAnsi" w:hAnsiTheme="minorHAnsi" w:cstheme="minorHAnsi"/>
          <w:i w:val="0"/>
          <w:sz w:val="22"/>
          <w:szCs w:val="22"/>
        </w:rPr>
        <w:t xml:space="preserve">je </w:t>
      </w:r>
      <w:r w:rsidRPr="000A088C">
        <w:rPr>
          <w:rFonts w:asciiTheme="minorHAnsi" w:hAnsiTheme="minorHAnsi" w:cstheme="minorHAnsi"/>
          <w:i w:val="0"/>
          <w:sz w:val="22"/>
          <w:szCs w:val="22"/>
        </w:rPr>
        <w:t xml:space="preserve">oprávněn zapojit do zpracování </w:t>
      </w:r>
      <w:r w:rsidR="00B124BE">
        <w:rPr>
          <w:rFonts w:asciiTheme="minorHAnsi" w:hAnsiTheme="minorHAnsi" w:cstheme="minorHAnsi"/>
          <w:i w:val="0"/>
          <w:sz w:val="22"/>
          <w:szCs w:val="22"/>
        </w:rPr>
        <w:t>osobních údajů</w:t>
      </w:r>
      <w:r w:rsidR="000664E5">
        <w:rPr>
          <w:rFonts w:asciiTheme="minorHAnsi" w:hAnsiTheme="minorHAnsi" w:cstheme="minorHAnsi"/>
          <w:i w:val="0"/>
          <w:sz w:val="22"/>
          <w:szCs w:val="22"/>
        </w:rPr>
        <w:t xml:space="preserve"> </w:t>
      </w:r>
      <w:r w:rsidRPr="00F225ED">
        <w:rPr>
          <w:rFonts w:asciiTheme="minorHAnsi" w:hAnsiTheme="minorHAnsi" w:cstheme="minorHAnsi"/>
          <w:i w:val="0"/>
          <w:sz w:val="22"/>
          <w:szCs w:val="22"/>
        </w:rPr>
        <w:t>dalšího zpracovatele</w:t>
      </w:r>
      <w:r w:rsidR="00496853" w:rsidRPr="00F225ED">
        <w:rPr>
          <w:rFonts w:asciiTheme="minorHAnsi" w:hAnsiTheme="minorHAnsi" w:cstheme="minorHAnsi"/>
          <w:i w:val="0"/>
          <w:sz w:val="22"/>
          <w:szCs w:val="22"/>
        </w:rPr>
        <w:t xml:space="preserve"> ve smyslu čl. 28 odst. 2 </w:t>
      </w:r>
      <w:r w:rsidR="00B124BE">
        <w:rPr>
          <w:rFonts w:asciiTheme="minorHAnsi" w:hAnsiTheme="minorHAnsi" w:cstheme="minorHAnsi"/>
          <w:i w:val="0"/>
          <w:sz w:val="22"/>
          <w:szCs w:val="22"/>
        </w:rPr>
        <w:t>GDPR</w:t>
      </w:r>
      <w:r w:rsidR="00496853" w:rsidRPr="00F225ED">
        <w:rPr>
          <w:rFonts w:asciiTheme="minorHAnsi" w:hAnsiTheme="minorHAnsi" w:cstheme="minorHAnsi"/>
          <w:i w:val="0"/>
          <w:sz w:val="22"/>
          <w:szCs w:val="22"/>
        </w:rPr>
        <w:t xml:space="preserve"> výhradně na základě výslovné souhlasu Objednatele.</w:t>
      </w:r>
      <w:r w:rsidR="000664E5">
        <w:rPr>
          <w:rFonts w:asciiTheme="minorHAnsi" w:hAnsiTheme="minorHAnsi" w:cstheme="minorHAnsi"/>
          <w:i w:val="0"/>
          <w:sz w:val="22"/>
          <w:szCs w:val="22"/>
        </w:rPr>
        <w:t xml:space="preserve"> </w:t>
      </w:r>
      <w:r w:rsidR="00496853" w:rsidRPr="000A088C">
        <w:rPr>
          <w:rFonts w:asciiTheme="minorHAnsi" w:hAnsiTheme="minorHAnsi" w:cstheme="minorHAnsi"/>
          <w:i w:val="0"/>
          <w:sz w:val="22"/>
          <w:szCs w:val="22"/>
        </w:rPr>
        <w:t>Souhlas Objednatele může být vysloven pro konkrétní případ dalšího zpracovatele, anebo může Objednatel vyslovit obecné povolení k zapojení dalších zpracovatelů. Souhlas Objednatele musí být v obou případech písemný, a musí obsahovat informaci, zda je konkrétní či obecný</w:t>
      </w:r>
      <w:r w:rsidR="00F049C1" w:rsidRPr="000A088C">
        <w:rPr>
          <w:rFonts w:asciiTheme="minorHAnsi" w:hAnsiTheme="minorHAnsi" w:cstheme="minorHAnsi"/>
          <w:i w:val="0"/>
          <w:sz w:val="22"/>
          <w:szCs w:val="22"/>
        </w:rPr>
        <w:t>, a zda se vztahuje na celé zpracov</w:t>
      </w:r>
      <w:r w:rsidR="00886E47" w:rsidRPr="000A088C">
        <w:rPr>
          <w:rFonts w:asciiTheme="minorHAnsi" w:hAnsiTheme="minorHAnsi" w:cstheme="minorHAnsi"/>
          <w:i w:val="0"/>
          <w:sz w:val="22"/>
          <w:szCs w:val="22"/>
        </w:rPr>
        <w:t xml:space="preserve">ání </w:t>
      </w:r>
      <w:r w:rsidR="00B124BE">
        <w:rPr>
          <w:rFonts w:asciiTheme="minorHAnsi" w:hAnsiTheme="minorHAnsi" w:cstheme="minorHAnsi"/>
          <w:i w:val="0"/>
          <w:sz w:val="22"/>
          <w:szCs w:val="22"/>
        </w:rPr>
        <w:t>osobních údajů</w:t>
      </w:r>
      <w:r w:rsidR="000664E5">
        <w:rPr>
          <w:rFonts w:asciiTheme="minorHAnsi" w:hAnsiTheme="minorHAnsi" w:cstheme="minorHAnsi"/>
          <w:i w:val="0"/>
          <w:sz w:val="22"/>
          <w:szCs w:val="22"/>
        </w:rPr>
        <w:t xml:space="preserve"> dle </w:t>
      </w:r>
      <w:r w:rsidR="00F049C1" w:rsidRPr="000A088C">
        <w:rPr>
          <w:rFonts w:asciiTheme="minorHAnsi" w:hAnsiTheme="minorHAnsi" w:cstheme="minorHAnsi"/>
          <w:i w:val="0"/>
          <w:sz w:val="22"/>
          <w:szCs w:val="22"/>
        </w:rPr>
        <w:t>Smlouvy, nebo jen na některou jeho část.</w:t>
      </w:r>
    </w:p>
    <w:p w14:paraId="7A3848BF" w14:textId="77777777" w:rsidR="00496853" w:rsidRPr="000A088C" w:rsidRDefault="00496853" w:rsidP="00B3484E">
      <w:pPr>
        <w:pStyle w:val="Zkladntext"/>
        <w:numPr>
          <w:ilvl w:val="1"/>
          <w:numId w:val="4"/>
        </w:numPr>
        <w:spacing w:after="120"/>
        <w:ind w:left="567" w:hanging="567"/>
        <w:rPr>
          <w:rFonts w:asciiTheme="minorHAnsi" w:hAnsiTheme="minorHAnsi" w:cstheme="minorHAnsi"/>
          <w:i w:val="0"/>
          <w:sz w:val="22"/>
          <w:szCs w:val="22"/>
        </w:rPr>
      </w:pPr>
      <w:r w:rsidRPr="000A088C">
        <w:rPr>
          <w:rFonts w:asciiTheme="minorHAnsi" w:hAnsiTheme="minorHAnsi" w:cstheme="minorHAnsi"/>
          <w:i w:val="0"/>
          <w:sz w:val="22"/>
          <w:szCs w:val="22"/>
        </w:rPr>
        <w:t xml:space="preserve">V případě obecného písemného </w:t>
      </w:r>
      <w:r w:rsidR="00A935A9" w:rsidRPr="000A088C">
        <w:rPr>
          <w:rFonts w:asciiTheme="minorHAnsi" w:hAnsiTheme="minorHAnsi" w:cstheme="minorHAnsi"/>
          <w:i w:val="0"/>
          <w:sz w:val="22"/>
          <w:szCs w:val="22"/>
        </w:rPr>
        <w:t>souhlasu</w:t>
      </w:r>
      <w:r w:rsidRPr="000A088C">
        <w:rPr>
          <w:rFonts w:asciiTheme="minorHAnsi" w:hAnsiTheme="minorHAnsi" w:cstheme="minorHAnsi"/>
          <w:i w:val="0"/>
          <w:sz w:val="22"/>
          <w:szCs w:val="22"/>
        </w:rPr>
        <w:t xml:space="preserve"> je Poskytovatel povinen Objednatele informovat</w:t>
      </w:r>
      <w:r w:rsidR="005445D6" w:rsidRPr="000A088C">
        <w:rPr>
          <w:rFonts w:asciiTheme="minorHAnsi" w:hAnsiTheme="minorHAnsi" w:cstheme="minorHAnsi"/>
          <w:i w:val="0"/>
          <w:sz w:val="22"/>
          <w:szCs w:val="22"/>
        </w:rPr>
        <w:t xml:space="preserve"> </w:t>
      </w:r>
      <w:r w:rsidRPr="000A088C">
        <w:rPr>
          <w:rFonts w:asciiTheme="minorHAnsi" w:hAnsiTheme="minorHAnsi" w:cstheme="minorHAnsi"/>
          <w:i w:val="0"/>
          <w:sz w:val="22"/>
          <w:szCs w:val="22"/>
        </w:rPr>
        <w:t xml:space="preserve">o veškerých zamýšlených změnách týkajících se přijetí dalších zpracovatelů nebo jejich nahrazení. </w:t>
      </w:r>
      <w:r w:rsidR="00135B92" w:rsidRPr="000A088C">
        <w:rPr>
          <w:rFonts w:asciiTheme="minorHAnsi" w:hAnsiTheme="minorHAnsi" w:cstheme="minorHAnsi"/>
          <w:i w:val="0"/>
          <w:sz w:val="22"/>
          <w:szCs w:val="22"/>
        </w:rPr>
        <w:t>Stejně je povinen Poskytovatel postupovat v případě vyslovení souhlasu Objednatele pro konkrétní případ dalšího zpracovatele.</w:t>
      </w:r>
      <w:r w:rsidR="000664E5">
        <w:rPr>
          <w:rFonts w:asciiTheme="minorHAnsi" w:hAnsiTheme="minorHAnsi" w:cstheme="minorHAnsi"/>
          <w:i w:val="0"/>
          <w:sz w:val="22"/>
          <w:szCs w:val="22"/>
        </w:rPr>
        <w:t xml:space="preserve"> </w:t>
      </w:r>
      <w:r w:rsidRPr="000A088C">
        <w:rPr>
          <w:rFonts w:asciiTheme="minorHAnsi" w:hAnsiTheme="minorHAnsi" w:cstheme="minorHAnsi"/>
          <w:i w:val="0"/>
          <w:sz w:val="22"/>
          <w:szCs w:val="22"/>
        </w:rPr>
        <w:t xml:space="preserve">Objednatel má po obdržení </w:t>
      </w:r>
      <w:r w:rsidR="000664E5">
        <w:rPr>
          <w:rFonts w:asciiTheme="minorHAnsi" w:hAnsiTheme="minorHAnsi" w:cstheme="minorHAnsi"/>
          <w:i w:val="0"/>
          <w:sz w:val="22"/>
          <w:szCs w:val="22"/>
        </w:rPr>
        <w:t xml:space="preserve">takové </w:t>
      </w:r>
      <w:r w:rsidRPr="000A088C">
        <w:rPr>
          <w:rFonts w:asciiTheme="minorHAnsi" w:hAnsiTheme="minorHAnsi" w:cstheme="minorHAnsi"/>
          <w:i w:val="0"/>
          <w:sz w:val="22"/>
          <w:szCs w:val="22"/>
        </w:rPr>
        <w:t xml:space="preserve">informace lhůtu 30 </w:t>
      </w:r>
      <w:r w:rsidR="00F150E5" w:rsidRPr="000A088C">
        <w:rPr>
          <w:rFonts w:asciiTheme="minorHAnsi" w:hAnsiTheme="minorHAnsi" w:cstheme="minorHAnsi"/>
          <w:i w:val="0"/>
          <w:sz w:val="22"/>
          <w:szCs w:val="22"/>
        </w:rPr>
        <w:t xml:space="preserve">kalendářních </w:t>
      </w:r>
      <w:r w:rsidRPr="000A088C">
        <w:rPr>
          <w:rFonts w:asciiTheme="minorHAnsi" w:hAnsiTheme="minorHAnsi" w:cstheme="minorHAnsi"/>
          <w:i w:val="0"/>
          <w:sz w:val="22"/>
          <w:szCs w:val="22"/>
        </w:rPr>
        <w:t>dnů na vyslovení námitek proti Poskytovatelem navrhovaným změnám v osobách zpracovatelů.</w:t>
      </w:r>
      <w:r w:rsidR="005E59A5" w:rsidRPr="000A088C">
        <w:rPr>
          <w:rFonts w:asciiTheme="minorHAnsi" w:hAnsiTheme="minorHAnsi" w:cstheme="minorHAnsi"/>
          <w:i w:val="0"/>
          <w:sz w:val="22"/>
          <w:szCs w:val="22"/>
        </w:rPr>
        <w:t xml:space="preserve"> </w:t>
      </w:r>
    </w:p>
    <w:p w14:paraId="5C4BC4E4" w14:textId="77777777" w:rsidR="00257645" w:rsidRPr="000A088C" w:rsidRDefault="00F049C1" w:rsidP="00B3484E">
      <w:pPr>
        <w:pStyle w:val="Zkladntext"/>
        <w:numPr>
          <w:ilvl w:val="1"/>
          <w:numId w:val="4"/>
        </w:numPr>
        <w:spacing w:after="120"/>
        <w:ind w:left="567" w:hanging="567"/>
        <w:rPr>
          <w:rFonts w:asciiTheme="minorHAnsi" w:hAnsiTheme="minorHAnsi" w:cstheme="minorHAnsi"/>
          <w:i w:val="0"/>
          <w:sz w:val="22"/>
          <w:szCs w:val="22"/>
        </w:rPr>
      </w:pPr>
      <w:r w:rsidRPr="000A088C">
        <w:rPr>
          <w:rFonts w:asciiTheme="minorHAnsi" w:hAnsiTheme="minorHAnsi" w:cstheme="minorHAnsi"/>
          <w:i w:val="0"/>
          <w:sz w:val="22"/>
          <w:szCs w:val="22"/>
        </w:rPr>
        <w:lastRenderedPageBreak/>
        <w:t>Poskytovatel je povinen</w:t>
      </w:r>
      <w:r w:rsidR="00257645" w:rsidRPr="000A088C">
        <w:rPr>
          <w:rFonts w:asciiTheme="minorHAnsi" w:hAnsiTheme="minorHAnsi" w:cstheme="minorHAnsi"/>
          <w:i w:val="0"/>
          <w:sz w:val="22"/>
          <w:szCs w:val="22"/>
        </w:rPr>
        <w:t xml:space="preserve"> v případě zapojení </w:t>
      </w:r>
      <w:r w:rsidRPr="000A088C">
        <w:rPr>
          <w:rFonts w:asciiTheme="minorHAnsi" w:hAnsiTheme="minorHAnsi" w:cstheme="minorHAnsi"/>
          <w:i w:val="0"/>
          <w:sz w:val="22"/>
          <w:szCs w:val="22"/>
        </w:rPr>
        <w:t xml:space="preserve">dalšího zpracovatele </w:t>
      </w:r>
      <w:r w:rsidR="00257645" w:rsidRPr="000A088C">
        <w:rPr>
          <w:rFonts w:asciiTheme="minorHAnsi" w:hAnsiTheme="minorHAnsi" w:cstheme="minorHAnsi"/>
          <w:i w:val="0"/>
          <w:sz w:val="22"/>
          <w:szCs w:val="22"/>
        </w:rPr>
        <w:t xml:space="preserve">smluvně zajistit předmětné zpracování osobních údajů dalším zpracovatelem za stejných nebo přísnějších podmínek stanovených Smlouvou. Poskytovatel je povinen požadovat od dalšího zpracovatele </w:t>
      </w:r>
      <w:r w:rsidRPr="000A088C">
        <w:rPr>
          <w:rFonts w:asciiTheme="minorHAnsi" w:hAnsiTheme="minorHAnsi" w:cstheme="minorHAnsi"/>
          <w:i w:val="0"/>
          <w:sz w:val="22"/>
          <w:szCs w:val="22"/>
        </w:rPr>
        <w:t xml:space="preserve">poskytnutí dostatečných záruk, pokud jde o zavedení vhodných technických a organizačních opatření tak, aby zpracování splňovalo požadavky </w:t>
      </w:r>
      <w:r w:rsidR="00B124BE">
        <w:rPr>
          <w:rFonts w:asciiTheme="minorHAnsi" w:hAnsiTheme="minorHAnsi" w:cstheme="minorHAnsi"/>
          <w:i w:val="0"/>
          <w:sz w:val="22"/>
          <w:szCs w:val="22"/>
        </w:rPr>
        <w:t>GDPR</w:t>
      </w:r>
      <w:r w:rsidR="005C029B">
        <w:rPr>
          <w:rFonts w:asciiTheme="minorHAnsi" w:hAnsiTheme="minorHAnsi" w:cstheme="minorHAnsi"/>
          <w:i w:val="0"/>
          <w:sz w:val="22"/>
          <w:szCs w:val="22"/>
        </w:rPr>
        <w:t xml:space="preserve"> a ZZOÚ</w:t>
      </w:r>
      <w:r w:rsidRPr="000A088C">
        <w:rPr>
          <w:rFonts w:asciiTheme="minorHAnsi" w:hAnsiTheme="minorHAnsi" w:cstheme="minorHAnsi"/>
          <w:i w:val="0"/>
          <w:sz w:val="22"/>
          <w:szCs w:val="22"/>
        </w:rPr>
        <w:t xml:space="preserve">. </w:t>
      </w:r>
    </w:p>
    <w:p w14:paraId="61CD4242" w14:textId="77777777" w:rsidR="00F049C1" w:rsidRPr="000A088C" w:rsidRDefault="00084180" w:rsidP="00B3484E">
      <w:pPr>
        <w:pStyle w:val="Zkladntext"/>
        <w:numPr>
          <w:ilvl w:val="1"/>
          <w:numId w:val="4"/>
        </w:numPr>
        <w:spacing w:after="120"/>
        <w:ind w:left="567" w:hanging="567"/>
        <w:rPr>
          <w:rFonts w:asciiTheme="minorHAnsi" w:hAnsiTheme="minorHAnsi" w:cstheme="minorHAnsi"/>
          <w:i w:val="0"/>
          <w:sz w:val="22"/>
          <w:szCs w:val="22"/>
        </w:rPr>
      </w:pPr>
      <w:r w:rsidRPr="000A088C">
        <w:rPr>
          <w:rFonts w:asciiTheme="minorHAnsi" w:hAnsiTheme="minorHAnsi" w:cstheme="minorHAnsi"/>
          <w:i w:val="0"/>
          <w:sz w:val="22"/>
          <w:szCs w:val="22"/>
        </w:rPr>
        <w:t xml:space="preserve">Za </w:t>
      </w:r>
      <w:r w:rsidR="00257645" w:rsidRPr="000A088C">
        <w:rPr>
          <w:rFonts w:asciiTheme="minorHAnsi" w:hAnsiTheme="minorHAnsi" w:cstheme="minorHAnsi"/>
          <w:i w:val="0"/>
          <w:sz w:val="22"/>
          <w:szCs w:val="22"/>
        </w:rPr>
        <w:t>zpracování osobních údajů dalším zpracovatelem</w:t>
      </w:r>
      <w:r w:rsidRPr="000A088C">
        <w:rPr>
          <w:rFonts w:asciiTheme="minorHAnsi" w:hAnsiTheme="minorHAnsi" w:cstheme="minorHAnsi"/>
          <w:i w:val="0"/>
          <w:sz w:val="22"/>
          <w:szCs w:val="22"/>
        </w:rPr>
        <w:t>, kterého do zpracování osobních údajů zapojil Poskytovatel</w:t>
      </w:r>
      <w:r w:rsidR="00135B92" w:rsidRPr="000A088C">
        <w:rPr>
          <w:rFonts w:asciiTheme="minorHAnsi" w:hAnsiTheme="minorHAnsi" w:cstheme="minorHAnsi"/>
          <w:i w:val="0"/>
          <w:sz w:val="22"/>
          <w:szCs w:val="22"/>
        </w:rPr>
        <w:t xml:space="preserve"> s výslovným souhlasem Objednatele</w:t>
      </w:r>
      <w:r w:rsidRPr="000A088C">
        <w:rPr>
          <w:rFonts w:asciiTheme="minorHAnsi" w:hAnsiTheme="minorHAnsi" w:cstheme="minorHAnsi"/>
          <w:i w:val="0"/>
          <w:sz w:val="22"/>
          <w:szCs w:val="22"/>
        </w:rPr>
        <w:t xml:space="preserve">, je </w:t>
      </w:r>
      <w:r w:rsidR="00257645" w:rsidRPr="000A088C">
        <w:rPr>
          <w:rFonts w:asciiTheme="minorHAnsi" w:hAnsiTheme="minorHAnsi" w:cstheme="minorHAnsi"/>
          <w:i w:val="0"/>
          <w:sz w:val="22"/>
          <w:szCs w:val="22"/>
        </w:rPr>
        <w:t xml:space="preserve">ve smyslu čl. 28 odst. 4 </w:t>
      </w:r>
      <w:r w:rsidR="00B124BE">
        <w:rPr>
          <w:rFonts w:asciiTheme="minorHAnsi" w:hAnsiTheme="minorHAnsi" w:cstheme="minorHAnsi"/>
          <w:i w:val="0"/>
          <w:sz w:val="22"/>
          <w:szCs w:val="22"/>
        </w:rPr>
        <w:t>GDPR</w:t>
      </w:r>
      <w:r w:rsidR="00257645" w:rsidRPr="000A088C">
        <w:rPr>
          <w:rFonts w:asciiTheme="minorHAnsi" w:hAnsiTheme="minorHAnsi" w:cstheme="minorHAnsi"/>
          <w:i w:val="0"/>
          <w:sz w:val="22"/>
          <w:szCs w:val="22"/>
        </w:rPr>
        <w:t xml:space="preserve"> </w:t>
      </w:r>
      <w:r w:rsidR="005C029B">
        <w:rPr>
          <w:rFonts w:asciiTheme="minorHAnsi" w:hAnsiTheme="minorHAnsi" w:cstheme="minorHAnsi"/>
          <w:i w:val="0"/>
          <w:sz w:val="22"/>
          <w:szCs w:val="22"/>
        </w:rPr>
        <w:t xml:space="preserve">a ZZOÚ </w:t>
      </w:r>
      <w:r w:rsidR="00257645" w:rsidRPr="000A088C">
        <w:rPr>
          <w:rFonts w:asciiTheme="minorHAnsi" w:hAnsiTheme="minorHAnsi" w:cstheme="minorHAnsi"/>
          <w:i w:val="0"/>
          <w:sz w:val="22"/>
          <w:szCs w:val="22"/>
        </w:rPr>
        <w:t xml:space="preserve">zcela odpovědný </w:t>
      </w:r>
      <w:r w:rsidR="001951C8" w:rsidRPr="000A088C">
        <w:rPr>
          <w:rFonts w:asciiTheme="minorHAnsi" w:hAnsiTheme="minorHAnsi" w:cstheme="minorHAnsi"/>
          <w:i w:val="0"/>
          <w:sz w:val="22"/>
          <w:szCs w:val="22"/>
        </w:rPr>
        <w:t>Poskytovatel</w:t>
      </w:r>
      <w:r w:rsidR="00257645" w:rsidRPr="000A088C">
        <w:rPr>
          <w:rFonts w:asciiTheme="minorHAnsi" w:hAnsiTheme="minorHAnsi" w:cstheme="minorHAnsi"/>
          <w:i w:val="0"/>
          <w:sz w:val="22"/>
          <w:szCs w:val="22"/>
        </w:rPr>
        <w:t>.</w:t>
      </w:r>
    </w:p>
    <w:p w14:paraId="1A73B93E" w14:textId="77777777" w:rsidR="00330822" w:rsidRDefault="005E59A5" w:rsidP="00B3484E">
      <w:pPr>
        <w:pStyle w:val="Zkladntext"/>
        <w:numPr>
          <w:ilvl w:val="1"/>
          <w:numId w:val="4"/>
        </w:numPr>
        <w:spacing w:after="120"/>
        <w:ind w:left="567" w:hanging="567"/>
        <w:rPr>
          <w:rFonts w:asciiTheme="minorHAnsi" w:hAnsiTheme="minorHAnsi" w:cstheme="minorHAnsi"/>
          <w:i w:val="0"/>
          <w:sz w:val="22"/>
          <w:szCs w:val="22"/>
        </w:rPr>
      </w:pPr>
      <w:r w:rsidRPr="000A088C">
        <w:rPr>
          <w:rFonts w:asciiTheme="minorHAnsi" w:hAnsiTheme="minorHAnsi" w:cstheme="minorHAnsi"/>
          <w:i w:val="0"/>
          <w:sz w:val="22"/>
          <w:szCs w:val="22"/>
        </w:rPr>
        <w:t xml:space="preserve">Objednatel je oprávněn ze závažného důvodu odvolat svůj konkrétní či obecný souhlas s využitím dalšího zpracovatele. Závažným důvodem je v těchto případech zejména porušení </w:t>
      </w:r>
      <w:r w:rsidR="00890AFF">
        <w:rPr>
          <w:rFonts w:asciiTheme="minorHAnsi" w:hAnsiTheme="minorHAnsi" w:cstheme="minorHAnsi"/>
          <w:i w:val="0"/>
          <w:sz w:val="22"/>
          <w:szCs w:val="22"/>
        </w:rPr>
        <w:t>GDPR</w:t>
      </w:r>
      <w:r w:rsidRPr="000A088C">
        <w:rPr>
          <w:rFonts w:asciiTheme="minorHAnsi" w:hAnsiTheme="minorHAnsi" w:cstheme="minorHAnsi"/>
          <w:i w:val="0"/>
          <w:sz w:val="22"/>
          <w:szCs w:val="22"/>
        </w:rPr>
        <w:t xml:space="preserve"> a/nebo </w:t>
      </w:r>
      <w:r w:rsidR="005C029B">
        <w:rPr>
          <w:rFonts w:asciiTheme="minorHAnsi" w:hAnsiTheme="minorHAnsi" w:cstheme="minorHAnsi"/>
          <w:i w:val="0"/>
          <w:sz w:val="22"/>
          <w:szCs w:val="22"/>
        </w:rPr>
        <w:t xml:space="preserve">ZZOÚ </w:t>
      </w:r>
      <w:r w:rsidR="005C029B" w:rsidRPr="000A088C">
        <w:rPr>
          <w:rFonts w:asciiTheme="minorHAnsi" w:hAnsiTheme="minorHAnsi" w:cstheme="minorHAnsi"/>
          <w:i w:val="0"/>
          <w:sz w:val="22"/>
          <w:szCs w:val="22"/>
        </w:rPr>
        <w:t xml:space="preserve">a/nebo </w:t>
      </w:r>
      <w:r w:rsidRPr="000A088C">
        <w:rPr>
          <w:rFonts w:asciiTheme="minorHAnsi" w:hAnsiTheme="minorHAnsi" w:cstheme="minorHAnsi"/>
          <w:i w:val="0"/>
          <w:sz w:val="22"/>
          <w:szCs w:val="22"/>
        </w:rPr>
        <w:t xml:space="preserve">jiných obecných právních předpisů při zpracování </w:t>
      </w:r>
      <w:r w:rsidR="00890AFF">
        <w:rPr>
          <w:rFonts w:asciiTheme="minorHAnsi" w:hAnsiTheme="minorHAnsi" w:cstheme="minorHAnsi"/>
          <w:i w:val="0"/>
          <w:sz w:val="22"/>
          <w:szCs w:val="22"/>
        </w:rPr>
        <w:t>osobních údajů</w:t>
      </w:r>
      <w:r w:rsidR="000664E5">
        <w:rPr>
          <w:rFonts w:asciiTheme="minorHAnsi" w:hAnsiTheme="minorHAnsi" w:cstheme="minorHAnsi"/>
          <w:i w:val="0"/>
          <w:sz w:val="22"/>
          <w:szCs w:val="22"/>
        </w:rPr>
        <w:t xml:space="preserve"> </w:t>
      </w:r>
      <w:r w:rsidRPr="000A088C">
        <w:rPr>
          <w:rFonts w:asciiTheme="minorHAnsi" w:hAnsiTheme="minorHAnsi" w:cstheme="minorHAnsi"/>
          <w:i w:val="0"/>
          <w:sz w:val="22"/>
          <w:szCs w:val="22"/>
        </w:rPr>
        <w:t>tímto dalším zpracovatelem.</w:t>
      </w:r>
      <w:r w:rsidR="000664E5">
        <w:rPr>
          <w:rFonts w:asciiTheme="minorHAnsi" w:hAnsiTheme="minorHAnsi" w:cstheme="minorHAnsi"/>
          <w:i w:val="0"/>
          <w:sz w:val="22"/>
          <w:szCs w:val="22"/>
        </w:rPr>
        <w:t> </w:t>
      </w:r>
      <w:r w:rsidR="00330822" w:rsidRPr="000A088C">
        <w:rPr>
          <w:rFonts w:asciiTheme="minorHAnsi" w:hAnsiTheme="minorHAnsi" w:cstheme="minorHAnsi"/>
          <w:i w:val="0"/>
          <w:sz w:val="22"/>
          <w:szCs w:val="22"/>
        </w:rPr>
        <w:t>Odvolání souhlasu musí být Objednatelem učiněno písemně vůči Poskytovateli, a to s uvedením důvodu pro odvolání souhlasu.</w:t>
      </w:r>
      <w:r w:rsidR="000664E5" w:rsidRPr="000A088C">
        <w:rPr>
          <w:rFonts w:asciiTheme="minorHAnsi" w:hAnsiTheme="minorHAnsi" w:cstheme="minorHAnsi"/>
          <w:i w:val="0"/>
          <w:sz w:val="22"/>
          <w:szCs w:val="22"/>
        </w:rPr>
        <w:t xml:space="preserve"> </w:t>
      </w:r>
      <w:r w:rsidR="00330822" w:rsidRPr="000A088C">
        <w:rPr>
          <w:rFonts w:asciiTheme="minorHAnsi" w:hAnsiTheme="minorHAnsi" w:cstheme="minorHAnsi"/>
          <w:i w:val="0"/>
          <w:sz w:val="22"/>
          <w:szCs w:val="22"/>
        </w:rPr>
        <w:t xml:space="preserve">Poskytovatel je povinen po obdržení odvolání souhlasu bez zbytečného odkladu vypovědět spolupráci s dalším zpracovatelem a následně bezodkladně tuto spolupráci </w:t>
      </w:r>
      <w:r w:rsidR="00330822" w:rsidRPr="001D6A50">
        <w:rPr>
          <w:rFonts w:asciiTheme="minorHAnsi" w:hAnsiTheme="minorHAnsi" w:cstheme="minorHAnsi"/>
          <w:i w:val="0"/>
          <w:sz w:val="22"/>
          <w:szCs w:val="22"/>
        </w:rPr>
        <w:t>vypořádat</w:t>
      </w:r>
      <w:r w:rsidR="00135B92" w:rsidRPr="001D6A50">
        <w:rPr>
          <w:rFonts w:asciiTheme="minorHAnsi" w:hAnsiTheme="minorHAnsi" w:cstheme="minorHAnsi"/>
          <w:i w:val="0"/>
          <w:sz w:val="22"/>
          <w:szCs w:val="22"/>
        </w:rPr>
        <w:t xml:space="preserve"> ve smyslu čl. V</w:t>
      </w:r>
      <w:r w:rsidR="000A088C" w:rsidRPr="001D6A50">
        <w:rPr>
          <w:rFonts w:asciiTheme="minorHAnsi" w:hAnsiTheme="minorHAnsi" w:cstheme="minorHAnsi"/>
          <w:i w:val="0"/>
          <w:sz w:val="22"/>
          <w:szCs w:val="22"/>
        </w:rPr>
        <w:t>.</w:t>
      </w:r>
      <w:r w:rsidR="00135B92" w:rsidRPr="001D6A50">
        <w:rPr>
          <w:rFonts w:asciiTheme="minorHAnsi" w:hAnsiTheme="minorHAnsi" w:cstheme="minorHAnsi"/>
          <w:i w:val="0"/>
          <w:sz w:val="22"/>
          <w:szCs w:val="22"/>
        </w:rPr>
        <w:t>  Smlouvy</w:t>
      </w:r>
      <w:r w:rsidR="005C029B" w:rsidRPr="001D6A50">
        <w:rPr>
          <w:rFonts w:asciiTheme="minorHAnsi" w:hAnsiTheme="minorHAnsi" w:cstheme="minorHAnsi"/>
          <w:i w:val="0"/>
          <w:sz w:val="22"/>
          <w:szCs w:val="22"/>
        </w:rPr>
        <w:t>.</w:t>
      </w:r>
    </w:p>
    <w:p w14:paraId="36227496" w14:textId="254FE298" w:rsidR="00383F73" w:rsidRPr="00B3484E" w:rsidRDefault="00383F73" w:rsidP="000A088C">
      <w:pPr>
        <w:pStyle w:val="Zkladntext"/>
        <w:keepNext/>
        <w:spacing w:after="120"/>
        <w:rPr>
          <w:rFonts w:asciiTheme="minorHAnsi" w:hAnsiTheme="minorHAnsi" w:cstheme="minorHAnsi"/>
          <w:b/>
          <w:i w:val="0"/>
          <w:sz w:val="22"/>
          <w:szCs w:val="22"/>
        </w:rPr>
      </w:pPr>
      <w:r w:rsidRPr="00B3484E">
        <w:rPr>
          <w:rFonts w:asciiTheme="minorHAnsi" w:hAnsiTheme="minorHAnsi" w:cstheme="minorHAnsi"/>
          <w:b/>
          <w:i w:val="0"/>
          <w:sz w:val="22"/>
          <w:szCs w:val="22"/>
        </w:rPr>
        <w:t>Předávání osobních údajů do třetích zemí</w:t>
      </w:r>
    </w:p>
    <w:p w14:paraId="62DF787B" w14:textId="77777777" w:rsidR="00A935A9" w:rsidRPr="000A088C" w:rsidRDefault="00A935A9" w:rsidP="00B3484E">
      <w:pPr>
        <w:pStyle w:val="Zkladntext"/>
        <w:numPr>
          <w:ilvl w:val="1"/>
          <w:numId w:val="4"/>
        </w:numPr>
        <w:spacing w:after="120"/>
        <w:ind w:left="567" w:hanging="567"/>
        <w:rPr>
          <w:rFonts w:asciiTheme="minorHAnsi" w:hAnsiTheme="minorHAnsi" w:cstheme="minorHAnsi"/>
          <w:i w:val="0"/>
          <w:sz w:val="22"/>
          <w:szCs w:val="22"/>
        </w:rPr>
      </w:pPr>
      <w:r w:rsidRPr="00B3484E">
        <w:rPr>
          <w:rFonts w:asciiTheme="minorHAnsi" w:hAnsiTheme="minorHAnsi" w:cstheme="minorHAnsi"/>
          <w:i w:val="0"/>
          <w:sz w:val="22"/>
          <w:szCs w:val="22"/>
        </w:rPr>
        <w:t xml:space="preserve">Poskytovatel je oprávněn k předávání </w:t>
      </w:r>
      <w:r w:rsidR="00890AFF">
        <w:rPr>
          <w:rFonts w:asciiTheme="minorHAnsi" w:hAnsiTheme="minorHAnsi" w:cstheme="minorHAnsi"/>
          <w:i w:val="0"/>
          <w:sz w:val="22"/>
          <w:szCs w:val="22"/>
        </w:rPr>
        <w:t>osobních údajů</w:t>
      </w:r>
      <w:r w:rsidR="000664E5">
        <w:rPr>
          <w:rFonts w:asciiTheme="minorHAnsi" w:hAnsiTheme="minorHAnsi" w:cstheme="minorHAnsi"/>
          <w:i w:val="0"/>
          <w:sz w:val="22"/>
          <w:szCs w:val="22"/>
        </w:rPr>
        <w:t xml:space="preserve"> </w:t>
      </w:r>
      <w:r w:rsidRPr="000A088C">
        <w:rPr>
          <w:rFonts w:asciiTheme="minorHAnsi" w:hAnsiTheme="minorHAnsi" w:cstheme="minorHAnsi"/>
          <w:i w:val="0"/>
          <w:sz w:val="22"/>
          <w:szCs w:val="22"/>
        </w:rPr>
        <w:t xml:space="preserve">do třetích zemí nebo mezinárodním organizacím ve smyslu čl. 44 až 50 </w:t>
      </w:r>
      <w:r w:rsidR="00890AFF">
        <w:rPr>
          <w:rFonts w:asciiTheme="minorHAnsi" w:hAnsiTheme="minorHAnsi" w:cstheme="minorHAnsi"/>
          <w:i w:val="0"/>
          <w:sz w:val="22"/>
          <w:szCs w:val="22"/>
        </w:rPr>
        <w:t xml:space="preserve">GDPR </w:t>
      </w:r>
      <w:r w:rsidRPr="000A088C">
        <w:rPr>
          <w:rFonts w:asciiTheme="minorHAnsi" w:hAnsiTheme="minorHAnsi" w:cstheme="minorHAnsi"/>
          <w:i w:val="0"/>
          <w:sz w:val="22"/>
          <w:szCs w:val="22"/>
        </w:rPr>
        <w:t>výhradně na základě výslovné</w:t>
      </w:r>
      <w:r w:rsidR="008D3596">
        <w:rPr>
          <w:rFonts w:asciiTheme="minorHAnsi" w:hAnsiTheme="minorHAnsi" w:cstheme="minorHAnsi"/>
          <w:i w:val="0"/>
          <w:sz w:val="22"/>
          <w:szCs w:val="22"/>
        </w:rPr>
        <w:t>ho</w:t>
      </w:r>
      <w:r w:rsidR="003B3D3A">
        <w:rPr>
          <w:rFonts w:asciiTheme="minorHAnsi" w:hAnsiTheme="minorHAnsi" w:cstheme="minorHAnsi"/>
          <w:i w:val="0"/>
          <w:sz w:val="22"/>
          <w:szCs w:val="22"/>
        </w:rPr>
        <w:t xml:space="preserve"> so</w:t>
      </w:r>
      <w:r w:rsidRPr="000A088C">
        <w:rPr>
          <w:rFonts w:asciiTheme="minorHAnsi" w:hAnsiTheme="minorHAnsi" w:cstheme="minorHAnsi"/>
          <w:i w:val="0"/>
          <w:sz w:val="22"/>
          <w:szCs w:val="22"/>
        </w:rPr>
        <w:t>uhlasu Objednatele.</w:t>
      </w:r>
    </w:p>
    <w:p w14:paraId="321DE64B" w14:textId="77777777" w:rsidR="00A935A9" w:rsidRPr="000A088C" w:rsidRDefault="00A935A9" w:rsidP="00B3484E">
      <w:pPr>
        <w:pStyle w:val="Zkladntext"/>
        <w:numPr>
          <w:ilvl w:val="1"/>
          <w:numId w:val="4"/>
        </w:numPr>
        <w:spacing w:after="120"/>
        <w:ind w:left="567" w:hanging="567"/>
        <w:rPr>
          <w:rFonts w:asciiTheme="minorHAnsi" w:hAnsiTheme="minorHAnsi" w:cstheme="minorHAnsi"/>
          <w:i w:val="0"/>
          <w:sz w:val="22"/>
          <w:szCs w:val="22"/>
        </w:rPr>
      </w:pPr>
      <w:r w:rsidRPr="000A088C">
        <w:rPr>
          <w:rFonts w:asciiTheme="minorHAnsi" w:hAnsiTheme="minorHAnsi" w:cstheme="minorHAnsi"/>
          <w:i w:val="0"/>
          <w:sz w:val="22"/>
          <w:szCs w:val="22"/>
        </w:rPr>
        <w:t>Pro udělení souhlasu Objednatele, případných námitek Objednavatele a odvolání souhlasu Objednatele se přiměřeně použije ustanovení odst. 4.</w:t>
      </w:r>
      <w:r w:rsidR="00E5226F" w:rsidRPr="000A088C">
        <w:rPr>
          <w:rFonts w:asciiTheme="minorHAnsi" w:hAnsiTheme="minorHAnsi" w:cstheme="minorHAnsi"/>
          <w:i w:val="0"/>
          <w:sz w:val="22"/>
          <w:szCs w:val="22"/>
        </w:rPr>
        <w:t>4.</w:t>
      </w:r>
      <w:r w:rsidRPr="000A088C">
        <w:rPr>
          <w:rFonts w:asciiTheme="minorHAnsi" w:hAnsiTheme="minorHAnsi" w:cstheme="minorHAnsi"/>
          <w:i w:val="0"/>
          <w:sz w:val="22"/>
          <w:szCs w:val="22"/>
        </w:rPr>
        <w:t xml:space="preserve"> </w:t>
      </w:r>
      <w:r w:rsidR="000664E5">
        <w:rPr>
          <w:rFonts w:asciiTheme="minorHAnsi" w:hAnsiTheme="minorHAnsi" w:cstheme="minorHAnsi"/>
          <w:i w:val="0"/>
          <w:sz w:val="22"/>
          <w:szCs w:val="22"/>
        </w:rPr>
        <w:t>až 4.</w:t>
      </w:r>
      <w:r w:rsidR="007A28A6">
        <w:rPr>
          <w:rFonts w:asciiTheme="minorHAnsi" w:hAnsiTheme="minorHAnsi" w:cstheme="minorHAnsi"/>
          <w:i w:val="0"/>
          <w:sz w:val="22"/>
          <w:szCs w:val="22"/>
        </w:rPr>
        <w:t>9</w:t>
      </w:r>
      <w:r w:rsidR="000664E5">
        <w:rPr>
          <w:rFonts w:asciiTheme="minorHAnsi" w:hAnsiTheme="minorHAnsi" w:cstheme="minorHAnsi"/>
          <w:i w:val="0"/>
          <w:sz w:val="22"/>
          <w:szCs w:val="22"/>
        </w:rPr>
        <w:t xml:space="preserve">. </w:t>
      </w:r>
      <w:r w:rsidRPr="000A088C">
        <w:rPr>
          <w:rFonts w:asciiTheme="minorHAnsi" w:hAnsiTheme="minorHAnsi" w:cstheme="minorHAnsi"/>
          <w:i w:val="0"/>
          <w:sz w:val="22"/>
          <w:szCs w:val="22"/>
        </w:rPr>
        <w:t>Smlouvy.</w:t>
      </w:r>
    </w:p>
    <w:p w14:paraId="40189C65" w14:textId="77777777" w:rsidR="00383F73" w:rsidRPr="000A088C" w:rsidRDefault="00383F73" w:rsidP="000A088C">
      <w:pPr>
        <w:pStyle w:val="Zkladntext"/>
        <w:spacing w:after="120"/>
        <w:rPr>
          <w:rFonts w:asciiTheme="minorHAnsi" w:hAnsiTheme="minorHAnsi" w:cstheme="minorHAnsi"/>
          <w:b/>
          <w:i w:val="0"/>
          <w:sz w:val="22"/>
          <w:szCs w:val="22"/>
        </w:rPr>
      </w:pPr>
      <w:r w:rsidRPr="000A088C">
        <w:rPr>
          <w:rFonts w:asciiTheme="minorHAnsi" w:hAnsiTheme="minorHAnsi" w:cstheme="minorHAnsi"/>
          <w:b/>
          <w:i w:val="0"/>
          <w:sz w:val="22"/>
          <w:szCs w:val="22"/>
        </w:rPr>
        <w:t>Pokyny od Objednatele</w:t>
      </w:r>
    </w:p>
    <w:p w14:paraId="0B349DAB" w14:textId="77777777" w:rsidR="00C47C1A" w:rsidRDefault="00C47C1A" w:rsidP="00D13CC6">
      <w:pPr>
        <w:pStyle w:val="Odstavecseseznamem"/>
        <w:numPr>
          <w:ilvl w:val="1"/>
          <w:numId w:val="4"/>
        </w:numPr>
        <w:jc w:val="both"/>
        <w:rPr>
          <w:rFonts w:asciiTheme="minorHAnsi" w:hAnsiTheme="minorHAnsi" w:cstheme="minorHAnsi"/>
          <w:iCs/>
          <w:sz w:val="22"/>
          <w:szCs w:val="22"/>
        </w:rPr>
      </w:pPr>
      <w:r w:rsidRPr="00D13CC6">
        <w:rPr>
          <w:rFonts w:asciiTheme="minorHAnsi" w:hAnsiTheme="minorHAnsi" w:cstheme="minorHAnsi"/>
          <w:iCs/>
          <w:sz w:val="22"/>
          <w:szCs w:val="22"/>
        </w:rPr>
        <w:t xml:space="preserve">Poskytovatel je povinen se při zpracování Osobních údajů řídit výslovnými pokyny </w:t>
      </w:r>
      <w:r w:rsidR="00D13CC6">
        <w:rPr>
          <w:rFonts w:asciiTheme="minorHAnsi" w:hAnsiTheme="minorHAnsi" w:cstheme="minorHAnsi"/>
          <w:iCs/>
          <w:sz w:val="22"/>
          <w:szCs w:val="22"/>
        </w:rPr>
        <w:t>Objednatele</w:t>
      </w:r>
      <w:r w:rsidRPr="00D13CC6">
        <w:rPr>
          <w:rFonts w:asciiTheme="minorHAnsi" w:hAnsiTheme="minorHAnsi" w:cstheme="minorHAnsi"/>
          <w:iCs/>
          <w:sz w:val="22"/>
          <w:szCs w:val="22"/>
        </w:rPr>
        <w:t xml:space="preserve">, budou-li mu takové uděleny, ať již ústní či písemnou formou. Za písemnou formu se považuje i elektronická komunikace, včetně emailu. Poskytovatel je povinen neprodleně </w:t>
      </w:r>
      <w:r w:rsidR="00D13CC6">
        <w:rPr>
          <w:rFonts w:asciiTheme="minorHAnsi" w:hAnsiTheme="minorHAnsi" w:cstheme="minorHAnsi"/>
          <w:iCs/>
          <w:sz w:val="22"/>
          <w:szCs w:val="22"/>
        </w:rPr>
        <w:t xml:space="preserve">Objednatele </w:t>
      </w:r>
      <w:r w:rsidRPr="00D13CC6">
        <w:rPr>
          <w:rFonts w:asciiTheme="minorHAnsi" w:hAnsiTheme="minorHAnsi" w:cstheme="minorHAnsi"/>
          <w:iCs/>
          <w:sz w:val="22"/>
          <w:szCs w:val="22"/>
        </w:rPr>
        <w:t xml:space="preserve">informovat, pokud dle jeho názoru udělený pokyn Objednatele porušuje GDPR nebo jiné předpisy na ochranu osobních údajů. </w:t>
      </w:r>
    </w:p>
    <w:p w14:paraId="7C916DD4" w14:textId="77777777" w:rsidR="00D13CC6" w:rsidRPr="00D13CC6" w:rsidRDefault="00D13CC6" w:rsidP="00D13CC6">
      <w:pPr>
        <w:pStyle w:val="Odstavecseseznamem"/>
        <w:ind w:left="720"/>
        <w:jc w:val="both"/>
        <w:rPr>
          <w:rFonts w:asciiTheme="minorHAnsi" w:hAnsiTheme="minorHAnsi" w:cstheme="minorHAnsi"/>
          <w:iCs/>
          <w:sz w:val="22"/>
          <w:szCs w:val="22"/>
        </w:rPr>
      </w:pPr>
    </w:p>
    <w:p w14:paraId="722F4D82" w14:textId="77777777" w:rsidR="00957A2E" w:rsidRPr="000A088C" w:rsidRDefault="00C57B96" w:rsidP="00B3484E">
      <w:pPr>
        <w:pStyle w:val="Zkladntext"/>
        <w:numPr>
          <w:ilvl w:val="1"/>
          <w:numId w:val="4"/>
        </w:numPr>
        <w:spacing w:after="120"/>
        <w:ind w:left="567" w:hanging="567"/>
        <w:rPr>
          <w:rFonts w:asciiTheme="minorHAnsi" w:hAnsiTheme="minorHAnsi" w:cstheme="minorHAnsi"/>
          <w:i w:val="0"/>
          <w:sz w:val="22"/>
          <w:szCs w:val="22"/>
        </w:rPr>
      </w:pPr>
      <w:r w:rsidRPr="000A088C">
        <w:rPr>
          <w:rFonts w:asciiTheme="minorHAnsi" w:hAnsiTheme="minorHAnsi" w:cstheme="minorHAnsi"/>
          <w:i w:val="0"/>
          <w:sz w:val="22"/>
          <w:szCs w:val="22"/>
        </w:rPr>
        <w:t xml:space="preserve">Poskytovatel se zavazuje zpracovávat </w:t>
      </w:r>
      <w:r w:rsidR="00890AFF">
        <w:rPr>
          <w:rFonts w:asciiTheme="minorHAnsi" w:hAnsiTheme="minorHAnsi" w:cstheme="minorHAnsi"/>
          <w:i w:val="0"/>
          <w:sz w:val="22"/>
          <w:szCs w:val="22"/>
        </w:rPr>
        <w:t>osobní údaje</w:t>
      </w:r>
      <w:r w:rsidR="000664E5">
        <w:rPr>
          <w:rFonts w:asciiTheme="minorHAnsi" w:hAnsiTheme="minorHAnsi" w:cstheme="minorHAnsi"/>
          <w:i w:val="0"/>
          <w:sz w:val="22"/>
          <w:szCs w:val="22"/>
        </w:rPr>
        <w:t xml:space="preserve"> </w:t>
      </w:r>
      <w:r w:rsidRPr="000A088C">
        <w:rPr>
          <w:rFonts w:asciiTheme="minorHAnsi" w:hAnsiTheme="minorHAnsi" w:cstheme="minorHAnsi"/>
          <w:i w:val="0"/>
          <w:sz w:val="22"/>
          <w:szCs w:val="22"/>
        </w:rPr>
        <w:t xml:space="preserve">pro Objednatele </w:t>
      </w:r>
      <w:r w:rsidR="00957A2E" w:rsidRPr="000A088C">
        <w:rPr>
          <w:rFonts w:asciiTheme="minorHAnsi" w:hAnsiTheme="minorHAnsi" w:cstheme="minorHAnsi"/>
          <w:i w:val="0"/>
          <w:sz w:val="22"/>
          <w:szCs w:val="22"/>
        </w:rPr>
        <w:t xml:space="preserve">v souladu se zásadami zpracování osobních údajů dle čl. 5 </w:t>
      </w:r>
      <w:r w:rsidR="00890AFF">
        <w:rPr>
          <w:rFonts w:asciiTheme="minorHAnsi" w:hAnsiTheme="minorHAnsi" w:cstheme="minorHAnsi"/>
          <w:i w:val="0"/>
          <w:sz w:val="22"/>
          <w:szCs w:val="22"/>
        </w:rPr>
        <w:t>GDPR</w:t>
      </w:r>
      <w:r w:rsidR="0080437E">
        <w:rPr>
          <w:rFonts w:asciiTheme="minorHAnsi" w:hAnsiTheme="minorHAnsi" w:cstheme="minorHAnsi"/>
          <w:i w:val="0"/>
          <w:sz w:val="22"/>
          <w:szCs w:val="22"/>
        </w:rPr>
        <w:t xml:space="preserve"> a ZZOÚ</w:t>
      </w:r>
      <w:r w:rsidR="00957A2E" w:rsidRPr="000A088C">
        <w:rPr>
          <w:rFonts w:asciiTheme="minorHAnsi" w:hAnsiTheme="minorHAnsi" w:cstheme="minorHAnsi"/>
          <w:i w:val="0"/>
          <w:sz w:val="22"/>
          <w:szCs w:val="22"/>
        </w:rPr>
        <w:t xml:space="preserve">. </w:t>
      </w:r>
    </w:p>
    <w:p w14:paraId="1BBD58DC" w14:textId="77777777" w:rsidR="000B5539" w:rsidRPr="000A088C" w:rsidRDefault="000B5539" w:rsidP="00B3484E">
      <w:pPr>
        <w:pStyle w:val="Zkladntext"/>
        <w:numPr>
          <w:ilvl w:val="1"/>
          <w:numId w:val="4"/>
        </w:numPr>
        <w:spacing w:after="120"/>
        <w:ind w:left="567" w:hanging="567"/>
        <w:rPr>
          <w:rFonts w:asciiTheme="minorHAnsi" w:hAnsiTheme="minorHAnsi" w:cstheme="minorHAnsi"/>
          <w:i w:val="0"/>
          <w:sz w:val="22"/>
          <w:szCs w:val="22"/>
        </w:rPr>
      </w:pPr>
      <w:r w:rsidRPr="000A088C">
        <w:rPr>
          <w:rFonts w:asciiTheme="minorHAnsi" w:hAnsiTheme="minorHAnsi" w:cstheme="minorHAnsi"/>
          <w:i w:val="0"/>
          <w:sz w:val="22"/>
          <w:szCs w:val="22"/>
        </w:rPr>
        <w:t>Poskytovatel je povinen</w:t>
      </w:r>
      <w:r w:rsidR="00303C4D" w:rsidRPr="000A088C">
        <w:rPr>
          <w:rFonts w:asciiTheme="minorHAnsi" w:hAnsiTheme="minorHAnsi" w:cstheme="minorHAnsi"/>
          <w:i w:val="0"/>
          <w:sz w:val="22"/>
          <w:szCs w:val="22"/>
        </w:rPr>
        <w:t xml:space="preserve"> ve smyslu čl. 29 </w:t>
      </w:r>
      <w:r w:rsidR="00890AFF">
        <w:rPr>
          <w:rFonts w:asciiTheme="minorHAnsi" w:hAnsiTheme="minorHAnsi" w:cstheme="minorHAnsi"/>
          <w:i w:val="0"/>
          <w:sz w:val="22"/>
          <w:szCs w:val="22"/>
        </w:rPr>
        <w:t>GDPR</w:t>
      </w:r>
      <w:r w:rsidR="00303C4D" w:rsidRPr="000A088C">
        <w:rPr>
          <w:rFonts w:asciiTheme="minorHAnsi" w:hAnsiTheme="minorHAnsi" w:cstheme="minorHAnsi"/>
          <w:i w:val="0"/>
          <w:sz w:val="22"/>
          <w:szCs w:val="22"/>
        </w:rPr>
        <w:t xml:space="preserve"> </w:t>
      </w:r>
      <w:r w:rsidR="0080437E">
        <w:rPr>
          <w:rFonts w:asciiTheme="minorHAnsi" w:hAnsiTheme="minorHAnsi" w:cstheme="minorHAnsi"/>
          <w:i w:val="0"/>
          <w:sz w:val="22"/>
          <w:szCs w:val="22"/>
        </w:rPr>
        <w:t>a ZZOÚ</w:t>
      </w:r>
      <w:r w:rsidR="0080437E" w:rsidRPr="000A088C">
        <w:rPr>
          <w:rFonts w:asciiTheme="minorHAnsi" w:hAnsiTheme="minorHAnsi" w:cstheme="minorHAnsi"/>
          <w:i w:val="0"/>
          <w:sz w:val="22"/>
          <w:szCs w:val="22"/>
        </w:rPr>
        <w:t xml:space="preserve"> </w:t>
      </w:r>
      <w:r w:rsidRPr="000A088C">
        <w:rPr>
          <w:rFonts w:asciiTheme="minorHAnsi" w:hAnsiTheme="minorHAnsi" w:cstheme="minorHAnsi"/>
          <w:i w:val="0"/>
          <w:sz w:val="22"/>
          <w:szCs w:val="22"/>
        </w:rPr>
        <w:t xml:space="preserve">zpracovávat </w:t>
      </w:r>
      <w:r w:rsidR="00890AFF">
        <w:rPr>
          <w:rFonts w:asciiTheme="minorHAnsi" w:hAnsiTheme="minorHAnsi" w:cstheme="minorHAnsi"/>
          <w:i w:val="0"/>
          <w:sz w:val="22"/>
          <w:szCs w:val="22"/>
        </w:rPr>
        <w:t>osobní údaje</w:t>
      </w:r>
      <w:r w:rsidR="000664E5">
        <w:rPr>
          <w:rFonts w:asciiTheme="minorHAnsi" w:hAnsiTheme="minorHAnsi" w:cstheme="minorHAnsi"/>
          <w:i w:val="0"/>
          <w:sz w:val="22"/>
          <w:szCs w:val="22"/>
        </w:rPr>
        <w:t xml:space="preserve"> </w:t>
      </w:r>
      <w:r w:rsidRPr="000A088C">
        <w:rPr>
          <w:rFonts w:asciiTheme="minorHAnsi" w:hAnsiTheme="minorHAnsi" w:cstheme="minorHAnsi"/>
          <w:i w:val="0"/>
          <w:sz w:val="22"/>
          <w:szCs w:val="22"/>
        </w:rPr>
        <w:t xml:space="preserve">pouze na základě doložených pokynů od Objednatele. </w:t>
      </w:r>
    </w:p>
    <w:p w14:paraId="4A06A14D" w14:textId="77777777" w:rsidR="009651BB" w:rsidRPr="000A088C" w:rsidRDefault="009651BB" w:rsidP="00B3484E">
      <w:pPr>
        <w:pStyle w:val="Zkladntext"/>
        <w:numPr>
          <w:ilvl w:val="1"/>
          <w:numId w:val="4"/>
        </w:numPr>
        <w:spacing w:after="120"/>
        <w:ind w:left="567" w:hanging="567"/>
        <w:rPr>
          <w:rFonts w:asciiTheme="minorHAnsi" w:hAnsiTheme="minorHAnsi" w:cstheme="minorHAnsi"/>
          <w:i w:val="0"/>
          <w:sz w:val="22"/>
          <w:szCs w:val="22"/>
        </w:rPr>
      </w:pPr>
      <w:r w:rsidRPr="000A088C">
        <w:rPr>
          <w:rFonts w:asciiTheme="minorHAnsi" w:hAnsiTheme="minorHAnsi" w:cstheme="minorHAnsi"/>
          <w:i w:val="0"/>
          <w:sz w:val="22"/>
          <w:szCs w:val="22"/>
        </w:rPr>
        <w:t>Poskytovatel je povinen přijmout vhodná opatření pro zajištění toho, aby jakákoliv fyzická osoba, která jedná z jeho pověření a má přístup k</w:t>
      </w:r>
      <w:r w:rsidR="00C268D8">
        <w:rPr>
          <w:rFonts w:asciiTheme="minorHAnsi" w:hAnsiTheme="minorHAnsi" w:cstheme="minorHAnsi"/>
          <w:i w:val="0"/>
          <w:sz w:val="22"/>
          <w:szCs w:val="22"/>
        </w:rPr>
        <w:t> osobním údajům</w:t>
      </w:r>
      <w:r w:rsidRPr="000A088C">
        <w:rPr>
          <w:rFonts w:asciiTheme="minorHAnsi" w:hAnsiTheme="minorHAnsi" w:cstheme="minorHAnsi"/>
          <w:i w:val="0"/>
          <w:sz w:val="22"/>
          <w:szCs w:val="22"/>
        </w:rPr>
        <w:t xml:space="preserve">, zpracovávala tyto </w:t>
      </w:r>
      <w:r w:rsidR="00C268D8">
        <w:rPr>
          <w:rFonts w:asciiTheme="minorHAnsi" w:hAnsiTheme="minorHAnsi" w:cstheme="minorHAnsi"/>
          <w:i w:val="0"/>
          <w:sz w:val="22"/>
          <w:szCs w:val="22"/>
        </w:rPr>
        <w:t>osobní údaje</w:t>
      </w:r>
      <w:r w:rsidR="000664E5">
        <w:rPr>
          <w:rFonts w:asciiTheme="minorHAnsi" w:hAnsiTheme="minorHAnsi" w:cstheme="minorHAnsi"/>
          <w:i w:val="0"/>
          <w:sz w:val="22"/>
          <w:szCs w:val="22"/>
        </w:rPr>
        <w:t xml:space="preserve"> </w:t>
      </w:r>
      <w:r w:rsidRPr="000A088C">
        <w:rPr>
          <w:rFonts w:asciiTheme="minorHAnsi" w:hAnsiTheme="minorHAnsi" w:cstheme="minorHAnsi"/>
          <w:i w:val="0"/>
          <w:sz w:val="22"/>
          <w:szCs w:val="22"/>
        </w:rPr>
        <w:t>pouze na pokyn Objednatele, pokud jí jejich zpracování již neukládá</w:t>
      </w:r>
      <w:r w:rsidR="00886E47" w:rsidRPr="000A088C">
        <w:rPr>
          <w:rFonts w:asciiTheme="minorHAnsi" w:hAnsiTheme="minorHAnsi" w:cstheme="minorHAnsi"/>
          <w:i w:val="0"/>
          <w:sz w:val="22"/>
          <w:szCs w:val="22"/>
        </w:rPr>
        <w:t xml:space="preserve"> právní předpis Evropské unie a/nebo český právní předpis.</w:t>
      </w:r>
    </w:p>
    <w:p w14:paraId="7B66D558" w14:textId="77777777" w:rsidR="000B5539" w:rsidRPr="000A088C" w:rsidRDefault="000B5539" w:rsidP="00B3484E">
      <w:pPr>
        <w:pStyle w:val="Zkladntext"/>
        <w:numPr>
          <w:ilvl w:val="1"/>
          <w:numId w:val="4"/>
        </w:numPr>
        <w:spacing w:after="120"/>
        <w:ind w:left="567" w:hanging="567"/>
        <w:rPr>
          <w:rFonts w:asciiTheme="minorHAnsi" w:hAnsiTheme="minorHAnsi" w:cstheme="minorHAnsi"/>
          <w:i w:val="0"/>
          <w:sz w:val="22"/>
          <w:szCs w:val="22"/>
        </w:rPr>
      </w:pPr>
      <w:r w:rsidRPr="000A088C">
        <w:rPr>
          <w:rFonts w:asciiTheme="minorHAnsi" w:hAnsiTheme="minorHAnsi" w:cstheme="minorHAnsi"/>
          <w:i w:val="0"/>
          <w:sz w:val="22"/>
          <w:szCs w:val="22"/>
        </w:rPr>
        <w:t>Poskytovatel je povinen neprodleně</w:t>
      </w:r>
      <w:r w:rsidR="00AA0351" w:rsidRPr="000A088C">
        <w:rPr>
          <w:rFonts w:asciiTheme="minorHAnsi" w:hAnsiTheme="minorHAnsi" w:cstheme="minorHAnsi"/>
          <w:i w:val="0"/>
          <w:sz w:val="22"/>
          <w:szCs w:val="22"/>
        </w:rPr>
        <w:t xml:space="preserve"> </w:t>
      </w:r>
      <w:r w:rsidRPr="000A088C">
        <w:rPr>
          <w:rFonts w:asciiTheme="minorHAnsi" w:hAnsiTheme="minorHAnsi" w:cstheme="minorHAnsi"/>
          <w:i w:val="0"/>
          <w:sz w:val="22"/>
          <w:szCs w:val="22"/>
        </w:rPr>
        <w:t xml:space="preserve">informovat Objednatele o skutečnosti, že dle názoru Poskytovatele určitý pokyn Objednatele ohledně zpracování </w:t>
      </w:r>
      <w:r w:rsidR="00C268D8">
        <w:rPr>
          <w:rFonts w:asciiTheme="minorHAnsi" w:hAnsiTheme="minorHAnsi" w:cstheme="minorHAnsi"/>
          <w:i w:val="0"/>
          <w:sz w:val="22"/>
          <w:szCs w:val="22"/>
        </w:rPr>
        <w:t>osobních údajů</w:t>
      </w:r>
      <w:r w:rsidR="000664E5">
        <w:rPr>
          <w:rFonts w:asciiTheme="minorHAnsi" w:hAnsiTheme="minorHAnsi" w:cstheme="minorHAnsi"/>
          <w:i w:val="0"/>
          <w:sz w:val="22"/>
          <w:szCs w:val="22"/>
        </w:rPr>
        <w:t xml:space="preserve"> </w:t>
      </w:r>
      <w:r w:rsidRPr="000A088C">
        <w:rPr>
          <w:rFonts w:asciiTheme="minorHAnsi" w:hAnsiTheme="minorHAnsi" w:cstheme="minorHAnsi"/>
          <w:i w:val="0"/>
          <w:sz w:val="22"/>
          <w:szCs w:val="22"/>
        </w:rPr>
        <w:t>porušuje Nařízení a/nebo jiné právní předpisy Evropské unie a/nebo české právní předpisy týkající se ochrany osobních údajů.</w:t>
      </w:r>
    </w:p>
    <w:p w14:paraId="33139106" w14:textId="77777777" w:rsidR="00383F73" w:rsidRPr="000A088C" w:rsidRDefault="00383F73" w:rsidP="000A088C">
      <w:pPr>
        <w:pStyle w:val="Zkladntext"/>
        <w:spacing w:after="120"/>
        <w:rPr>
          <w:rFonts w:asciiTheme="minorHAnsi" w:hAnsiTheme="minorHAnsi" w:cstheme="minorHAnsi"/>
          <w:b/>
          <w:i w:val="0"/>
          <w:sz w:val="22"/>
          <w:szCs w:val="22"/>
        </w:rPr>
      </w:pPr>
      <w:r w:rsidRPr="000A088C">
        <w:rPr>
          <w:rFonts w:asciiTheme="minorHAnsi" w:hAnsiTheme="minorHAnsi" w:cstheme="minorHAnsi"/>
          <w:b/>
          <w:i w:val="0"/>
          <w:sz w:val="22"/>
          <w:szCs w:val="22"/>
        </w:rPr>
        <w:t>Zpracování osobních údajů Poskytovatelem</w:t>
      </w:r>
    </w:p>
    <w:p w14:paraId="10AF56FE" w14:textId="72282881" w:rsidR="00FD6F71" w:rsidRPr="00C2753E" w:rsidRDefault="00FD6F71" w:rsidP="00B3484E">
      <w:pPr>
        <w:pStyle w:val="Zkladntext"/>
        <w:numPr>
          <w:ilvl w:val="1"/>
          <w:numId w:val="4"/>
        </w:numPr>
        <w:spacing w:after="120"/>
        <w:ind w:left="567" w:hanging="567"/>
        <w:rPr>
          <w:rFonts w:asciiTheme="minorHAnsi" w:hAnsiTheme="minorHAnsi" w:cstheme="minorHAnsi"/>
          <w:i w:val="0"/>
          <w:sz w:val="22"/>
          <w:szCs w:val="22"/>
        </w:rPr>
      </w:pPr>
      <w:r w:rsidRPr="00C2753E">
        <w:rPr>
          <w:rFonts w:asciiTheme="minorHAnsi" w:hAnsiTheme="minorHAnsi" w:cstheme="minorHAnsi"/>
          <w:i w:val="0"/>
          <w:sz w:val="22"/>
          <w:szCs w:val="22"/>
        </w:rPr>
        <w:t xml:space="preserve">Poskytovatel je oprávněn zpracovávat </w:t>
      </w:r>
      <w:r w:rsidR="00C268D8" w:rsidRPr="00C2753E">
        <w:rPr>
          <w:rFonts w:asciiTheme="minorHAnsi" w:hAnsiTheme="minorHAnsi" w:cstheme="minorHAnsi"/>
          <w:i w:val="0"/>
          <w:sz w:val="22"/>
          <w:szCs w:val="22"/>
        </w:rPr>
        <w:t xml:space="preserve">osobní údaje </w:t>
      </w:r>
      <w:r w:rsidRPr="00C2753E">
        <w:rPr>
          <w:rFonts w:asciiTheme="minorHAnsi" w:hAnsiTheme="minorHAnsi" w:cstheme="minorHAnsi"/>
          <w:i w:val="0"/>
          <w:sz w:val="22"/>
          <w:szCs w:val="22"/>
        </w:rPr>
        <w:t xml:space="preserve">zejména </w:t>
      </w:r>
      <w:r w:rsidRPr="00CF1281">
        <w:rPr>
          <w:rFonts w:asciiTheme="minorHAnsi" w:hAnsiTheme="minorHAnsi" w:cstheme="minorHAnsi"/>
          <w:b/>
          <w:i w:val="0"/>
          <w:sz w:val="22"/>
          <w:szCs w:val="22"/>
        </w:rPr>
        <w:t xml:space="preserve">formou </w:t>
      </w:r>
      <w:r w:rsidR="00E758B2" w:rsidRPr="00CF1281">
        <w:rPr>
          <w:rFonts w:asciiTheme="minorHAnsi" w:hAnsiTheme="minorHAnsi" w:cstheme="minorHAnsi"/>
          <w:b/>
          <w:i w:val="0"/>
          <w:sz w:val="22"/>
          <w:szCs w:val="22"/>
        </w:rPr>
        <w:t xml:space="preserve">kontroly </w:t>
      </w:r>
      <w:r w:rsidR="00655770">
        <w:rPr>
          <w:rFonts w:asciiTheme="minorHAnsi" w:hAnsiTheme="minorHAnsi" w:cstheme="minorHAnsi"/>
          <w:b/>
          <w:i w:val="0"/>
          <w:sz w:val="22"/>
          <w:szCs w:val="22"/>
        </w:rPr>
        <w:t xml:space="preserve">kamerového systému </w:t>
      </w:r>
      <w:r w:rsidR="00E758B2" w:rsidRPr="00CF1281">
        <w:rPr>
          <w:rFonts w:asciiTheme="minorHAnsi" w:hAnsiTheme="minorHAnsi" w:cstheme="minorHAnsi"/>
          <w:b/>
          <w:i w:val="0"/>
          <w:sz w:val="22"/>
          <w:szCs w:val="22"/>
        </w:rPr>
        <w:t>při pravidelných revizích nebo údržbě a opravách zařízení.</w:t>
      </w:r>
    </w:p>
    <w:p w14:paraId="31A91083" w14:textId="77777777" w:rsidR="00C92CA9" w:rsidRPr="000A088C" w:rsidRDefault="00240D74" w:rsidP="00B3484E">
      <w:pPr>
        <w:pStyle w:val="Zkladntext"/>
        <w:numPr>
          <w:ilvl w:val="1"/>
          <w:numId w:val="4"/>
        </w:numPr>
        <w:spacing w:after="120"/>
        <w:ind w:left="567" w:hanging="567"/>
        <w:rPr>
          <w:rFonts w:asciiTheme="minorHAnsi" w:hAnsiTheme="minorHAnsi" w:cstheme="minorHAnsi"/>
          <w:i w:val="0"/>
          <w:sz w:val="22"/>
          <w:szCs w:val="22"/>
        </w:rPr>
      </w:pPr>
      <w:r w:rsidRPr="000A088C">
        <w:rPr>
          <w:rFonts w:asciiTheme="minorHAnsi" w:hAnsiTheme="minorHAnsi" w:cstheme="minorHAnsi"/>
          <w:i w:val="0"/>
          <w:sz w:val="22"/>
          <w:szCs w:val="22"/>
        </w:rPr>
        <w:t xml:space="preserve">Poskytovatel je ve smyslu čl. 28 odst. 3 písm. c) </w:t>
      </w:r>
      <w:r w:rsidR="00C268D8">
        <w:rPr>
          <w:rFonts w:asciiTheme="minorHAnsi" w:hAnsiTheme="minorHAnsi" w:cstheme="minorHAnsi"/>
          <w:i w:val="0"/>
          <w:sz w:val="22"/>
          <w:szCs w:val="22"/>
        </w:rPr>
        <w:t>GDPR</w:t>
      </w:r>
      <w:r w:rsidRPr="000A088C">
        <w:rPr>
          <w:rFonts w:asciiTheme="minorHAnsi" w:hAnsiTheme="minorHAnsi" w:cstheme="minorHAnsi"/>
          <w:i w:val="0"/>
          <w:sz w:val="22"/>
          <w:szCs w:val="22"/>
        </w:rPr>
        <w:t xml:space="preserve"> a čl. 32 </w:t>
      </w:r>
      <w:r w:rsidR="00C268D8">
        <w:rPr>
          <w:rFonts w:asciiTheme="minorHAnsi" w:hAnsiTheme="minorHAnsi" w:cstheme="minorHAnsi"/>
          <w:i w:val="0"/>
          <w:sz w:val="22"/>
          <w:szCs w:val="22"/>
        </w:rPr>
        <w:t>GDPR</w:t>
      </w:r>
      <w:r w:rsidRPr="000A088C">
        <w:rPr>
          <w:rFonts w:asciiTheme="minorHAnsi" w:hAnsiTheme="minorHAnsi" w:cstheme="minorHAnsi"/>
          <w:i w:val="0"/>
          <w:sz w:val="22"/>
          <w:szCs w:val="22"/>
        </w:rPr>
        <w:t xml:space="preserve"> </w:t>
      </w:r>
      <w:r w:rsidR="0080437E">
        <w:rPr>
          <w:rFonts w:asciiTheme="minorHAnsi" w:hAnsiTheme="minorHAnsi" w:cstheme="minorHAnsi"/>
          <w:i w:val="0"/>
          <w:sz w:val="22"/>
          <w:szCs w:val="22"/>
        </w:rPr>
        <w:t xml:space="preserve">a ZZOÚ </w:t>
      </w:r>
      <w:r w:rsidRPr="000A088C">
        <w:rPr>
          <w:rFonts w:asciiTheme="minorHAnsi" w:hAnsiTheme="minorHAnsi" w:cstheme="minorHAnsi"/>
          <w:i w:val="0"/>
          <w:sz w:val="22"/>
          <w:szCs w:val="22"/>
        </w:rPr>
        <w:t xml:space="preserve">povinen s přihlédnutím </w:t>
      </w:r>
      <w:r w:rsidR="00C92CA9" w:rsidRPr="000A088C">
        <w:rPr>
          <w:rFonts w:asciiTheme="minorHAnsi" w:hAnsiTheme="minorHAnsi" w:cstheme="minorHAnsi"/>
          <w:i w:val="0"/>
          <w:sz w:val="22"/>
          <w:szCs w:val="22"/>
        </w:rPr>
        <w:t xml:space="preserve">ke stavu techniky, nákladům na provedení, povaze, rozsahu, </w:t>
      </w:r>
      <w:r w:rsidR="00CA2234">
        <w:rPr>
          <w:rFonts w:asciiTheme="minorHAnsi" w:hAnsiTheme="minorHAnsi" w:cstheme="minorHAnsi"/>
          <w:i w:val="0"/>
          <w:sz w:val="22"/>
          <w:szCs w:val="22"/>
        </w:rPr>
        <w:t>kontextu a Ú</w:t>
      </w:r>
      <w:r w:rsidR="00C92CA9" w:rsidRPr="000A088C">
        <w:rPr>
          <w:rFonts w:asciiTheme="minorHAnsi" w:hAnsiTheme="minorHAnsi" w:cstheme="minorHAnsi"/>
          <w:i w:val="0"/>
          <w:sz w:val="22"/>
          <w:szCs w:val="22"/>
        </w:rPr>
        <w:t>čelům zpracování i k různě pravděpodobným a různě závažným rizikům pro práva a svobody fyzických osob, provést vhodná technická a organizační opatření, aby zajistil úroveň zabezpečení odpovídající danému riziku, případně včetně:</w:t>
      </w:r>
    </w:p>
    <w:p w14:paraId="3DEB3AF2" w14:textId="77777777" w:rsidR="00C92CA9" w:rsidRPr="000A088C" w:rsidRDefault="00C92CA9" w:rsidP="00B3484E">
      <w:pPr>
        <w:pStyle w:val="Zkladntext"/>
        <w:numPr>
          <w:ilvl w:val="0"/>
          <w:numId w:val="6"/>
        </w:numPr>
        <w:spacing w:after="120"/>
        <w:ind w:left="851" w:hanging="284"/>
        <w:rPr>
          <w:rFonts w:asciiTheme="minorHAnsi" w:hAnsiTheme="minorHAnsi" w:cstheme="minorHAnsi"/>
          <w:i w:val="0"/>
          <w:sz w:val="22"/>
          <w:szCs w:val="22"/>
        </w:rPr>
      </w:pPr>
      <w:proofErr w:type="spellStart"/>
      <w:r w:rsidRPr="000A088C">
        <w:rPr>
          <w:rFonts w:asciiTheme="minorHAnsi" w:hAnsiTheme="minorHAnsi" w:cstheme="minorHAnsi"/>
          <w:i w:val="0"/>
          <w:sz w:val="22"/>
          <w:szCs w:val="22"/>
        </w:rPr>
        <w:t>pseudonymizace</w:t>
      </w:r>
      <w:proofErr w:type="spellEnd"/>
      <w:r w:rsidRPr="000A088C">
        <w:rPr>
          <w:rFonts w:asciiTheme="minorHAnsi" w:hAnsiTheme="minorHAnsi" w:cstheme="minorHAnsi"/>
          <w:i w:val="0"/>
          <w:sz w:val="22"/>
          <w:szCs w:val="22"/>
        </w:rPr>
        <w:t xml:space="preserve"> a šifrování </w:t>
      </w:r>
      <w:r w:rsidR="00C268D8">
        <w:rPr>
          <w:rFonts w:asciiTheme="minorHAnsi" w:hAnsiTheme="minorHAnsi" w:cstheme="minorHAnsi"/>
          <w:i w:val="0"/>
          <w:sz w:val="22"/>
          <w:szCs w:val="22"/>
        </w:rPr>
        <w:t>osobních údajů</w:t>
      </w:r>
      <w:r w:rsidRPr="000A088C">
        <w:rPr>
          <w:rFonts w:asciiTheme="minorHAnsi" w:hAnsiTheme="minorHAnsi" w:cstheme="minorHAnsi"/>
          <w:i w:val="0"/>
          <w:sz w:val="22"/>
          <w:szCs w:val="22"/>
        </w:rPr>
        <w:t>;</w:t>
      </w:r>
    </w:p>
    <w:p w14:paraId="04412917" w14:textId="77777777" w:rsidR="00C92CA9" w:rsidRPr="000A088C" w:rsidRDefault="00C92CA9" w:rsidP="00B3484E">
      <w:pPr>
        <w:pStyle w:val="Zkladntext"/>
        <w:numPr>
          <w:ilvl w:val="0"/>
          <w:numId w:val="6"/>
        </w:numPr>
        <w:spacing w:after="120"/>
        <w:ind w:left="851" w:hanging="284"/>
        <w:rPr>
          <w:rFonts w:asciiTheme="minorHAnsi" w:hAnsiTheme="minorHAnsi" w:cstheme="minorHAnsi"/>
          <w:i w:val="0"/>
          <w:sz w:val="22"/>
          <w:szCs w:val="22"/>
        </w:rPr>
      </w:pPr>
      <w:r w:rsidRPr="000A088C">
        <w:rPr>
          <w:rFonts w:asciiTheme="minorHAnsi" w:hAnsiTheme="minorHAnsi" w:cstheme="minorHAnsi"/>
          <w:i w:val="0"/>
          <w:sz w:val="22"/>
          <w:szCs w:val="22"/>
        </w:rPr>
        <w:lastRenderedPageBreak/>
        <w:t>schopnosti zajistit neustálou důvěrnost, integritu, dostupnost a odolnost systémů a služeb zpracování;</w:t>
      </w:r>
    </w:p>
    <w:p w14:paraId="52D1FC4B" w14:textId="77777777" w:rsidR="00C92CA9" w:rsidRPr="000A088C" w:rsidRDefault="00C92CA9" w:rsidP="00B3484E">
      <w:pPr>
        <w:pStyle w:val="Zkladntext"/>
        <w:numPr>
          <w:ilvl w:val="0"/>
          <w:numId w:val="6"/>
        </w:numPr>
        <w:spacing w:after="120"/>
        <w:ind w:left="851" w:hanging="284"/>
        <w:rPr>
          <w:rFonts w:asciiTheme="minorHAnsi" w:hAnsiTheme="minorHAnsi" w:cstheme="minorHAnsi"/>
          <w:i w:val="0"/>
          <w:sz w:val="22"/>
          <w:szCs w:val="22"/>
        </w:rPr>
      </w:pPr>
      <w:r w:rsidRPr="000A088C">
        <w:rPr>
          <w:rFonts w:asciiTheme="minorHAnsi" w:hAnsiTheme="minorHAnsi" w:cstheme="minorHAnsi"/>
          <w:i w:val="0"/>
          <w:sz w:val="22"/>
          <w:szCs w:val="22"/>
        </w:rPr>
        <w:t xml:space="preserve">schopnosti obnovit dostupnost </w:t>
      </w:r>
      <w:r w:rsidR="00C268D8">
        <w:rPr>
          <w:rFonts w:asciiTheme="minorHAnsi" w:hAnsiTheme="minorHAnsi" w:cstheme="minorHAnsi"/>
          <w:i w:val="0"/>
          <w:sz w:val="22"/>
          <w:szCs w:val="22"/>
        </w:rPr>
        <w:t>osobních údajů</w:t>
      </w:r>
      <w:r w:rsidR="000664E5">
        <w:rPr>
          <w:rFonts w:asciiTheme="minorHAnsi" w:hAnsiTheme="minorHAnsi" w:cstheme="minorHAnsi"/>
          <w:i w:val="0"/>
          <w:sz w:val="22"/>
          <w:szCs w:val="22"/>
        </w:rPr>
        <w:t xml:space="preserve"> </w:t>
      </w:r>
      <w:r w:rsidRPr="000A088C">
        <w:rPr>
          <w:rFonts w:asciiTheme="minorHAnsi" w:hAnsiTheme="minorHAnsi" w:cstheme="minorHAnsi"/>
          <w:i w:val="0"/>
          <w:sz w:val="22"/>
          <w:szCs w:val="22"/>
        </w:rPr>
        <w:t>a přístup k nim včas v případě fyzických či technických incidentů;</w:t>
      </w:r>
    </w:p>
    <w:p w14:paraId="5CC8B823" w14:textId="77777777" w:rsidR="00C92CA9" w:rsidRPr="000A088C" w:rsidRDefault="00C92CA9" w:rsidP="00B3484E">
      <w:pPr>
        <w:pStyle w:val="Zkladntext"/>
        <w:numPr>
          <w:ilvl w:val="0"/>
          <w:numId w:val="6"/>
        </w:numPr>
        <w:spacing w:after="120"/>
        <w:ind w:left="851" w:hanging="284"/>
        <w:rPr>
          <w:rFonts w:asciiTheme="minorHAnsi" w:hAnsiTheme="minorHAnsi" w:cstheme="minorHAnsi"/>
          <w:i w:val="0"/>
          <w:sz w:val="22"/>
          <w:szCs w:val="22"/>
        </w:rPr>
      </w:pPr>
      <w:r w:rsidRPr="000A088C">
        <w:rPr>
          <w:rFonts w:asciiTheme="minorHAnsi" w:hAnsiTheme="minorHAnsi" w:cstheme="minorHAnsi"/>
          <w:i w:val="0"/>
          <w:sz w:val="22"/>
          <w:szCs w:val="22"/>
        </w:rPr>
        <w:t>procesu pravidelného testování, posuzování a hodnocení účinnosti zavedených technických a organizačních opatření pro zajištění bezpečnosti zpracování.</w:t>
      </w:r>
    </w:p>
    <w:p w14:paraId="1B4D1053" w14:textId="77777777" w:rsidR="00C92CA9" w:rsidRPr="000A088C" w:rsidRDefault="00C92CA9" w:rsidP="000A088C">
      <w:pPr>
        <w:pStyle w:val="Zkladntext"/>
        <w:spacing w:after="120"/>
        <w:ind w:left="567"/>
        <w:rPr>
          <w:rFonts w:asciiTheme="minorHAnsi" w:hAnsiTheme="minorHAnsi" w:cstheme="minorHAnsi"/>
          <w:i w:val="0"/>
          <w:sz w:val="22"/>
          <w:szCs w:val="22"/>
        </w:rPr>
      </w:pPr>
      <w:r w:rsidRPr="000A088C">
        <w:rPr>
          <w:rFonts w:asciiTheme="minorHAnsi" w:hAnsiTheme="minorHAnsi" w:cstheme="minorHAnsi"/>
          <w:i w:val="0"/>
          <w:sz w:val="22"/>
          <w:szCs w:val="22"/>
        </w:rPr>
        <w:t xml:space="preserve">Při posuzování vhodné úrovně bezpečnosti </w:t>
      </w:r>
      <w:r w:rsidR="000664E5">
        <w:rPr>
          <w:rFonts w:asciiTheme="minorHAnsi" w:hAnsiTheme="minorHAnsi" w:cstheme="minorHAnsi"/>
          <w:i w:val="0"/>
          <w:sz w:val="22"/>
          <w:szCs w:val="22"/>
        </w:rPr>
        <w:t xml:space="preserve">Poskytovatel </w:t>
      </w:r>
      <w:r w:rsidRPr="000A088C">
        <w:rPr>
          <w:rFonts w:asciiTheme="minorHAnsi" w:hAnsiTheme="minorHAnsi" w:cstheme="minorHAnsi"/>
          <w:i w:val="0"/>
          <w:sz w:val="22"/>
          <w:szCs w:val="22"/>
        </w:rPr>
        <w:t>zohlední zejména rizika, která představuje zpracování, zejména náhodné nebo protiprávní zničení, ztráta, pozměňování, neoprávněné zpřístupnění předávaných, uložených nebo jinak zpracovávaných osobních údajů, nebo neoprávněný přístup k nim.</w:t>
      </w:r>
    </w:p>
    <w:p w14:paraId="7678126C" w14:textId="77777777" w:rsidR="00C92CA9" w:rsidRDefault="009651BB" w:rsidP="00B3484E">
      <w:pPr>
        <w:pStyle w:val="Zkladntext"/>
        <w:numPr>
          <w:ilvl w:val="1"/>
          <w:numId w:val="4"/>
        </w:numPr>
        <w:spacing w:after="120"/>
        <w:ind w:left="567" w:hanging="567"/>
        <w:rPr>
          <w:rFonts w:asciiTheme="minorHAnsi" w:hAnsiTheme="minorHAnsi" w:cstheme="minorHAnsi"/>
          <w:i w:val="0"/>
          <w:sz w:val="22"/>
          <w:szCs w:val="22"/>
        </w:rPr>
      </w:pPr>
      <w:r w:rsidRPr="000A088C">
        <w:rPr>
          <w:rFonts w:asciiTheme="minorHAnsi" w:hAnsiTheme="minorHAnsi" w:cstheme="minorHAnsi"/>
          <w:i w:val="0"/>
          <w:sz w:val="22"/>
          <w:szCs w:val="22"/>
        </w:rPr>
        <w:t xml:space="preserve">Poskytovatel je povinen zavést vhodná technická a organizační opatření k zajištění toho, aby se standardně zpracovávaly pouze </w:t>
      </w:r>
      <w:r w:rsidR="00C268D8">
        <w:rPr>
          <w:rFonts w:asciiTheme="minorHAnsi" w:hAnsiTheme="minorHAnsi" w:cstheme="minorHAnsi"/>
          <w:i w:val="0"/>
          <w:sz w:val="22"/>
          <w:szCs w:val="22"/>
        </w:rPr>
        <w:t>osobní údaje</w:t>
      </w:r>
      <w:r w:rsidRPr="000A088C">
        <w:rPr>
          <w:rFonts w:asciiTheme="minorHAnsi" w:hAnsiTheme="minorHAnsi" w:cstheme="minorHAnsi"/>
          <w:i w:val="0"/>
          <w:sz w:val="22"/>
          <w:szCs w:val="22"/>
        </w:rPr>
        <w:t xml:space="preserve">, jež jsou pro každý konkrétní </w:t>
      </w:r>
      <w:r w:rsidR="0021334A">
        <w:rPr>
          <w:rFonts w:asciiTheme="minorHAnsi" w:hAnsiTheme="minorHAnsi" w:cstheme="minorHAnsi"/>
          <w:i w:val="0"/>
          <w:sz w:val="22"/>
          <w:szCs w:val="22"/>
        </w:rPr>
        <w:t>Ú</w:t>
      </w:r>
      <w:r w:rsidR="0021334A" w:rsidRPr="000A088C">
        <w:rPr>
          <w:rFonts w:asciiTheme="minorHAnsi" w:hAnsiTheme="minorHAnsi" w:cstheme="minorHAnsi"/>
          <w:i w:val="0"/>
          <w:sz w:val="22"/>
          <w:szCs w:val="22"/>
        </w:rPr>
        <w:t xml:space="preserve">čel </w:t>
      </w:r>
      <w:r w:rsidRPr="000A088C">
        <w:rPr>
          <w:rFonts w:asciiTheme="minorHAnsi" w:hAnsiTheme="minorHAnsi" w:cstheme="minorHAnsi"/>
          <w:i w:val="0"/>
          <w:sz w:val="22"/>
          <w:szCs w:val="22"/>
        </w:rPr>
        <w:t>zpracování nezbytné</w:t>
      </w:r>
      <w:r w:rsidR="00AC1559" w:rsidRPr="000A088C">
        <w:rPr>
          <w:rFonts w:asciiTheme="minorHAnsi" w:hAnsiTheme="minorHAnsi" w:cstheme="minorHAnsi"/>
          <w:i w:val="0"/>
          <w:sz w:val="22"/>
          <w:szCs w:val="22"/>
        </w:rPr>
        <w:t xml:space="preserve">, a aby nebyly sdružovány </w:t>
      </w:r>
      <w:r w:rsidR="00C268D8">
        <w:rPr>
          <w:rFonts w:asciiTheme="minorHAnsi" w:hAnsiTheme="minorHAnsi" w:cstheme="minorHAnsi"/>
          <w:i w:val="0"/>
          <w:sz w:val="22"/>
          <w:szCs w:val="22"/>
        </w:rPr>
        <w:t>osobní údaje</w:t>
      </w:r>
      <w:r w:rsidR="00AC1559" w:rsidRPr="000A088C">
        <w:rPr>
          <w:rFonts w:asciiTheme="minorHAnsi" w:hAnsiTheme="minorHAnsi" w:cstheme="minorHAnsi"/>
          <w:i w:val="0"/>
          <w:sz w:val="22"/>
          <w:szCs w:val="22"/>
        </w:rPr>
        <w:t>, které byly získány k rozdílným účelům</w:t>
      </w:r>
      <w:r w:rsidRPr="000A088C">
        <w:rPr>
          <w:rFonts w:asciiTheme="minorHAnsi" w:hAnsiTheme="minorHAnsi" w:cstheme="minorHAnsi"/>
          <w:i w:val="0"/>
          <w:sz w:val="22"/>
          <w:szCs w:val="22"/>
        </w:rPr>
        <w:t xml:space="preserve">. Tato povinnost se týká množství shromážděných </w:t>
      </w:r>
      <w:r w:rsidR="00C268D8">
        <w:rPr>
          <w:rFonts w:asciiTheme="minorHAnsi" w:hAnsiTheme="minorHAnsi" w:cstheme="minorHAnsi"/>
          <w:i w:val="0"/>
          <w:sz w:val="22"/>
          <w:szCs w:val="22"/>
        </w:rPr>
        <w:t>osobních údajů</w:t>
      </w:r>
      <w:r w:rsidRPr="000A088C">
        <w:rPr>
          <w:rFonts w:asciiTheme="minorHAnsi" w:hAnsiTheme="minorHAnsi" w:cstheme="minorHAnsi"/>
          <w:i w:val="0"/>
          <w:sz w:val="22"/>
          <w:szCs w:val="22"/>
        </w:rPr>
        <w:t xml:space="preserve">, rozsahu jejich zpracování, doby jejich uložení a jejich dostupnosti. Tato opatření zejména zajistí, aby </w:t>
      </w:r>
      <w:r w:rsidR="00C268D8">
        <w:rPr>
          <w:rFonts w:asciiTheme="minorHAnsi" w:hAnsiTheme="minorHAnsi" w:cstheme="minorHAnsi"/>
          <w:i w:val="0"/>
          <w:sz w:val="22"/>
          <w:szCs w:val="22"/>
        </w:rPr>
        <w:t>osobní údaje</w:t>
      </w:r>
      <w:r w:rsidR="0021334A">
        <w:rPr>
          <w:rFonts w:asciiTheme="minorHAnsi" w:hAnsiTheme="minorHAnsi" w:cstheme="minorHAnsi"/>
          <w:i w:val="0"/>
          <w:sz w:val="22"/>
          <w:szCs w:val="22"/>
        </w:rPr>
        <w:t xml:space="preserve"> </w:t>
      </w:r>
      <w:r w:rsidRPr="000A088C">
        <w:rPr>
          <w:rFonts w:asciiTheme="minorHAnsi" w:hAnsiTheme="minorHAnsi" w:cstheme="minorHAnsi"/>
          <w:i w:val="0"/>
          <w:sz w:val="22"/>
          <w:szCs w:val="22"/>
        </w:rPr>
        <w:t xml:space="preserve">nebyly standardně bez zásahu člověka zpřístupněny neomezenému počtu fyzických </w:t>
      </w:r>
      <w:r w:rsidR="00AC1559" w:rsidRPr="000A088C">
        <w:rPr>
          <w:rFonts w:asciiTheme="minorHAnsi" w:hAnsiTheme="minorHAnsi" w:cstheme="minorHAnsi"/>
          <w:i w:val="0"/>
          <w:sz w:val="22"/>
          <w:szCs w:val="22"/>
        </w:rPr>
        <w:t xml:space="preserve">nebo právnických </w:t>
      </w:r>
      <w:r w:rsidRPr="000A088C">
        <w:rPr>
          <w:rFonts w:asciiTheme="minorHAnsi" w:hAnsiTheme="minorHAnsi" w:cstheme="minorHAnsi"/>
          <w:i w:val="0"/>
          <w:sz w:val="22"/>
          <w:szCs w:val="22"/>
        </w:rPr>
        <w:t>osob</w:t>
      </w:r>
      <w:r w:rsidR="00AC1559" w:rsidRPr="000A088C">
        <w:rPr>
          <w:rFonts w:asciiTheme="minorHAnsi" w:hAnsiTheme="minorHAnsi" w:cstheme="minorHAnsi"/>
          <w:i w:val="0"/>
          <w:sz w:val="22"/>
          <w:szCs w:val="22"/>
        </w:rPr>
        <w:t xml:space="preserve">, a aby zároveň byla eliminována možnost zničení či ztráty </w:t>
      </w:r>
      <w:r w:rsidR="00C268D8">
        <w:rPr>
          <w:rFonts w:asciiTheme="minorHAnsi" w:hAnsiTheme="minorHAnsi" w:cstheme="minorHAnsi"/>
          <w:i w:val="0"/>
          <w:sz w:val="22"/>
          <w:szCs w:val="22"/>
        </w:rPr>
        <w:t>osobních údajů</w:t>
      </w:r>
      <w:r w:rsidR="00AC1559" w:rsidRPr="000A088C">
        <w:rPr>
          <w:rFonts w:asciiTheme="minorHAnsi" w:hAnsiTheme="minorHAnsi" w:cstheme="minorHAnsi"/>
          <w:i w:val="0"/>
          <w:sz w:val="22"/>
          <w:szCs w:val="22"/>
        </w:rPr>
        <w:t>, jejich neoprávněný</w:t>
      </w:r>
      <w:r w:rsidR="00F66207" w:rsidRPr="000A088C">
        <w:rPr>
          <w:rFonts w:asciiTheme="minorHAnsi" w:hAnsiTheme="minorHAnsi" w:cstheme="minorHAnsi"/>
          <w:i w:val="0"/>
          <w:sz w:val="22"/>
          <w:szCs w:val="22"/>
        </w:rPr>
        <w:t>ch</w:t>
      </w:r>
      <w:r w:rsidR="00AC1559" w:rsidRPr="000A088C">
        <w:rPr>
          <w:rFonts w:asciiTheme="minorHAnsi" w:hAnsiTheme="minorHAnsi" w:cstheme="minorHAnsi"/>
          <w:i w:val="0"/>
          <w:sz w:val="22"/>
          <w:szCs w:val="22"/>
        </w:rPr>
        <w:t xml:space="preserve"> přenosů, jinému neoprávněnému zpracování či zneužití </w:t>
      </w:r>
      <w:r w:rsidR="00C268D8">
        <w:rPr>
          <w:rFonts w:asciiTheme="minorHAnsi" w:hAnsiTheme="minorHAnsi" w:cstheme="minorHAnsi"/>
          <w:i w:val="0"/>
          <w:sz w:val="22"/>
          <w:szCs w:val="22"/>
        </w:rPr>
        <w:t>osobních údajů</w:t>
      </w:r>
      <w:r w:rsidR="00AC1559" w:rsidRPr="000A088C">
        <w:rPr>
          <w:rFonts w:asciiTheme="minorHAnsi" w:hAnsiTheme="minorHAnsi" w:cstheme="minorHAnsi"/>
          <w:i w:val="0"/>
          <w:sz w:val="22"/>
          <w:szCs w:val="22"/>
        </w:rPr>
        <w:t>.</w:t>
      </w:r>
    </w:p>
    <w:p w14:paraId="7767A401" w14:textId="77777777" w:rsidR="006328E7" w:rsidRPr="000A088C" w:rsidRDefault="006328E7" w:rsidP="00B3484E">
      <w:pPr>
        <w:pStyle w:val="Zkladntext"/>
        <w:numPr>
          <w:ilvl w:val="1"/>
          <w:numId w:val="4"/>
        </w:numPr>
        <w:spacing w:after="120"/>
        <w:ind w:left="567" w:hanging="567"/>
        <w:rPr>
          <w:rFonts w:asciiTheme="minorHAnsi" w:hAnsiTheme="minorHAnsi" w:cstheme="minorHAnsi"/>
          <w:i w:val="0"/>
          <w:sz w:val="22"/>
          <w:szCs w:val="22"/>
        </w:rPr>
      </w:pPr>
      <w:r>
        <w:rPr>
          <w:rFonts w:asciiTheme="minorHAnsi" w:hAnsiTheme="minorHAnsi" w:cstheme="minorHAnsi"/>
          <w:i w:val="0"/>
          <w:sz w:val="22"/>
          <w:szCs w:val="22"/>
        </w:rPr>
        <w:t xml:space="preserve">Poskytovatel je povinen vést záznamy o činnostech zpracování osobních údajů dle čl. 30 </w:t>
      </w:r>
      <w:proofErr w:type="spellStart"/>
      <w:r>
        <w:rPr>
          <w:rFonts w:asciiTheme="minorHAnsi" w:hAnsiTheme="minorHAnsi" w:cstheme="minorHAnsi"/>
          <w:i w:val="0"/>
          <w:sz w:val="22"/>
          <w:szCs w:val="22"/>
        </w:rPr>
        <w:t>odstr</w:t>
      </w:r>
      <w:proofErr w:type="spellEnd"/>
      <w:r>
        <w:rPr>
          <w:rFonts w:asciiTheme="minorHAnsi" w:hAnsiTheme="minorHAnsi" w:cstheme="minorHAnsi"/>
          <w:i w:val="0"/>
          <w:sz w:val="22"/>
          <w:szCs w:val="22"/>
        </w:rPr>
        <w:t xml:space="preserve">. 2 GDPR, </w:t>
      </w:r>
      <w:proofErr w:type="spellStart"/>
      <w:r>
        <w:rPr>
          <w:rFonts w:asciiTheme="minorHAnsi" w:hAnsiTheme="minorHAnsi" w:cstheme="minorHAnsi"/>
          <w:i w:val="0"/>
          <w:sz w:val="22"/>
          <w:szCs w:val="22"/>
        </w:rPr>
        <w:t>nebztahuje-li</w:t>
      </w:r>
      <w:proofErr w:type="spellEnd"/>
      <w:r>
        <w:rPr>
          <w:rFonts w:asciiTheme="minorHAnsi" w:hAnsiTheme="minorHAnsi" w:cstheme="minorHAnsi"/>
          <w:i w:val="0"/>
          <w:sz w:val="22"/>
          <w:szCs w:val="22"/>
        </w:rPr>
        <w:t xml:space="preserve"> se na něj výjimka dle čl. 30 odst. 5 GDPR.</w:t>
      </w:r>
    </w:p>
    <w:p w14:paraId="5E0BB46C" w14:textId="77777777" w:rsidR="00383F73" w:rsidRPr="000A088C" w:rsidRDefault="00383F73" w:rsidP="000A088C">
      <w:pPr>
        <w:pStyle w:val="Zkladntext"/>
        <w:keepNext/>
        <w:spacing w:after="120"/>
        <w:rPr>
          <w:rFonts w:asciiTheme="minorHAnsi" w:hAnsiTheme="minorHAnsi" w:cstheme="minorHAnsi"/>
          <w:b/>
          <w:i w:val="0"/>
          <w:sz w:val="22"/>
          <w:szCs w:val="22"/>
        </w:rPr>
      </w:pPr>
      <w:r w:rsidRPr="000A088C">
        <w:rPr>
          <w:rFonts w:asciiTheme="minorHAnsi" w:hAnsiTheme="minorHAnsi" w:cstheme="minorHAnsi"/>
          <w:b/>
          <w:i w:val="0"/>
          <w:sz w:val="22"/>
          <w:szCs w:val="22"/>
        </w:rPr>
        <w:t>Mlčenlivost Poskytovatele</w:t>
      </w:r>
    </w:p>
    <w:p w14:paraId="02156908" w14:textId="77777777" w:rsidR="00A87133" w:rsidRPr="00A87133" w:rsidRDefault="00B219A9" w:rsidP="00A87133">
      <w:pPr>
        <w:pStyle w:val="Zkladntext"/>
        <w:numPr>
          <w:ilvl w:val="1"/>
          <w:numId w:val="4"/>
        </w:numPr>
        <w:spacing w:after="120"/>
        <w:rPr>
          <w:rFonts w:asciiTheme="minorHAnsi" w:hAnsiTheme="minorHAnsi" w:cstheme="minorHAnsi"/>
          <w:i w:val="0"/>
          <w:sz w:val="22"/>
          <w:szCs w:val="22"/>
        </w:rPr>
      </w:pPr>
      <w:r w:rsidRPr="000A088C">
        <w:rPr>
          <w:rFonts w:asciiTheme="minorHAnsi" w:hAnsiTheme="minorHAnsi" w:cstheme="minorHAnsi"/>
          <w:i w:val="0"/>
          <w:sz w:val="22"/>
          <w:szCs w:val="22"/>
        </w:rPr>
        <w:t xml:space="preserve">Poskytovatel a osoby zabývající se u/pro Poskytovatele zpracováním </w:t>
      </w:r>
      <w:r w:rsidR="003D11CA">
        <w:rPr>
          <w:rFonts w:asciiTheme="minorHAnsi" w:hAnsiTheme="minorHAnsi" w:cstheme="minorHAnsi"/>
          <w:i w:val="0"/>
          <w:sz w:val="22"/>
          <w:szCs w:val="22"/>
        </w:rPr>
        <w:t>osobních údajů</w:t>
      </w:r>
      <w:r w:rsidRPr="000A088C">
        <w:rPr>
          <w:rFonts w:asciiTheme="minorHAnsi" w:hAnsiTheme="minorHAnsi" w:cstheme="minorHAnsi"/>
          <w:i w:val="0"/>
          <w:sz w:val="22"/>
          <w:szCs w:val="22"/>
        </w:rPr>
        <w:t xml:space="preserve"> jsou ve smyslu čl. 28 odst. 3 písm. b) </w:t>
      </w:r>
      <w:r w:rsidR="003D11CA">
        <w:rPr>
          <w:rFonts w:asciiTheme="minorHAnsi" w:hAnsiTheme="minorHAnsi" w:cstheme="minorHAnsi"/>
          <w:i w:val="0"/>
          <w:sz w:val="22"/>
          <w:szCs w:val="22"/>
        </w:rPr>
        <w:t>GDPR</w:t>
      </w:r>
      <w:r w:rsidRPr="000A088C">
        <w:rPr>
          <w:rFonts w:asciiTheme="minorHAnsi" w:hAnsiTheme="minorHAnsi" w:cstheme="minorHAnsi"/>
          <w:i w:val="0"/>
          <w:sz w:val="22"/>
          <w:szCs w:val="22"/>
        </w:rPr>
        <w:t xml:space="preserve"> </w:t>
      </w:r>
      <w:r w:rsidR="0080437E">
        <w:rPr>
          <w:rFonts w:asciiTheme="minorHAnsi" w:hAnsiTheme="minorHAnsi" w:cstheme="minorHAnsi"/>
          <w:i w:val="0"/>
          <w:sz w:val="22"/>
          <w:szCs w:val="22"/>
        </w:rPr>
        <w:t xml:space="preserve">a ZZOÚ </w:t>
      </w:r>
      <w:r w:rsidRPr="000A088C">
        <w:rPr>
          <w:rFonts w:asciiTheme="minorHAnsi" w:hAnsiTheme="minorHAnsi" w:cstheme="minorHAnsi"/>
          <w:i w:val="0"/>
          <w:sz w:val="22"/>
          <w:szCs w:val="22"/>
        </w:rPr>
        <w:t xml:space="preserve">vázáni mlčenlivostí co do zpracování </w:t>
      </w:r>
      <w:r w:rsidR="003D11CA">
        <w:rPr>
          <w:rFonts w:asciiTheme="minorHAnsi" w:hAnsiTheme="minorHAnsi" w:cstheme="minorHAnsi"/>
          <w:i w:val="0"/>
          <w:sz w:val="22"/>
          <w:szCs w:val="22"/>
        </w:rPr>
        <w:t>osobních údajů</w:t>
      </w:r>
      <w:r w:rsidRPr="000A088C">
        <w:rPr>
          <w:rFonts w:asciiTheme="minorHAnsi" w:hAnsiTheme="minorHAnsi" w:cstheme="minorHAnsi"/>
          <w:i w:val="0"/>
          <w:sz w:val="22"/>
          <w:szCs w:val="22"/>
        </w:rPr>
        <w:t xml:space="preserve">. </w:t>
      </w:r>
      <w:r w:rsidR="00A87133" w:rsidRPr="00A87133">
        <w:rPr>
          <w:rFonts w:asciiTheme="minorHAnsi" w:hAnsiTheme="minorHAnsi" w:cstheme="minorHAnsi"/>
          <w:i w:val="0"/>
          <w:sz w:val="22"/>
          <w:szCs w:val="22"/>
        </w:rPr>
        <w:t>Smluvní strany se zavazují, že pokud v rámci vzájemné spolupráce přijdou do styku s osobními/citlivými údaji, učiní veškerá opatření, aby nedošlo k neoprávněnému nebo nahodilému přístupu k těmto údajům, k jejich změně, zničení či ztrátě, neoprávněným přenosům, k jejich jinému neoprávněnému zpracování, jakož i k jejich jinému zneužití.</w:t>
      </w:r>
    </w:p>
    <w:p w14:paraId="0A6B0A90" w14:textId="77777777" w:rsidR="00A87133" w:rsidRPr="00A87133" w:rsidRDefault="00A87133" w:rsidP="00A87133">
      <w:pPr>
        <w:pStyle w:val="Zkladntext"/>
        <w:numPr>
          <w:ilvl w:val="1"/>
          <w:numId w:val="4"/>
        </w:numPr>
        <w:spacing w:after="120"/>
        <w:rPr>
          <w:rFonts w:asciiTheme="minorHAnsi" w:hAnsiTheme="minorHAnsi" w:cstheme="minorHAnsi"/>
          <w:i w:val="0"/>
          <w:sz w:val="22"/>
          <w:szCs w:val="22"/>
        </w:rPr>
      </w:pPr>
      <w:r w:rsidRPr="00A87133">
        <w:rPr>
          <w:rFonts w:asciiTheme="minorHAnsi" w:hAnsiTheme="minorHAnsi" w:cstheme="minorHAnsi"/>
          <w:i w:val="0"/>
          <w:sz w:val="22"/>
          <w:szCs w:val="22"/>
        </w:rPr>
        <w:t xml:space="preserve">Pokud </w:t>
      </w:r>
      <w:r>
        <w:rPr>
          <w:rFonts w:asciiTheme="minorHAnsi" w:hAnsiTheme="minorHAnsi" w:cstheme="minorHAnsi"/>
          <w:i w:val="0"/>
          <w:sz w:val="22"/>
          <w:szCs w:val="22"/>
        </w:rPr>
        <w:t>Poskytovatel</w:t>
      </w:r>
      <w:r w:rsidRPr="00A87133">
        <w:rPr>
          <w:rFonts w:asciiTheme="minorHAnsi" w:hAnsiTheme="minorHAnsi" w:cstheme="minorHAnsi"/>
          <w:i w:val="0"/>
          <w:sz w:val="22"/>
          <w:szCs w:val="22"/>
        </w:rPr>
        <w:t xml:space="preserve"> v rámci plnění této Smlouvy získá přístup k neveřejným informacím Objednatele, má povinnost o těchto údajích zachovávat mlčenlivost.</w:t>
      </w:r>
    </w:p>
    <w:p w14:paraId="4780E1B3" w14:textId="77777777" w:rsidR="00383F73" w:rsidRPr="000A088C" w:rsidRDefault="00401D71" w:rsidP="000A088C">
      <w:pPr>
        <w:pStyle w:val="Zkladntext"/>
        <w:spacing w:after="120"/>
        <w:rPr>
          <w:rFonts w:asciiTheme="minorHAnsi" w:hAnsiTheme="minorHAnsi" w:cstheme="minorHAnsi"/>
          <w:b/>
          <w:i w:val="0"/>
          <w:sz w:val="22"/>
          <w:szCs w:val="22"/>
        </w:rPr>
      </w:pPr>
      <w:r w:rsidRPr="000A088C">
        <w:rPr>
          <w:rFonts w:asciiTheme="minorHAnsi" w:hAnsiTheme="minorHAnsi" w:cstheme="minorHAnsi"/>
          <w:b/>
          <w:i w:val="0"/>
          <w:sz w:val="22"/>
          <w:szCs w:val="22"/>
        </w:rPr>
        <w:t>Porušení</w:t>
      </w:r>
      <w:r w:rsidR="00383F73" w:rsidRPr="000A088C">
        <w:rPr>
          <w:rFonts w:asciiTheme="minorHAnsi" w:hAnsiTheme="minorHAnsi" w:cstheme="minorHAnsi"/>
          <w:b/>
          <w:i w:val="0"/>
          <w:sz w:val="22"/>
          <w:szCs w:val="22"/>
        </w:rPr>
        <w:t xml:space="preserve"> zpracování osobních údajů</w:t>
      </w:r>
    </w:p>
    <w:p w14:paraId="365F6104" w14:textId="77777777" w:rsidR="00A33463" w:rsidRDefault="00994FC6" w:rsidP="00A33463">
      <w:pPr>
        <w:pStyle w:val="Zkladntext"/>
        <w:numPr>
          <w:ilvl w:val="1"/>
          <w:numId w:val="4"/>
        </w:numPr>
        <w:spacing w:after="120"/>
        <w:ind w:left="567" w:hanging="567"/>
        <w:rPr>
          <w:rFonts w:asciiTheme="minorHAnsi" w:hAnsiTheme="minorHAnsi" w:cstheme="minorHAnsi"/>
          <w:i w:val="0"/>
          <w:sz w:val="22"/>
          <w:szCs w:val="22"/>
        </w:rPr>
      </w:pPr>
      <w:r w:rsidRPr="000A088C">
        <w:rPr>
          <w:rFonts w:asciiTheme="minorHAnsi" w:hAnsiTheme="minorHAnsi" w:cstheme="minorHAnsi"/>
          <w:i w:val="0"/>
          <w:sz w:val="22"/>
          <w:szCs w:val="22"/>
        </w:rPr>
        <w:t xml:space="preserve">Poskytovatel je povinen, v případě, že přestane splňovat podmínky pro zpracování </w:t>
      </w:r>
      <w:r w:rsidR="005340E5">
        <w:rPr>
          <w:rFonts w:asciiTheme="minorHAnsi" w:hAnsiTheme="minorHAnsi" w:cstheme="minorHAnsi"/>
          <w:i w:val="0"/>
          <w:sz w:val="22"/>
          <w:szCs w:val="22"/>
        </w:rPr>
        <w:t>osobních údajů</w:t>
      </w:r>
      <w:r w:rsidR="0021334A">
        <w:rPr>
          <w:rFonts w:asciiTheme="minorHAnsi" w:hAnsiTheme="minorHAnsi" w:cstheme="minorHAnsi"/>
          <w:i w:val="0"/>
          <w:sz w:val="22"/>
          <w:szCs w:val="22"/>
        </w:rPr>
        <w:t xml:space="preserve"> </w:t>
      </w:r>
      <w:r w:rsidRPr="000A088C">
        <w:rPr>
          <w:rFonts w:asciiTheme="minorHAnsi" w:hAnsiTheme="minorHAnsi" w:cstheme="minorHAnsi"/>
          <w:i w:val="0"/>
          <w:sz w:val="22"/>
          <w:szCs w:val="22"/>
        </w:rPr>
        <w:t xml:space="preserve">stanovené </w:t>
      </w:r>
      <w:r w:rsidR="005340E5">
        <w:rPr>
          <w:rFonts w:asciiTheme="minorHAnsi" w:hAnsiTheme="minorHAnsi" w:cstheme="minorHAnsi"/>
          <w:i w:val="0"/>
          <w:sz w:val="22"/>
          <w:szCs w:val="22"/>
        </w:rPr>
        <w:t>GDPR</w:t>
      </w:r>
      <w:r w:rsidR="0080437E" w:rsidRPr="000A088C">
        <w:rPr>
          <w:rFonts w:asciiTheme="minorHAnsi" w:hAnsiTheme="minorHAnsi" w:cstheme="minorHAnsi"/>
          <w:i w:val="0"/>
          <w:sz w:val="22"/>
          <w:szCs w:val="22"/>
        </w:rPr>
        <w:t xml:space="preserve"> </w:t>
      </w:r>
      <w:r w:rsidRPr="000A088C">
        <w:rPr>
          <w:rFonts w:asciiTheme="minorHAnsi" w:hAnsiTheme="minorHAnsi" w:cstheme="minorHAnsi"/>
          <w:i w:val="0"/>
          <w:sz w:val="22"/>
          <w:szCs w:val="22"/>
        </w:rPr>
        <w:t xml:space="preserve">a/nebo </w:t>
      </w:r>
      <w:r w:rsidR="0080437E">
        <w:rPr>
          <w:rFonts w:asciiTheme="minorHAnsi" w:hAnsiTheme="minorHAnsi" w:cstheme="minorHAnsi"/>
          <w:i w:val="0"/>
          <w:sz w:val="22"/>
          <w:szCs w:val="22"/>
        </w:rPr>
        <w:t xml:space="preserve">ZZOÚ </w:t>
      </w:r>
      <w:r w:rsidRPr="000A088C">
        <w:rPr>
          <w:rFonts w:asciiTheme="minorHAnsi" w:hAnsiTheme="minorHAnsi" w:cstheme="minorHAnsi"/>
          <w:i w:val="0"/>
          <w:sz w:val="22"/>
          <w:szCs w:val="22"/>
        </w:rPr>
        <w:t>a/nebo Smlouvou, bez zbytečného odkladu o této skutečnosti informovat Objednatele</w:t>
      </w:r>
      <w:r w:rsidR="000E2B8E" w:rsidRPr="000A088C">
        <w:rPr>
          <w:rFonts w:asciiTheme="minorHAnsi" w:hAnsiTheme="minorHAnsi" w:cstheme="minorHAnsi"/>
          <w:i w:val="0"/>
          <w:sz w:val="22"/>
          <w:szCs w:val="22"/>
        </w:rPr>
        <w:t>.</w:t>
      </w:r>
      <w:r w:rsidR="00B94474" w:rsidRPr="000A088C">
        <w:rPr>
          <w:rFonts w:asciiTheme="minorHAnsi" w:hAnsiTheme="minorHAnsi" w:cstheme="minorHAnsi"/>
          <w:i w:val="0"/>
          <w:sz w:val="22"/>
          <w:szCs w:val="22"/>
        </w:rPr>
        <w:t xml:space="preserve"> </w:t>
      </w:r>
      <w:r w:rsidR="00672A24" w:rsidRPr="000A088C">
        <w:rPr>
          <w:rFonts w:asciiTheme="minorHAnsi" w:hAnsiTheme="minorHAnsi" w:cstheme="minorHAnsi"/>
          <w:i w:val="0"/>
          <w:sz w:val="22"/>
          <w:szCs w:val="22"/>
        </w:rPr>
        <w:t>V</w:t>
      </w:r>
      <w:r w:rsidR="00B94474" w:rsidRPr="000A088C">
        <w:rPr>
          <w:rFonts w:asciiTheme="minorHAnsi" w:hAnsiTheme="minorHAnsi" w:cstheme="minorHAnsi"/>
          <w:i w:val="0"/>
          <w:sz w:val="22"/>
          <w:szCs w:val="22"/>
        </w:rPr>
        <w:t xml:space="preserve"> rámci informace </w:t>
      </w:r>
      <w:r w:rsidR="00672A24" w:rsidRPr="000A088C">
        <w:rPr>
          <w:rFonts w:asciiTheme="minorHAnsi" w:hAnsiTheme="minorHAnsi" w:cstheme="minorHAnsi"/>
          <w:i w:val="0"/>
          <w:sz w:val="22"/>
          <w:szCs w:val="22"/>
        </w:rPr>
        <w:t xml:space="preserve">pro Objednatele </w:t>
      </w:r>
      <w:r w:rsidR="00B94474" w:rsidRPr="000A088C">
        <w:rPr>
          <w:rFonts w:asciiTheme="minorHAnsi" w:hAnsiTheme="minorHAnsi" w:cstheme="minorHAnsi"/>
          <w:i w:val="0"/>
          <w:sz w:val="22"/>
          <w:szCs w:val="22"/>
        </w:rPr>
        <w:t xml:space="preserve">je Poskytovatel povinen uvést důvod nastalého nesplňování podmínek pro zpracování </w:t>
      </w:r>
      <w:r w:rsidR="005340E5">
        <w:rPr>
          <w:rFonts w:asciiTheme="minorHAnsi" w:hAnsiTheme="minorHAnsi" w:cstheme="minorHAnsi"/>
          <w:i w:val="0"/>
          <w:sz w:val="22"/>
          <w:szCs w:val="22"/>
        </w:rPr>
        <w:t>osobních údajů</w:t>
      </w:r>
      <w:r w:rsidR="0021334A">
        <w:rPr>
          <w:rFonts w:asciiTheme="minorHAnsi" w:hAnsiTheme="minorHAnsi" w:cstheme="minorHAnsi"/>
          <w:i w:val="0"/>
          <w:sz w:val="22"/>
          <w:szCs w:val="22"/>
        </w:rPr>
        <w:t xml:space="preserve"> </w:t>
      </w:r>
      <w:r w:rsidR="00672A24" w:rsidRPr="000A088C">
        <w:rPr>
          <w:rFonts w:asciiTheme="minorHAnsi" w:hAnsiTheme="minorHAnsi" w:cstheme="minorHAnsi"/>
          <w:i w:val="0"/>
          <w:sz w:val="22"/>
          <w:szCs w:val="22"/>
        </w:rPr>
        <w:t>dle</w:t>
      </w:r>
      <w:r w:rsidR="00B94474" w:rsidRPr="000A088C">
        <w:rPr>
          <w:rFonts w:asciiTheme="minorHAnsi" w:hAnsiTheme="minorHAnsi" w:cstheme="minorHAnsi"/>
          <w:i w:val="0"/>
          <w:sz w:val="22"/>
          <w:szCs w:val="22"/>
        </w:rPr>
        <w:t xml:space="preserve"> </w:t>
      </w:r>
      <w:r w:rsidR="005340E5">
        <w:rPr>
          <w:rFonts w:asciiTheme="minorHAnsi" w:hAnsiTheme="minorHAnsi" w:cstheme="minorHAnsi"/>
          <w:i w:val="0"/>
          <w:sz w:val="22"/>
          <w:szCs w:val="22"/>
        </w:rPr>
        <w:t>GDPR</w:t>
      </w:r>
      <w:r w:rsidR="00C73E56">
        <w:rPr>
          <w:rFonts w:asciiTheme="minorHAnsi" w:hAnsiTheme="minorHAnsi" w:cstheme="minorHAnsi"/>
          <w:i w:val="0"/>
          <w:sz w:val="22"/>
          <w:szCs w:val="22"/>
        </w:rPr>
        <w:t xml:space="preserve"> </w:t>
      </w:r>
      <w:r w:rsidR="00B94474" w:rsidRPr="000A088C">
        <w:rPr>
          <w:rFonts w:asciiTheme="minorHAnsi" w:hAnsiTheme="minorHAnsi" w:cstheme="minorHAnsi"/>
          <w:i w:val="0"/>
          <w:sz w:val="22"/>
          <w:szCs w:val="22"/>
        </w:rPr>
        <w:t xml:space="preserve">a/nebo </w:t>
      </w:r>
      <w:r w:rsidR="00C73E56">
        <w:rPr>
          <w:rFonts w:asciiTheme="minorHAnsi" w:hAnsiTheme="minorHAnsi" w:cstheme="minorHAnsi"/>
          <w:i w:val="0"/>
          <w:sz w:val="22"/>
          <w:szCs w:val="22"/>
        </w:rPr>
        <w:t xml:space="preserve">ZZOÚ </w:t>
      </w:r>
      <w:r w:rsidR="00B94474" w:rsidRPr="000A088C">
        <w:rPr>
          <w:rFonts w:asciiTheme="minorHAnsi" w:hAnsiTheme="minorHAnsi" w:cstheme="minorHAnsi"/>
          <w:i w:val="0"/>
          <w:sz w:val="22"/>
          <w:szCs w:val="22"/>
        </w:rPr>
        <w:t>a/nebo Smlouvou a zda</w:t>
      </w:r>
      <w:r w:rsidR="00321A18" w:rsidRPr="000A088C">
        <w:rPr>
          <w:rFonts w:asciiTheme="minorHAnsi" w:hAnsiTheme="minorHAnsi" w:cstheme="minorHAnsi"/>
          <w:i w:val="0"/>
          <w:sz w:val="22"/>
          <w:szCs w:val="22"/>
        </w:rPr>
        <w:t xml:space="preserve"> </w:t>
      </w:r>
      <w:r w:rsidR="00A52C45" w:rsidRPr="000A088C">
        <w:rPr>
          <w:rFonts w:asciiTheme="minorHAnsi" w:hAnsiTheme="minorHAnsi" w:cstheme="minorHAnsi"/>
          <w:i w:val="0"/>
          <w:sz w:val="22"/>
          <w:szCs w:val="22"/>
        </w:rPr>
        <w:t>(</w:t>
      </w:r>
      <w:r w:rsidR="00321A18" w:rsidRPr="000A088C">
        <w:rPr>
          <w:rFonts w:asciiTheme="minorHAnsi" w:hAnsiTheme="minorHAnsi" w:cstheme="minorHAnsi"/>
          <w:i w:val="0"/>
          <w:sz w:val="22"/>
          <w:szCs w:val="22"/>
        </w:rPr>
        <w:t>a případně</w:t>
      </w:r>
      <w:r w:rsidR="00773048" w:rsidRPr="000A088C">
        <w:rPr>
          <w:rFonts w:asciiTheme="minorHAnsi" w:hAnsiTheme="minorHAnsi" w:cstheme="minorHAnsi"/>
          <w:i w:val="0"/>
          <w:sz w:val="22"/>
          <w:szCs w:val="22"/>
        </w:rPr>
        <w:t xml:space="preserve"> jak</w:t>
      </w:r>
      <w:r w:rsidR="00A52C45" w:rsidRPr="000A088C">
        <w:rPr>
          <w:rFonts w:asciiTheme="minorHAnsi" w:hAnsiTheme="minorHAnsi" w:cstheme="minorHAnsi"/>
          <w:i w:val="0"/>
          <w:sz w:val="22"/>
          <w:szCs w:val="22"/>
        </w:rPr>
        <w:t>)</w:t>
      </w:r>
      <w:r w:rsidR="00321A18" w:rsidRPr="000A088C">
        <w:rPr>
          <w:rFonts w:asciiTheme="minorHAnsi" w:hAnsiTheme="minorHAnsi" w:cstheme="minorHAnsi"/>
          <w:i w:val="0"/>
          <w:sz w:val="22"/>
          <w:szCs w:val="22"/>
        </w:rPr>
        <w:t xml:space="preserve"> je </w:t>
      </w:r>
      <w:r w:rsidR="00B94474" w:rsidRPr="000A088C">
        <w:rPr>
          <w:rFonts w:asciiTheme="minorHAnsi" w:hAnsiTheme="minorHAnsi" w:cstheme="minorHAnsi"/>
          <w:i w:val="0"/>
          <w:sz w:val="22"/>
          <w:szCs w:val="22"/>
        </w:rPr>
        <w:t>toto</w:t>
      </w:r>
      <w:r w:rsidR="00672A24" w:rsidRPr="000A088C">
        <w:rPr>
          <w:rFonts w:asciiTheme="minorHAnsi" w:hAnsiTheme="minorHAnsi" w:cstheme="minorHAnsi"/>
          <w:i w:val="0"/>
          <w:sz w:val="22"/>
          <w:szCs w:val="22"/>
        </w:rPr>
        <w:t xml:space="preserve"> nesplnění podmínek Poskytovatelem způsobilé způsobit porušení zabezpečení </w:t>
      </w:r>
      <w:r w:rsidR="005340E5">
        <w:rPr>
          <w:rFonts w:asciiTheme="minorHAnsi" w:hAnsiTheme="minorHAnsi" w:cstheme="minorHAnsi"/>
          <w:i w:val="0"/>
          <w:sz w:val="22"/>
          <w:szCs w:val="22"/>
        </w:rPr>
        <w:t>osobních údajů</w:t>
      </w:r>
      <w:r w:rsidR="0021334A">
        <w:rPr>
          <w:rFonts w:asciiTheme="minorHAnsi" w:hAnsiTheme="minorHAnsi" w:cstheme="minorHAnsi"/>
          <w:i w:val="0"/>
          <w:sz w:val="22"/>
          <w:szCs w:val="22"/>
        </w:rPr>
        <w:t xml:space="preserve"> </w:t>
      </w:r>
      <w:r w:rsidR="00672A24" w:rsidRPr="000A088C">
        <w:rPr>
          <w:rFonts w:asciiTheme="minorHAnsi" w:hAnsiTheme="minorHAnsi" w:cstheme="minorHAnsi"/>
          <w:i w:val="0"/>
          <w:sz w:val="22"/>
          <w:szCs w:val="22"/>
        </w:rPr>
        <w:t xml:space="preserve">ve smyslu čl. 33 </w:t>
      </w:r>
      <w:r w:rsidR="005340E5">
        <w:rPr>
          <w:rFonts w:asciiTheme="minorHAnsi" w:hAnsiTheme="minorHAnsi" w:cstheme="minorHAnsi"/>
          <w:i w:val="0"/>
          <w:sz w:val="22"/>
          <w:szCs w:val="22"/>
        </w:rPr>
        <w:t>GDPR.</w:t>
      </w:r>
    </w:p>
    <w:p w14:paraId="0419AE93" w14:textId="63D60979" w:rsidR="00A33463" w:rsidRPr="00976F73" w:rsidRDefault="00A33463" w:rsidP="00976F73">
      <w:pPr>
        <w:pStyle w:val="Odstavecseseznamem"/>
        <w:numPr>
          <w:ilvl w:val="1"/>
          <w:numId w:val="4"/>
        </w:numPr>
        <w:autoSpaceDE w:val="0"/>
        <w:autoSpaceDN w:val="0"/>
        <w:adjustRightInd w:val="0"/>
        <w:spacing w:after="120" w:line="276" w:lineRule="auto"/>
        <w:ind w:left="567" w:hanging="567"/>
        <w:jc w:val="both"/>
        <w:rPr>
          <w:rFonts w:asciiTheme="minorHAnsi" w:hAnsiTheme="minorHAnsi" w:cstheme="minorHAnsi"/>
          <w:sz w:val="22"/>
          <w:szCs w:val="22"/>
        </w:rPr>
      </w:pPr>
      <w:r w:rsidRPr="00976F73">
        <w:rPr>
          <w:rFonts w:asciiTheme="minorHAnsi" w:hAnsiTheme="minorHAnsi" w:cstheme="minorHAnsi"/>
          <w:sz w:val="22"/>
          <w:szCs w:val="22"/>
        </w:rPr>
        <w:t xml:space="preserve">Poskytovatel je ve smyslu čl. 28 odst. 3 písm. f) GDPR a čl. 33 odst. 2 GDPR a ZZOÚ povinen bez zbytečného odkladu ohlásit Objednateli zjištěné porušení </w:t>
      </w:r>
      <w:r w:rsidR="00976F73" w:rsidRPr="00976F73">
        <w:rPr>
          <w:rFonts w:asciiTheme="minorHAnsi" w:hAnsiTheme="minorHAnsi" w:cstheme="minorHAnsi"/>
          <w:sz w:val="22"/>
          <w:szCs w:val="22"/>
        </w:rPr>
        <w:t xml:space="preserve">nebo podezření na porušení </w:t>
      </w:r>
      <w:r w:rsidRPr="00976F73">
        <w:rPr>
          <w:rFonts w:asciiTheme="minorHAnsi" w:hAnsiTheme="minorHAnsi" w:cstheme="minorHAnsi"/>
          <w:sz w:val="22"/>
          <w:szCs w:val="22"/>
        </w:rPr>
        <w:t xml:space="preserve">zabezpečení osobních údajů </w:t>
      </w:r>
      <w:r w:rsidR="00976F73" w:rsidRPr="00976F73">
        <w:rPr>
          <w:rFonts w:asciiTheme="minorHAnsi" w:hAnsiTheme="minorHAnsi" w:cstheme="minorHAnsi"/>
          <w:sz w:val="22"/>
          <w:szCs w:val="22"/>
        </w:rPr>
        <w:t>podle ustanovení této smlouvy, např.: jakoukoliv odchylkou od udělených pokynů, odchylkou od sjednaného přístupu pro Objednatele, plánovaným zveřejněním, upgradem, testy apod., kterými může dojít k úpravě nebo změně zabezpečení nebo zpracování osobních údajů, jakýmkoliv podezřením z porušení důvěrnosti, jakýmkoliv podezřením z náhodného či nezákonného zničení, ztráty, změny, zpřístupnění neoprávněným stranám, zneužití či jiného způsobu zpracování osobních údajů v rozporu s GDPR.  Objednatel bude neprodleně seznámen s jakýmkoliv podstatným porušením těchto ustanovení o zpracování dat,</w:t>
      </w:r>
      <w:r w:rsidR="00976F73" w:rsidRPr="00976F73">
        <w:rPr>
          <w:rFonts w:asciiTheme="minorHAnsi" w:hAnsiTheme="minorHAnsi" w:cstheme="minorHAnsi"/>
          <w:i/>
          <w:sz w:val="22"/>
          <w:szCs w:val="22"/>
        </w:rPr>
        <w:t xml:space="preserve"> </w:t>
      </w:r>
      <w:r w:rsidRPr="00976F73">
        <w:rPr>
          <w:rFonts w:asciiTheme="minorHAnsi" w:hAnsiTheme="minorHAnsi" w:cstheme="minorHAnsi"/>
          <w:sz w:val="22"/>
          <w:szCs w:val="22"/>
        </w:rPr>
        <w:t>a to takovým způsobem, aby Objednatel mohl postupovat dle čl. 33 odst. 1 GDPR</w:t>
      </w:r>
      <w:r w:rsidR="00976F73" w:rsidRPr="00976F73">
        <w:rPr>
          <w:rFonts w:asciiTheme="minorHAnsi" w:hAnsiTheme="minorHAnsi" w:cstheme="minorHAnsi"/>
          <w:i/>
          <w:sz w:val="22"/>
          <w:szCs w:val="22"/>
        </w:rPr>
        <w:t xml:space="preserve">. </w:t>
      </w:r>
      <w:r w:rsidRPr="00976F73">
        <w:rPr>
          <w:rFonts w:asciiTheme="minorHAnsi" w:hAnsiTheme="minorHAnsi" w:cstheme="minorHAnsi"/>
          <w:sz w:val="22"/>
          <w:szCs w:val="22"/>
        </w:rPr>
        <w:t xml:space="preserve"> </w:t>
      </w:r>
      <w:r w:rsidR="00976F73" w:rsidRPr="00976F73">
        <w:rPr>
          <w:rFonts w:asciiTheme="minorHAnsi" w:hAnsiTheme="minorHAnsi" w:cstheme="minorHAnsi"/>
          <w:sz w:val="22"/>
          <w:szCs w:val="22"/>
        </w:rPr>
        <w:t>V</w:t>
      </w:r>
      <w:r w:rsidR="00976F73" w:rsidRPr="00976F73">
        <w:rPr>
          <w:rFonts w:asciiTheme="minorHAnsi" w:hAnsiTheme="minorHAnsi" w:cstheme="minorHAnsi"/>
          <w:iCs/>
          <w:sz w:val="22"/>
          <w:szCs w:val="22"/>
        </w:rPr>
        <w:t xml:space="preserve">eškerá </w:t>
      </w:r>
      <w:r w:rsidR="00976F73" w:rsidRPr="00976F73">
        <w:rPr>
          <w:rFonts w:asciiTheme="minorHAnsi" w:hAnsiTheme="minorHAnsi" w:cstheme="minorHAnsi"/>
          <w:sz w:val="22"/>
          <w:szCs w:val="22"/>
        </w:rPr>
        <w:t xml:space="preserve">porušení či </w:t>
      </w:r>
      <w:r w:rsidR="00976F73" w:rsidRPr="00976F73">
        <w:rPr>
          <w:rFonts w:asciiTheme="minorHAnsi" w:hAnsiTheme="minorHAnsi" w:cstheme="minorHAnsi"/>
          <w:iCs/>
          <w:sz w:val="22"/>
          <w:szCs w:val="22"/>
        </w:rPr>
        <w:t>podezření na porušení zabezpečení osobních údajů</w:t>
      </w:r>
      <w:r w:rsidR="00976F73" w:rsidRPr="00976F73">
        <w:rPr>
          <w:rFonts w:asciiTheme="minorHAnsi" w:hAnsiTheme="minorHAnsi" w:cstheme="minorHAnsi"/>
          <w:sz w:val="22"/>
          <w:szCs w:val="22"/>
        </w:rPr>
        <w:t xml:space="preserve"> má Poskytovatel povinnost ohlásit</w:t>
      </w:r>
      <w:r w:rsidR="00976F73" w:rsidRPr="00976F73">
        <w:rPr>
          <w:rFonts w:asciiTheme="minorHAnsi" w:hAnsiTheme="minorHAnsi" w:cstheme="minorHAnsi"/>
          <w:iCs/>
          <w:sz w:val="22"/>
          <w:szCs w:val="22"/>
        </w:rPr>
        <w:t xml:space="preserve"> na tel: </w:t>
      </w:r>
      <w:r w:rsidR="00F04DA5">
        <w:rPr>
          <w:rFonts w:asciiTheme="minorHAnsi" w:hAnsiTheme="minorHAnsi" w:cstheme="minorHAnsi"/>
          <w:iCs/>
          <w:sz w:val="22"/>
          <w:szCs w:val="22"/>
        </w:rPr>
        <w:t>……….</w:t>
      </w:r>
      <w:r w:rsidR="00976F73" w:rsidRPr="00976F73">
        <w:rPr>
          <w:rFonts w:asciiTheme="minorHAnsi" w:hAnsiTheme="minorHAnsi" w:cstheme="minorHAnsi"/>
          <w:iCs/>
          <w:sz w:val="22"/>
          <w:szCs w:val="22"/>
        </w:rPr>
        <w:t xml:space="preserve">a zároveň e-mail: </w:t>
      </w:r>
      <w:r w:rsidR="00F04DA5">
        <w:rPr>
          <w:rFonts w:asciiTheme="minorHAnsi" w:hAnsiTheme="minorHAnsi" w:cstheme="minorHAnsi"/>
          <w:iCs/>
          <w:sz w:val="22"/>
          <w:szCs w:val="22"/>
        </w:rPr>
        <w:t>…..…</w:t>
      </w:r>
      <w:r w:rsidR="00976F73" w:rsidRPr="00976F73">
        <w:rPr>
          <w:rFonts w:asciiTheme="minorHAnsi" w:hAnsiTheme="minorHAnsi" w:cstheme="minorHAnsi"/>
          <w:iCs/>
          <w:sz w:val="22"/>
          <w:szCs w:val="22"/>
        </w:rPr>
        <w:t xml:space="preserve">, kdy název zprávy bude obsahovat </w:t>
      </w:r>
      <w:r w:rsidR="00976F73" w:rsidRPr="00976F73">
        <w:rPr>
          <w:rFonts w:asciiTheme="minorHAnsi" w:hAnsiTheme="minorHAnsi" w:cstheme="minorHAnsi"/>
          <w:iCs/>
          <w:sz w:val="22"/>
          <w:szCs w:val="22"/>
        </w:rPr>
        <w:lastRenderedPageBreak/>
        <w:t xml:space="preserve">„GDPR“. Toto oznámení musí proběhnout nejpozději do dvou hodin od zjištění. </w:t>
      </w:r>
      <w:r w:rsidRPr="00976F73">
        <w:rPr>
          <w:rFonts w:asciiTheme="minorHAnsi" w:hAnsiTheme="minorHAnsi" w:cstheme="minorHAnsi"/>
          <w:sz w:val="22"/>
          <w:szCs w:val="22"/>
        </w:rPr>
        <w:t xml:space="preserve">Do ohlášení při zjištěném porušení zabezpečení osobních údajů je Poskytovatel povinen Objednateli uvést: </w:t>
      </w:r>
    </w:p>
    <w:p w14:paraId="684AE1E4" w14:textId="77777777" w:rsidR="00A33463" w:rsidRPr="00976F73" w:rsidRDefault="00A33463" w:rsidP="00976F73">
      <w:pPr>
        <w:pStyle w:val="Zkladntext"/>
        <w:numPr>
          <w:ilvl w:val="3"/>
          <w:numId w:val="16"/>
        </w:numPr>
        <w:spacing w:after="120"/>
        <w:ind w:left="851" w:hanging="284"/>
        <w:rPr>
          <w:rFonts w:asciiTheme="minorHAnsi" w:hAnsiTheme="minorHAnsi" w:cstheme="minorHAnsi"/>
          <w:i w:val="0"/>
          <w:sz w:val="22"/>
          <w:szCs w:val="22"/>
        </w:rPr>
      </w:pPr>
      <w:r w:rsidRPr="00976F73">
        <w:rPr>
          <w:rFonts w:asciiTheme="minorHAnsi" w:hAnsiTheme="minorHAnsi" w:cstheme="minorHAnsi"/>
          <w:i w:val="0"/>
          <w:sz w:val="22"/>
          <w:szCs w:val="22"/>
        </w:rPr>
        <w:t>popis povahy daného případu porušení zabezpečení osobních údajů včetně, pokud je to možné, kategorií a přibližného počtu dotčených subjektů údajů a kategorií a přibližného množství dotčených záznamů osobních údajů;</w:t>
      </w:r>
    </w:p>
    <w:p w14:paraId="1BC8D347" w14:textId="77777777" w:rsidR="00A33463" w:rsidRPr="00976F73" w:rsidRDefault="00A33463" w:rsidP="00976F73">
      <w:pPr>
        <w:pStyle w:val="Zkladntext"/>
        <w:numPr>
          <w:ilvl w:val="3"/>
          <w:numId w:val="16"/>
        </w:numPr>
        <w:spacing w:after="120"/>
        <w:ind w:left="851" w:hanging="284"/>
        <w:rPr>
          <w:rFonts w:asciiTheme="minorHAnsi" w:hAnsiTheme="minorHAnsi" w:cstheme="minorHAnsi"/>
          <w:i w:val="0"/>
          <w:sz w:val="22"/>
          <w:szCs w:val="22"/>
        </w:rPr>
      </w:pPr>
      <w:r w:rsidRPr="00976F73">
        <w:rPr>
          <w:rFonts w:asciiTheme="minorHAnsi" w:hAnsiTheme="minorHAnsi" w:cstheme="minorHAnsi"/>
          <w:i w:val="0"/>
          <w:sz w:val="22"/>
          <w:szCs w:val="22"/>
        </w:rPr>
        <w:t>popis pravděpodobných důsledků porušení zabezpečení osobních údajů;</w:t>
      </w:r>
    </w:p>
    <w:p w14:paraId="025E1068" w14:textId="77777777" w:rsidR="00A33463" w:rsidRPr="00976F73" w:rsidRDefault="00A33463" w:rsidP="00976F73">
      <w:pPr>
        <w:pStyle w:val="Zkladntext"/>
        <w:numPr>
          <w:ilvl w:val="3"/>
          <w:numId w:val="16"/>
        </w:numPr>
        <w:spacing w:after="120"/>
        <w:ind w:left="851" w:hanging="284"/>
        <w:rPr>
          <w:rFonts w:asciiTheme="minorHAnsi" w:hAnsiTheme="minorHAnsi" w:cstheme="minorHAnsi"/>
          <w:i w:val="0"/>
          <w:sz w:val="22"/>
          <w:szCs w:val="22"/>
        </w:rPr>
      </w:pPr>
      <w:r w:rsidRPr="00976F73">
        <w:rPr>
          <w:rFonts w:asciiTheme="minorHAnsi" w:hAnsiTheme="minorHAnsi" w:cstheme="minorHAnsi"/>
          <w:i w:val="0"/>
          <w:sz w:val="22"/>
          <w:szCs w:val="22"/>
        </w:rPr>
        <w:t>popis opatření, která Poskytovatel přijal nebo navrhl k přijetí s cílem vyřešit dané porušení zabezpečení osobních údajů, včetně případných opatření ke zmírnění možných nepříznivých dopadů.</w:t>
      </w:r>
    </w:p>
    <w:p w14:paraId="6DA80F70" w14:textId="77777777" w:rsidR="00A33463" w:rsidRPr="00976F73" w:rsidRDefault="00976F73" w:rsidP="00976F73">
      <w:pPr>
        <w:pStyle w:val="Zkladntext"/>
        <w:spacing w:after="120"/>
        <w:ind w:left="567"/>
        <w:rPr>
          <w:rFonts w:asciiTheme="minorHAnsi" w:hAnsiTheme="minorHAnsi" w:cstheme="minorHAnsi"/>
          <w:i w:val="0"/>
          <w:sz w:val="22"/>
          <w:szCs w:val="22"/>
        </w:rPr>
      </w:pPr>
      <w:r w:rsidRPr="00976F73">
        <w:rPr>
          <w:rFonts w:asciiTheme="minorHAnsi" w:hAnsiTheme="minorHAnsi" w:cstheme="minorHAnsi"/>
          <w:i w:val="0"/>
          <w:sz w:val="22"/>
          <w:szCs w:val="22"/>
        </w:rPr>
        <w:t xml:space="preserve">Zároveň Poskytovatel uschová všechny informace (logy) dokumentující porušení </w:t>
      </w:r>
      <w:proofErr w:type="spellStart"/>
      <w:r w:rsidRPr="00976F73">
        <w:rPr>
          <w:rFonts w:asciiTheme="minorHAnsi" w:hAnsiTheme="minorHAnsi" w:cstheme="minorHAnsi"/>
          <w:i w:val="0"/>
          <w:sz w:val="22"/>
          <w:szCs w:val="22"/>
        </w:rPr>
        <w:t>zabezpečení.</w:t>
      </w:r>
      <w:r w:rsidR="00A33463" w:rsidRPr="00976F73">
        <w:rPr>
          <w:rFonts w:asciiTheme="minorHAnsi" w:hAnsiTheme="minorHAnsi" w:cstheme="minorHAnsi"/>
          <w:i w:val="0"/>
          <w:sz w:val="22"/>
          <w:szCs w:val="22"/>
        </w:rPr>
        <w:t>Není-li</w:t>
      </w:r>
      <w:proofErr w:type="spellEnd"/>
      <w:r w:rsidR="00A33463" w:rsidRPr="00976F73">
        <w:rPr>
          <w:rFonts w:asciiTheme="minorHAnsi" w:hAnsiTheme="minorHAnsi" w:cstheme="minorHAnsi"/>
          <w:i w:val="0"/>
          <w:sz w:val="22"/>
          <w:szCs w:val="22"/>
        </w:rPr>
        <w:t xml:space="preserve"> možné poskytnout informace současně, mohou být poskytnuty bez dalšího zbytečného odkladu.</w:t>
      </w:r>
    </w:p>
    <w:p w14:paraId="63653B97" w14:textId="77777777" w:rsidR="00A33463" w:rsidRPr="00976F73" w:rsidRDefault="00976F73" w:rsidP="00A33463">
      <w:pPr>
        <w:pStyle w:val="Zkladntext"/>
        <w:numPr>
          <w:ilvl w:val="1"/>
          <w:numId w:val="4"/>
        </w:numPr>
        <w:autoSpaceDE w:val="0"/>
        <w:autoSpaceDN w:val="0"/>
        <w:adjustRightInd w:val="0"/>
        <w:spacing w:after="120" w:line="276" w:lineRule="auto"/>
        <w:ind w:left="567" w:hanging="567"/>
        <w:rPr>
          <w:rFonts w:asciiTheme="minorHAnsi" w:hAnsiTheme="minorHAnsi" w:cstheme="minorHAnsi"/>
          <w:bCs/>
          <w:i w:val="0"/>
          <w:sz w:val="22"/>
          <w:szCs w:val="22"/>
        </w:rPr>
      </w:pPr>
      <w:r w:rsidRPr="00976F73">
        <w:rPr>
          <w:rFonts w:asciiTheme="minorHAnsi" w:hAnsiTheme="minorHAnsi" w:cstheme="minorHAnsi"/>
          <w:i w:val="0"/>
          <w:sz w:val="22"/>
          <w:szCs w:val="22"/>
        </w:rPr>
        <w:t xml:space="preserve">Pokud dojde činností Poskytovatele k bezpečnostnímu incidentu nebo má Poskytovatel podezření, že došlo k bezpečnostnímu incidentu, má Poskytovatel povinnost tuto skutečnost ihned oznámit e-mailem na adresu </w:t>
      </w:r>
      <w:hyperlink r:id="rId11" w:history="1">
        <w:r w:rsidRPr="00976F73">
          <w:rPr>
            <w:rStyle w:val="Hypertextovodkaz"/>
            <w:rFonts w:asciiTheme="minorHAnsi" w:hAnsiTheme="minorHAnsi" w:cstheme="minorHAnsi"/>
            <w:i w:val="0"/>
            <w:color w:val="auto"/>
            <w:sz w:val="22"/>
            <w:szCs w:val="22"/>
          </w:rPr>
          <w:t>helpdesk@poh.cz</w:t>
        </w:r>
      </w:hyperlink>
      <w:r w:rsidRPr="00976F73">
        <w:rPr>
          <w:rFonts w:asciiTheme="minorHAnsi" w:hAnsiTheme="minorHAnsi" w:cstheme="minorHAnsi"/>
          <w:i w:val="0"/>
          <w:sz w:val="22"/>
          <w:szCs w:val="22"/>
        </w:rPr>
        <w:t xml:space="preserve">. </w:t>
      </w:r>
      <w:r w:rsidR="00C47C1A" w:rsidRPr="00976F73">
        <w:rPr>
          <w:rFonts w:asciiTheme="minorHAnsi" w:hAnsiTheme="minorHAnsi" w:cstheme="minorHAnsi"/>
          <w:i w:val="0"/>
          <w:sz w:val="22"/>
          <w:szCs w:val="22"/>
        </w:rPr>
        <w:t xml:space="preserve">Jde-li o závažný, bezprostředně hrozící nebo trvající bezpečnostní incident, je Poskytovatel povinen provést oznámení telefonicky na číslo +420 606 757 458 a následně (i v případě neúspěšného telefonického oznámení) oznámení potvrdit a upřesnit e-mailem na adresu uvedenou </w:t>
      </w:r>
      <w:r w:rsidRPr="00976F73">
        <w:rPr>
          <w:rFonts w:asciiTheme="minorHAnsi" w:hAnsiTheme="minorHAnsi" w:cstheme="minorHAnsi"/>
          <w:i w:val="0"/>
          <w:sz w:val="22"/>
          <w:szCs w:val="22"/>
        </w:rPr>
        <w:t>v předcházející větě</w:t>
      </w:r>
      <w:r w:rsidR="00C47C1A" w:rsidRPr="00976F73">
        <w:rPr>
          <w:rFonts w:asciiTheme="minorHAnsi" w:hAnsiTheme="minorHAnsi" w:cstheme="minorHAnsi"/>
          <w:i w:val="0"/>
          <w:sz w:val="22"/>
          <w:szCs w:val="22"/>
        </w:rPr>
        <w:t>.</w:t>
      </w:r>
      <w:r w:rsidRPr="00976F73">
        <w:rPr>
          <w:rFonts w:asciiTheme="minorHAnsi" w:hAnsiTheme="minorHAnsi" w:cstheme="minorHAnsi"/>
          <w:i w:val="0"/>
          <w:sz w:val="22"/>
          <w:szCs w:val="22"/>
        </w:rPr>
        <w:t xml:space="preserve"> </w:t>
      </w:r>
      <w:r w:rsidR="00C47C1A" w:rsidRPr="00976F73">
        <w:rPr>
          <w:rFonts w:asciiTheme="minorHAnsi" w:hAnsiTheme="minorHAnsi" w:cstheme="minorHAnsi"/>
          <w:i w:val="0"/>
          <w:sz w:val="22"/>
          <w:szCs w:val="22"/>
        </w:rPr>
        <w:t>Oznámení bezpečnostního incidentu musí zahrnovat popis skutečností, které mají dle názoru Poskytovatel charakter bezpečnostního incidentu, a popis okolností, které vedly k jejich vzniku.</w:t>
      </w:r>
    </w:p>
    <w:p w14:paraId="3DAC0305" w14:textId="77777777" w:rsidR="003D083C" w:rsidRPr="000A088C" w:rsidRDefault="003F212F" w:rsidP="00B3484E">
      <w:pPr>
        <w:pStyle w:val="Zkladntext"/>
        <w:numPr>
          <w:ilvl w:val="1"/>
          <w:numId w:val="4"/>
        </w:numPr>
        <w:spacing w:after="120"/>
        <w:ind w:left="567" w:hanging="567"/>
        <w:rPr>
          <w:rFonts w:asciiTheme="minorHAnsi" w:hAnsiTheme="minorHAnsi" w:cstheme="minorHAnsi"/>
          <w:i w:val="0"/>
          <w:sz w:val="22"/>
          <w:szCs w:val="22"/>
        </w:rPr>
      </w:pPr>
      <w:r w:rsidRPr="000A088C">
        <w:rPr>
          <w:rFonts w:asciiTheme="minorHAnsi" w:hAnsiTheme="minorHAnsi" w:cstheme="minorHAnsi"/>
          <w:i w:val="0"/>
          <w:sz w:val="22"/>
          <w:szCs w:val="22"/>
        </w:rPr>
        <w:t>Poskytovatel je povinen bez zbytečného odkladu informovat Objednatele v případě, že vůči Poskytovateli je ze strany dozorového úřadu zahájen</w:t>
      </w:r>
      <w:r w:rsidR="00C1636B" w:rsidRPr="000A088C">
        <w:rPr>
          <w:rFonts w:asciiTheme="minorHAnsi" w:hAnsiTheme="minorHAnsi" w:cstheme="minorHAnsi"/>
          <w:i w:val="0"/>
          <w:sz w:val="22"/>
          <w:szCs w:val="22"/>
        </w:rPr>
        <w:t xml:space="preserve">o šetření vztahující se ke zpracování </w:t>
      </w:r>
      <w:r w:rsidR="005340E5">
        <w:rPr>
          <w:rFonts w:asciiTheme="minorHAnsi" w:hAnsiTheme="minorHAnsi" w:cstheme="minorHAnsi"/>
          <w:i w:val="0"/>
          <w:sz w:val="22"/>
          <w:szCs w:val="22"/>
        </w:rPr>
        <w:t>osobních údajů</w:t>
      </w:r>
      <w:r w:rsidR="0021334A">
        <w:rPr>
          <w:rFonts w:asciiTheme="minorHAnsi" w:hAnsiTheme="minorHAnsi" w:cstheme="minorHAnsi"/>
          <w:i w:val="0"/>
          <w:sz w:val="22"/>
          <w:szCs w:val="22"/>
        </w:rPr>
        <w:t xml:space="preserve"> </w:t>
      </w:r>
      <w:r w:rsidR="009304CF" w:rsidRPr="000A088C">
        <w:rPr>
          <w:rFonts w:asciiTheme="minorHAnsi" w:hAnsiTheme="minorHAnsi" w:cstheme="minorHAnsi"/>
          <w:i w:val="0"/>
          <w:sz w:val="22"/>
          <w:szCs w:val="22"/>
        </w:rPr>
        <w:t>Poskytovatelem.</w:t>
      </w:r>
    </w:p>
    <w:p w14:paraId="0AFCB7A1" w14:textId="77777777" w:rsidR="003D083C" w:rsidRPr="000A088C" w:rsidRDefault="003D083C" w:rsidP="000A088C">
      <w:pPr>
        <w:pStyle w:val="Zkladntext"/>
        <w:spacing w:after="120"/>
        <w:rPr>
          <w:rFonts w:asciiTheme="minorHAnsi" w:hAnsiTheme="minorHAnsi" w:cstheme="minorHAnsi"/>
          <w:b/>
          <w:i w:val="0"/>
          <w:sz w:val="22"/>
          <w:szCs w:val="22"/>
        </w:rPr>
      </w:pPr>
      <w:r w:rsidRPr="000A088C">
        <w:rPr>
          <w:rFonts w:asciiTheme="minorHAnsi" w:hAnsiTheme="minorHAnsi" w:cstheme="minorHAnsi"/>
          <w:b/>
          <w:i w:val="0"/>
          <w:sz w:val="22"/>
          <w:szCs w:val="22"/>
        </w:rPr>
        <w:t>Součinnost Poskytovatele při výkonu práv subjektů</w:t>
      </w:r>
    </w:p>
    <w:p w14:paraId="1C1D42AE" w14:textId="77777777" w:rsidR="003D083C" w:rsidRPr="000A088C" w:rsidRDefault="003D083C" w:rsidP="00B3484E">
      <w:pPr>
        <w:pStyle w:val="Zkladntext"/>
        <w:numPr>
          <w:ilvl w:val="1"/>
          <w:numId w:val="4"/>
        </w:numPr>
        <w:spacing w:after="120"/>
        <w:ind w:left="567" w:hanging="567"/>
        <w:rPr>
          <w:rFonts w:asciiTheme="minorHAnsi" w:hAnsiTheme="minorHAnsi" w:cstheme="minorHAnsi"/>
          <w:i w:val="0"/>
          <w:sz w:val="22"/>
          <w:szCs w:val="22"/>
        </w:rPr>
      </w:pPr>
      <w:r w:rsidRPr="000A088C">
        <w:rPr>
          <w:rFonts w:asciiTheme="minorHAnsi" w:hAnsiTheme="minorHAnsi" w:cstheme="minorHAnsi"/>
          <w:i w:val="0"/>
          <w:sz w:val="22"/>
          <w:szCs w:val="22"/>
        </w:rPr>
        <w:t>Poskytovatel je povinen Objednateli</w:t>
      </w:r>
      <w:r w:rsidR="00AC5FA1" w:rsidRPr="000A088C">
        <w:rPr>
          <w:rFonts w:asciiTheme="minorHAnsi" w:hAnsiTheme="minorHAnsi" w:cstheme="minorHAnsi"/>
          <w:i w:val="0"/>
          <w:sz w:val="22"/>
          <w:szCs w:val="22"/>
        </w:rPr>
        <w:t xml:space="preserve">, </w:t>
      </w:r>
      <w:r w:rsidR="006F50C6" w:rsidRPr="000A088C">
        <w:rPr>
          <w:rFonts w:asciiTheme="minorHAnsi" w:hAnsiTheme="minorHAnsi" w:cstheme="minorHAnsi"/>
          <w:i w:val="0"/>
          <w:sz w:val="22"/>
          <w:szCs w:val="22"/>
        </w:rPr>
        <w:t xml:space="preserve">na základě </w:t>
      </w:r>
      <w:r w:rsidR="00D02B1B" w:rsidRPr="000A088C">
        <w:rPr>
          <w:rFonts w:asciiTheme="minorHAnsi" w:hAnsiTheme="minorHAnsi" w:cstheme="minorHAnsi"/>
          <w:i w:val="0"/>
          <w:sz w:val="22"/>
          <w:szCs w:val="22"/>
        </w:rPr>
        <w:t xml:space="preserve">jeho </w:t>
      </w:r>
      <w:r w:rsidR="006F50C6" w:rsidRPr="000A088C">
        <w:rPr>
          <w:rFonts w:asciiTheme="minorHAnsi" w:hAnsiTheme="minorHAnsi" w:cstheme="minorHAnsi"/>
          <w:i w:val="0"/>
          <w:sz w:val="22"/>
          <w:szCs w:val="22"/>
        </w:rPr>
        <w:t>žádosti</w:t>
      </w:r>
      <w:r w:rsidR="00D02B1B" w:rsidRPr="000A088C">
        <w:rPr>
          <w:rFonts w:asciiTheme="minorHAnsi" w:hAnsiTheme="minorHAnsi" w:cstheme="minorHAnsi"/>
          <w:i w:val="0"/>
          <w:sz w:val="22"/>
          <w:szCs w:val="22"/>
        </w:rPr>
        <w:t>,</w:t>
      </w:r>
      <w:r w:rsidR="006F50C6" w:rsidRPr="000A088C">
        <w:rPr>
          <w:rFonts w:asciiTheme="minorHAnsi" w:hAnsiTheme="minorHAnsi" w:cstheme="minorHAnsi"/>
          <w:i w:val="0"/>
          <w:sz w:val="22"/>
          <w:szCs w:val="22"/>
        </w:rPr>
        <w:t xml:space="preserve"> poskytnout bez zbytečného odkladu </w:t>
      </w:r>
      <w:r w:rsidRPr="000A088C">
        <w:rPr>
          <w:rFonts w:asciiTheme="minorHAnsi" w:hAnsiTheme="minorHAnsi" w:cstheme="minorHAnsi"/>
          <w:i w:val="0"/>
          <w:sz w:val="22"/>
          <w:szCs w:val="22"/>
        </w:rPr>
        <w:t>součinnosti dle odst. 4.3</w:t>
      </w:r>
      <w:r w:rsidR="003A2A80" w:rsidRPr="000A088C">
        <w:rPr>
          <w:rFonts w:asciiTheme="minorHAnsi" w:hAnsiTheme="minorHAnsi" w:cstheme="minorHAnsi"/>
          <w:i w:val="0"/>
          <w:sz w:val="22"/>
          <w:szCs w:val="22"/>
        </w:rPr>
        <w:t>.</w:t>
      </w:r>
      <w:r w:rsidRPr="000A088C">
        <w:rPr>
          <w:rFonts w:asciiTheme="minorHAnsi" w:hAnsiTheme="minorHAnsi" w:cstheme="minorHAnsi"/>
          <w:i w:val="0"/>
          <w:sz w:val="22"/>
          <w:szCs w:val="22"/>
        </w:rPr>
        <w:t xml:space="preserve"> Smlouvy při výkonu práv subjektů.</w:t>
      </w:r>
    </w:p>
    <w:p w14:paraId="2993C09D" w14:textId="77777777" w:rsidR="003A2A80" w:rsidRPr="000A088C" w:rsidRDefault="003A2A80" w:rsidP="00B3484E">
      <w:pPr>
        <w:pStyle w:val="Zkladntext"/>
        <w:numPr>
          <w:ilvl w:val="1"/>
          <w:numId w:val="4"/>
        </w:numPr>
        <w:spacing w:after="120"/>
        <w:ind w:left="567" w:hanging="567"/>
        <w:rPr>
          <w:rFonts w:asciiTheme="minorHAnsi" w:hAnsiTheme="minorHAnsi" w:cstheme="minorHAnsi"/>
          <w:i w:val="0"/>
          <w:sz w:val="22"/>
          <w:szCs w:val="22"/>
        </w:rPr>
      </w:pPr>
      <w:r w:rsidRPr="000A088C">
        <w:rPr>
          <w:rFonts w:asciiTheme="minorHAnsi" w:hAnsiTheme="minorHAnsi" w:cstheme="minorHAnsi"/>
          <w:i w:val="0"/>
          <w:sz w:val="22"/>
          <w:szCs w:val="22"/>
        </w:rPr>
        <w:t xml:space="preserve">Poskytovatel je dále ve smyslu odst. 4.3. Smlouvy povinen na základě pokynu od Objednatele bez zbytečného odkladu reflektovat do zpracování </w:t>
      </w:r>
      <w:r w:rsidR="005340E5">
        <w:rPr>
          <w:rFonts w:asciiTheme="minorHAnsi" w:hAnsiTheme="minorHAnsi" w:cstheme="minorHAnsi"/>
          <w:i w:val="0"/>
          <w:sz w:val="22"/>
          <w:szCs w:val="22"/>
        </w:rPr>
        <w:t>osobních údajů</w:t>
      </w:r>
      <w:r w:rsidR="0021334A">
        <w:rPr>
          <w:rFonts w:asciiTheme="minorHAnsi" w:hAnsiTheme="minorHAnsi" w:cstheme="minorHAnsi"/>
          <w:i w:val="0"/>
          <w:sz w:val="22"/>
          <w:szCs w:val="22"/>
        </w:rPr>
        <w:t xml:space="preserve"> </w:t>
      </w:r>
      <w:r w:rsidR="00F56A39" w:rsidRPr="000A088C">
        <w:rPr>
          <w:rFonts w:asciiTheme="minorHAnsi" w:hAnsiTheme="minorHAnsi" w:cstheme="minorHAnsi"/>
          <w:i w:val="0"/>
          <w:sz w:val="22"/>
          <w:szCs w:val="22"/>
        </w:rPr>
        <w:t xml:space="preserve">rozhodnutí Objednatele o </w:t>
      </w:r>
      <w:r w:rsidRPr="000A088C">
        <w:rPr>
          <w:rFonts w:asciiTheme="minorHAnsi" w:hAnsiTheme="minorHAnsi" w:cstheme="minorHAnsi"/>
          <w:i w:val="0"/>
          <w:sz w:val="22"/>
          <w:szCs w:val="22"/>
        </w:rPr>
        <w:t xml:space="preserve">vyřízení žádosti subjektu údajů dle čl. 12 – čl. 22 </w:t>
      </w:r>
      <w:r w:rsidR="005340E5">
        <w:rPr>
          <w:rFonts w:asciiTheme="minorHAnsi" w:hAnsiTheme="minorHAnsi" w:cstheme="minorHAnsi"/>
          <w:i w:val="0"/>
          <w:sz w:val="22"/>
          <w:szCs w:val="22"/>
        </w:rPr>
        <w:t>GDPR</w:t>
      </w:r>
      <w:r w:rsidRPr="000A088C">
        <w:rPr>
          <w:rFonts w:asciiTheme="minorHAnsi" w:hAnsiTheme="minorHAnsi" w:cstheme="minorHAnsi"/>
          <w:i w:val="0"/>
          <w:sz w:val="22"/>
          <w:szCs w:val="22"/>
        </w:rPr>
        <w:t xml:space="preserve"> Objednatelem. Pokyn Objednatele musí obsahovat</w:t>
      </w:r>
      <w:r w:rsidR="0021334A" w:rsidRPr="00F225ED">
        <w:rPr>
          <w:rFonts w:asciiTheme="minorHAnsi" w:hAnsiTheme="minorHAnsi" w:cstheme="minorHAnsi"/>
          <w:i w:val="0"/>
          <w:sz w:val="22"/>
          <w:szCs w:val="22"/>
        </w:rPr>
        <w:t xml:space="preserve"> </w:t>
      </w:r>
      <w:r w:rsidRPr="000A088C">
        <w:rPr>
          <w:rFonts w:asciiTheme="minorHAnsi" w:hAnsiTheme="minorHAnsi" w:cstheme="minorHAnsi"/>
          <w:i w:val="0"/>
          <w:sz w:val="22"/>
          <w:szCs w:val="22"/>
        </w:rPr>
        <w:t>nezaměnitelnou specifikaci subjektu údajů</w:t>
      </w:r>
      <w:r w:rsidR="0021334A" w:rsidRPr="00F225ED">
        <w:rPr>
          <w:rFonts w:asciiTheme="minorHAnsi" w:hAnsiTheme="minorHAnsi" w:cstheme="minorHAnsi"/>
          <w:i w:val="0"/>
          <w:sz w:val="22"/>
          <w:szCs w:val="22"/>
        </w:rPr>
        <w:t xml:space="preserve">, </w:t>
      </w:r>
      <w:r w:rsidRPr="000A088C">
        <w:rPr>
          <w:rFonts w:asciiTheme="minorHAnsi" w:hAnsiTheme="minorHAnsi" w:cstheme="minorHAnsi"/>
          <w:i w:val="0"/>
          <w:sz w:val="22"/>
          <w:szCs w:val="22"/>
        </w:rPr>
        <w:t>popis žádosti subjektu údajů</w:t>
      </w:r>
      <w:r w:rsidR="0021334A" w:rsidRPr="00F225ED">
        <w:rPr>
          <w:rFonts w:asciiTheme="minorHAnsi" w:hAnsiTheme="minorHAnsi" w:cstheme="minorHAnsi"/>
          <w:i w:val="0"/>
          <w:sz w:val="22"/>
          <w:szCs w:val="22"/>
        </w:rPr>
        <w:t xml:space="preserve"> a</w:t>
      </w:r>
      <w:r w:rsidR="0021334A">
        <w:rPr>
          <w:rFonts w:asciiTheme="minorHAnsi" w:hAnsiTheme="minorHAnsi" w:cstheme="minorHAnsi"/>
          <w:i w:val="0"/>
          <w:sz w:val="22"/>
          <w:szCs w:val="22"/>
        </w:rPr>
        <w:t xml:space="preserve"> </w:t>
      </w:r>
      <w:r w:rsidRPr="000A088C">
        <w:rPr>
          <w:rFonts w:asciiTheme="minorHAnsi" w:hAnsiTheme="minorHAnsi" w:cstheme="minorHAnsi"/>
          <w:i w:val="0"/>
          <w:sz w:val="22"/>
          <w:szCs w:val="22"/>
        </w:rPr>
        <w:t>rozhodnutí Objednatele o žádosti subjektu údajů</w:t>
      </w:r>
      <w:r w:rsidR="00D719F5" w:rsidRPr="000A088C">
        <w:rPr>
          <w:rFonts w:asciiTheme="minorHAnsi" w:hAnsiTheme="minorHAnsi" w:cstheme="minorHAnsi"/>
          <w:i w:val="0"/>
          <w:sz w:val="22"/>
          <w:szCs w:val="22"/>
        </w:rPr>
        <w:t>.</w:t>
      </w:r>
      <w:r w:rsidR="0021334A">
        <w:rPr>
          <w:rFonts w:asciiTheme="minorHAnsi" w:hAnsiTheme="minorHAnsi" w:cstheme="minorHAnsi"/>
          <w:i w:val="0"/>
          <w:sz w:val="22"/>
          <w:szCs w:val="22"/>
        </w:rPr>
        <w:t xml:space="preserve"> </w:t>
      </w:r>
      <w:r w:rsidR="00F56A39" w:rsidRPr="000A088C">
        <w:rPr>
          <w:rFonts w:asciiTheme="minorHAnsi" w:hAnsiTheme="minorHAnsi" w:cstheme="minorHAnsi"/>
          <w:i w:val="0"/>
          <w:sz w:val="22"/>
          <w:szCs w:val="22"/>
        </w:rPr>
        <w:t>Poskytovatel je bez zbytečného odkladu po reflektování rozhodnutí Objednatele o vyřízení žádosti subjektu údajů povinen</w:t>
      </w:r>
      <w:r w:rsidR="00873389" w:rsidRPr="000A088C">
        <w:rPr>
          <w:rFonts w:asciiTheme="minorHAnsi" w:hAnsiTheme="minorHAnsi" w:cstheme="minorHAnsi"/>
          <w:i w:val="0"/>
          <w:sz w:val="22"/>
          <w:szCs w:val="22"/>
        </w:rPr>
        <w:t xml:space="preserve"> </w:t>
      </w:r>
      <w:r w:rsidR="00F56A39" w:rsidRPr="000A088C">
        <w:rPr>
          <w:rFonts w:asciiTheme="minorHAnsi" w:hAnsiTheme="minorHAnsi" w:cstheme="minorHAnsi"/>
          <w:i w:val="0"/>
          <w:sz w:val="22"/>
          <w:szCs w:val="22"/>
        </w:rPr>
        <w:t>informovat Objednatele o tom, k jakému dni</w:t>
      </w:r>
      <w:r w:rsidR="00873389" w:rsidRPr="000A088C">
        <w:rPr>
          <w:rFonts w:asciiTheme="minorHAnsi" w:hAnsiTheme="minorHAnsi" w:cstheme="minorHAnsi"/>
          <w:i w:val="0"/>
          <w:sz w:val="22"/>
          <w:szCs w:val="22"/>
        </w:rPr>
        <w:t xml:space="preserve"> byla provedena</w:t>
      </w:r>
      <w:r w:rsidR="00F56A39" w:rsidRPr="000A088C">
        <w:rPr>
          <w:rFonts w:asciiTheme="minorHAnsi" w:hAnsiTheme="minorHAnsi" w:cstheme="minorHAnsi"/>
          <w:i w:val="0"/>
          <w:sz w:val="22"/>
          <w:szCs w:val="22"/>
        </w:rPr>
        <w:t xml:space="preserve"> realizace rozhodnutí Objednatele Poskytovatelem. </w:t>
      </w:r>
    </w:p>
    <w:p w14:paraId="245111BE" w14:textId="77777777" w:rsidR="004957F1" w:rsidRPr="000A088C" w:rsidRDefault="00AD25C1" w:rsidP="00B3484E">
      <w:pPr>
        <w:pStyle w:val="Zkladntext"/>
        <w:numPr>
          <w:ilvl w:val="1"/>
          <w:numId w:val="4"/>
        </w:numPr>
        <w:spacing w:after="120"/>
        <w:ind w:left="567" w:hanging="567"/>
        <w:rPr>
          <w:rFonts w:asciiTheme="minorHAnsi" w:hAnsiTheme="minorHAnsi" w:cstheme="minorHAnsi"/>
          <w:i w:val="0"/>
          <w:sz w:val="22"/>
          <w:szCs w:val="22"/>
        </w:rPr>
      </w:pPr>
      <w:r w:rsidRPr="000A088C">
        <w:rPr>
          <w:rFonts w:asciiTheme="minorHAnsi" w:hAnsiTheme="minorHAnsi" w:cstheme="minorHAnsi"/>
          <w:i w:val="0"/>
          <w:sz w:val="22"/>
          <w:szCs w:val="22"/>
        </w:rPr>
        <w:t xml:space="preserve">Povinnost součinnosti Poskytovatele se uplatní i pro případy, kdy subjekt údajů žádost dle čl. 12 – čl. 22 </w:t>
      </w:r>
      <w:r w:rsidR="005340E5">
        <w:rPr>
          <w:rFonts w:asciiTheme="minorHAnsi" w:hAnsiTheme="minorHAnsi" w:cstheme="minorHAnsi"/>
          <w:i w:val="0"/>
          <w:sz w:val="22"/>
          <w:szCs w:val="22"/>
        </w:rPr>
        <w:t>GDPR</w:t>
      </w:r>
      <w:r w:rsidRPr="000A088C">
        <w:rPr>
          <w:rFonts w:asciiTheme="minorHAnsi" w:hAnsiTheme="minorHAnsi" w:cstheme="minorHAnsi"/>
          <w:i w:val="0"/>
          <w:sz w:val="22"/>
          <w:szCs w:val="22"/>
        </w:rPr>
        <w:t xml:space="preserve"> nesprávně podá u Poskytovatele. V tomto případě bez zbytečného odkladu</w:t>
      </w:r>
      <w:r w:rsidR="004957F1" w:rsidRPr="000A088C">
        <w:rPr>
          <w:rFonts w:asciiTheme="minorHAnsi" w:hAnsiTheme="minorHAnsi" w:cstheme="minorHAnsi"/>
          <w:i w:val="0"/>
          <w:sz w:val="22"/>
          <w:szCs w:val="22"/>
        </w:rPr>
        <w:t xml:space="preserve"> Poskytovatel</w:t>
      </w:r>
      <w:r w:rsidR="0021334A">
        <w:rPr>
          <w:rFonts w:asciiTheme="minorHAnsi" w:hAnsiTheme="minorHAnsi" w:cstheme="minorHAnsi"/>
          <w:i w:val="0"/>
          <w:sz w:val="22"/>
          <w:szCs w:val="22"/>
        </w:rPr>
        <w:t xml:space="preserve"> </w:t>
      </w:r>
      <w:r w:rsidRPr="000A088C">
        <w:rPr>
          <w:rFonts w:asciiTheme="minorHAnsi" w:hAnsiTheme="minorHAnsi" w:cstheme="minorHAnsi"/>
          <w:i w:val="0"/>
          <w:sz w:val="22"/>
          <w:szCs w:val="22"/>
        </w:rPr>
        <w:t xml:space="preserve">předá předmětnou žádost Objednateli </w:t>
      </w:r>
      <w:r w:rsidR="004957F1" w:rsidRPr="000A088C">
        <w:rPr>
          <w:rFonts w:asciiTheme="minorHAnsi" w:hAnsiTheme="minorHAnsi" w:cstheme="minorHAnsi"/>
          <w:i w:val="0"/>
          <w:sz w:val="22"/>
          <w:szCs w:val="22"/>
        </w:rPr>
        <w:t>společně s kopií vyrozumění subjektu údajů o postoupení jeho žádosti Objednateli</w:t>
      </w:r>
      <w:r w:rsidR="0021334A">
        <w:rPr>
          <w:rFonts w:asciiTheme="minorHAnsi" w:hAnsiTheme="minorHAnsi" w:cstheme="minorHAnsi"/>
          <w:i w:val="0"/>
          <w:sz w:val="22"/>
          <w:szCs w:val="22"/>
        </w:rPr>
        <w:t xml:space="preserve"> a </w:t>
      </w:r>
      <w:r w:rsidR="004957F1" w:rsidRPr="000A088C">
        <w:rPr>
          <w:rFonts w:asciiTheme="minorHAnsi" w:hAnsiTheme="minorHAnsi" w:cstheme="minorHAnsi"/>
          <w:i w:val="0"/>
          <w:sz w:val="22"/>
          <w:szCs w:val="22"/>
        </w:rPr>
        <w:t xml:space="preserve">vyrozumí </w:t>
      </w:r>
      <w:r w:rsidRPr="000A088C">
        <w:rPr>
          <w:rFonts w:asciiTheme="minorHAnsi" w:hAnsiTheme="minorHAnsi" w:cstheme="minorHAnsi"/>
          <w:i w:val="0"/>
          <w:sz w:val="22"/>
          <w:szCs w:val="22"/>
        </w:rPr>
        <w:t>subjekt údajů</w:t>
      </w:r>
      <w:r w:rsidR="004957F1" w:rsidRPr="000A088C">
        <w:rPr>
          <w:rFonts w:asciiTheme="minorHAnsi" w:hAnsiTheme="minorHAnsi" w:cstheme="minorHAnsi"/>
          <w:i w:val="0"/>
          <w:sz w:val="22"/>
          <w:szCs w:val="22"/>
        </w:rPr>
        <w:t xml:space="preserve"> o postoupení žádosti Objednateli.</w:t>
      </w:r>
    </w:p>
    <w:p w14:paraId="55225D2B" w14:textId="77777777" w:rsidR="002911D3" w:rsidRPr="000A088C" w:rsidRDefault="00497C1A" w:rsidP="000A088C">
      <w:pPr>
        <w:pStyle w:val="Zkladntext"/>
        <w:spacing w:after="120"/>
        <w:rPr>
          <w:rFonts w:asciiTheme="minorHAnsi" w:hAnsiTheme="minorHAnsi" w:cstheme="minorHAnsi"/>
          <w:b/>
          <w:i w:val="0"/>
          <w:sz w:val="22"/>
          <w:szCs w:val="22"/>
        </w:rPr>
      </w:pPr>
      <w:r w:rsidRPr="000A088C">
        <w:rPr>
          <w:rFonts w:asciiTheme="minorHAnsi" w:hAnsiTheme="minorHAnsi" w:cstheme="minorHAnsi"/>
          <w:b/>
          <w:i w:val="0"/>
          <w:sz w:val="22"/>
          <w:szCs w:val="22"/>
        </w:rPr>
        <w:t>Prohlášení Poskytovatele</w:t>
      </w:r>
    </w:p>
    <w:p w14:paraId="225D2ED6" w14:textId="77777777" w:rsidR="00E5754F" w:rsidRPr="000A088C" w:rsidRDefault="00A31D8D" w:rsidP="00B3484E">
      <w:pPr>
        <w:pStyle w:val="Zkladntext"/>
        <w:numPr>
          <w:ilvl w:val="1"/>
          <w:numId w:val="4"/>
        </w:numPr>
        <w:spacing w:after="120"/>
        <w:ind w:left="567" w:hanging="567"/>
        <w:rPr>
          <w:rFonts w:asciiTheme="minorHAnsi" w:hAnsiTheme="minorHAnsi" w:cstheme="minorHAnsi"/>
          <w:i w:val="0"/>
          <w:sz w:val="22"/>
          <w:szCs w:val="22"/>
        </w:rPr>
      </w:pPr>
      <w:r w:rsidRPr="000A088C">
        <w:rPr>
          <w:rFonts w:asciiTheme="minorHAnsi" w:hAnsiTheme="minorHAnsi" w:cstheme="minorHAnsi"/>
          <w:i w:val="0"/>
          <w:sz w:val="22"/>
          <w:szCs w:val="22"/>
        </w:rPr>
        <w:t>Poskytovatel prohlašuje, že</w:t>
      </w:r>
      <w:r w:rsidR="00EA2833" w:rsidRPr="000A088C">
        <w:rPr>
          <w:rFonts w:asciiTheme="minorHAnsi" w:hAnsiTheme="minorHAnsi" w:cstheme="minorHAnsi"/>
          <w:i w:val="0"/>
          <w:sz w:val="22"/>
          <w:szCs w:val="22"/>
        </w:rPr>
        <w:t>:</w:t>
      </w:r>
      <w:r w:rsidR="00E5754F" w:rsidRPr="000A088C">
        <w:rPr>
          <w:rFonts w:asciiTheme="minorHAnsi" w:hAnsiTheme="minorHAnsi" w:cstheme="minorHAnsi"/>
          <w:i w:val="0"/>
          <w:sz w:val="22"/>
          <w:szCs w:val="22"/>
        </w:rPr>
        <w:t xml:space="preserve"> </w:t>
      </w:r>
    </w:p>
    <w:p w14:paraId="6BDA9704" w14:textId="77777777" w:rsidR="00E5754F" w:rsidRPr="000A088C" w:rsidRDefault="00EA2833" w:rsidP="00B3484E">
      <w:pPr>
        <w:pStyle w:val="Zkladntext"/>
        <w:numPr>
          <w:ilvl w:val="0"/>
          <w:numId w:val="17"/>
        </w:numPr>
        <w:spacing w:after="120"/>
        <w:ind w:left="851" w:hanging="284"/>
        <w:rPr>
          <w:rFonts w:asciiTheme="minorHAnsi" w:hAnsiTheme="minorHAnsi" w:cstheme="minorHAnsi"/>
          <w:i w:val="0"/>
          <w:sz w:val="22"/>
          <w:szCs w:val="22"/>
        </w:rPr>
      </w:pPr>
      <w:r w:rsidRPr="000A088C">
        <w:rPr>
          <w:rFonts w:asciiTheme="minorHAnsi" w:hAnsiTheme="minorHAnsi" w:cstheme="minorHAnsi"/>
          <w:i w:val="0"/>
          <w:sz w:val="22"/>
          <w:szCs w:val="22"/>
        </w:rPr>
        <w:t xml:space="preserve">ke dni podepsání Smlouvy </w:t>
      </w:r>
      <w:r w:rsidR="00E5754F" w:rsidRPr="000A088C">
        <w:rPr>
          <w:rFonts w:asciiTheme="minorHAnsi" w:hAnsiTheme="minorHAnsi" w:cstheme="minorHAnsi"/>
          <w:i w:val="0"/>
          <w:sz w:val="22"/>
          <w:szCs w:val="22"/>
        </w:rPr>
        <w:t xml:space="preserve">je </w:t>
      </w:r>
      <w:r w:rsidRPr="000A088C">
        <w:rPr>
          <w:rFonts w:asciiTheme="minorHAnsi" w:hAnsiTheme="minorHAnsi" w:cstheme="minorHAnsi"/>
          <w:i w:val="0"/>
          <w:sz w:val="22"/>
          <w:szCs w:val="22"/>
        </w:rPr>
        <w:t>jeho činnost zcela v souladu s</w:t>
      </w:r>
      <w:r w:rsidR="00925481">
        <w:rPr>
          <w:rFonts w:asciiTheme="minorHAnsi" w:hAnsiTheme="minorHAnsi" w:cstheme="minorHAnsi"/>
          <w:i w:val="0"/>
          <w:sz w:val="22"/>
          <w:szCs w:val="22"/>
        </w:rPr>
        <w:t xml:space="preserve"> </w:t>
      </w:r>
      <w:r w:rsidR="005340E5">
        <w:rPr>
          <w:rFonts w:asciiTheme="minorHAnsi" w:hAnsiTheme="minorHAnsi" w:cstheme="minorHAnsi"/>
          <w:i w:val="0"/>
          <w:sz w:val="22"/>
          <w:szCs w:val="22"/>
        </w:rPr>
        <w:t>GDPR</w:t>
      </w:r>
      <w:r w:rsidR="00925481">
        <w:rPr>
          <w:rFonts w:asciiTheme="minorHAnsi" w:hAnsiTheme="minorHAnsi" w:cstheme="minorHAnsi"/>
          <w:i w:val="0"/>
          <w:sz w:val="22"/>
          <w:szCs w:val="22"/>
        </w:rPr>
        <w:t xml:space="preserve"> a ZZOÚ</w:t>
      </w:r>
      <w:r w:rsidRPr="000A088C">
        <w:rPr>
          <w:rFonts w:asciiTheme="minorHAnsi" w:hAnsiTheme="minorHAnsi" w:cstheme="minorHAnsi"/>
          <w:i w:val="0"/>
          <w:sz w:val="22"/>
          <w:szCs w:val="22"/>
        </w:rPr>
        <w:t>;</w:t>
      </w:r>
    </w:p>
    <w:p w14:paraId="3BE05509" w14:textId="77777777" w:rsidR="000F7CFA" w:rsidRPr="000A088C" w:rsidRDefault="00EA2833" w:rsidP="00B3484E">
      <w:pPr>
        <w:pStyle w:val="Zkladntext"/>
        <w:numPr>
          <w:ilvl w:val="0"/>
          <w:numId w:val="17"/>
        </w:numPr>
        <w:spacing w:after="120"/>
        <w:ind w:left="851" w:hanging="284"/>
        <w:rPr>
          <w:rFonts w:asciiTheme="minorHAnsi" w:hAnsiTheme="minorHAnsi" w:cstheme="minorHAnsi"/>
          <w:i w:val="0"/>
          <w:sz w:val="22"/>
          <w:szCs w:val="22"/>
        </w:rPr>
      </w:pPr>
      <w:r w:rsidRPr="000A088C">
        <w:rPr>
          <w:rFonts w:asciiTheme="minorHAnsi" w:hAnsiTheme="minorHAnsi" w:cstheme="minorHAnsi"/>
          <w:i w:val="0"/>
          <w:iCs w:val="0"/>
          <w:sz w:val="22"/>
          <w:szCs w:val="22"/>
        </w:rPr>
        <w:t xml:space="preserve">má ke dni podepsání Smlouvy a </w:t>
      </w:r>
      <w:r w:rsidR="00A31D8D" w:rsidRPr="000A088C">
        <w:rPr>
          <w:rFonts w:asciiTheme="minorHAnsi" w:hAnsiTheme="minorHAnsi" w:cstheme="minorHAnsi"/>
          <w:i w:val="0"/>
          <w:sz w:val="22"/>
          <w:szCs w:val="22"/>
        </w:rPr>
        <w:t>ke každému následnému dni jejího trvání</w:t>
      </w:r>
      <w:r w:rsidR="00497C1A" w:rsidRPr="000A088C">
        <w:rPr>
          <w:rFonts w:asciiTheme="minorHAnsi" w:hAnsiTheme="minorHAnsi" w:cstheme="minorHAnsi"/>
          <w:i w:val="0"/>
          <w:sz w:val="22"/>
          <w:szCs w:val="22"/>
        </w:rPr>
        <w:t xml:space="preserve"> po dobu zpracování </w:t>
      </w:r>
      <w:r w:rsidR="005340E5">
        <w:rPr>
          <w:rFonts w:asciiTheme="minorHAnsi" w:hAnsiTheme="minorHAnsi" w:cstheme="minorHAnsi"/>
          <w:i w:val="0"/>
          <w:sz w:val="22"/>
          <w:szCs w:val="22"/>
        </w:rPr>
        <w:t xml:space="preserve">Osobních údajů </w:t>
      </w:r>
      <w:r w:rsidR="00435363" w:rsidRPr="000A088C">
        <w:rPr>
          <w:rFonts w:asciiTheme="minorHAnsi" w:hAnsiTheme="minorHAnsi" w:cstheme="minorHAnsi"/>
          <w:i w:val="0"/>
          <w:sz w:val="22"/>
          <w:szCs w:val="22"/>
        </w:rPr>
        <w:t>dle pokynů</w:t>
      </w:r>
      <w:r w:rsidR="00497C1A" w:rsidRPr="000A088C">
        <w:rPr>
          <w:rFonts w:asciiTheme="minorHAnsi" w:hAnsiTheme="minorHAnsi" w:cstheme="minorHAnsi"/>
          <w:i w:val="0"/>
          <w:sz w:val="22"/>
          <w:szCs w:val="22"/>
        </w:rPr>
        <w:t xml:space="preserve"> Objednatele</w:t>
      </w:r>
      <w:r w:rsidR="00A31D8D" w:rsidRPr="000A088C">
        <w:rPr>
          <w:rFonts w:asciiTheme="minorHAnsi" w:hAnsiTheme="minorHAnsi" w:cstheme="minorHAnsi"/>
          <w:i w:val="0"/>
          <w:sz w:val="22"/>
          <w:szCs w:val="22"/>
        </w:rPr>
        <w:t xml:space="preserve"> dostatečné technické, věcné a osobní předpoklady k tomu, aby byl schopen zajistit </w:t>
      </w:r>
      <w:r w:rsidR="000F7CFA" w:rsidRPr="000A088C">
        <w:rPr>
          <w:rFonts w:asciiTheme="minorHAnsi" w:hAnsiTheme="minorHAnsi" w:cstheme="minorHAnsi"/>
          <w:i w:val="0"/>
          <w:sz w:val="22"/>
          <w:szCs w:val="22"/>
        </w:rPr>
        <w:t xml:space="preserve">zpracování </w:t>
      </w:r>
      <w:r w:rsidR="005340E5">
        <w:rPr>
          <w:rFonts w:asciiTheme="minorHAnsi" w:hAnsiTheme="minorHAnsi" w:cstheme="minorHAnsi"/>
          <w:i w:val="0"/>
          <w:sz w:val="22"/>
          <w:szCs w:val="22"/>
        </w:rPr>
        <w:t>osobních údajů</w:t>
      </w:r>
      <w:r w:rsidR="0021334A">
        <w:rPr>
          <w:rFonts w:asciiTheme="minorHAnsi" w:hAnsiTheme="minorHAnsi" w:cstheme="minorHAnsi"/>
          <w:i w:val="0"/>
          <w:sz w:val="22"/>
          <w:szCs w:val="22"/>
        </w:rPr>
        <w:t xml:space="preserve"> </w:t>
      </w:r>
      <w:r w:rsidR="000F7CFA" w:rsidRPr="000A088C">
        <w:rPr>
          <w:rFonts w:asciiTheme="minorHAnsi" w:hAnsiTheme="minorHAnsi" w:cstheme="minorHAnsi"/>
          <w:i w:val="0"/>
          <w:sz w:val="22"/>
          <w:szCs w:val="22"/>
        </w:rPr>
        <w:t>dle Smlouvy a pokynů Objednatele v souladu s</w:t>
      </w:r>
      <w:r w:rsidR="00925481">
        <w:rPr>
          <w:rFonts w:asciiTheme="minorHAnsi" w:hAnsiTheme="minorHAnsi" w:cstheme="minorHAnsi"/>
          <w:i w:val="0"/>
          <w:sz w:val="22"/>
          <w:szCs w:val="22"/>
        </w:rPr>
        <w:t xml:space="preserve"> </w:t>
      </w:r>
      <w:r w:rsidR="005340E5">
        <w:rPr>
          <w:rFonts w:asciiTheme="minorHAnsi" w:hAnsiTheme="minorHAnsi" w:cstheme="minorHAnsi"/>
          <w:i w:val="0"/>
          <w:sz w:val="22"/>
          <w:szCs w:val="22"/>
        </w:rPr>
        <w:t>GDPR</w:t>
      </w:r>
      <w:r w:rsidR="00925481">
        <w:rPr>
          <w:rFonts w:asciiTheme="minorHAnsi" w:hAnsiTheme="minorHAnsi" w:cstheme="minorHAnsi"/>
          <w:i w:val="0"/>
          <w:sz w:val="22"/>
          <w:szCs w:val="22"/>
        </w:rPr>
        <w:t xml:space="preserve"> a ZZOÚ</w:t>
      </w:r>
      <w:r w:rsidR="000F7CFA" w:rsidRPr="000A088C">
        <w:rPr>
          <w:rFonts w:asciiTheme="minorHAnsi" w:hAnsiTheme="minorHAnsi" w:cstheme="minorHAnsi"/>
          <w:i w:val="0"/>
          <w:sz w:val="22"/>
          <w:szCs w:val="22"/>
        </w:rPr>
        <w:t>.</w:t>
      </w:r>
    </w:p>
    <w:p w14:paraId="282B195B" w14:textId="77777777" w:rsidR="00A7676D" w:rsidRPr="000A088C" w:rsidRDefault="00A7676D" w:rsidP="000A088C">
      <w:pPr>
        <w:pStyle w:val="Zkladntext"/>
        <w:spacing w:after="120"/>
        <w:rPr>
          <w:rFonts w:asciiTheme="minorHAnsi" w:hAnsiTheme="minorHAnsi" w:cstheme="minorHAnsi"/>
          <w:b/>
          <w:i w:val="0"/>
          <w:sz w:val="22"/>
          <w:szCs w:val="22"/>
        </w:rPr>
      </w:pPr>
      <w:r w:rsidRPr="000A088C">
        <w:rPr>
          <w:rFonts w:asciiTheme="minorHAnsi" w:hAnsiTheme="minorHAnsi" w:cstheme="minorHAnsi"/>
          <w:b/>
          <w:i w:val="0"/>
          <w:sz w:val="22"/>
          <w:szCs w:val="22"/>
        </w:rPr>
        <w:t>Kontrola Poskytovatele ze strany Objednatele</w:t>
      </w:r>
    </w:p>
    <w:p w14:paraId="18787ECB" w14:textId="77777777" w:rsidR="004C4C9A" w:rsidRPr="000A088C" w:rsidRDefault="0090401B" w:rsidP="00B3484E">
      <w:pPr>
        <w:pStyle w:val="Zkladntext"/>
        <w:numPr>
          <w:ilvl w:val="1"/>
          <w:numId w:val="4"/>
        </w:numPr>
        <w:spacing w:after="120"/>
        <w:ind w:left="567" w:hanging="567"/>
        <w:rPr>
          <w:rFonts w:asciiTheme="minorHAnsi" w:hAnsiTheme="minorHAnsi" w:cstheme="minorHAnsi"/>
          <w:i w:val="0"/>
          <w:sz w:val="22"/>
          <w:szCs w:val="22"/>
        </w:rPr>
      </w:pPr>
      <w:r w:rsidRPr="000A088C">
        <w:rPr>
          <w:rFonts w:asciiTheme="minorHAnsi" w:hAnsiTheme="minorHAnsi" w:cstheme="minorHAnsi"/>
          <w:i w:val="0"/>
          <w:sz w:val="22"/>
          <w:szCs w:val="22"/>
        </w:rPr>
        <w:lastRenderedPageBreak/>
        <w:t xml:space="preserve">Poskytovatel je ve smyslu čl. 28 odst. 3 písm. h) </w:t>
      </w:r>
      <w:r w:rsidR="00AF1B66">
        <w:rPr>
          <w:rFonts w:asciiTheme="minorHAnsi" w:hAnsiTheme="minorHAnsi" w:cstheme="minorHAnsi"/>
          <w:i w:val="0"/>
          <w:sz w:val="22"/>
          <w:szCs w:val="22"/>
        </w:rPr>
        <w:t>GDPR</w:t>
      </w:r>
      <w:r w:rsidR="004C4C9A" w:rsidRPr="000A088C">
        <w:rPr>
          <w:rFonts w:asciiTheme="minorHAnsi" w:hAnsiTheme="minorHAnsi" w:cstheme="minorHAnsi"/>
          <w:i w:val="0"/>
          <w:sz w:val="22"/>
          <w:szCs w:val="22"/>
        </w:rPr>
        <w:t xml:space="preserve"> povinen poskytnout Objednateli veškeré informace potřebné k doložení toho, že splňuje všechny povinnosti </w:t>
      </w:r>
      <w:r w:rsidR="0021334A">
        <w:rPr>
          <w:rFonts w:asciiTheme="minorHAnsi" w:hAnsiTheme="minorHAnsi" w:cstheme="minorHAnsi"/>
          <w:i w:val="0"/>
          <w:sz w:val="22"/>
          <w:szCs w:val="22"/>
        </w:rPr>
        <w:t xml:space="preserve">dle </w:t>
      </w:r>
      <w:r w:rsidR="0021334A" w:rsidRPr="000A088C">
        <w:rPr>
          <w:rFonts w:asciiTheme="minorHAnsi" w:hAnsiTheme="minorHAnsi" w:cstheme="minorHAnsi"/>
          <w:i w:val="0"/>
          <w:sz w:val="22"/>
          <w:szCs w:val="22"/>
        </w:rPr>
        <w:t>Smlouv</w:t>
      </w:r>
      <w:r w:rsidR="0021334A">
        <w:rPr>
          <w:rFonts w:asciiTheme="minorHAnsi" w:hAnsiTheme="minorHAnsi" w:cstheme="minorHAnsi"/>
          <w:i w:val="0"/>
          <w:sz w:val="22"/>
          <w:szCs w:val="22"/>
        </w:rPr>
        <w:t>y</w:t>
      </w:r>
      <w:r w:rsidR="00925481">
        <w:rPr>
          <w:rFonts w:asciiTheme="minorHAnsi" w:hAnsiTheme="minorHAnsi" w:cstheme="minorHAnsi"/>
          <w:i w:val="0"/>
          <w:sz w:val="22"/>
          <w:szCs w:val="22"/>
        </w:rPr>
        <w:t>,</w:t>
      </w:r>
      <w:r w:rsidR="00C31E32" w:rsidRPr="000A088C">
        <w:rPr>
          <w:rFonts w:asciiTheme="minorHAnsi" w:hAnsiTheme="minorHAnsi" w:cstheme="minorHAnsi"/>
          <w:i w:val="0"/>
          <w:sz w:val="22"/>
          <w:szCs w:val="22"/>
        </w:rPr>
        <w:t xml:space="preserve"> </w:t>
      </w:r>
      <w:r w:rsidR="00AF1B66">
        <w:rPr>
          <w:rFonts w:asciiTheme="minorHAnsi" w:hAnsiTheme="minorHAnsi" w:cstheme="minorHAnsi"/>
          <w:i w:val="0"/>
          <w:sz w:val="22"/>
          <w:szCs w:val="22"/>
        </w:rPr>
        <w:t>GDPR</w:t>
      </w:r>
      <w:r w:rsidR="00925481">
        <w:rPr>
          <w:rFonts w:asciiTheme="minorHAnsi" w:hAnsiTheme="minorHAnsi" w:cstheme="minorHAnsi"/>
          <w:i w:val="0"/>
          <w:sz w:val="22"/>
          <w:szCs w:val="22"/>
        </w:rPr>
        <w:t xml:space="preserve"> a ZZOÚ</w:t>
      </w:r>
      <w:r w:rsidR="004C4C9A" w:rsidRPr="000A088C">
        <w:rPr>
          <w:rFonts w:asciiTheme="minorHAnsi" w:hAnsiTheme="minorHAnsi" w:cstheme="minorHAnsi"/>
          <w:i w:val="0"/>
          <w:sz w:val="22"/>
          <w:szCs w:val="22"/>
        </w:rPr>
        <w:t xml:space="preserve">. Poskytovatel </w:t>
      </w:r>
      <w:r w:rsidR="0021334A" w:rsidRPr="000F30B3">
        <w:rPr>
          <w:rFonts w:asciiTheme="minorHAnsi" w:hAnsiTheme="minorHAnsi" w:cstheme="minorHAnsi"/>
          <w:i w:val="0"/>
          <w:sz w:val="22"/>
          <w:szCs w:val="22"/>
        </w:rPr>
        <w:t xml:space="preserve">je </w:t>
      </w:r>
      <w:r w:rsidR="004C4C9A" w:rsidRPr="000A088C">
        <w:rPr>
          <w:rFonts w:asciiTheme="minorHAnsi" w:hAnsiTheme="minorHAnsi" w:cstheme="minorHAnsi"/>
          <w:i w:val="0"/>
          <w:sz w:val="22"/>
          <w:szCs w:val="22"/>
        </w:rPr>
        <w:t xml:space="preserve">povinen ve smyslu zmíněného ustanovení </w:t>
      </w:r>
      <w:r w:rsidR="00AF1B66">
        <w:rPr>
          <w:rFonts w:asciiTheme="minorHAnsi" w:hAnsiTheme="minorHAnsi" w:cstheme="minorHAnsi"/>
          <w:i w:val="0"/>
          <w:sz w:val="22"/>
          <w:szCs w:val="22"/>
        </w:rPr>
        <w:t>GDPR</w:t>
      </w:r>
      <w:r w:rsidR="004C4C9A" w:rsidRPr="000A088C">
        <w:rPr>
          <w:rFonts w:asciiTheme="minorHAnsi" w:hAnsiTheme="minorHAnsi" w:cstheme="minorHAnsi"/>
          <w:i w:val="0"/>
          <w:sz w:val="22"/>
          <w:szCs w:val="22"/>
        </w:rPr>
        <w:t xml:space="preserve"> umožnit audity, včetně inspekcí, prováděné Objednatelem nebo jiný</w:t>
      </w:r>
      <w:r w:rsidR="00AF1B66">
        <w:rPr>
          <w:rFonts w:asciiTheme="minorHAnsi" w:hAnsiTheme="minorHAnsi" w:cstheme="minorHAnsi"/>
          <w:i w:val="0"/>
          <w:sz w:val="22"/>
          <w:szCs w:val="22"/>
        </w:rPr>
        <w:t>m auditorem, kterého Objednatel</w:t>
      </w:r>
      <w:r w:rsidR="004C4C9A" w:rsidRPr="000A088C">
        <w:rPr>
          <w:rFonts w:asciiTheme="minorHAnsi" w:hAnsiTheme="minorHAnsi" w:cstheme="minorHAnsi"/>
          <w:i w:val="0"/>
          <w:sz w:val="22"/>
          <w:szCs w:val="22"/>
        </w:rPr>
        <w:t xml:space="preserve"> k tomuto pověř</w:t>
      </w:r>
      <w:r w:rsidR="003D33EB" w:rsidRPr="000A088C">
        <w:rPr>
          <w:rFonts w:asciiTheme="minorHAnsi" w:hAnsiTheme="minorHAnsi" w:cstheme="minorHAnsi"/>
          <w:i w:val="0"/>
          <w:sz w:val="22"/>
          <w:szCs w:val="22"/>
        </w:rPr>
        <w:t>í</w:t>
      </w:r>
      <w:r w:rsidR="004C4C9A" w:rsidRPr="000A088C">
        <w:rPr>
          <w:rFonts w:asciiTheme="minorHAnsi" w:hAnsiTheme="minorHAnsi" w:cstheme="minorHAnsi"/>
          <w:i w:val="0"/>
          <w:sz w:val="22"/>
          <w:szCs w:val="22"/>
        </w:rPr>
        <w:t>.</w:t>
      </w:r>
    </w:p>
    <w:p w14:paraId="61A4F734" w14:textId="77777777" w:rsidR="00C31E32" w:rsidRPr="000A088C" w:rsidRDefault="00C31E32" w:rsidP="00B3484E">
      <w:pPr>
        <w:pStyle w:val="Zkladntext"/>
        <w:numPr>
          <w:ilvl w:val="1"/>
          <w:numId w:val="4"/>
        </w:numPr>
        <w:spacing w:after="120"/>
        <w:ind w:left="567" w:hanging="567"/>
        <w:rPr>
          <w:rFonts w:asciiTheme="minorHAnsi" w:hAnsiTheme="minorHAnsi" w:cstheme="minorHAnsi"/>
          <w:i w:val="0"/>
          <w:sz w:val="22"/>
          <w:szCs w:val="22"/>
        </w:rPr>
      </w:pPr>
      <w:r w:rsidRPr="000A088C">
        <w:rPr>
          <w:rFonts w:asciiTheme="minorHAnsi" w:hAnsiTheme="minorHAnsi" w:cstheme="minorHAnsi"/>
          <w:i w:val="0"/>
          <w:sz w:val="22"/>
          <w:szCs w:val="22"/>
        </w:rPr>
        <w:t xml:space="preserve">Poskytovatel je povinen umožnit následující kontroly souladu jeho zpracování </w:t>
      </w:r>
      <w:r w:rsidR="00AF1B66">
        <w:rPr>
          <w:rFonts w:asciiTheme="minorHAnsi" w:hAnsiTheme="minorHAnsi" w:cstheme="minorHAnsi"/>
          <w:i w:val="0"/>
          <w:sz w:val="22"/>
          <w:szCs w:val="22"/>
        </w:rPr>
        <w:t>osobních údajů</w:t>
      </w:r>
      <w:r w:rsidR="0021334A">
        <w:rPr>
          <w:rFonts w:asciiTheme="minorHAnsi" w:hAnsiTheme="minorHAnsi" w:cstheme="minorHAnsi"/>
          <w:i w:val="0"/>
          <w:sz w:val="22"/>
          <w:szCs w:val="22"/>
        </w:rPr>
        <w:t xml:space="preserve"> </w:t>
      </w:r>
      <w:r w:rsidRPr="000A088C">
        <w:rPr>
          <w:rFonts w:asciiTheme="minorHAnsi" w:hAnsiTheme="minorHAnsi" w:cstheme="minorHAnsi"/>
          <w:i w:val="0"/>
          <w:sz w:val="22"/>
          <w:szCs w:val="22"/>
        </w:rPr>
        <w:t>s</w:t>
      </w:r>
      <w:r w:rsidR="00925481">
        <w:rPr>
          <w:rFonts w:asciiTheme="minorHAnsi" w:hAnsiTheme="minorHAnsi" w:cstheme="minorHAnsi"/>
          <w:i w:val="0"/>
          <w:sz w:val="22"/>
          <w:szCs w:val="22"/>
        </w:rPr>
        <w:t xml:space="preserve"> </w:t>
      </w:r>
      <w:r w:rsidR="00AF1B66">
        <w:rPr>
          <w:rFonts w:asciiTheme="minorHAnsi" w:hAnsiTheme="minorHAnsi" w:cstheme="minorHAnsi"/>
          <w:i w:val="0"/>
          <w:sz w:val="22"/>
          <w:szCs w:val="22"/>
        </w:rPr>
        <w:t>GDPR</w:t>
      </w:r>
      <w:r w:rsidR="00925481">
        <w:rPr>
          <w:rFonts w:asciiTheme="minorHAnsi" w:hAnsiTheme="minorHAnsi" w:cstheme="minorHAnsi"/>
          <w:i w:val="0"/>
          <w:sz w:val="22"/>
          <w:szCs w:val="22"/>
        </w:rPr>
        <w:t>, ZZOÚ</w:t>
      </w:r>
      <w:r w:rsidRPr="000A088C">
        <w:rPr>
          <w:rFonts w:asciiTheme="minorHAnsi" w:hAnsiTheme="minorHAnsi" w:cstheme="minorHAnsi"/>
          <w:i w:val="0"/>
          <w:sz w:val="22"/>
          <w:szCs w:val="22"/>
        </w:rPr>
        <w:t xml:space="preserve"> a Smlouvou Objednatelem:</w:t>
      </w:r>
    </w:p>
    <w:p w14:paraId="10AC6E58" w14:textId="77777777" w:rsidR="00C31E32" w:rsidRPr="000A088C" w:rsidRDefault="00C31E32" w:rsidP="000A088C">
      <w:pPr>
        <w:pStyle w:val="Zkladntext"/>
        <w:spacing w:after="120"/>
        <w:ind w:left="567"/>
        <w:rPr>
          <w:rFonts w:asciiTheme="minorHAnsi" w:hAnsiTheme="minorHAnsi" w:cstheme="minorHAnsi"/>
          <w:b/>
          <w:sz w:val="22"/>
          <w:szCs w:val="22"/>
        </w:rPr>
      </w:pPr>
      <w:r w:rsidRPr="000A088C">
        <w:rPr>
          <w:rFonts w:asciiTheme="minorHAnsi" w:hAnsiTheme="minorHAnsi" w:cstheme="minorHAnsi"/>
          <w:b/>
          <w:sz w:val="22"/>
          <w:szCs w:val="22"/>
        </w:rPr>
        <w:t>žádost Objednatele</w:t>
      </w:r>
      <w:r w:rsidR="003211EF" w:rsidRPr="000A088C">
        <w:rPr>
          <w:rFonts w:asciiTheme="minorHAnsi" w:hAnsiTheme="minorHAnsi" w:cstheme="minorHAnsi"/>
          <w:b/>
          <w:sz w:val="22"/>
          <w:szCs w:val="22"/>
        </w:rPr>
        <w:t xml:space="preserve"> </w:t>
      </w:r>
    </w:p>
    <w:p w14:paraId="4211E163" w14:textId="3D04005C" w:rsidR="006F13EA" w:rsidRPr="000A088C" w:rsidRDefault="006F13EA" w:rsidP="00B3484E">
      <w:pPr>
        <w:pStyle w:val="Zkladntext"/>
        <w:numPr>
          <w:ilvl w:val="2"/>
          <w:numId w:val="4"/>
        </w:numPr>
        <w:spacing w:after="120"/>
        <w:ind w:left="851" w:hanging="284"/>
        <w:rPr>
          <w:rFonts w:asciiTheme="minorHAnsi" w:hAnsiTheme="minorHAnsi" w:cstheme="minorHAnsi"/>
          <w:i w:val="0"/>
          <w:sz w:val="22"/>
          <w:szCs w:val="22"/>
        </w:rPr>
      </w:pPr>
      <w:r w:rsidRPr="000A088C">
        <w:rPr>
          <w:rFonts w:asciiTheme="minorHAnsi" w:hAnsiTheme="minorHAnsi" w:cstheme="minorHAnsi"/>
          <w:i w:val="0"/>
          <w:sz w:val="22"/>
          <w:szCs w:val="22"/>
        </w:rPr>
        <w:t>Objednatel je oprávněn v</w:t>
      </w:r>
      <w:r w:rsidR="00B838EF">
        <w:rPr>
          <w:rFonts w:asciiTheme="minorHAnsi" w:hAnsiTheme="minorHAnsi" w:cstheme="minorHAnsi"/>
          <w:i w:val="0"/>
          <w:sz w:val="22"/>
          <w:szCs w:val="22"/>
        </w:rPr>
        <w:t> </w:t>
      </w:r>
      <w:r w:rsidRPr="000A088C">
        <w:rPr>
          <w:rFonts w:asciiTheme="minorHAnsi" w:hAnsiTheme="minorHAnsi" w:cstheme="minorHAnsi"/>
          <w:i w:val="0"/>
          <w:sz w:val="22"/>
          <w:szCs w:val="22"/>
        </w:rPr>
        <w:t xml:space="preserve">případě </w:t>
      </w:r>
      <w:r w:rsidR="002D4E29" w:rsidRPr="000A088C">
        <w:rPr>
          <w:rFonts w:asciiTheme="minorHAnsi" w:hAnsiTheme="minorHAnsi" w:cstheme="minorHAnsi"/>
          <w:i w:val="0"/>
          <w:sz w:val="22"/>
          <w:szCs w:val="22"/>
        </w:rPr>
        <w:t xml:space="preserve">zejména </w:t>
      </w:r>
      <w:r w:rsidRPr="000A088C">
        <w:rPr>
          <w:rFonts w:asciiTheme="minorHAnsi" w:hAnsiTheme="minorHAnsi" w:cstheme="minorHAnsi"/>
          <w:i w:val="0"/>
          <w:sz w:val="22"/>
          <w:szCs w:val="22"/>
        </w:rPr>
        <w:t>nedostatku potřebné součinnosti nebo při častých administrativních nesrovnalostech Poskytovatele, zejména v</w:t>
      </w:r>
      <w:r w:rsidR="00B838EF">
        <w:rPr>
          <w:rFonts w:asciiTheme="minorHAnsi" w:hAnsiTheme="minorHAnsi" w:cstheme="minorHAnsi"/>
          <w:i w:val="0"/>
          <w:sz w:val="22"/>
          <w:szCs w:val="22"/>
        </w:rPr>
        <w:t> </w:t>
      </w:r>
      <w:r w:rsidRPr="000A088C">
        <w:rPr>
          <w:rFonts w:asciiTheme="minorHAnsi" w:hAnsiTheme="minorHAnsi" w:cstheme="minorHAnsi"/>
          <w:i w:val="0"/>
          <w:sz w:val="22"/>
          <w:szCs w:val="22"/>
        </w:rPr>
        <w:t xml:space="preserve">případě </w:t>
      </w:r>
      <w:r w:rsidRPr="0069473B">
        <w:rPr>
          <w:rFonts w:asciiTheme="minorHAnsi" w:hAnsiTheme="minorHAnsi" w:cstheme="minorHAnsi"/>
          <w:i w:val="0"/>
          <w:sz w:val="22"/>
          <w:szCs w:val="22"/>
        </w:rPr>
        <w:t xml:space="preserve">realizace </w:t>
      </w:r>
      <w:r w:rsidR="00E70E17" w:rsidRPr="0069473B">
        <w:rPr>
          <w:rFonts w:asciiTheme="minorHAnsi" w:hAnsiTheme="minorHAnsi" w:cstheme="minorHAnsi"/>
          <w:i w:val="0"/>
          <w:sz w:val="22"/>
          <w:szCs w:val="22"/>
        </w:rPr>
        <w:t>odst. 2.</w:t>
      </w:r>
      <w:r w:rsidR="0069473B" w:rsidRPr="009432FC">
        <w:rPr>
          <w:rFonts w:asciiTheme="minorHAnsi" w:hAnsiTheme="minorHAnsi" w:cstheme="minorHAnsi"/>
          <w:i w:val="0"/>
          <w:sz w:val="22"/>
          <w:szCs w:val="22"/>
        </w:rPr>
        <w:t>6</w:t>
      </w:r>
      <w:r w:rsidR="00E70E17" w:rsidRPr="0069473B">
        <w:rPr>
          <w:rFonts w:asciiTheme="minorHAnsi" w:hAnsiTheme="minorHAnsi" w:cstheme="minorHAnsi"/>
          <w:i w:val="0"/>
          <w:sz w:val="22"/>
          <w:szCs w:val="22"/>
        </w:rPr>
        <w:t xml:space="preserve"> Smlouvy</w:t>
      </w:r>
      <w:r w:rsidRPr="0069473B">
        <w:rPr>
          <w:rFonts w:asciiTheme="minorHAnsi" w:hAnsiTheme="minorHAnsi" w:cstheme="minorHAnsi"/>
          <w:i w:val="0"/>
          <w:sz w:val="22"/>
          <w:szCs w:val="22"/>
        </w:rPr>
        <w:t xml:space="preserve"> a</w:t>
      </w:r>
      <w:r w:rsidRPr="000A088C">
        <w:rPr>
          <w:rFonts w:asciiTheme="minorHAnsi" w:hAnsiTheme="minorHAnsi" w:cstheme="minorHAnsi"/>
          <w:i w:val="0"/>
          <w:sz w:val="22"/>
          <w:szCs w:val="22"/>
        </w:rPr>
        <w:t xml:space="preserve"> </w:t>
      </w:r>
      <w:r w:rsidRPr="00B838EF">
        <w:rPr>
          <w:rFonts w:asciiTheme="minorHAnsi" w:hAnsiTheme="minorHAnsi" w:cstheme="minorHAnsi"/>
          <w:i w:val="0"/>
          <w:sz w:val="22"/>
          <w:szCs w:val="22"/>
        </w:rPr>
        <w:t>odst. 4.</w:t>
      </w:r>
      <w:r w:rsidR="0069473B">
        <w:rPr>
          <w:rFonts w:asciiTheme="minorHAnsi" w:hAnsiTheme="minorHAnsi" w:cstheme="minorHAnsi"/>
          <w:i w:val="0"/>
          <w:sz w:val="22"/>
          <w:szCs w:val="22"/>
        </w:rPr>
        <w:t>1</w:t>
      </w:r>
      <w:r w:rsidR="000E13A5">
        <w:rPr>
          <w:rFonts w:asciiTheme="minorHAnsi" w:hAnsiTheme="minorHAnsi" w:cstheme="minorHAnsi"/>
          <w:i w:val="0"/>
          <w:sz w:val="22"/>
          <w:szCs w:val="22"/>
        </w:rPr>
        <w:t>8</w:t>
      </w:r>
      <w:r w:rsidRPr="00B838EF">
        <w:rPr>
          <w:rFonts w:asciiTheme="minorHAnsi" w:hAnsiTheme="minorHAnsi" w:cstheme="minorHAnsi"/>
          <w:i w:val="0"/>
          <w:sz w:val="22"/>
          <w:szCs w:val="22"/>
        </w:rPr>
        <w:t>., 4.</w:t>
      </w:r>
      <w:r w:rsidR="00B838EF" w:rsidRPr="00B838EF">
        <w:rPr>
          <w:rFonts w:asciiTheme="minorHAnsi" w:hAnsiTheme="minorHAnsi" w:cstheme="minorHAnsi"/>
          <w:i w:val="0"/>
          <w:sz w:val="22"/>
          <w:szCs w:val="22"/>
        </w:rPr>
        <w:t>2</w:t>
      </w:r>
      <w:r w:rsidR="000E13A5">
        <w:rPr>
          <w:rFonts w:asciiTheme="minorHAnsi" w:hAnsiTheme="minorHAnsi" w:cstheme="minorHAnsi"/>
          <w:i w:val="0"/>
          <w:sz w:val="22"/>
          <w:szCs w:val="22"/>
        </w:rPr>
        <w:t>1</w:t>
      </w:r>
      <w:r w:rsidRPr="00B838EF">
        <w:rPr>
          <w:rFonts w:asciiTheme="minorHAnsi" w:hAnsiTheme="minorHAnsi" w:cstheme="minorHAnsi"/>
          <w:i w:val="0"/>
          <w:sz w:val="22"/>
          <w:szCs w:val="22"/>
        </w:rPr>
        <w:t>., 4.</w:t>
      </w:r>
      <w:r w:rsidR="00B838EF" w:rsidRPr="00B838EF">
        <w:rPr>
          <w:rFonts w:asciiTheme="minorHAnsi" w:hAnsiTheme="minorHAnsi" w:cstheme="minorHAnsi"/>
          <w:i w:val="0"/>
          <w:sz w:val="22"/>
          <w:szCs w:val="22"/>
        </w:rPr>
        <w:t>2</w:t>
      </w:r>
      <w:r w:rsidR="000E13A5">
        <w:rPr>
          <w:rFonts w:asciiTheme="minorHAnsi" w:hAnsiTheme="minorHAnsi" w:cstheme="minorHAnsi"/>
          <w:i w:val="0"/>
          <w:sz w:val="22"/>
          <w:szCs w:val="22"/>
        </w:rPr>
        <w:t>3</w:t>
      </w:r>
      <w:r w:rsidRPr="00B838EF">
        <w:rPr>
          <w:rFonts w:asciiTheme="minorHAnsi" w:hAnsiTheme="minorHAnsi" w:cstheme="minorHAnsi"/>
          <w:i w:val="0"/>
          <w:sz w:val="22"/>
          <w:szCs w:val="22"/>
        </w:rPr>
        <w:t xml:space="preserve">. </w:t>
      </w:r>
      <w:r w:rsidR="00301CEE" w:rsidRPr="00B838EF">
        <w:rPr>
          <w:rFonts w:asciiTheme="minorHAnsi" w:hAnsiTheme="minorHAnsi" w:cstheme="minorHAnsi"/>
          <w:i w:val="0"/>
          <w:sz w:val="22"/>
          <w:szCs w:val="22"/>
        </w:rPr>
        <w:t>a</w:t>
      </w:r>
      <w:r w:rsidRPr="00B838EF">
        <w:rPr>
          <w:rFonts w:asciiTheme="minorHAnsi" w:hAnsiTheme="minorHAnsi" w:cstheme="minorHAnsi"/>
          <w:i w:val="0"/>
          <w:sz w:val="22"/>
          <w:szCs w:val="22"/>
        </w:rPr>
        <w:t xml:space="preserve"> 4.</w:t>
      </w:r>
      <w:r w:rsidR="00B838EF" w:rsidRPr="00B838EF">
        <w:rPr>
          <w:rFonts w:asciiTheme="minorHAnsi" w:hAnsiTheme="minorHAnsi" w:cstheme="minorHAnsi"/>
          <w:i w:val="0"/>
          <w:sz w:val="22"/>
          <w:szCs w:val="22"/>
        </w:rPr>
        <w:t>2</w:t>
      </w:r>
      <w:r w:rsidR="000E13A5">
        <w:rPr>
          <w:rFonts w:asciiTheme="minorHAnsi" w:hAnsiTheme="minorHAnsi" w:cstheme="minorHAnsi"/>
          <w:i w:val="0"/>
          <w:sz w:val="22"/>
          <w:szCs w:val="22"/>
        </w:rPr>
        <w:t>4</w:t>
      </w:r>
      <w:r w:rsidRPr="00B838EF">
        <w:rPr>
          <w:rFonts w:asciiTheme="minorHAnsi" w:hAnsiTheme="minorHAnsi" w:cstheme="minorHAnsi"/>
          <w:i w:val="0"/>
          <w:sz w:val="22"/>
          <w:szCs w:val="22"/>
        </w:rPr>
        <w:t>. Smlouvy, požádat</w:t>
      </w:r>
      <w:r w:rsidRPr="000A088C">
        <w:rPr>
          <w:rFonts w:asciiTheme="minorHAnsi" w:hAnsiTheme="minorHAnsi" w:cstheme="minorHAnsi"/>
          <w:i w:val="0"/>
          <w:sz w:val="22"/>
          <w:szCs w:val="22"/>
        </w:rPr>
        <w:t xml:space="preserve"> Poskytovatele zejména o:</w:t>
      </w:r>
    </w:p>
    <w:p w14:paraId="43006E61" w14:textId="77777777" w:rsidR="006F13EA" w:rsidRPr="000A088C" w:rsidRDefault="006F13EA" w:rsidP="00B3484E">
      <w:pPr>
        <w:pStyle w:val="Zkladntext"/>
        <w:numPr>
          <w:ilvl w:val="0"/>
          <w:numId w:val="18"/>
        </w:numPr>
        <w:spacing w:after="120"/>
        <w:ind w:left="1134" w:hanging="141"/>
        <w:jc w:val="left"/>
        <w:rPr>
          <w:rFonts w:asciiTheme="minorHAnsi" w:hAnsiTheme="minorHAnsi" w:cstheme="minorHAnsi"/>
          <w:i w:val="0"/>
          <w:sz w:val="22"/>
          <w:szCs w:val="22"/>
        </w:rPr>
      </w:pPr>
      <w:r w:rsidRPr="000A088C">
        <w:rPr>
          <w:rFonts w:asciiTheme="minorHAnsi" w:hAnsiTheme="minorHAnsi" w:cstheme="minorHAnsi"/>
          <w:i w:val="0"/>
          <w:sz w:val="22"/>
          <w:szCs w:val="22"/>
        </w:rPr>
        <w:t>vyjádření k těmto skutečnostem;</w:t>
      </w:r>
    </w:p>
    <w:p w14:paraId="029749CC" w14:textId="77777777" w:rsidR="006F13EA" w:rsidRPr="000A088C" w:rsidRDefault="006F13EA" w:rsidP="00B3484E">
      <w:pPr>
        <w:pStyle w:val="Zkladntext"/>
        <w:numPr>
          <w:ilvl w:val="0"/>
          <w:numId w:val="18"/>
        </w:numPr>
        <w:spacing w:after="120"/>
        <w:ind w:left="1134" w:hanging="141"/>
        <w:jc w:val="left"/>
        <w:rPr>
          <w:rFonts w:asciiTheme="minorHAnsi" w:hAnsiTheme="minorHAnsi" w:cstheme="minorHAnsi"/>
          <w:i w:val="0"/>
          <w:sz w:val="22"/>
          <w:szCs w:val="22"/>
        </w:rPr>
      </w:pPr>
      <w:r w:rsidRPr="000A088C">
        <w:rPr>
          <w:rFonts w:asciiTheme="minorHAnsi" w:hAnsiTheme="minorHAnsi" w:cstheme="minorHAnsi"/>
          <w:i w:val="0"/>
          <w:sz w:val="22"/>
          <w:szCs w:val="22"/>
        </w:rPr>
        <w:t xml:space="preserve">doložení proškolení osob pověřených Poskytovatelem ke zpracování osobních údajů dle pokynu Objednatele dle </w:t>
      </w:r>
      <w:r w:rsidR="00AF1B66">
        <w:rPr>
          <w:rFonts w:asciiTheme="minorHAnsi" w:hAnsiTheme="minorHAnsi" w:cstheme="minorHAnsi"/>
          <w:i w:val="0"/>
          <w:sz w:val="22"/>
          <w:szCs w:val="22"/>
        </w:rPr>
        <w:t>GDPR</w:t>
      </w:r>
      <w:r w:rsidR="0080437E" w:rsidRPr="0080437E">
        <w:rPr>
          <w:rFonts w:asciiTheme="minorHAnsi" w:hAnsiTheme="minorHAnsi" w:cstheme="minorHAnsi"/>
          <w:i w:val="0"/>
          <w:sz w:val="22"/>
          <w:szCs w:val="22"/>
        </w:rPr>
        <w:t xml:space="preserve"> </w:t>
      </w:r>
      <w:r w:rsidR="0080437E">
        <w:rPr>
          <w:rFonts w:asciiTheme="minorHAnsi" w:hAnsiTheme="minorHAnsi" w:cstheme="minorHAnsi"/>
          <w:i w:val="0"/>
          <w:sz w:val="22"/>
          <w:szCs w:val="22"/>
        </w:rPr>
        <w:t>a ZZOÚ</w:t>
      </w:r>
      <w:r w:rsidRPr="000A088C">
        <w:rPr>
          <w:rFonts w:asciiTheme="minorHAnsi" w:hAnsiTheme="minorHAnsi" w:cstheme="minorHAnsi"/>
          <w:i w:val="0"/>
          <w:sz w:val="22"/>
          <w:szCs w:val="22"/>
        </w:rPr>
        <w:t>;</w:t>
      </w:r>
      <w:r w:rsidRPr="000A088C" w:rsidDel="006F13EA">
        <w:rPr>
          <w:rFonts w:asciiTheme="minorHAnsi" w:hAnsiTheme="minorHAnsi" w:cstheme="minorHAnsi"/>
          <w:i w:val="0"/>
          <w:sz w:val="22"/>
          <w:szCs w:val="22"/>
        </w:rPr>
        <w:t xml:space="preserve"> </w:t>
      </w:r>
    </w:p>
    <w:p w14:paraId="00F6C053" w14:textId="77777777" w:rsidR="00C31E32" w:rsidRPr="000A088C" w:rsidRDefault="006F13EA" w:rsidP="00B3484E">
      <w:pPr>
        <w:pStyle w:val="Zkladntext"/>
        <w:numPr>
          <w:ilvl w:val="0"/>
          <w:numId w:val="18"/>
        </w:numPr>
        <w:spacing w:after="120"/>
        <w:ind w:left="1134" w:hanging="141"/>
        <w:jc w:val="left"/>
        <w:rPr>
          <w:rFonts w:asciiTheme="minorHAnsi" w:hAnsiTheme="minorHAnsi" w:cstheme="minorHAnsi"/>
          <w:i w:val="0"/>
          <w:sz w:val="22"/>
          <w:szCs w:val="22"/>
        </w:rPr>
      </w:pPr>
      <w:r w:rsidRPr="000A088C">
        <w:rPr>
          <w:rFonts w:asciiTheme="minorHAnsi" w:hAnsiTheme="minorHAnsi" w:cstheme="minorHAnsi"/>
          <w:i w:val="0"/>
          <w:sz w:val="22"/>
          <w:szCs w:val="22"/>
        </w:rPr>
        <w:t xml:space="preserve">zodpovězení otázek týkajících se souladnosti zpracování </w:t>
      </w:r>
      <w:r w:rsidR="00AF1B66">
        <w:rPr>
          <w:rFonts w:asciiTheme="minorHAnsi" w:hAnsiTheme="minorHAnsi" w:cstheme="minorHAnsi"/>
          <w:i w:val="0"/>
          <w:sz w:val="22"/>
          <w:szCs w:val="22"/>
        </w:rPr>
        <w:t>osobních údajů</w:t>
      </w:r>
      <w:r w:rsidRPr="000A088C">
        <w:rPr>
          <w:rFonts w:asciiTheme="minorHAnsi" w:hAnsiTheme="minorHAnsi" w:cstheme="minorHAnsi"/>
          <w:i w:val="0"/>
          <w:sz w:val="22"/>
          <w:szCs w:val="22"/>
        </w:rPr>
        <w:t xml:space="preserve"> Poskytovatelem s  </w:t>
      </w:r>
      <w:r w:rsidR="00AF1B66">
        <w:rPr>
          <w:rFonts w:asciiTheme="minorHAnsi" w:hAnsiTheme="minorHAnsi" w:cstheme="minorHAnsi"/>
          <w:i w:val="0"/>
          <w:sz w:val="22"/>
          <w:szCs w:val="22"/>
        </w:rPr>
        <w:t>GDPR</w:t>
      </w:r>
      <w:r w:rsidR="0080437E" w:rsidRPr="0080437E">
        <w:rPr>
          <w:rFonts w:asciiTheme="minorHAnsi" w:hAnsiTheme="minorHAnsi" w:cstheme="minorHAnsi"/>
          <w:i w:val="0"/>
          <w:sz w:val="22"/>
          <w:szCs w:val="22"/>
        </w:rPr>
        <w:t xml:space="preserve"> </w:t>
      </w:r>
      <w:r w:rsidR="0080437E">
        <w:rPr>
          <w:rFonts w:asciiTheme="minorHAnsi" w:hAnsiTheme="minorHAnsi" w:cstheme="minorHAnsi"/>
          <w:i w:val="0"/>
          <w:sz w:val="22"/>
          <w:szCs w:val="22"/>
        </w:rPr>
        <w:t>a ZZOÚ</w:t>
      </w:r>
      <w:r w:rsidRPr="000A088C">
        <w:rPr>
          <w:rFonts w:asciiTheme="minorHAnsi" w:hAnsiTheme="minorHAnsi" w:cstheme="minorHAnsi"/>
          <w:i w:val="0"/>
          <w:sz w:val="22"/>
          <w:szCs w:val="22"/>
        </w:rPr>
        <w:t>.</w:t>
      </w:r>
    </w:p>
    <w:p w14:paraId="153CDFE3" w14:textId="77777777" w:rsidR="006F13EA" w:rsidRPr="000A088C" w:rsidRDefault="006F13EA" w:rsidP="00B3484E">
      <w:pPr>
        <w:pStyle w:val="Zkladntext"/>
        <w:numPr>
          <w:ilvl w:val="2"/>
          <w:numId w:val="4"/>
        </w:numPr>
        <w:spacing w:after="120"/>
        <w:ind w:left="851" w:hanging="284"/>
        <w:rPr>
          <w:rFonts w:asciiTheme="minorHAnsi" w:hAnsiTheme="minorHAnsi" w:cstheme="minorHAnsi"/>
          <w:i w:val="0"/>
          <w:sz w:val="22"/>
          <w:szCs w:val="22"/>
        </w:rPr>
      </w:pPr>
      <w:r w:rsidRPr="000A088C">
        <w:rPr>
          <w:rFonts w:asciiTheme="minorHAnsi" w:hAnsiTheme="minorHAnsi" w:cstheme="minorHAnsi"/>
          <w:i w:val="0"/>
          <w:sz w:val="22"/>
          <w:szCs w:val="22"/>
        </w:rPr>
        <w:t>Poskytovatel je povinen na žádost Objednatele reagovat ve lhůtě 15 dní.</w:t>
      </w:r>
    </w:p>
    <w:p w14:paraId="5B65C69F" w14:textId="77777777" w:rsidR="006F13EA" w:rsidRPr="000A088C" w:rsidRDefault="00C00373" w:rsidP="00B3484E">
      <w:pPr>
        <w:pStyle w:val="Zkladntext"/>
        <w:numPr>
          <w:ilvl w:val="2"/>
          <w:numId w:val="4"/>
        </w:numPr>
        <w:spacing w:after="120"/>
        <w:ind w:left="851" w:hanging="284"/>
        <w:rPr>
          <w:rFonts w:asciiTheme="minorHAnsi" w:hAnsiTheme="minorHAnsi" w:cstheme="minorHAnsi"/>
          <w:i w:val="0"/>
          <w:sz w:val="22"/>
          <w:szCs w:val="22"/>
        </w:rPr>
      </w:pPr>
      <w:r w:rsidRPr="000A088C">
        <w:rPr>
          <w:rFonts w:asciiTheme="minorHAnsi" w:hAnsiTheme="minorHAnsi" w:cstheme="minorHAnsi"/>
          <w:i w:val="0"/>
          <w:sz w:val="22"/>
          <w:szCs w:val="22"/>
        </w:rPr>
        <w:t>Nevyjádří-li se</w:t>
      </w:r>
      <w:r w:rsidR="008F0E73" w:rsidRPr="000A088C">
        <w:rPr>
          <w:rFonts w:asciiTheme="minorHAnsi" w:hAnsiTheme="minorHAnsi" w:cstheme="minorHAnsi"/>
          <w:i w:val="0"/>
          <w:sz w:val="22"/>
          <w:szCs w:val="22"/>
        </w:rPr>
        <w:t xml:space="preserve"> Poskytovatel </w:t>
      </w:r>
      <w:r w:rsidRPr="000A088C">
        <w:rPr>
          <w:rFonts w:asciiTheme="minorHAnsi" w:hAnsiTheme="minorHAnsi" w:cstheme="minorHAnsi"/>
          <w:i w:val="0"/>
          <w:sz w:val="22"/>
          <w:szCs w:val="22"/>
        </w:rPr>
        <w:t xml:space="preserve">ve </w:t>
      </w:r>
      <w:r w:rsidR="008F0E73" w:rsidRPr="000A088C">
        <w:rPr>
          <w:rFonts w:asciiTheme="minorHAnsi" w:hAnsiTheme="minorHAnsi" w:cstheme="minorHAnsi"/>
          <w:i w:val="0"/>
          <w:sz w:val="22"/>
          <w:szCs w:val="22"/>
        </w:rPr>
        <w:t>stanoven</w:t>
      </w:r>
      <w:r w:rsidRPr="000A088C">
        <w:rPr>
          <w:rFonts w:asciiTheme="minorHAnsi" w:hAnsiTheme="minorHAnsi" w:cstheme="minorHAnsi"/>
          <w:i w:val="0"/>
          <w:sz w:val="22"/>
          <w:szCs w:val="22"/>
        </w:rPr>
        <w:t>é</w:t>
      </w:r>
      <w:r w:rsidR="008F0E73" w:rsidRPr="000A088C">
        <w:rPr>
          <w:rFonts w:asciiTheme="minorHAnsi" w:hAnsiTheme="minorHAnsi" w:cstheme="minorHAnsi"/>
          <w:i w:val="0"/>
          <w:sz w:val="22"/>
          <w:szCs w:val="22"/>
        </w:rPr>
        <w:t xml:space="preserve"> lhůt</w:t>
      </w:r>
      <w:r w:rsidRPr="000A088C">
        <w:rPr>
          <w:rFonts w:asciiTheme="minorHAnsi" w:hAnsiTheme="minorHAnsi" w:cstheme="minorHAnsi"/>
          <w:i w:val="0"/>
          <w:sz w:val="22"/>
          <w:szCs w:val="22"/>
        </w:rPr>
        <w:t>ě</w:t>
      </w:r>
      <w:r w:rsidR="008F0E73" w:rsidRPr="000A088C">
        <w:rPr>
          <w:rFonts w:asciiTheme="minorHAnsi" w:hAnsiTheme="minorHAnsi" w:cstheme="minorHAnsi"/>
          <w:i w:val="0"/>
          <w:sz w:val="22"/>
          <w:szCs w:val="22"/>
        </w:rPr>
        <w:t xml:space="preserve">, ani </w:t>
      </w:r>
      <w:r w:rsidR="00161371" w:rsidRPr="000A088C">
        <w:rPr>
          <w:rFonts w:asciiTheme="minorHAnsi" w:hAnsiTheme="minorHAnsi" w:cstheme="minorHAnsi"/>
          <w:i w:val="0"/>
          <w:sz w:val="22"/>
          <w:szCs w:val="22"/>
        </w:rPr>
        <w:t>toto své jednání</w:t>
      </w:r>
      <w:r w:rsidR="008F0E73" w:rsidRPr="000A088C">
        <w:rPr>
          <w:rFonts w:asciiTheme="minorHAnsi" w:hAnsiTheme="minorHAnsi" w:cstheme="minorHAnsi"/>
          <w:i w:val="0"/>
          <w:sz w:val="22"/>
          <w:szCs w:val="22"/>
        </w:rPr>
        <w:t xml:space="preserve"> v dané lhůtě nijak neodůvodní, je Objednavatel oprávněn přistoupit k provedení auditu / inspekce u Poskytovatele.</w:t>
      </w:r>
    </w:p>
    <w:p w14:paraId="6A81B38F" w14:textId="77777777" w:rsidR="003211EF" w:rsidRPr="000A088C" w:rsidRDefault="003211EF" w:rsidP="00B3484E">
      <w:pPr>
        <w:pStyle w:val="Zkladntext"/>
        <w:numPr>
          <w:ilvl w:val="2"/>
          <w:numId w:val="4"/>
        </w:numPr>
        <w:spacing w:after="120"/>
        <w:ind w:left="851" w:hanging="284"/>
        <w:rPr>
          <w:rFonts w:asciiTheme="minorHAnsi" w:hAnsiTheme="minorHAnsi" w:cstheme="minorHAnsi"/>
          <w:i w:val="0"/>
          <w:sz w:val="22"/>
          <w:szCs w:val="22"/>
        </w:rPr>
      </w:pPr>
      <w:r w:rsidRPr="000A088C">
        <w:rPr>
          <w:rFonts w:asciiTheme="minorHAnsi" w:hAnsiTheme="minorHAnsi" w:cstheme="minorHAnsi"/>
          <w:i w:val="0"/>
          <w:sz w:val="22"/>
          <w:szCs w:val="22"/>
        </w:rPr>
        <w:t xml:space="preserve">V případě zjištění nesouladu zpracování </w:t>
      </w:r>
      <w:r w:rsidR="00AF1B66">
        <w:rPr>
          <w:rFonts w:asciiTheme="minorHAnsi" w:hAnsiTheme="minorHAnsi" w:cstheme="minorHAnsi"/>
          <w:i w:val="0"/>
          <w:sz w:val="22"/>
          <w:szCs w:val="22"/>
        </w:rPr>
        <w:t>osobních údajů</w:t>
      </w:r>
      <w:r w:rsidR="00301CEE" w:rsidRPr="000F30B3">
        <w:rPr>
          <w:rFonts w:asciiTheme="minorHAnsi" w:hAnsiTheme="minorHAnsi" w:cstheme="minorHAnsi"/>
          <w:i w:val="0"/>
          <w:sz w:val="22"/>
          <w:szCs w:val="22"/>
        </w:rPr>
        <w:t xml:space="preserve"> </w:t>
      </w:r>
      <w:r w:rsidRPr="000A088C">
        <w:rPr>
          <w:rFonts w:asciiTheme="minorHAnsi" w:hAnsiTheme="minorHAnsi" w:cstheme="minorHAnsi"/>
          <w:i w:val="0"/>
          <w:sz w:val="22"/>
          <w:szCs w:val="22"/>
        </w:rPr>
        <w:t xml:space="preserve">Poskytovatelem s </w:t>
      </w:r>
      <w:r w:rsidR="00AF1B66">
        <w:rPr>
          <w:rFonts w:asciiTheme="minorHAnsi" w:hAnsiTheme="minorHAnsi" w:cstheme="minorHAnsi"/>
          <w:i w:val="0"/>
          <w:sz w:val="22"/>
          <w:szCs w:val="22"/>
        </w:rPr>
        <w:t>GDPR</w:t>
      </w:r>
      <w:r w:rsidR="0080437E" w:rsidRPr="000A088C">
        <w:rPr>
          <w:rFonts w:asciiTheme="minorHAnsi" w:hAnsiTheme="minorHAnsi" w:cstheme="minorHAnsi"/>
          <w:i w:val="0"/>
          <w:sz w:val="22"/>
          <w:szCs w:val="22"/>
        </w:rPr>
        <w:t xml:space="preserve"> </w:t>
      </w:r>
      <w:r w:rsidRPr="000A088C">
        <w:rPr>
          <w:rFonts w:asciiTheme="minorHAnsi" w:hAnsiTheme="minorHAnsi" w:cstheme="minorHAnsi"/>
          <w:i w:val="0"/>
          <w:sz w:val="22"/>
          <w:szCs w:val="22"/>
        </w:rPr>
        <w:t xml:space="preserve">a/nebo </w:t>
      </w:r>
      <w:r w:rsidR="0080437E">
        <w:rPr>
          <w:rFonts w:asciiTheme="minorHAnsi" w:hAnsiTheme="minorHAnsi" w:cstheme="minorHAnsi"/>
          <w:i w:val="0"/>
          <w:sz w:val="22"/>
          <w:szCs w:val="22"/>
        </w:rPr>
        <w:t xml:space="preserve">ZZOÚ </w:t>
      </w:r>
      <w:r w:rsidRPr="000A088C">
        <w:rPr>
          <w:rFonts w:asciiTheme="minorHAnsi" w:hAnsiTheme="minorHAnsi" w:cstheme="minorHAnsi"/>
          <w:i w:val="0"/>
          <w:sz w:val="22"/>
          <w:szCs w:val="22"/>
        </w:rPr>
        <w:t>a/nebo Smlouvou v rámci uplatnění žádosti Objednatele, je Objednatel podle charakteru zjištěného nesouladu oprávněn:</w:t>
      </w:r>
    </w:p>
    <w:p w14:paraId="0CD2534A" w14:textId="77777777" w:rsidR="003211EF" w:rsidRPr="000A088C" w:rsidRDefault="003211EF" w:rsidP="00B3484E">
      <w:pPr>
        <w:pStyle w:val="Zkladntext"/>
        <w:numPr>
          <w:ilvl w:val="4"/>
          <w:numId w:val="19"/>
        </w:numPr>
        <w:spacing w:after="120"/>
        <w:ind w:left="1134" w:hanging="141"/>
        <w:rPr>
          <w:rFonts w:asciiTheme="minorHAnsi" w:hAnsiTheme="minorHAnsi" w:cstheme="minorHAnsi"/>
          <w:i w:val="0"/>
          <w:sz w:val="22"/>
          <w:szCs w:val="22"/>
        </w:rPr>
      </w:pPr>
      <w:r w:rsidRPr="000A088C">
        <w:rPr>
          <w:rFonts w:asciiTheme="minorHAnsi" w:hAnsiTheme="minorHAnsi" w:cstheme="minorHAnsi"/>
          <w:i w:val="0"/>
          <w:sz w:val="22"/>
          <w:szCs w:val="22"/>
        </w:rPr>
        <w:t xml:space="preserve">požadovat nápravu zjištěného stavu Poskytovatelem; </w:t>
      </w:r>
    </w:p>
    <w:p w14:paraId="7BD1E54B" w14:textId="77777777" w:rsidR="003211EF" w:rsidRPr="001D6A50" w:rsidRDefault="003211EF" w:rsidP="00B3484E">
      <w:pPr>
        <w:pStyle w:val="Zkladntext"/>
        <w:numPr>
          <w:ilvl w:val="4"/>
          <w:numId w:val="19"/>
        </w:numPr>
        <w:spacing w:after="120"/>
        <w:ind w:left="1134" w:hanging="141"/>
        <w:rPr>
          <w:rFonts w:asciiTheme="minorHAnsi" w:hAnsiTheme="minorHAnsi" w:cstheme="minorHAnsi"/>
          <w:i w:val="0"/>
          <w:sz w:val="22"/>
          <w:szCs w:val="22"/>
        </w:rPr>
      </w:pPr>
      <w:r w:rsidRPr="000A088C">
        <w:rPr>
          <w:rFonts w:asciiTheme="minorHAnsi" w:hAnsiTheme="minorHAnsi" w:cstheme="minorHAnsi"/>
          <w:i w:val="0"/>
          <w:sz w:val="22"/>
          <w:szCs w:val="22"/>
        </w:rPr>
        <w:t>přistoupit k provedení auditu / inspekce</w:t>
      </w:r>
      <w:r w:rsidRPr="001D6A50">
        <w:rPr>
          <w:rFonts w:asciiTheme="minorHAnsi" w:hAnsiTheme="minorHAnsi" w:cstheme="minorHAnsi"/>
          <w:i w:val="0"/>
          <w:sz w:val="22"/>
          <w:szCs w:val="22"/>
        </w:rPr>
        <w:t>;</w:t>
      </w:r>
    </w:p>
    <w:p w14:paraId="3E565CEA" w14:textId="40CA192A" w:rsidR="00792FAE" w:rsidRPr="000A088C" w:rsidRDefault="00792FAE" w:rsidP="00B3484E">
      <w:pPr>
        <w:pStyle w:val="Zkladntext"/>
        <w:numPr>
          <w:ilvl w:val="4"/>
          <w:numId w:val="19"/>
        </w:numPr>
        <w:spacing w:after="120"/>
        <w:ind w:left="1134" w:hanging="141"/>
        <w:rPr>
          <w:rFonts w:asciiTheme="minorHAnsi" w:hAnsiTheme="minorHAnsi" w:cstheme="minorHAnsi"/>
          <w:i w:val="0"/>
          <w:sz w:val="22"/>
          <w:szCs w:val="22"/>
        </w:rPr>
      </w:pPr>
      <w:r w:rsidRPr="001D6A50">
        <w:rPr>
          <w:rFonts w:asciiTheme="minorHAnsi" w:hAnsiTheme="minorHAnsi" w:cstheme="minorHAnsi"/>
          <w:i w:val="0"/>
          <w:sz w:val="22"/>
          <w:szCs w:val="22"/>
        </w:rPr>
        <w:t xml:space="preserve">uplatnit smluvní pokutu ve smyslu </w:t>
      </w:r>
      <w:r w:rsidR="000A088C" w:rsidRPr="001D6A50">
        <w:rPr>
          <w:rFonts w:asciiTheme="minorHAnsi" w:hAnsiTheme="minorHAnsi" w:cstheme="minorHAnsi"/>
          <w:i w:val="0"/>
          <w:sz w:val="22"/>
          <w:szCs w:val="22"/>
        </w:rPr>
        <w:t>dle odst</w:t>
      </w:r>
      <w:r w:rsidRPr="001D6A50">
        <w:rPr>
          <w:rFonts w:asciiTheme="minorHAnsi" w:hAnsiTheme="minorHAnsi" w:cstheme="minorHAnsi"/>
          <w:i w:val="0"/>
          <w:sz w:val="22"/>
          <w:szCs w:val="22"/>
        </w:rPr>
        <w:t>. 4.</w:t>
      </w:r>
      <w:r w:rsidR="007A28A6">
        <w:rPr>
          <w:rFonts w:asciiTheme="minorHAnsi" w:hAnsiTheme="minorHAnsi" w:cstheme="minorHAnsi"/>
          <w:i w:val="0"/>
          <w:sz w:val="22"/>
          <w:szCs w:val="22"/>
        </w:rPr>
        <w:t>2</w:t>
      </w:r>
      <w:r w:rsidR="000E13A5">
        <w:rPr>
          <w:rFonts w:asciiTheme="minorHAnsi" w:hAnsiTheme="minorHAnsi" w:cstheme="minorHAnsi"/>
          <w:i w:val="0"/>
          <w:sz w:val="22"/>
          <w:szCs w:val="22"/>
        </w:rPr>
        <w:t>8</w:t>
      </w:r>
      <w:r w:rsidRPr="001D6A50">
        <w:rPr>
          <w:rFonts w:asciiTheme="minorHAnsi" w:hAnsiTheme="minorHAnsi" w:cstheme="minorHAnsi"/>
          <w:i w:val="0"/>
          <w:sz w:val="22"/>
          <w:szCs w:val="22"/>
        </w:rPr>
        <w:t>. Smlouvy</w:t>
      </w:r>
      <w:r w:rsidRPr="000A088C">
        <w:rPr>
          <w:rFonts w:asciiTheme="minorHAnsi" w:hAnsiTheme="minorHAnsi" w:cstheme="minorHAnsi"/>
          <w:i w:val="0"/>
          <w:sz w:val="22"/>
          <w:szCs w:val="22"/>
        </w:rPr>
        <w:t xml:space="preserve">; </w:t>
      </w:r>
    </w:p>
    <w:p w14:paraId="123761CA" w14:textId="77777777" w:rsidR="003211EF" w:rsidRPr="001D6A50" w:rsidRDefault="003211EF" w:rsidP="00B3484E">
      <w:pPr>
        <w:pStyle w:val="Zkladntext"/>
        <w:numPr>
          <w:ilvl w:val="4"/>
          <w:numId w:val="19"/>
        </w:numPr>
        <w:spacing w:after="120"/>
        <w:ind w:left="1134" w:hanging="141"/>
        <w:rPr>
          <w:rFonts w:asciiTheme="minorHAnsi" w:hAnsiTheme="minorHAnsi" w:cstheme="minorHAnsi"/>
          <w:i w:val="0"/>
          <w:sz w:val="22"/>
          <w:szCs w:val="22"/>
        </w:rPr>
      </w:pPr>
      <w:r w:rsidRPr="000A088C">
        <w:rPr>
          <w:rFonts w:asciiTheme="minorHAnsi" w:hAnsiTheme="minorHAnsi" w:cstheme="minorHAnsi"/>
          <w:i w:val="0"/>
          <w:sz w:val="22"/>
          <w:szCs w:val="22"/>
        </w:rPr>
        <w:t xml:space="preserve">ve zvlášť závažných pochyběních Poskytovatele při zpracování </w:t>
      </w:r>
      <w:r w:rsidR="00AF1B66">
        <w:rPr>
          <w:rFonts w:asciiTheme="minorHAnsi" w:hAnsiTheme="minorHAnsi" w:cstheme="minorHAnsi"/>
          <w:i w:val="0"/>
          <w:sz w:val="22"/>
          <w:szCs w:val="22"/>
        </w:rPr>
        <w:t>osobních údajů</w:t>
      </w:r>
      <w:r w:rsidR="00301CEE" w:rsidRPr="000F30B3">
        <w:rPr>
          <w:rFonts w:asciiTheme="minorHAnsi" w:hAnsiTheme="minorHAnsi" w:cstheme="minorHAnsi"/>
          <w:i w:val="0"/>
          <w:sz w:val="22"/>
          <w:szCs w:val="22"/>
        </w:rPr>
        <w:t xml:space="preserve"> </w:t>
      </w:r>
      <w:r w:rsidRPr="000A088C">
        <w:rPr>
          <w:rFonts w:asciiTheme="minorHAnsi" w:hAnsiTheme="minorHAnsi" w:cstheme="minorHAnsi"/>
          <w:i w:val="0"/>
          <w:sz w:val="22"/>
          <w:szCs w:val="22"/>
        </w:rPr>
        <w:t xml:space="preserve">pro Objednatele je </w:t>
      </w:r>
      <w:r w:rsidRPr="001D6A50">
        <w:rPr>
          <w:rFonts w:asciiTheme="minorHAnsi" w:hAnsiTheme="minorHAnsi" w:cstheme="minorHAnsi"/>
          <w:i w:val="0"/>
          <w:sz w:val="22"/>
          <w:szCs w:val="22"/>
        </w:rPr>
        <w:t xml:space="preserve">Objednatel oprávněn odstoupit od Smlouvy ve smyslu </w:t>
      </w:r>
      <w:r w:rsidR="001D6A50" w:rsidRPr="001D6A50">
        <w:rPr>
          <w:rFonts w:asciiTheme="minorHAnsi" w:hAnsiTheme="minorHAnsi" w:cstheme="minorHAnsi"/>
          <w:i w:val="0"/>
          <w:sz w:val="22"/>
          <w:szCs w:val="22"/>
        </w:rPr>
        <w:t xml:space="preserve">odst. 5.5. </w:t>
      </w:r>
      <w:r w:rsidRPr="001D6A50">
        <w:rPr>
          <w:rFonts w:asciiTheme="minorHAnsi" w:hAnsiTheme="minorHAnsi" w:cstheme="minorHAnsi"/>
          <w:i w:val="0"/>
          <w:sz w:val="22"/>
          <w:szCs w:val="22"/>
        </w:rPr>
        <w:t>Smlouvy.</w:t>
      </w:r>
    </w:p>
    <w:p w14:paraId="71AF419F" w14:textId="77777777" w:rsidR="00C00373" w:rsidRPr="000A088C" w:rsidRDefault="00C00373" w:rsidP="00B3484E">
      <w:pPr>
        <w:pStyle w:val="Zkladntext"/>
        <w:numPr>
          <w:ilvl w:val="2"/>
          <w:numId w:val="4"/>
        </w:numPr>
        <w:spacing w:after="120"/>
        <w:ind w:left="851" w:hanging="284"/>
        <w:rPr>
          <w:rFonts w:asciiTheme="minorHAnsi" w:hAnsiTheme="minorHAnsi" w:cstheme="minorHAnsi"/>
          <w:i w:val="0"/>
          <w:sz w:val="22"/>
          <w:szCs w:val="22"/>
        </w:rPr>
      </w:pPr>
      <w:r w:rsidRPr="000A088C">
        <w:rPr>
          <w:rFonts w:asciiTheme="minorHAnsi" w:hAnsiTheme="minorHAnsi" w:cstheme="minorHAnsi"/>
          <w:i w:val="0"/>
          <w:sz w:val="22"/>
          <w:szCs w:val="22"/>
        </w:rPr>
        <w:t>Případné náklady spojené s </w:t>
      </w:r>
      <w:r w:rsidR="00161371" w:rsidRPr="000A088C">
        <w:rPr>
          <w:rFonts w:asciiTheme="minorHAnsi" w:hAnsiTheme="minorHAnsi" w:cstheme="minorHAnsi"/>
          <w:i w:val="0"/>
          <w:sz w:val="22"/>
          <w:szCs w:val="22"/>
        </w:rPr>
        <w:t>kontrolou</w:t>
      </w:r>
      <w:r w:rsidRPr="000A088C">
        <w:rPr>
          <w:rFonts w:asciiTheme="minorHAnsi" w:hAnsiTheme="minorHAnsi" w:cstheme="minorHAnsi"/>
          <w:i w:val="0"/>
          <w:sz w:val="22"/>
          <w:szCs w:val="22"/>
        </w:rPr>
        <w:t xml:space="preserve"> Poskytovatele</w:t>
      </w:r>
      <w:r w:rsidR="00161371" w:rsidRPr="000A088C">
        <w:rPr>
          <w:rFonts w:asciiTheme="minorHAnsi" w:hAnsiTheme="minorHAnsi" w:cstheme="minorHAnsi"/>
          <w:i w:val="0"/>
          <w:sz w:val="22"/>
          <w:szCs w:val="22"/>
        </w:rPr>
        <w:t xml:space="preserve"> formou písemné žádosti</w:t>
      </w:r>
      <w:r w:rsidRPr="000A088C">
        <w:rPr>
          <w:rFonts w:asciiTheme="minorHAnsi" w:hAnsiTheme="minorHAnsi" w:cstheme="minorHAnsi"/>
          <w:i w:val="0"/>
          <w:sz w:val="22"/>
          <w:szCs w:val="22"/>
        </w:rPr>
        <w:t xml:space="preserve"> si každá ze Smluvních stran nese sama. </w:t>
      </w:r>
    </w:p>
    <w:p w14:paraId="6B75564A" w14:textId="77777777" w:rsidR="00C31E32" w:rsidRPr="000A088C" w:rsidRDefault="00C31E32" w:rsidP="000A088C">
      <w:pPr>
        <w:pStyle w:val="Zkladntext"/>
        <w:spacing w:after="120"/>
        <w:ind w:left="567"/>
        <w:rPr>
          <w:rFonts w:asciiTheme="minorHAnsi" w:hAnsiTheme="minorHAnsi" w:cstheme="minorHAnsi"/>
          <w:b/>
          <w:sz w:val="22"/>
          <w:szCs w:val="22"/>
        </w:rPr>
      </w:pPr>
      <w:r w:rsidRPr="000A088C">
        <w:rPr>
          <w:rFonts w:asciiTheme="minorHAnsi" w:hAnsiTheme="minorHAnsi" w:cstheme="minorHAnsi"/>
          <w:b/>
          <w:sz w:val="22"/>
          <w:szCs w:val="22"/>
        </w:rPr>
        <w:t>audit / inspekce Objednatelem</w:t>
      </w:r>
    </w:p>
    <w:p w14:paraId="0F7C3385" w14:textId="4A4672E5" w:rsidR="002D4E29" w:rsidRPr="000A088C" w:rsidRDefault="00C00373" w:rsidP="00B3484E">
      <w:pPr>
        <w:pStyle w:val="Zkladntext"/>
        <w:numPr>
          <w:ilvl w:val="2"/>
          <w:numId w:val="4"/>
        </w:numPr>
        <w:spacing w:after="120"/>
        <w:ind w:left="851" w:hanging="284"/>
        <w:rPr>
          <w:rFonts w:asciiTheme="minorHAnsi" w:hAnsiTheme="minorHAnsi" w:cstheme="minorHAnsi"/>
          <w:i w:val="0"/>
          <w:sz w:val="22"/>
          <w:szCs w:val="22"/>
        </w:rPr>
      </w:pPr>
      <w:r w:rsidRPr="000A088C">
        <w:rPr>
          <w:rFonts w:asciiTheme="minorHAnsi" w:hAnsiTheme="minorHAnsi" w:cstheme="minorHAnsi"/>
          <w:i w:val="0"/>
          <w:sz w:val="22"/>
          <w:szCs w:val="22"/>
        </w:rPr>
        <w:t xml:space="preserve">Objednatel je oprávněn </w:t>
      </w:r>
      <w:r w:rsidR="00A17789" w:rsidRPr="000A088C">
        <w:rPr>
          <w:rFonts w:asciiTheme="minorHAnsi" w:hAnsiTheme="minorHAnsi" w:cstheme="minorHAnsi"/>
          <w:i w:val="0"/>
          <w:sz w:val="22"/>
          <w:szCs w:val="22"/>
        </w:rPr>
        <w:t xml:space="preserve">zejména </w:t>
      </w:r>
      <w:r w:rsidRPr="000A088C">
        <w:rPr>
          <w:rFonts w:asciiTheme="minorHAnsi" w:hAnsiTheme="minorHAnsi" w:cstheme="minorHAnsi"/>
          <w:i w:val="0"/>
          <w:sz w:val="22"/>
          <w:szCs w:val="22"/>
        </w:rPr>
        <w:t xml:space="preserve">v případě šetření Poskytovatele dozorovým úřadem, </w:t>
      </w:r>
      <w:r w:rsidR="00A17789" w:rsidRPr="000A088C">
        <w:rPr>
          <w:rFonts w:asciiTheme="minorHAnsi" w:hAnsiTheme="minorHAnsi" w:cstheme="minorHAnsi"/>
          <w:i w:val="0"/>
          <w:sz w:val="22"/>
          <w:szCs w:val="22"/>
        </w:rPr>
        <w:t xml:space="preserve">na základě vlastního </w:t>
      </w:r>
      <w:r w:rsidR="002D4E29" w:rsidRPr="000A088C">
        <w:rPr>
          <w:rFonts w:asciiTheme="minorHAnsi" w:hAnsiTheme="minorHAnsi" w:cstheme="minorHAnsi"/>
          <w:i w:val="0"/>
          <w:sz w:val="22"/>
          <w:szCs w:val="22"/>
        </w:rPr>
        <w:t xml:space="preserve">šetření </w:t>
      </w:r>
      <w:r w:rsidR="00BE7DD4" w:rsidRPr="000A088C">
        <w:rPr>
          <w:rFonts w:asciiTheme="minorHAnsi" w:hAnsiTheme="minorHAnsi" w:cstheme="minorHAnsi"/>
          <w:i w:val="0"/>
          <w:sz w:val="22"/>
          <w:szCs w:val="22"/>
        </w:rPr>
        <w:t>Objednatele</w:t>
      </w:r>
      <w:r w:rsidR="002D4E29" w:rsidRPr="000A088C">
        <w:rPr>
          <w:rFonts w:asciiTheme="minorHAnsi" w:hAnsiTheme="minorHAnsi" w:cstheme="minorHAnsi"/>
          <w:i w:val="0"/>
          <w:sz w:val="22"/>
          <w:szCs w:val="22"/>
        </w:rPr>
        <w:t>, na základě podnětu od subjektu údajů a postupem dle odst. 4.</w:t>
      </w:r>
      <w:r w:rsidR="000E13A5">
        <w:rPr>
          <w:rFonts w:asciiTheme="minorHAnsi" w:hAnsiTheme="minorHAnsi" w:cstheme="minorHAnsi"/>
          <w:i w:val="0"/>
          <w:sz w:val="22"/>
          <w:szCs w:val="22"/>
        </w:rPr>
        <w:t>31</w:t>
      </w:r>
      <w:r w:rsidR="002D4E29" w:rsidRPr="000A088C">
        <w:rPr>
          <w:rFonts w:asciiTheme="minorHAnsi" w:hAnsiTheme="minorHAnsi" w:cstheme="minorHAnsi"/>
          <w:i w:val="0"/>
          <w:sz w:val="22"/>
          <w:szCs w:val="22"/>
        </w:rPr>
        <w:t>.</w:t>
      </w:r>
      <w:r w:rsidR="00301CEE">
        <w:rPr>
          <w:rFonts w:asciiTheme="minorHAnsi" w:hAnsiTheme="minorHAnsi" w:cstheme="minorHAnsi"/>
          <w:i w:val="0"/>
          <w:sz w:val="22"/>
          <w:szCs w:val="22"/>
        </w:rPr>
        <w:t xml:space="preserve">c) </w:t>
      </w:r>
      <w:r w:rsidR="004E17C3" w:rsidRPr="000A088C">
        <w:rPr>
          <w:rFonts w:asciiTheme="minorHAnsi" w:hAnsiTheme="minorHAnsi" w:cstheme="minorHAnsi"/>
          <w:i w:val="0"/>
          <w:sz w:val="22"/>
          <w:szCs w:val="22"/>
        </w:rPr>
        <w:t>a 4.</w:t>
      </w:r>
      <w:r w:rsidR="000E13A5">
        <w:rPr>
          <w:rFonts w:asciiTheme="minorHAnsi" w:hAnsiTheme="minorHAnsi" w:cstheme="minorHAnsi"/>
          <w:i w:val="0"/>
          <w:sz w:val="22"/>
          <w:szCs w:val="22"/>
        </w:rPr>
        <w:t>31</w:t>
      </w:r>
      <w:r w:rsidR="004E17C3" w:rsidRPr="000A088C">
        <w:rPr>
          <w:rFonts w:asciiTheme="minorHAnsi" w:hAnsiTheme="minorHAnsi" w:cstheme="minorHAnsi"/>
          <w:i w:val="0"/>
          <w:sz w:val="22"/>
          <w:szCs w:val="22"/>
        </w:rPr>
        <w:t>.</w:t>
      </w:r>
      <w:r w:rsidR="00301CEE">
        <w:rPr>
          <w:rFonts w:asciiTheme="minorHAnsi" w:hAnsiTheme="minorHAnsi" w:cstheme="minorHAnsi"/>
          <w:i w:val="0"/>
          <w:sz w:val="22"/>
          <w:szCs w:val="22"/>
        </w:rPr>
        <w:t>d)</w:t>
      </w:r>
      <w:r w:rsidR="007A28A6">
        <w:rPr>
          <w:rFonts w:asciiTheme="minorHAnsi" w:hAnsiTheme="minorHAnsi" w:cstheme="minorHAnsi"/>
          <w:i w:val="0"/>
          <w:sz w:val="22"/>
          <w:szCs w:val="22"/>
        </w:rPr>
        <w:t xml:space="preserve"> </w:t>
      </w:r>
      <w:proofErr w:type="spellStart"/>
      <w:r w:rsidR="004E17C3" w:rsidRPr="000A088C">
        <w:rPr>
          <w:rFonts w:asciiTheme="minorHAnsi" w:hAnsiTheme="minorHAnsi" w:cstheme="minorHAnsi"/>
          <w:i w:val="0"/>
          <w:sz w:val="22"/>
          <w:szCs w:val="22"/>
        </w:rPr>
        <w:t>ii</w:t>
      </w:r>
      <w:proofErr w:type="spellEnd"/>
      <w:r w:rsidR="00301CEE">
        <w:rPr>
          <w:rFonts w:asciiTheme="minorHAnsi" w:hAnsiTheme="minorHAnsi" w:cstheme="minorHAnsi"/>
          <w:i w:val="0"/>
          <w:sz w:val="22"/>
          <w:szCs w:val="22"/>
        </w:rPr>
        <w:t>.</w:t>
      </w:r>
      <w:r w:rsidR="00301CEE" w:rsidRPr="000A088C">
        <w:rPr>
          <w:rFonts w:asciiTheme="minorHAnsi" w:hAnsiTheme="minorHAnsi" w:cstheme="minorHAnsi"/>
          <w:i w:val="0"/>
          <w:sz w:val="22"/>
          <w:szCs w:val="22"/>
        </w:rPr>
        <w:t xml:space="preserve"> </w:t>
      </w:r>
      <w:r w:rsidR="002D4E29" w:rsidRPr="000A088C">
        <w:rPr>
          <w:rFonts w:asciiTheme="minorHAnsi" w:hAnsiTheme="minorHAnsi" w:cstheme="minorHAnsi"/>
          <w:i w:val="0"/>
          <w:sz w:val="22"/>
          <w:szCs w:val="22"/>
        </w:rPr>
        <w:t>Smlouvy provést u Poskytovatele audit / inspekci.</w:t>
      </w:r>
    </w:p>
    <w:p w14:paraId="2AD138AE" w14:textId="77777777" w:rsidR="002D4E29" w:rsidRPr="000A088C" w:rsidRDefault="002D4E29" w:rsidP="00B3484E">
      <w:pPr>
        <w:pStyle w:val="Zkladntext"/>
        <w:numPr>
          <w:ilvl w:val="2"/>
          <w:numId w:val="4"/>
        </w:numPr>
        <w:spacing w:after="120"/>
        <w:ind w:left="851" w:hanging="284"/>
        <w:rPr>
          <w:rFonts w:asciiTheme="minorHAnsi" w:hAnsiTheme="minorHAnsi" w:cstheme="minorHAnsi"/>
          <w:i w:val="0"/>
          <w:sz w:val="22"/>
          <w:szCs w:val="22"/>
        </w:rPr>
      </w:pPr>
      <w:r w:rsidRPr="000A088C">
        <w:rPr>
          <w:rFonts w:asciiTheme="minorHAnsi" w:hAnsiTheme="minorHAnsi" w:cstheme="minorHAnsi"/>
          <w:i w:val="0"/>
          <w:sz w:val="22"/>
          <w:szCs w:val="22"/>
        </w:rPr>
        <w:t xml:space="preserve">Za účelem provedení auditu / inspekce </w:t>
      </w:r>
      <w:r w:rsidR="005F33E7" w:rsidRPr="000A088C">
        <w:rPr>
          <w:rFonts w:asciiTheme="minorHAnsi" w:hAnsiTheme="minorHAnsi" w:cstheme="minorHAnsi"/>
          <w:i w:val="0"/>
          <w:sz w:val="22"/>
          <w:szCs w:val="22"/>
        </w:rPr>
        <w:t xml:space="preserve">kontaktuje Objednatel </w:t>
      </w:r>
      <w:r w:rsidRPr="000A088C">
        <w:rPr>
          <w:rFonts w:asciiTheme="minorHAnsi" w:hAnsiTheme="minorHAnsi" w:cstheme="minorHAnsi"/>
          <w:i w:val="0"/>
          <w:sz w:val="22"/>
          <w:szCs w:val="22"/>
        </w:rPr>
        <w:t>Poskytovatel</w:t>
      </w:r>
      <w:r w:rsidR="005F33E7" w:rsidRPr="000A088C">
        <w:rPr>
          <w:rFonts w:asciiTheme="minorHAnsi" w:hAnsiTheme="minorHAnsi" w:cstheme="minorHAnsi"/>
          <w:i w:val="0"/>
          <w:sz w:val="22"/>
          <w:szCs w:val="22"/>
        </w:rPr>
        <w:t xml:space="preserve">e </w:t>
      </w:r>
      <w:r w:rsidRPr="000A088C">
        <w:rPr>
          <w:rFonts w:asciiTheme="minorHAnsi" w:hAnsiTheme="minorHAnsi" w:cstheme="minorHAnsi"/>
          <w:i w:val="0"/>
          <w:sz w:val="22"/>
          <w:szCs w:val="22"/>
        </w:rPr>
        <w:t>min. 3 dny před realizací auditu / inspekce.</w:t>
      </w:r>
      <w:r w:rsidR="00A50092">
        <w:rPr>
          <w:rFonts w:asciiTheme="minorHAnsi" w:hAnsiTheme="minorHAnsi" w:cstheme="minorHAnsi"/>
          <w:i w:val="0"/>
          <w:sz w:val="22"/>
          <w:szCs w:val="22"/>
        </w:rPr>
        <w:t xml:space="preserve"> </w:t>
      </w:r>
      <w:r w:rsidR="00264D59" w:rsidRPr="000A088C">
        <w:rPr>
          <w:rFonts w:asciiTheme="minorHAnsi" w:hAnsiTheme="minorHAnsi" w:cstheme="minorHAnsi"/>
          <w:i w:val="0"/>
          <w:sz w:val="22"/>
          <w:szCs w:val="22"/>
        </w:rPr>
        <w:t>V rámci informace o chystaném auditu / inspekci sdělí Objednatel Poskytovateli následující údaje:</w:t>
      </w:r>
    </w:p>
    <w:p w14:paraId="37782A00" w14:textId="77777777" w:rsidR="00264D59" w:rsidRPr="000A088C" w:rsidRDefault="00264D59" w:rsidP="00B3484E">
      <w:pPr>
        <w:pStyle w:val="Zkladntext"/>
        <w:numPr>
          <w:ilvl w:val="0"/>
          <w:numId w:val="20"/>
        </w:numPr>
        <w:spacing w:after="120"/>
        <w:ind w:left="1134" w:hanging="141"/>
        <w:rPr>
          <w:rFonts w:asciiTheme="minorHAnsi" w:hAnsiTheme="minorHAnsi" w:cstheme="minorHAnsi"/>
          <w:i w:val="0"/>
          <w:sz w:val="22"/>
          <w:szCs w:val="22"/>
        </w:rPr>
      </w:pPr>
      <w:r w:rsidRPr="000A088C">
        <w:rPr>
          <w:rFonts w:asciiTheme="minorHAnsi" w:hAnsiTheme="minorHAnsi" w:cstheme="minorHAnsi"/>
          <w:i w:val="0"/>
          <w:sz w:val="22"/>
          <w:szCs w:val="22"/>
        </w:rPr>
        <w:t>termín auditu / inspekce;</w:t>
      </w:r>
    </w:p>
    <w:p w14:paraId="17F02415" w14:textId="77777777" w:rsidR="00264D59" w:rsidRPr="000A088C" w:rsidRDefault="00264D59" w:rsidP="00B3484E">
      <w:pPr>
        <w:pStyle w:val="Zkladntext"/>
        <w:numPr>
          <w:ilvl w:val="0"/>
          <w:numId w:val="20"/>
        </w:numPr>
        <w:spacing w:after="120"/>
        <w:ind w:left="1134" w:hanging="141"/>
        <w:rPr>
          <w:rFonts w:asciiTheme="minorHAnsi" w:hAnsiTheme="minorHAnsi" w:cstheme="minorHAnsi"/>
          <w:i w:val="0"/>
          <w:sz w:val="22"/>
          <w:szCs w:val="22"/>
        </w:rPr>
      </w:pPr>
      <w:r w:rsidRPr="000A088C">
        <w:rPr>
          <w:rFonts w:asciiTheme="minorHAnsi" w:hAnsiTheme="minorHAnsi" w:cstheme="minorHAnsi"/>
          <w:i w:val="0"/>
          <w:sz w:val="22"/>
          <w:szCs w:val="22"/>
        </w:rPr>
        <w:t>důvod auditu / inspekce;</w:t>
      </w:r>
    </w:p>
    <w:p w14:paraId="72A50A8C" w14:textId="77777777" w:rsidR="00264D59" w:rsidRPr="000A088C" w:rsidRDefault="00264D59" w:rsidP="00B3484E">
      <w:pPr>
        <w:pStyle w:val="Zkladntext"/>
        <w:numPr>
          <w:ilvl w:val="0"/>
          <w:numId w:val="20"/>
        </w:numPr>
        <w:spacing w:after="120"/>
        <w:ind w:left="1134" w:hanging="141"/>
        <w:rPr>
          <w:rFonts w:asciiTheme="minorHAnsi" w:hAnsiTheme="minorHAnsi" w:cstheme="minorHAnsi"/>
          <w:i w:val="0"/>
          <w:sz w:val="22"/>
          <w:szCs w:val="22"/>
        </w:rPr>
      </w:pPr>
      <w:r w:rsidRPr="000A088C">
        <w:rPr>
          <w:rFonts w:asciiTheme="minorHAnsi" w:hAnsiTheme="minorHAnsi" w:cstheme="minorHAnsi"/>
          <w:i w:val="0"/>
          <w:sz w:val="22"/>
          <w:szCs w:val="22"/>
        </w:rPr>
        <w:t>místo auditu / inspekce</w:t>
      </w:r>
      <w:r w:rsidR="0012712B" w:rsidRPr="000A088C">
        <w:rPr>
          <w:rFonts w:asciiTheme="minorHAnsi" w:hAnsiTheme="minorHAnsi" w:cstheme="minorHAnsi"/>
          <w:i w:val="0"/>
          <w:sz w:val="22"/>
          <w:szCs w:val="22"/>
        </w:rPr>
        <w:t xml:space="preserve">, kterým může být </w:t>
      </w:r>
      <w:r w:rsidR="005439EC" w:rsidRPr="000A088C">
        <w:rPr>
          <w:rFonts w:asciiTheme="minorHAnsi" w:hAnsiTheme="minorHAnsi" w:cstheme="minorHAnsi"/>
          <w:i w:val="0"/>
          <w:sz w:val="22"/>
          <w:szCs w:val="22"/>
        </w:rPr>
        <w:t xml:space="preserve">zejména </w:t>
      </w:r>
      <w:r w:rsidR="0012712B" w:rsidRPr="000A088C">
        <w:rPr>
          <w:rFonts w:asciiTheme="minorHAnsi" w:hAnsiTheme="minorHAnsi" w:cstheme="minorHAnsi"/>
          <w:i w:val="0"/>
          <w:sz w:val="22"/>
          <w:szCs w:val="22"/>
        </w:rPr>
        <w:t>sídlo Poskytovatele nebo provozovn</w:t>
      </w:r>
      <w:r w:rsidR="005439EC" w:rsidRPr="000A088C">
        <w:rPr>
          <w:rFonts w:asciiTheme="minorHAnsi" w:hAnsiTheme="minorHAnsi" w:cstheme="minorHAnsi"/>
          <w:i w:val="0"/>
          <w:sz w:val="22"/>
          <w:szCs w:val="22"/>
        </w:rPr>
        <w:t>y</w:t>
      </w:r>
      <w:r w:rsidR="0012712B" w:rsidRPr="000A088C">
        <w:rPr>
          <w:rFonts w:asciiTheme="minorHAnsi" w:hAnsiTheme="minorHAnsi" w:cstheme="minorHAnsi"/>
          <w:i w:val="0"/>
          <w:sz w:val="22"/>
          <w:szCs w:val="22"/>
        </w:rPr>
        <w:t xml:space="preserve">, kde probíhá zpracování </w:t>
      </w:r>
      <w:r w:rsidR="00AF1B66">
        <w:rPr>
          <w:rFonts w:asciiTheme="minorHAnsi" w:hAnsiTheme="minorHAnsi" w:cstheme="minorHAnsi"/>
          <w:i w:val="0"/>
          <w:sz w:val="22"/>
          <w:szCs w:val="22"/>
        </w:rPr>
        <w:t>osobních údajů</w:t>
      </w:r>
      <w:r w:rsidR="0012712B" w:rsidRPr="000A088C">
        <w:rPr>
          <w:rFonts w:asciiTheme="minorHAnsi" w:hAnsiTheme="minorHAnsi" w:cstheme="minorHAnsi"/>
          <w:i w:val="0"/>
          <w:sz w:val="22"/>
          <w:szCs w:val="22"/>
        </w:rPr>
        <w:t>, jsou-li tyto provozovny odlišné od sídla Poskytovatele;</w:t>
      </w:r>
    </w:p>
    <w:p w14:paraId="4092A3A8" w14:textId="77777777" w:rsidR="00264D59" w:rsidRPr="000A088C" w:rsidRDefault="00264D59" w:rsidP="00B3484E">
      <w:pPr>
        <w:pStyle w:val="Zkladntext"/>
        <w:numPr>
          <w:ilvl w:val="0"/>
          <w:numId w:val="20"/>
        </w:numPr>
        <w:spacing w:after="120"/>
        <w:ind w:left="1134" w:hanging="141"/>
        <w:rPr>
          <w:rFonts w:asciiTheme="minorHAnsi" w:hAnsiTheme="minorHAnsi" w:cstheme="minorHAnsi"/>
          <w:i w:val="0"/>
          <w:sz w:val="22"/>
          <w:szCs w:val="22"/>
        </w:rPr>
      </w:pPr>
      <w:r w:rsidRPr="000A088C">
        <w:rPr>
          <w:rFonts w:asciiTheme="minorHAnsi" w:hAnsiTheme="minorHAnsi" w:cstheme="minorHAnsi"/>
          <w:i w:val="0"/>
          <w:sz w:val="22"/>
          <w:szCs w:val="22"/>
        </w:rPr>
        <w:t>identifikaci zástupců Objednatele, včetně informace, zda se jedná o interní či externí zástupce;</w:t>
      </w:r>
    </w:p>
    <w:p w14:paraId="549D352D" w14:textId="72511C3C" w:rsidR="00264D59" w:rsidRPr="000A088C" w:rsidRDefault="00264D59" w:rsidP="00B3484E">
      <w:pPr>
        <w:pStyle w:val="Zkladntext"/>
        <w:numPr>
          <w:ilvl w:val="0"/>
          <w:numId w:val="20"/>
        </w:numPr>
        <w:spacing w:after="120"/>
        <w:ind w:left="1134" w:hanging="141"/>
        <w:rPr>
          <w:rFonts w:asciiTheme="minorHAnsi" w:hAnsiTheme="minorHAnsi" w:cstheme="minorHAnsi"/>
          <w:i w:val="0"/>
          <w:sz w:val="22"/>
          <w:szCs w:val="22"/>
        </w:rPr>
      </w:pPr>
      <w:r w:rsidRPr="000A088C">
        <w:rPr>
          <w:rFonts w:asciiTheme="minorHAnsi" w:hAnsiTheme="minorHAnsi" w:cstheme="minorHAnsi"/>
          <w:i w:val="0"/>
          <w:sz w:val="22"/>
          <w:szCs w:val="22"/>
        </w:rPr>
        <w:t xml:space="preserve">zaměření auditu / inspekce, </w:t>
      </w:r>
      <w:r w:rsidRPr="0069473B">
        <w:rPr>
          <w:rFonts w:asciiTheme="minorHAnsi" w:hAnsiTheme="minorHAnsi" w:cstheme="minorHAnsi"/>
          <w:i w:val="0"/>
          <w:sz w:val="22"/>
          <w:szCs w:val="22"/>
        </w:rPr>
        <w:t xml:space="preserve">přičemž zejména se bude jednat o dodržování odst. </w:t>
      </w:r>
      <w:r w:rsidR="00B238DE" w:rsidRPr="0069473B">
        <w:rPr>
          <w:rFonts w:asciiTheme="minorHAnsi" w:hAnsiTheme="minorHAnsi" w:cstheme="minorHAnsi"/>
          <w:i w:val="0"/>
          <w:sz w:val="22"/>
          <w:szCs w:val="22"/>
        </w:rPr>
        <w:t xml:space="preserve">4.1., odst. </w:t>
      </w:r>
      <w:r w:rsidR="00E72215" w:rsidRPr="0069473B">
        <w:rPr>
          <w:rFonts w:asciiTheme="minorHAnsi" w:hAnsiTheme="minorHAnsi" w:cstheme="minorHAnsi"/>
          <w:i w:val="0"/>
          <w:sz w:val="22"/>
          <w:szCs w:val="22"/>
        </w:rPr>
        <w:t>4.4. – 4.</w:t>
      </w:r>
      <w:r w:rsidR="00A50092" w:rsidRPr="0069473B">
        <w:rPr>
          <w:rFonts w:asciiTheme="minorHAnsi" w:hAnsiTheme="minorHAnsi" w:cstheme="minorHAnsi"/>
          <w:i w:val="0"/>
          <w:sz w:val="22"/>
          <w:szCs w:val="22"/>
        </w:rPr>
        <w:t>1</w:t>
      </w:r>
      <w:r w:rsidR="000E13A5">
        <w:rPr>
          <w:rFonts w:asciiTheme="minorHAnsi" w:hAnsiTheme="minorHAnsi" w:cstheme="minorHAnsi"/>
          <w:i w:val="0"/>
          <w:sz w:val="22"/>
          <w:szCs w:val="22"/>
        </w:rPr>
        <w:t>0</w:t>
      </w:r>
      <w:r w:rsidR="00A50092" w:rsidRPr="0069473B">
        <w:rPr>
          <w:rFonts w:asciiTheme="minorHAnsi" w:hAnsiTheme="minorHAnsi" w:cstheme="minorHAnsi"/>
          <w:i w:val="0"/>
          <w:sz w:val="22"/>
          <w:szCs w:val="22"/>
        </w:rPr>
        <w:t xml:space="preserve">. </w:t>
      </w:r>
      <w:r w:rsidR="00E72215" w:rsidRPr="0069473B">
        <w:rPr>
          <w:rFonts w:asciiTheme="minorHAnsi" w:hAnsiTheme="minorHAnsi" w:cstheme="minorHAnsi"/>
          <w:i w:val="0"/>
          <w:sz w:val="22"/>
          <w:szCs w:val="22"/>
        </w:rPr>
        <w:t xml:space="preserve">a odst. </w:t>
      </w:r>
      <w:r w:rsidRPr="0069473B">
        <w:rPr>
          <w:rFonts w:asciiTheme="minorHAnsi" w:hAnsiTheme="minorHAnsi" w:cstheme="minorHAnsi"/>
          <w:i w:val="0"/>
          <w:sz w:val="22"/>
          <w:szCs w:val="22"/>
        </w:rPr>
        <w:t>4.</w:t>
      </w:r>
      <w:r w:rsidR="007A28A6" w:rsidRPr="0069473B">
        <w:rPr>
          <w:rFonts w:asciiTheme="minorHAnsi" w:hAnsiTheme="minorHAnsi" w:cstheme="minorHAnsi"/>
          <w:i w:val="0"/>
          <w:sz w:val="22"/>
          <w:szCs w:val="22"/>
        </w:rPr>
        <w:t>1</w:t>
      </w:r>
      <w:r w:rsidR="000E13A5">
        <w:rPr>
          <w:rFonts w:asciiTheme="minorHAnsi" w:hAnsiTheme="minorHAnsi" w:cstheme="minorHAnsi"/>
          <w:i w:val="0"/>
          <w:sz w:val="22"/>
          <w:szCs w:val="22"/>
        </w:rPr>
        <w:t>5</w:t>
      </w:r>
      <w:r w:rsidR="00A50092" w:rsidRPr="0069473B">
        <w:rPr>
          <w:rFonts w:asciiTheme="minorHAnsi" w:hAnsiTheme="minorHAnsi" w:cstheme="minorHAnsi"/>
          <w:i w:val="0"/>
          <w:sz w:val="22"/>
          <w:szCs w:val="22"/>
        </w:rPr>
        <w:t xml:space="preserve">. </w:t>
      </w:r>
      <w:r w:rsidRPr="0069473B">
        <w:rPr>
          <w:rFonts w:asciiTheme="minorHAnsi" w:hAnsiTheme="minorHAnsi" w:cstheme="minorHAnsi"/>
          <w:i w:val="0"/>
          <w:sz w:val="22"/>
          <w:szCs w:val="22"/>
        </w:rPr>
        <w:t>– 4.</w:t>
      </w:r>
      <w:r w:rsidR="007A28A6" w:rsidRPr="0069473B">
        <w:rPr>
          <w:rFonts w:asciiTheme="minorHAnsi" w:hAnsiTheme="minorHAnsi" w:cstheme="minorHAnsi"/>
          <w:i w:val="0"/>
          <w:sz w:val="22"/>
          <w:szCs w:val="22"/>
        </w:rPr>
        <w:t>1</w:t>
      </w:r>
      <w:r w:rsidR="000E13A5">
        <w:rPr>
          <w:rFonts w:asciiTheme="minorHAnsi" w:hAnsiTheme="minorHAnsi" w:cstheme="minorHAnsi"/>
          <w:i w:val="0"/>
          <w:sz w:val="22"/>
          <w:szCs w:val="22"/>
        </w:rPr>
        <w:t>7</w:t>
      </w:r>
      <w:r w:rsidR="007A28A6" w:rsidRPr="0069473B">
        <w:rPr>
          <w:rFonts w:asciiTheme="minorHAnsi" w:hAnsiTheme="minorHAnsi" w:cstheme="minorHAnsi"/>
          <w:i w:val="0"/>
          <w:sz w:val="22"/>
          <w:szCs w:val="22"/>
        </w:rPr>
        <w:t xml:space="preserve"> </w:t>
      </w:r>
      <w:r w:rsidRPr="0069473B">
        <w:rPr>
          <w:rFonts w:asciiTheme="minorHAnsi" w:hAnsiTheme="minorHAnsi" w:cstheme="minorHAnsi"/>
          <w:i w:val="0"/>
          <w:sz w:val="22"/>
          <w:szCs w:val="22"/>
        </w:rPr>
        <w:t>Smlouvy</w:t>
      </w:r>
      <w:r w:rsidRPr="000A088C">
        <w:rPr>
          <w:rFonts w:asciiTheme="minorHAnsi" w:hAnsiTheme="minorHAnsi" w:cstheme="minorHAnsi"/>
          <w:i w:val="0"/>
          <w:sz w:val="22"/>
          <w:szCs w:val="22"/>
        </w:rPr>
        <w:t>;</w:t>
      </w:r>
    </w:p>
    <w:p w14:paraId="2E0DF4B0" w14:textId="77777777" w:rsidR="0012712B" w:rsidRPr="000A088C" w:rsidRDefault="0012712B" w:rsidP="00B3484E">
      <w:pPr>
        <w:pStyle w:val="Zkladntext"/>
        <w:numPr>
          <w:ilvl w:val="2"/>
          <w:numId w:val="4"/>
        </w:numPr>
        <w:spacing w:after="120"/>
        <w:ind w:left="851" w:hanging="284"/>
        <w:rPr>
          <w:rFonts w:asciiTheme="minorHAnsi" w:hAnsiTheme="minorHAnsi" w:cstheme="minorHAnsi"/>
          <w:i w:val="0"/>
          <w:sz w:val="22"/>
          <w:szCs w:val="22"/>
        </w:rPr>
      </w:pPr>
      <w:r w:rsidRPr="000A088C">
        <w:rPr>
          <w:rFonts w:asciiTheme="minorHAnsi" w:hAnsiTheme="minorHAnsi" w:cstheme="minorHAnsi"/>
          <w:i w:val="0"/>
          <w:sz w:val="22"/>
          <w:szCs w:val="22"/>
        </w:rPr>
        <w:lastRenderedPageBreak/>
        <w:t>Zástupc</w:t>
      </w:r>
      <w:r w:rsidR="003A1AE3" w:rsidRPr="000A088C">
        <w:rPr>
          <w:rFonts w:asciiTheme="minorHAnsi" w:hAnsiTheme="minorHAnsi" w:cstheme="minorHAnsi"/>
          <w:i w:val="0"/>
          <w:sz w:val="22"/>
          <w:szCs w:val="22"/>
        </w:rPr>
        <w:t>i</w:t>
      </w:r>
      <w:r w:rsidRPr="000A088C">
        <w:rPr>
          <w:rFonts w:asciiTheme="minorHAnsi" w:hAnsiTheme="minorHAnsi" w:cstheme="minorHAnsi"/>
          <w:i w:val="0"/>
          <w:sz w:val="22"/>
          <w:szCs w:val="22"/>
        </w:rPr>
        <w:t xml:space="preserve"> Objednatele, kte</w:t>
      </w:r>
      <w:r w:rsidR="003A1AE3" w:rsidRPr="000A088C">
        <w:rPr>
          <w:rFonts w:asciiTheme="minorHAnsi" w:hAnsiTheme="minorHAnsi" w:cstheme="minorHAnsi"/>
          <w:i w:val="0"/>
          <w:sz w:val="22"/>
          <w:szCs w:val="22"/>
        </w:rPr>
        <w:t>ří budou</w:t>
      </w:r>
      <w:r w:rsidRPr="000A088C">
        <w:rPr>
          <w:rFonts w:asciiTheme="minorHAnsi" w:hAnsiTheme="minorHAnsi" w:cstheme="minorHAnsi"/>
          <w:i w:val="0"/>
          <w:sz w:val="22"/>
          <w:szCs w:val="22"/>
        </w:rPr>
        <w:t xml:space="preserve"> provádět audit u Poskytovatele</w:t>
      </w:r>
      <w:r w:rsidR="00A50092">
        <w:rPr>
          <w:rFonts w:asciiTheme="minorHAnsi" w:hAnsiTheme="minorHAnsi" w:cstheme="minorHAnsi"/>
          <w:i w:val="0"/>
          <w:sz w:val="22"/>
          <w:szCs w:val="22"/>
        </w:rPr>
        <w:t>,</w:t>
      </w:r>
      <w:r w:rsidRPr="000A088C">
        <w:rPr>
          <w:rFonts w:asciiTheme="minorHAnsi" w:hAnsiTheme="minorHAnsi" w:cstheme="minorHAnsi"/>
          <w:i w:val="0"/>
          <w:sz w:val="22"/>
          <w:szCs w:val="22"/>
        </w:rPr>
        <w:t xml:space="preserve"> j</w:t>
      </w:r>
      <w:r w:rsidR="003A1AE3" w:rsidRPr="000A088C">
        <w:rPr>
          <w:rFonts w:asciiTheme="minorHAnsi" w:hAnsiTheme="minorHAnsi" w:cstheme="minorHAnsi"/>
          <w:i w:val="0"/>
          <w:sz w:val="22"/>
          <w:szCs w:val="22"/>
        </w:rPr>
        <w:t>sou</w:t>
      </w:r>
      <w:r w:rsidRPr="000A088C">
        <w:rPr>
          <w:rFonts w:asciiTheme="minorHAnsi" w:hAnsiTheme="minorHAnsi" w:cstheme="minorHAnsi"/>
          <w:i w:val="0"/>
          <w:sz w:val="22"/>
          <w:szCs w:val="22"/>
        </w:rPr>
        <w:t xml:space="preserve"> povinn</w:t>
      </w:r>
      <w:r w:rsidR="003A1AE3" w:rsidRPr="000A088C">
        <w:rPr>
          <w:rFonts w:asciiTheme="minorHAnsi" w:hAnsiTheme="minorHAnsi" w:cstheme="minorHAnsi"/>
          <w:i w:val="0"/>
          <w:sz w:val="22"/>
          <w:szCs w:val="22"/>
        </w:rPr>
        <w:t>i</w:t>
      </w:r>
      <w:r w:rsidRPr="000A088C">
        <w:rPr>
          <w:rFonts w:asciiTheme="minorHAnsi" w:hAnsiTheme="minorHAnsi" w:cstheme="minorHAnsi"/>
          <w:i w:val="0"/>
          <w:sz w:val="22"/>
          <w:szCs w:val="22"/>
        </w:rPr>
        <w:t xml:space="preserve"> dodržovat veškeré právní předpisy a interní právní předpis</w:t>
      </w:r>
      <w:r w:rsidR="003A1AE3" w:rsidRPr="000A088C">
        <w:rPr>
          <w:rFonts w:asciiTheme="minorHAnsi" w:hAnsiTheme="minorHAnsi" w:cstheme="minorHAnsi"/>
          <w:i w:val="0"/>
          <w:sz w:val="22"/>
          <w:szCs w:val="22"/>
        </w:rPr>
        <w:t>y Poskytovatele, se kterými budou</w:t>
      </w:r>
      <w:r w:rsidRPr="000A088C">
        <w:rPr>
          <w:rFonts w:asciiTheme="minorHAnsi" w:hAnsiTheme="minorHAnsi" w:cstheme="minorHAnsi"/>
          <w:i w:val="0"/>
          <w:sz w:val="22"/>
          <w:szCs w:val="22"/>
        </w:rPr>
        <w:t xml:space="preserve"> Poskytovatelem seznámen</w:t>
      </w:r>
      <w:r w:rsidR="003A1AE3" w:rsidRPr="000A088C">
        <w:rPr>
          <w:rFonts w:asciiTheme="minorHAnsi" w:hAnsiTheme="minorHAnsi" w:cstheme="minorHAnsi"/>
          <w:i w:val="0"/>
          <w:sz w:val="22"/>
          <w:szCs w:val="22"/>
        </w:rPr>
        <w:t>i</w:t>
      </w:r>
      <w:r w:rsidRPr="000A088C">
        <w:rPr>
          <w:rFonts w:asciiTheme="minorHAnsi" w:hAnsiTheme="minorHAnsi" w:cstheme="minorHAnsi"/>
          <w:i w:val="0"/>
          <w:sz w:val="22"/>
          <w:szCs w:val="22"/>
        </w:rPr>
        <w:t xml:space="preserve">. </w:t>
      </w:r>
    </w:p>
    <w:p w14:paraId="6870C8A5" w14:textId="77777777" w:rsidR="00434CA1" w:rsidRPr="000A088C" w:rsidRDefault="0012712B" w:rsidP="00B3484E">
      <w:pPr>
        <w:pStyle w:val="Zkladntext"/>
        <w:numPr>
          <w:ilvl w:val="2"/>
          <w:numId w:val="4"/>
        </w:numPr>
        <w:spacing w:after="120"/>
        <w:ind w:left="851" w:hanging="284"/>
        <w:rPr>
          <w:rFonts w:asciiTheme="minorHAnsi" w:hAnsiTheme="minorHAnsi" w:cstheme="minorHAnsi"/>
          <w:i w:val="0"/>
          <w:sz w:val="22"/>
          <w:szCs w:val="22"/>
        </w:rPr>
      </w:pPr>
      <w:r w:rsidRPr="000A088C">
        <w:rPr>
          <w:rFonts w:asciiTheme="minorHAnsi" w:hAnsiTheme="minorHAnsi" w:cstheme="minorHAnsi"/>
          <w:i w:val="0"/>
          <w:sz w:val="22"/>
          <w:szCs w:val="22"/>
        </w:rPr>
        <w:t xml:space="preserve">Poskytovatel je oprávněn určit své zástupce, kteří budou po celou dobu </w:t>
      </w:r>
      <w:r w:rsidR="00582CBB" w:rsidRPr="000A088C">
        <w:rPr>
          <w:rFonts w:asciiTheme="minorHAnsi" w:hAnsiTheme="minorHAnsi" w:cstheme="minorHAnsi"/>
          <w:i w:val="0"/>
          <w:sz w:val="22"/>
          <w:szCs w:val="22"/>
        </w:rPr>
        <w:t>účastni</w:t>
      </w:r>
      <w:r w:rsidRPr="000A088C">
        <w:rPr>
          <w:rFonts w:asciiTheme="minorHAnsi" w:hAnsiTheme="minorHAnsi" w:cstheme="minorHAnsi"/>
          <w:i w:val="0"/>
          <w:sz w:val="22"/>
          <w:szCs w:val="22"/>
        </w:rPr>
        <w:t xml:space="preserve"> auditu / inspekce.</w:t>
      </w:r>
    </w:p>
    <w:p w14:paraId="49CE516F" w14:textId="77777777" w:rsidR="00434CA1" w:rsidRPr="000A088C" w:rsidRDefault="00434CA1" w:rsidP="00B3484E">
      <w:pPr>
        <w:pStyle w:val="Zkladntext"/>
        <w:numPr>
          <w:ilvl w:val="2"/>
          <w:numId w:val="4"/>
        </w:numPr>
        <w:spacing w:after="120"/>
        <w:ind w:left="851" w:hanging="284"/>
        <w:rPr>
          <w:rFonts w:asciiTheme="minorHAnsi" w:hAnsiTheme="minorHAnsi" w:cstheme="minorHAnsi"/>
          <w:i w:val="0"/>
          <w:sz w:val="22"/>
          <w:szCs w:val="22"/>
        </w:rPr>
      </w:pPr>
      <w:r w:rsidRPr="000A088C">
        <w:rPr>
          <w:rFonts w:asciiTheme="minorHAnsi" w:hAnsiTheme="minorHAnsi" w:cstheme="minorHAnsi"/>
          <w:i w:val="0"/>
          <w:sz w:val="22"/>
          <w:szCs w:val="22"/>
        </w:rPr>
        <w:t>Všechny osoby účastnící se auditu / inspekce za Poskytovatele a za Objednatele, včetně samotného Poskytovatele a Objednatele jsou vázáni mlčenlivostí.</w:t>
      </w:r>
      <w:r w:rsidRPr="000A088C" w:rsidDel="00434CA1">
        <w:rPr>
          <w:rFonts w:asciiTheme="minorHAnsi" w:hAnsiTheme="minorHAnsi" w:cstheme="minorHAnsi"/>
          <w:i w:val="0"/>
          <w:sz w:val="22"/>
          <w:szCs w:val="22"/>
        </w:rPr>
        <w:t xml:space="preserve"> </w:t>
      </w:r>
    </w:p>
    <w:p w14:paraId="0B16F3F5" w14:textId="77777777" w:rsidR="00434CA1" w:rsidRPr="000A088C" w:rsidRDefault="00434CA1" w:rsidP="00B3484E">
      <w:pPr>
        <w:pStyle w:val="Zkladntext"/>
        <w:numPr>
          <w:ilvl w:val="2"/>
          <w:numId w:val="4"/>
        </w:numPr>
        <w:spacing w:after="120"/>
        <w:ind w:left="851" w:hanging="284"/>
        <w:rPr>
          <w:rFonts w:asciiTheme="minorHAnsi" w:hAnsiTheme="minorHAnsi" w:cstheme="minorHAnsi"/>
          <w:i w:val="0"/>
          <w:sz w:val="22"/>
          <w:szCs w:val="22"/>
        </w:rPr>
      </w:pPr>
      <w:r w:rsidRPr="000A088C">
        <w:rPr>
          <w:rFonts w:asciiTheme="minorHAnsi" w:hAnsiTheme="minorHAnsi" w:cstheme="minorHAnsi"/>
          <w:i w:val="0"/>
          <w:sz w:val="22"/>
          <w:szCs w:val="22"/>
        </w:rPr>
        <w:t>Objednatel o všech zjištěních v rámci auditu / inspekce sepíše protokol, jehož obsahem bude:</w:t>
      </w:r>
    </w:p>
    <w:p w14:paraId="0A99AF4F" w14:textId="77777777" w:rsidR="008C35CD" w:rsidRPr="000A088C" w:rsidRDefault="00B261D0" w:rsidP="00B3484E">
      <w:pPr>
        <w:pStyle w:val="Zkladntext"/>
        <w:numPr>
          <w:ilvl w:val="0"/>
          <w:numId w:val="8"/>
        </w:numPr>
        <w:spacing w:after="120"/>
        <w:ind w:left="1134" w:hanging="283"/>
        <w:rPr>
          <w:rFonts w:asciiTheme="minorHAnsi" w:hAnsiTheme="minorHAnsi" w:cstheme="minorHAnsi"/>
          <w:i w:val="0"/>
          <w:sz w:val="22"/>
          <w:szCs w:val="22"/>
        </w:rPr>
      </w:pPr>
      <w:r w:rsidRPr="000A088C">
        <w:rPr>
          <w:rFonts w:asciiTheme="minorHAnsi" w:hAnsiTheme="minorHAnsi" w:cstheme="minorHAnsi"/>
          <w:i w:val="0"/>
          <w:sz w:val="22"/>
          <w:szCs w:val="22"/>
        </w:rPr>
        <w:t>přesné uvedení data a času, kdy byl audit / inspekce realizován;</w:t>
      </w:r>
    </w:p>
    <w:p w14:paraId="44E7311B" w14:textId="77777777" w:rsidR="008C35CD" w:rsidRPr="000A088C" w:rsidRDefault="008C35CD" w:rsidP="00B3484E">
      <w:pPr>
        <w:pStyle w:val="Zkladntext"/>
        <w:numPr>
          <w:ilvl w:val="0"/>
          <w:numId w:val="8"/>
        </w:numPr>
        <w:spacing w:after="120"/>
        <w:ind w:left="1134" w:hanging="283"/>
        <w:rPr>
          <w:rFonts w:asciiTheme="minorHAnsi" w:hAnsiTheme="minorHAnsi" w:cstheme="minorHAnsi"/>
          <w:i w:val="0"/>
          <w:sz w:val="22"/>
          <w:szCs w:val="22"/>
        </w:rPr>
      </w:pPr>
      <w:r w:rsidRPr="000A088C">
        <w:rPr>
          <w:rFonts w:asciiTheme="minorHAnsi" w:hAnsiTheme="minorHAnsi" w:cstheme="minorHAnsi"/>
          <w:i w:val="0"/>
          <w:sz w:val="22"/>
          <w:szCs w:val="22"/>
        </w:rPr>
        <w:t>místo</w:t>
      </w:r>
      <w:r w:rsidR="00233CDF" w:rsidRPr="000A088C">
        <w:rPr>
          <w:rFonts w:asciiTheme="minorHAnsi" w:hAnsiTheme="minorHAnsi" w:cstheme="minorHAnsi"/>
          <w:i w:val="0"/>
          <w:sz w:val="22"/>
          <w:szCs w:val="22"/>
        </w:rPr>
        <w:t xml:space="preserve">, kde byl </w:t>
      </w:r>
      <w:r w:rsidRPr="000A088C">
        <w:rPr>
          <w:rFonts w:asciiTheme="minorHAnsi" w:hAnsiTheme="minorHAnsi" w:cstheme="minorHAnsi"/>
          <w:i w:val="0"/>
          <w:sz w:val="22"/>
          <w:szCs w:val="22"/>
        </w:rPr>
        <w:t>audit</w:t>
      </w:r>
      <w:r w:rsidR="00233CDF" w:rsidRPr="000A088C">
        <w:rPr>
          <w:rFonts w:asciiTheme="minorHAnsi" w:hAnsiTheme="minorHAnsi" w:cstheme="minorHAnsi"/>
          <w:i w:val="0"/>
          <w:sz w:val="22"/>
          <w:szCs w:val="22"/>
        </w:rPr>
        <w:t xml:space="preserve"> </w:t>
      </w:r>
      <w:r w:rsidRPr="000A088C">
        <w:rPr>
          <w:rFonts w:asciiTheme="minorHAnsi" w:hAnsiTheme="minorHAnsi" w:cstheme="minorHAnsi"/>
          <w:i w:val="0"/>
          <w:sz w:val="22"/>
          <w:szCs w:val="22"/>
        </w:rPr>
        <w:t>/ inspekce</w:t>
      </w:r>
      <w:r w:rsidR="00233CDF" w:rsidRPr="000A088C">
        <w:rPr>
          <w:rFonts w:asciiTheme="minorHAnsi" w:hAnsiTheme="minorHAnsi" w:cstheme="minorHAnsi"/>
          <w:i w:val="0"/>
          <w:sz w:val="22"/>
          <w:szCs w:val="22"/>
        </w:rPr>
        <w:t xml:space="preserve"> proveden;</w:t>
      </w:r>
    </w:p>
    <w:p w14:paraId="7453B69E" w14:textId="77777777" w:rsidR="008C35CD" w:rsidRPr="000A088C" w:rsidRDefault="008C35CD" w:rsidP="00B3484E">
      <w:pPr>
        <w:pStyle w:val="Zkladntext"/>
        <w:numPr>
          <w:ilvl w:val="0"/>
          <w:numId w:val="8"/>
        </w:numPr>
        <w:spacing w:after="120"/>
        <w:ind w:left="1134" w:hanging="283"/>
        <w:rPr>
          <w:rFonts w:asciiTheme="minorHAnsi" w:hAnsiTheme="minorHAnsi" w:cstheme="minorHAnsi"/>
          <w:i w:val="0"/>
          <w:sz w:val="22"/>
          <w:szCs w:val="22"/>
        </w:rPr>
      </w:pPr>
      <w:r w:rsidRPr="000A088C">
        <w:rPr>
          <w:rFonts w:asciiTheme="minorHAnsi" w:hAnsiTheme="minorHAnsi" w:cstheme="minorHAnsi"/>
          <w:i w:val="0"/>
          <w:sz w:val="22"/>
          <w:szCs w:val="22"/>
        </w:rPr>
        <w:t>identifikaci zástupců Objednatele</w:t>
      </w:r>
      <w:r w:rsidR="00233CDF" w:rsidRPr="000A088C">
        <w:rPr>
          <w:rFonts w:asciiTheme="minorHAnsi" w:hAnsiTheme="minorHAnsi" w:cstheme="minorHAnsi"/>
          <w:i w:val="0"/>
          <w:sz w:val="22"/>
          <w:szCs w:val="22"/>
        </w:rPr>
        <w:t xml:space="preserve"> (</w:t>
      </w:r>
      <w:r w:rsidRPr="000A088C">
        <w:rPr>
          <w:rFonts w:asciiTheme="minorHAnsi" w:hAnsiTheme="minorHAnsi" w:cstheme="minorHAnsi"/>
          <w:i w:val="0"/>
          <w:sz w:val="22"/>
          <w:szCs w:val="22"/>
        </w:rPr>
        <w:t>včetně informace, zda se jedná o interní či externí zástupce</w:t>
      </w:r>
      <w:r w:rsidR="00233CDF" w:rsidRPr="000A088C">
        <w:rPr>
          <w:rFonts w:asciiTheme="minorHAnsi" w:hAnsiTheme="minorHAnsi" w:cstheme="minorHAnsi"/>
          <w:i w:val="0"/>
          <w:sz w:val="22"/>
          <w:szCs w:val="22"/>
        </w:rPr>
        <w:t>) a Poskytovatele, kteří se na auditu / inspekci podíleli;</w:t>
      </w:r>
    </w:p>
    <w:p w14:paraId="4A91B51F" w14:textId="77777777" w:rsidR="008C35CD" w:rsidRPr="000A088C" w:rsidRDefault="00BC698C" w:rsidP="00B3484E">
      <w:pPr>
        <w:pStyle w:val="Zkladntext"/>
        <w:numPr>
          <w:ilvl w:val="0"/>
          <w:numId w:val="8"/>
        </w:numPr>
        <w:spacing w:after="120"/>
        <w:ind w:left="1134" w:hanging="283"/>
        <w:rPr>
          <w:rFonts w:asciiTheme="minorHAnsi" w:hAnsiTheme="minorHAnsi" w:cstheme="minorHAnsi"/>
          <w:i w:val="0"/>
          <w:sz w:val="22"/>
          <w:szCs w:val="22"/>
        </w:rPr>
      </w:pPr>
      <w:r w:rsidRPr="000A088C">
        <w:rPr>
          <w:rFonts w:asciiTheme="minorHAnsi" w:hAnsiTheme="minorHAnsi" w:cstheme="minorHAnsi"/>
          <w:i w:val="0"/>
          <w:sz w:val="22"/>
          <w:szCs w:val="22"/>
        </w:rPr>
        <w:t>jaké skutečnosti byly v rámci auditu / inspekce objeveny</w:t>
      </w:r>
      <w:r w:rsidR="008C35CD" w:rsidRPr="000A088C">
        <w:rPr>
          <w:rFonts w:asciiTheme="minorHAnsi" w:hAnsiTheme="minorHAnsi" w:cstheme="minorHAnsi"/>
          <w:i w:val="0"/>
          <w:sz w:val="22"/>
          <w:szCs w:val="22"/>
        </w:rPr>
        <w:t>;</w:t>
      </w:r>
    </w:p>
    <w:p w14:paraId="52DE4B7D" w14:textId="77777777" w:rsidR="00BC698C" w:rsidRPr="000A088C" w:rsidRDefault="00BC698C" w:rsidP="00B3484E">
      <w:pPr>
        <w:pStyle w:val="Zkladntext"/>
        <w:numPr>
          <w:ilvl w:val="0"/>
          <w:numId w:val="8"/>
        </w:numPr>
        <w:spacing w:after="120"/>
        <w:ind w:left="1134" w:hanging="283"/>
        <w:rPr>
          <w:rFonts w:asciiTheme="minorHAnsi" w:hAnsiTheme="minorHAnsi" w:cstheme="minorHAnsi"/>
          <w:i w:val="0"/>
          <w:sz w:val="22"/>
          <w:szCs w:val="22"/>
        </w:rPr>
      </w:pPr>
      <w:r w:rsidRPr="000A088C">
        <w:rPr>
          <w:rFonts w:asciiTheme="minorHAnsi" w:hAnsiTheme="minorHAnsi" w:cstheme="minorHAnsi"/>
          <w:i w:val="0"/>
          <w:sz w:val="22"/>
          <w:szCs w:val="22"/>
        </w:rPr>
        <w:t xml:space="preserve">závěr, zda byl objeven nesoulad s </w:t>
      </w:r>
      <w:r w:rsidR="00AF1B66">
        <w:rPr>
          <w:rFonts w:asciiTheme="minorHAnsi" w:hAnsiTheme="minorHAnsi" w:cstheme="minorHAnsi"/>
          <w:i w:val="0"/>
          <w:sz w:val="22"/>
          <w:szCs w:val="22"/>
        </w:rPr>
        <w:t>GDPR</w:t>
      </w:r>
      <w:r w:rsidR="0069473B" w:rsidRPr="000A088C">
        <w:rPr>
          <w:rFonts w:asciiTheme="minorHAnsi" w:hAnsiTheme="minorHAnsi" w:cstheme="minorHAnsi"/>
          <w:i w:val="0"/>
          <w:sz w:val="22"/>
          <w:szCs w:val="22"/>
        </w:rPr>
        <w:t xml:space="preserve"> </w:t>
      </w:r>
      <w:r w:rsidR="00486314" w:rsidRPr="000A088C">
        <w:rPr>
          <w:rFonts w:asciiTheme="minorHAnsi" w:hAnsiTheme="minorHAnsi" w:cstheme="minorHAnsi"/>
          <w:i w:val="0"/>
          <w:sz w:val="22"/>
          <w:szCs w:val="22"/>
        </w:rPr>
        <w:t>a/nebo</w:t>
      </w:r>
      <w:r w:rsidRPr="000A088C">
        <w:rPr>
          <w:rFonts w:asciiTheme="minorHAnsi" w:hAnsiTheme="minorHAnsi" w:cstheme="minorHAnsi"/>
          <w:i w:val="0"/>
          <w:sz w:val="22"/>
          <w:szCs w:val="22"/>
        </w:rPr>
        <w:t xml:space="preserve"> </w:t>
      </w:r>
      <w:r w:rsidR="00C73E56">
        <w:rPr>
          <w:rFonts w:asciiTheme="minorHAnsi" w:hAnsiTheme="minorHAnsi" w:cstheme="minorHAnsi"/>
          <w:i w:val="0"/>
          <w:sz w:val="22"/>
          <w:szCs w:val="22"/>
        </w:rPr>
        <w:t xml:space="preserve">ZZOÚ </w:t>
      </w:r>
      <w:r w:rsidR="00486314" w:rsidRPr="000A088C">
        <w:rPr>
          <w:rFonts w:asciiTheme="minorHAnsi" w:hAnsiTheme="minorHAnsi" w:cstheme="minorHAnsi"/>
          <w:i w:val="0"/>
          <w:sz w:val="22"/>
          <w:szCs w:val="22"/>
        </w:rPr>
        <w:t>a/nebo</w:t>
      </w:r>
      <w:r w:rsidRPr="000A088C">
        <w:rPr>
          <w:rFonts w:asciiTheme="minorHAnsi" w:hAnsiTheme="minorHAnsi" w:cstheme="minorHAnsi"/>
          <w:i w:val="0"/>
          <w:sz w:val="22"/>
          <w:szCs w:val="22"/>
        </w:rPr>
        <w:t xml:space="preserve"> Smlouvou;</w:t>
      </w:r>
    </w:p>
    <w:p w14:paraId="3502E376" w14:textId="77777777" w:rsidR="00BC698C" w:rsidRPr="000A088C" w:rsidRDefault="00BC698C" w:rsidP="00B3484E">
      <w:pPr>
        <w:pStyle w:val="Zkladntext"/>
        <w:numPr>
          <w:ilvl w:val="0"/>
          <w:numId w:val="8"/>
        </w:numPr>
        <w:spacing w:after="120"/>
        <w:ind w:left="1134" w:hanging="283"/>
        <w:rPr>
          <w:rFonts w:asciiTheme="minorHAnsi" w:hAnsiTheme="minorHAnsi" w:cstheme="minorHAnsi"/>
          <w:i w:val="0"/>
          <w:sz w:val="22"/>
          <w:szCs w:val="22"/>
        </w:rPr>
      </w:pPr>
      <w:r w:rsidRPr="000A088C">
        <w:rPr>
          <w:rFonts w:asciiTheme="minorHAnsi" w:hAnsiTheme="minorHAnsi" w:cstheme="minorHAnsi"/>
          <w:i w:val="0"/>
          <w:sz w:val="22"/>
          <w:szCs w:val="22"/>
        </w:rPr>
        <w:t>v případě zjištěného nesouladu</w:t>
      </w:r>
      <w:r w:rsidR="00E36498" w:rsidRPr="000A088C">
        <w:rPr>
          <w:rFonts w:asciiTheme="minorHAnsi" w:hAnsiTheme="minorHAnsi" w:cstheme="minorHAnsi"/>
          <w:i w:val="0"/>
          <w:sz w:val="22"/>
          <w:szCs w:val="22"/>
        </w:rPr>
        <w:t xml:space="preserve">, </w:t>
      </w:r>
      <w:r w:rsidRPr="000A088C">
        <w:rPr>
          <w:rFonts w:asciiTheme="minorHAnsi" w:hAnsiTheme="minorHAnsi" w:cstheme="minorHAnsi"/>
          <w:i w:val="0"/>
          <w:sz w:val="22"/>
          <w:szCs w:val="22"/>
        </w:rPr>
        <w:t>informace o:</w:t>
      </w:r>
    </w:p>
    <w:p w14:paraId="4ADCF2AB" w14:textId="77777777" w:rsidR="003E5398" w:rsidRPr="000A088C" w:rsidRDefault="003E5398" w:rsidP="00B3484E">
      <w:pPr>
        <w:pStyle w:val="Zkladntext"/>
        <w:numPr>
          <w:ilvl w:val="0"/>
          <w:numId w:val="9"/>
        </w:numPr>
        <w:spacing w:after="120"/>
        <w:ind w:left="1418" w:hanging="284"/>
        <w:rPr>
          <w:rFonts w:asciiTheme="minorHAnsi" w:hAnsiTheme="minorHAnsi" w:cstheme="minorHAnsi"/>
          <w:i w:val="0"/>
          <w:sz w:val="22"/>
          <w:szCs w:val="22"/>
        </w:rPr>
      </w:pPr>
      <w:r w:rsidRPr="000A088C">
        <w:rPr>
          <w:rFonts w:asciiTheme="minorHAnsi" w:hAnsiTheme="minorHAnsi" w:cstheme="minorHAnsi"/>
          <w:i w:val="0"/>
          <w:sz w:val="22"/>
          <w:szCs w:val="22"/>
        </w:rPr>
        <w:t xml:space="preserve">uplatnění </w:t>
      </w:r>
      <w:r w:rsidR="00E36498" w:rsidRPr="000A088C">
        <w:rPr>
          <w:rFonts w:asciiTheme="minorHAnsi" w:hAnsiTheme="minorHAnsi" w:cstheme="minorHAnsi"/>
          <w:i w:val="0"/>
          <w:sz w:val="22"/>
          <w:szCs w:val="22"/>
        </w:rPr>
        <w:t xml:space="preserve">práva </w:t>
      </w:r>
      <w:r w:rsidRPr="000A088C">
        <w:rPr>
          <w:rFonts w:asciiTheme="minorHAnsi" w:hAnsiTheme="minorHAnsi" w:cstheme="minorHAnsi"/>
          <w:i w:val="0"/>
          <w:sz w:val="22"/>
          <w:szCs w:val="22"/>
        </w:rPr>
        <w:t xml:space="preserve">Objednatele na nápravu zjištěného stavu včetně návrhu Poskytovatele na nápravu zjištěného stavu a/nebo uplatnění smluvní pokuty včetně uvedení její výše a/nebo ve zvlášť závažných pochybeních odstoupení od smlouvy ve </w:t>
      </w:r>
      <w:r w:rsidRPr="001D6A50">
        <w:rPr>
          <w:rFonts w:asciiTheme="minorHAnsi" w:hAnsiTheme="minorHAnsi" w:cstheme="minorHAnsi"/>
          <w:i w:val="0"/>
          <w:sz w:val="22"/>
          <w:szCs w:val="22"/>
        </w:rPr>
        <w:t xml:space="preserve">smyslu </w:t>
      </w:r>
      <w:r w:rsidR="000A088C" w:rsidRPr="001D6A50">
        <w:rPr>
          <w:rFonts w:asciiTheme="minorHAnsi" w:hAnsiTheme="minorHAnsi" w:cstheme="minorHAnsi"/>
          <w:i w:val="0"/>
          <w:sz w:val="22"/>
          <w:szCs w:val="22"/>
        </w:rPr>
        <w:t>odst</w:t>
      </w:r>
      <w:r w:rsidRPr="001D6A50">
        <w:rPr>
          <w:rFonts w:asciiTheme="minorHAnsi" w:hAnsiTheme="minorHAnsi" w:cstheme="minorHAnsi"/>
          <w:i w:val="0"/>
          <w:sz w:val="22"/>
          <w:szCs w:val="22"/>
        </w:rPr>
        <w:t xml:space="preserve">. </w:t>
      </w:r>
      <w:r w:rsidR="000A088C" w:rsidRPr="001D6A50">
        <w:rPr>
          <w:rFonts w:asciiTheme="minorHAnsi" w:hAnsiTheme="minorHAnsi" w:cstheme="minorHAnsi"/>
          <w:i w:val="0"/>
          <w:sz w:val="22"/>
          <w:szCs w:val="22"/>
        </w:rPr>
        <w:t>5.5</w:t>
      </w:r>
      <w:r w:rsidRPr="001D6A50">
        <w:rPr>
          <w:rFonts w:asciiTheme="minorHAnsi" w:hAnsiTheme="minorHAnsi" w:cstheme="minorHAnsi"/>
          <w:i w:val="0"/>
          <w:sz w:val="22"/>
          <w:szCs w:val="22"/>
        </w:rPr>
        <w:t>. Smlouvy;</w:t>
      </w:r>
      <w:r w:rsidRPr="000A088C">
        <w:rPr>
          <w:rFonts w:asciiTheme="minorHAnsi" w:hAnsiTheme="minorHAnsi" w:cstheme="minorHAnsi"/>
          <w:i w:val="0"/>
          <w:sz w:val="22"/>
          <w:szCs w:val="22"/>
        </w:rPr>
        <w:t xml:space="preserve"> </w:t>
      </w:r>
    </w:p>
    <w:p w14:paraId="19566AEE" w14:textId="77777777" w:rsidR="00BC698C" w:rsidRPr="000A088C" w:rsidRDefault="00BC698C" w:rsidP="00B3484E">
      <w:pPr>
        <w:pStyle w:val="Zkladntext"/>
        <w:numPr>
          <w:ilvl w:val="0"/>
          <w:numId w:val="9"/>
        </w:numPr>
        <w:spacing w:after="120"/>
        <w:ind w:left="1418" w:hanging="284"/>
        <w:rPr>
          <w:rFonts w:asciiTheme="minorHAnsi" w:hAnsiTheme="minorHAnsi" w:cstheme="minorHAnsi"/>
          <w:i w:val="0"/>
          <w:sz w:val="22"/>
          <w:szCs w:val="22"/>
        </w:rPr>
      </w:pPr>
      <w:r w:rsidRPr="000A088C">
        <w:rPr>
          <w:rFonts w:asciiTheme="minorHAnsi" w:hAnsiTheme="minorHAnsi" w:cstheme="minorHAnsi"/>
          <w:i w:val="0"/>
          <w:sz w:val="22"/>
          <w:szCs w:val="22"/>
        </w:rPr>
        <w:t>stanovení lhůty pro realizaci nápravy</w:t>
      </w:r>
      <w:r w:rsidR="003E5398" w:rsidRPr="000A088C">
        <w:rPr>
          <w:rFonts w:asciiTheme="minorHAnsi" w:hAnsiTheme="minorHAnsi" w:cstheme="minorHAnsi"/>
          <w:i w:val="0"/>
          <w:sz w:val="22"/>
          <w:szCs w:val="22"/>
        </w:rPr>
        <w:t xml:space="preserve">, je-li </w:t>
      </w:r>
      <w:r w:rsidR="00E36498" w:rsidRPr="000A088C">
        <w:rPr>
          <w:rFonts w:asciiTheme="minorHAnsi" w:hAnsiTheme="minorHAnsi" w:cstheme="minorHAnsi"/>
          <w:i w:val="0"/>
          <w:sz w:val="22"/>
          <w:szCs w:val="22"/>
        </w:rPr>
        <w:t>toto právo</w:t>
      </w:r>
      <w:r w:rsidR="003E5398" w:rsidRPr="000A088C">
        <w:rPr>
          <w:rFonts w:asciiTheme="minorHAnsi" w:hAnsiTheme="minorHAnsi" w:cstheme="minorHAnsi"/>
          <w:i w:val="0"/>
          <w:sz w:val="22"/>
          <w:szCs w:val="22"/>
        </w:rPr>
        <w:t xml:space="preserve"> Objednatele</w:t>
      </w:r>
      <w:r w:rsidR="00A33846" w:rsidRPr="000A088C">
        <w:rPr>
          <w:rFonts w:asciiTheme="minorHAnsi" w:hAnsiTheme="minorHAnsi" w:cstheme="minorHAnsi"/>
          <w:i w:val="0"/>
          <w:sz w:val="22"/>
          <w:szCs w:val="22"/>
        </w:rPr>
        <w:t>m</w:t>
      </w:r>
      <w:r w:rsidR="00E36498" w:rsidRPr="000A088C">
        <w:rPr>
          <w:rFonts w:asciiTheme="minorHAnsi" w:hAnsiTheme="minorHAnsi" w:cstheme="minorHAnsi"/>
          <w:i w:val="0"/>
          <w:sz w:val="22"/>
          <w:szCs w:val="22"/>
        </w:rPr>
        <w:t xml:space="preserve"> v rámci protokolu uplatněno</w:t>
      </w:r>
      <w:r w:rsidRPr="000A088C">
        <w:rPr>
          <w:rFonts w:asciiTheme="minorHAnsi" w:hAnsiTheme="minorHAnsi" w:cstheme="minorHAnsi"/>
          <w:i w:val="0"/>
          <w:sz w:val="22"/>
          <w:szCs w:val="22"/>
        </w:rPr>
        <w:t>;</w:t>
      </w:r>
    </w:p>
    <w:p w14:paraId="2350FA04" w14:textId="5053FD17" w:rsidR="00501B4D" w:rsidRPr="000A088C" w:rsidRDefault="000762D8" w:rsidP="00B3484E">
      <w:pPr>
        <w:pStyle w:val="Zkladntext"/>
        <w:numPr>
          <w:ilvl w:val="0"/>
          <w:numId w:val="9"/>
        </w:numPr>
        <w:spacing w:after="120"/>
        <w:ind w:left="1418" w:hanging="284"/>
        <w:rPr>
          <w:rFonts w:asciiTheme="minorHAnsi" w:hAnsiTheme="minorHAnsi" w:cstheme="minorHAnsi"/>
          <w:i w:val="0"/>
          <w:sz w:val="22"/>
          <w:szCs w:val="22"/>
        </w:rPr>
      </w:pPr>
      <w:r w:rsidRPr="000A088C">
        <w:rPr>
          <w:rFonts w:asciiTheme="minorHAnsi" w:hAnsiTheme="minorHAnsi" w:cstheme="minorHAnsi"/>
          <w:i w:val="0"/>
          <w:sz w:val="22"/>
          <w:szCs w:val="22"/>
        </w:rPr>
        <w:t xml:space="preserve">uplatnění / neuplatnění práva Objednatele </w:t>
      </w:r>
      <w:r w:rsidRPr="001D6A50">
        <w:rPr>
          <w:rFonts w:asciiTheme="minorHAnsi" w:hAnsiTheme="minorHAnsi" w:cstheme="minorHAnsi"/>
          <w:i w:val="0"/>
          <w:sz w:val="22"/>
          <w:szCs w:val="22"/>
        </w:rPr>
        <w:t>dle odst. 4.</w:t>
      </w:r>
      <w:r w:rsidR="000E13A5">
        <w:rPr>
          <w:rFonts w:asciiTheme="minorHAnsi" w:hAnsiTheme="minorHAnsi" w:cstheme="minorHAnsi"/>
          <w:i w:val="0"/>
          <w:sz w:val="22"/>
          <w:szCs w:val="22"/>
        </w:rPr>
        <w:t>31</w:t>
      </w:r>
      <w:r w:rsidRPr="001D6A50">
        <w:rPr>
          <w:rFonts w:asciiTheme="minorHAnsi" w:hAnsiTheme="minorHAnsi" w:cstheme="minorHAnsi"/>
          <w:i w:val="0"/>
          <w:sz w:val="22"/>
          <w:szCs w:val="22"/>
        </w:rPr>
        <w:t>.</w:t>
      </w:r>
      <w:r w:rsidR="001D6A50" w:rsidRPr="001D6A50">
        <w:rPr>
          <w:rFonts w:asciiTheme="minorHAnsi" w:hAnsiTheme="minorHAnsi" w:cstheme="minorHAnsi"/>
          <w:i w:val="0"/>
          <w:sz w:val="22"/>
          <w:szCs w:val="22"/>
        </w:rPr>
        <w:t>m)i</w:t>
      </w:r>
      <w:r w:rsidRPr="001D6A50">
        <w:rPr>
          <w:rFonts w:asciiTheme="minorHAnsi" w:hAnsiTheme="minorHAnsi" w:cstheme="minorHAnsi"/>
          <w:i w:val="0"/>
          <w:sz w:val="22"/>
          <w:szCs w:val="22"/>
        </w:rPr>
        <w:t>. Smlouvy</w:t>
      </w:r>
      <w:r w:rsidR="005F26AC" w:rsidRPr="001D6A50">
        <w:rPr>
          <w:rFonts w:asciiTheme="minorHAnsi" w:hAnsiTheme="minorHAnsi" w:cstheme="minorHAnsi"/>
          <w:i w:val="0"/>
          <w:sz w:val="22"/>
          <w:szCs w:val="22"/>
        </w:rPr>
        <w:t xml:space="preserve"> na úhradu</w:t>
      </w:r>
      <w:r w:rsidR="005F26AC" w:rsidRPr="000A088C">
        <w:rPr>
          <w:rFonts w:asciiTheme="minorHAnsi" w:hAnsiTheme="minorHAnsi" w:cstheme="minorHAnsi"/>
          <w:i w:val="0"/>
          <w:sz w:val="22"/>
          <w:szCs w:val="22"/>
        </w:rPr>
        <w:t xml:space="preserve"> nákladů na provedení auditu / inspekce</w:t>
      </w:r>
      <w:r w:rsidR="005A0726" w:rsidRPr="000A088C">
        <w:rPr>
          <w:rFonts w:asciiTheme="minorHAnsi" w:hAnsiTheme="minorHAnsi" w:cstheme="minorHAnsi"/>
          <w:i w:val="0"/>
          <w:sz w:val="22"/>
          <w:szCs w:val="22"/>
        </w:rPr>
        <w:t xml:space="preserve">, včetně případného vyčíslení nákladů Objednatele na provedení auditu / inspekce; </w:t>
      </w:r>
    </w:p>
    <w:p w14:paraId="74941EDA" w14:textId="77777777" w:rsidR="00BC698C" w:rsidRPr="000A088C" w:rsidRDefault="00240D6C" w:rsidP="00B3484E">
      <w:pPr>
        <w:pStyle w:val="Zkladntext"/>
        <w:numPr>
          <w:ilvl w:val="0"/>
          <w:numId w:val="8"/>
        </w:numPr>
        <w:spacing w:after="120"/>
        <w:ind w:left="1134" w:hanging="283"/>
        <w:rPr>
          <w:rFonts w:asciiTheme="minorHAnsi" w:hAnsiTheme="minorHAnsi" w:cstheme="minorHAnsi"/>
          <w:i w:val="0"/>
          <w:sz w:val="22"/>
          <w:szCs w:val="22"/>
        </w:rPr>
      </w:pPr>
      <w:r w:rsidRPr="000A088C">
        <w:rPr>
          <w:rFonts w:asciiTheme="minorHAnsi" w:hAnsiTheme="minorHAnsi" w:cstheme="minorHAnsi"/>
          <w:i w:val="0"/>
          <w:sz w:val="22"/>
          <w:szCs w:val="22"/>
        </w:rPr>
        <w:t>podpis zástupce Poskytovatele a Objednatele.</w:t>
      </w:r>
    </w:p>
    <w:p w14:paraId="71708242" w14:textId="77777777" w:rsidR="00B6236A" w:rsidRPr="000A088C" w:rsidRDefault="00B6236A" w:rsidP="00B3484E">
      <w:pPr>
        <w:pStyle w:val="Zkladntext"/>
        <w:numPr>
          <w:ilvl w:val="2"/>
          <w:numId w:val="4"/>
        </w:numPr>
        <w:spacing w:after="120"/>
        <w:ind w:left="851" w:hanging="284"/>
        <w:rPr>
          <w:rFonts w:asciiTheme="minorHAnsi" w:hAnsiTheme="minorHAnsi" w:cstheme="minorHAnsi"/>
          <w:i w:val="0"/>
          <w:sz w:val="22"/>
          <w:szCs w:val="22"/>
        </w:rPr>
      </w:pPr>
      <w:r w:rsidRPr="000A088C">
        <w:rPr>
          <w:rFonts w:asciiTheme="minorHAnsi" w:hAnsiTheme="minorHAnsi" w:cstheme="minorHAnsi"/>
          <w:i w:val="0"/>
          <w:sz w:val="22"/>
          <w:szCs w:val="22"/>
        </w:rPr>
        <w:t>Náklady na provedení auditu / inspekce si nese každá ze Smluvních stran sama.</w:t>
      </w:r>
      <w:r w:rsidRPr="000A088C" w:rsidDel="00434CA1">
        <w:rPr>
          <w:rFonts w:asciiTheme="minorHAnsi" w:hAnsiTheme="minorHAnsi" w:cstheme="minorHAnsi"/>
          <w:i w:val="0"/>
          <w:sz w:val="22"/>
          <w:szCs w:val="22"/>
        </w:rPr>
        <w:t xml:space="preserve"> </w:t>
      </w:r>
    </w:p>
    <w:p w14:paraId="044221EE" w14:textId="77777777" w:rsidR="00A50092" w:rsidRDefault="00B6236A" w:rsidP="00B3484E">
      <w:pPr>
        <w:pStyle w:val="Zkladntext"/>
        <w:numPr>
          <w:ilvl w:val="2"/>
          <w:numId w:val="4"/>
        </w:numPr>
        <w:spacing w:after="120"/>
        <w:ind w:left="851" w:hanging="284"/>
        <w:rPr>
          <w:rFonts w:asciiTheme="minorHAnsi" w:hAnsiTheme="minorHAnsi" w:cstheme="minorHAnsi"/>
          <w:i w:val="0"/>
          <w:sz w:val="22"/>
          <w:szCs w:val="22"/>
        </w:rPr>
      </w:pPr>
      <w:r w:rsidRPr="000A088C">
        <w:rPr>
          <w:rFonts w:asciiTheme="minorHAnsi" w:hAnsiTheme="minorHAnsi" w:cstheme="minorHAnsi"/>
          <w:i w:val="0"/>
          <w:sz w:val="22"/>
          <w:szCs w:val="22"/>
        </w:rPr>
        <w:t>V případě zjištění zásadního nesouladu</w:t>
      </w:r>
      <w:r w:rsidR="00501B4D" w:rsidRPr="000A088C">
        <w:rPr>
          <w:rFonts w:asciiTheme="minorHAnsi" w:hAnsiTheme="minorHAnsi" w:cstheme="minorHAnsi"/>
          <w:i w:val="0"/>
          <w:sz w:val="22"/>
          <w:szCs w:val="22"/>
        </w:rPr>
        <w:t xml:space="preserve"> zpracování osobních údajů Poskytovatelem</w:t>
      </w:r>
      <w:r w:rsidRPr="000A088C">
        <w:rPr>
          <w:rFonts w:asciiTheme="minorHAnsi" w:hAnsiTheme="minorHAnsi" w:cstheme="minorHAnsi"/>
          <w:i w:val="0"/>
          <w:sz w:val="22"/>
          <w:szCs w:val="22"/>
        </w:rPr>
        <w:t xml:space="preserve"> s </w:t>
      </w:r>
      <w:r w:rsidR="00AF1B66">
        <w:rPr>
          <w:rFonts w:asciiTheme="minorHAnsi" w:hAnsiTheme="minorHAnsi" w:cstheme="minorHAnsi"/>
          <w:i w:val="0"/>
          <w:sz w:val="22"/>
          <w:szCs w:val="22"/>
        </w:rPr>
        <w:t>GDPR</w:t>
      </w:r>
      <w:r w:rsidR="007D6182" w:rsidRPr="000A088C">
        <w:rPr>
          <w:rFonts w:asciiTheme="minorHAnsi" w:hAnsiTheme="minorHAnsi" w:cstheme="minorHAnsi"/>
          <w:i w:val="0"/>
          <w:sz w:val="22"/>
          <w:szCs w:val="22"/>
        </w:rPr>
        <w:t xml:space="preserve"> a/nebo</w:t>
      </w:r>
      <w:r w:rsidRPr="000A088C">
        <w:rPr>
          <w:rFonts w:asciiTheme="minorHAnsi" w:hAnsiTheme="minorHAnsi" w:cstheme="minorHAnsi"/>
          <w:i w:val="0"/>
          <w:sz w:val="22"/>
          <w:szCs w:val="22"/>
        </w:rPr>
        <w:t xml:space="preserve"> </w:t>
      </w:r>
      <w:r w:rsidR="00C73E56">
        <w:rPr>
          <w:rFonts w:asciiTheme="minorHAnsi" w:hAnsiTheme="minorHAnsi" w:cstheme="minorHAnsi"/>
          <w:i w:val="0"/>
          <w:sz w:val="22"/>
          <w:szCs w:val="22"/>
        </w:rPr>
        <w:t xml:space="preserve">ZZOÚ </w:t>
      </w:r>
      <w:r w:rsidR="007D6182" w:rsidRPr="000A088C">
        <w:rPr>
          <w:rFonts w:asciiTheme="minorHAnsi" w:hAnsiTheme="minorHAnsi" w:cstheme="minorHAnsi"/>
          <w:i w:val="0"/>
          <w:sz w:val="22"/>
          <w:szCs w:val="22"/>
        </w:rPr>
        <w:t>a/nebo</w:t>
      </w:r>
      <w:r w:rsidRPr="000A088C">
        <w:rPr>
          <w:rFonts w:asciiTheme="minorHAnsi" w:hAnsiTheme="minorHAnsi" w:cstheme="minorHAnsi"/>
          <w:i w:val="0"/>
          <w:sz w:val="22"/>
          <w:szCs w:val="22"/>
        </w:rPr>
        <w:t xml:space="preserve"> Smlouvou</w:t>
      </w:r>
      <w:r w:rsidR="00501B4D" w:rsidRPr="000A088C">
        <w:rPr>
          <w:rFonts w:asciiTheme="minorHAnsi" w:hAnsiTheme="minorHAnsi" w:cstheme="minorHAnsi"/>
          <w:i w:val="0"/>
          <w:sz w:val="22"/>
          <w:szCs w:val="22"/>
        </w:rPr>
        <w:t xml:space="preserve"> </w:t>
      </w:r>
      <w:r w:rsidRPr="000A088C">
        <w:rPr>
          <w:rFonts w:asciiTheme="minorHAnsi" w:hAnsiTheme="minorHAnsi" w:cstheme="minorHAnsi"/>
          <w:i w:val="0"/>
          <w:sz w:val="22"/>
          <w:szCs w:val="22"/>
        </w:rPr>
        <w:t>v rámci auditu / inspekce</w:t>
      </w:r>
      <w:r w:rsidR="00501B4D" w:rsidRPr="000A088C">
        <w:rPr>
          <w:rFonts w:asciiTheme="minorHAnsi" w:hAnsiTheme="minorHAnsi" w:cstheme="minorHAnsi"/>
          <w:i w:val="0"/>
          <w:sz w:val="22"/>
          <w:szCs w:val="22"/>
        </w:rPr>
        <w:t xml:space="preserve">, je Objednatel </w:t>
      </w:r>
      <w:r w:rsidR="00A50092" w:rsidRPr="000A088C">
        <w:rPr>
          <w:rFonts w:asciiTheme="minorHAnsi" w:hAnsiTheme="minorHAnsi" w:cstheme="minorHAnsi"/>
          <w:i w:val="0"/>
          <w:sz w:val="22"/>
          <w:szCs w:val="22"/>
        </w:rPr>
        <w:t>oprávněn</w:t>
      </w:r>
      <w:r w:rsidR="00A50092">
        <w:rPr>
          <w:rFonts w:asciiTheme="minorHAnsi" w:hAnsiTheme="minorHAnsi" w:cstheme="minorHAnsi"/>
          <w:i w:val="0"/>
          <w:sz w:val="22"/>
          <w:szCs w:val="22"/>
        </w:rPr>
        <w:t>:</w:t>
      </w:r>
    </w:p>
    <w:p w14:paraId="781C55FD" w14:textId="77777777" w:rsidR="00B6236A" w:rsidRPr="000A088C" w:rsidRDefault="00501B4D" w:rsidP="00B3484E">
      <w:pPr>
        <w:pStyle w:val="Zkladntext"/>
        <w:numPr>
          <w:ilvl w:val="4"/>
          <w:numId w:val="21"/>
        </w:numPr>
        <w:spacing w:after="120"/>
        <w:ind w:left="1134" w:hanging="141"/>
        <w:rPr>
          <w:rFonts w:asciiTheme="minorHAnsi" w:hAnsiTheme="minorHAnsi" w:cstheme="minorHAnsi"/>
          <w:i w:val="0"/>
          <w:sz w:val="22"/>
          <w:szCs w:val="22"/>
        </w:rPr>
      </w:pPr>
      <w:r w:rsidRPr="000A088C">
        <w:rPr>
          <w:rFonts w:asciiTheme="minorHAnsi" w:hAnsiTheme="minorHAnsi" w:cstheme="minorHAnsi"/>
          <w:i w:val="0"/>
          <w:sz w:val="22"/>
          <w:szCs w:val="22"/>
        </w:rPr>
        <w:t>požadovat úhradu nákladů na provedení auditu / inspekci po Poskytovateli</w:t>
      </w:r>
      <w:r w:rsidR="00A50092">
        <w:rPr>
          <w:rFonts w:asciiTheme="minorHAnsi" w:hAnsiTheme="minorHAnsi" w:cstheme="minorHAnsi"/>
          <w:i w:val="0"/>
          <w:sz w:val="22"/>
          <w:szCs w:val="22"/>
          <w:lang w:val="en-GB"/>
        </w:rPr>
        <w:t>;</w:t>
      </w:r>
      <w:r w:rsidR="00A50092">
        <w:rPr>
          <w:rFonts w:asciiTheme="minorHAnsi" w:hAnsiTheme="minorHAnsi" w:cstheme="minorHAnsi"/>
          <w:i w:val="0"/>
          <w:sz w:val="22"/>
          <w:szCs w:val="22"/>
        </w:rPr>
        <w:t xml:space="preserve"> </w:t>
      </w:r>
      <w:r w:rsidR="00933196" w:rsidRPr="000A088C">
        <w:rPr>
          <w:rFonts w:asciiTheme="minorHAnsi" w:hAnsiTheme="minorHAnsi" w:cstheme="minorHAnsi"/>
          <w:i w:val="0"/>
          <w:sz w:val="22"/>
          <w:szCs w:val="22"/>
        </w:rPr>
        <w:t xml:space="preserve">Poskytovatel je povinen ve lhůtě 30 </w:t>
      </w:r>
      <w:r w:rsidR="0069769C" w:rsidRPr="000A088C">
        <w:rPr>
          <w:rFonts w:asciiTheme="minorHAnsi" w:hAnsiTheme="minorHAnsi" w:cstheme="minorHAnsi"/>
          <w:i w:val="0"/>
          <w:sz w:val="22"/>
          <w:szCs w:val="22"/>
        </w:rPr>
        <w:t xml:space="preserve">kalendářních </w:t>
      </w:r>
      <w:r w:rsidR="00933196" w:rsidRPr="000A088C">
        <w:rPr>
          <w:rFonts w:asciiTheme="minorHAnsi" w:hAnsiTheme="minorHAnsi" w:cstheme="minorHAnsi"/>
          <w:i w:val="0"/>
          <w:sz w:val="22"/>
          <w:szCs w:val="22"/>
        </w:rPr>
        <w:t>dnů ode dne doručení výzvy k úhradě nákladů Objednatele za provedení auditu / inspekce na účet Objednatele</w:t>
      </w:r>
      <w:r w:rsidR="00A50092">
        <w:rPr>
          <w:rFonts w:asciiTheme="minorHAnsi" w:hAnsiTheme="minorHAnsi" w:cstheme="minorHAnsi"/>
          <w:i w:val="0"/>
          <w:sz w:val="22"/>
          <w:szCs w:val="22"/>
          <w:lang w:val="en-GB"/>
        </w:rPr>
        <w:t>;</w:t>
      </w:r>
      <w:r w:rsidR="00A50092">
        <w:rPr>
          <w:rFonts w:asciiTheme="minorHAnsi" w:hAnsiTheme="minorHAnsi" w:cstheme="minorHAnsi"/>
          <w:i w:val="0"/>
          <w:sz w:val="22"/>
          <w:szCs w:val="22"/>
        </w:rPr>
        <w:t xml:space="preserve"> t</w:t>
      </w:r>
      <w:r w:rsidR="00933196" w:rsidRPr="000A088C">
        <w:rPr>
          <w:rFonts w:asciiTheme="minorHAnsi" w:hAnsiTheme="minorHAnsi" w:cstheme="minorHAnsi"/>
          <w:i w:val="0"/>
          <w:sz w:val="22"/>
          <w:szCs w:val="22"/>
        </w:rPr>
        <w:t>ím</w:t>
      </w:r>
      <w:r w:rsidR="00A50092">
        <w:rPr>
          <w:rFonts w:asciiTheme="minorHAnsi" w:hAnsiTheme="minorHAnsi" w:cstheme="minorHAnsi"/>
          <w:i w:val="0"/>
          <w:sz w:val="22"/>
          <w:szCs w:val="22"/>
        </w:rPr>
        <w:t xml:space="preserve"> </w:t>
      </w:r>
      <w:r w:rsidR="00933196" w:rsidRPr="000A088C">
        <w:rPr>
          <w:rFonts w:asciiTheme="minorHAnsi" w:hAnsiTheme="minorHAnsi" w:cstheme="minorHAnsi"/>
          <w:i w:val="0"/>
          <w:sz w:val="22"/>
          <w:szCs w:val="22"/>
        </w:rPr>
        <w:t>není dotčena povinnost k náhradě škody a práva na uplatnění smluvní pokuty.</w:t>
      </w:r>
    </w:p>
    <w:p w14:paraId="721BC364" w14:textId="77777777" w:rsidR="007D6182" w:rsidRPr="000A088C" w:rsidRDefault="007D6182" w:rsidP="00B3484E">
      <w:pPr>
        <w:pStyle w:val="Zkladntext"/>
        <w:numPr>
          <w:ilvl w:val="4"/>
          <w:numId w:val="21"/>
        </w:numPr>
        <w:spacing w:after="120"/>
        <w:ind w:left="1134" w:hanging="141"/>
        <w:rPr>
          <w:rFonts w:asciiTheme="minorHAnsi" w:hAnsiTheme="minorHAnsi" w:cstheme="minorHAnsi"/>
          <w:i w:val="0"/>
          <w:sz w:val="22"/>
          <w:szCs w:val="22"/>
        </w:rPr>
      </w:pPr>
      <w:r w:rsidRPr="000A088C">
        <w:rPr>
          <w:rFonts w:asciiTheme="minorHAnsi" w:hAnsiTheme="minorHAnsi" w:cstheme="minorHAnsi"/>
          <w:i w:val="0"/>
          <w:sz w:val="22"/>
          <w:szCs w:val="22"/>
        </w:rPr>
        <w:t xml:space="preserve">požadovat nápravu zjištěného stavu Poskytovatelem; </w:t>
      </w:r>
    </w:p>
    <w:p w14:paraId="2E23D687" w14:textId="4528524D" w:rsidR="007D6182" w:rsidRPr="001D6A50" w:rsidRDefault="007D6182" w:rsidP="00B3484E">
      <w:pPr>
        <w:pStyle w:val="Zkladntext"/>
        <w:numPr>
          <w:ilvl w:val="4"/>
          <w:numId w:val="21"/>
        </w:numPr>
        <w:spacing w:after="120"/>
        <w:ind w:left="1134" w:hanging="141"/>
        <w:rPr>
          <w:rFonts w:asciiTheme="minorHAnsi" w:hAnsiTheme="minorHAnsi" w:cstheme="minorHAnsi"/>
          <w:i w:val="0"/>
          <w:sz w:val="22"/>
          <w:szCs w:val="22"/>
        </w:rPr>
      </w:pPr>
      <w:r w:rsidRPr="001D6A50">
        <w:rPr>
          <w:rFonts w:asciiTheme="minorHAnsi" w:hAnsiTheme="minorHAnsi" w:cstheme="minorHAnsi"/>
          <w:i w:val="0"/>
          <w:sz w:val="22"/>
          <w:szCs w:val="22"/>
        </w:rPr>
        <w:t>uplatnit smluvní pokutu ve smyslu čl. 4.</w:t>
      </w:r>
      <w:r w:rsidR="000E13A5">
        <w:rPr>
          <w:rFonts w:asciiTheme="minorHAnsi" w:hAnsiTheme="minorHAnsi" w:cstheme="minorHAnsi"/>
          <w:i w:val="0"/>
          <w:sz w:val="22"/>
          <w:szCs w:val="22"/>
        </w:rPr>
        <w:t>32</w:t>
      </w:r>
      <w:r w:rsidRPr="001D6A50">
        <w:rPr>
          <w:rFonts w:asciiTheme="minorHAnsi" w:hAnsiTheme="minorHAnsi" w:cstheme="minorHAnsi"/>
          <w:i w:val="0"/>
          <w:sz w:val="22"/>
          <w:szCs w:val="22"/>
        </w:rPr>
        <w:t>. Smlouvy;</w:t>
      </w:r>
    </w:p>
    <w:p w14:paraId="2FE9D4FB" w14:textId="77777777" w:rsidR="007D6182" w:rsidRPr="000A088C" w:rsidRDefault="007D6182" w:rsidP="00B3484E">
      <w:pPr>
        <w:pStyle w:val="Zkladntext"/>
        <w:numPr>
          <w:ilvl w:val="4"/>
          <w:numId w:val="21"/>
        </w:numPr>
        <w:spacing w:after="120"/>
        <w:ind w:left="1134" w:hanging="141"/>
        <w:rPr>
          <w:rFonts w:asciiTheme="minorHAnsi" w:hAnsiTheme="minorHAnsi" w:cstheme="minorHAnsi"/>
          <w:i w:val="0"/>
          <w:sz w:val="22"/>
          <w:szCs w:val="22"/>
        </w:rPr>
      </w:pPr>
      <w:r w:rsidRPr="000A088C">
        <w:rPr>
          <w:rFonts w:asciiTheme="minorHAnsi" w:hAnsiTheme="minorHAnsi" w:cstheme="minorHAnsi"/>
          <w:i w:val="0"/>
          <w:sz w:val="22"/>
          <w:szCs w:val="22"/>
        </w:rPr>
        <w:t xml:space="preserve">ve zvlášť závažných pochyběních Poskytovatele při zpracování osobních údajů pro Objednatele je Objednatel oprávněn odstoupit od Smlouvy ve smyslu </w:t>
      </w:r>
      <w:r w:rsidR="009432FC">
        <w:rPr>
          <w:rFonts w:asciiTheme="minorHAnsi" w:hAnsiTheme="minorHAnsi" w:cstheme="minorHAnsi"/>
          <w:i w:val="0"/>
          <w:sz w:val="22"/>
          <w:szCs w:val="22"/>
        </w:rPr>
        <w:t>odst. 5.5</w:t>
      </w:r>
      <w:r w:rsidRPr="000A088C">
        <w:rPr>
          <w:rFonts w:asciiTheme="minorHAnsi" w:hAnsiTheme="minorHAnsi" w:cstheme="minorHAnsi"/>
          <w:i w:val="0"/>
          <w:sz w:val="22"/>
          <w:szCs w:val="22"/>
        </w:rPr>
        <w:t>. Smlouvy.</w:t>
      </w:r>
    </w:p>
    <w:p w14:paraId="389C7627" w14:textId="77777777" w:rsidR="00BC698C" w:rsidRPr="000A088C" w:rsidRDefault="00FC2455" w:rsidP="000A088C">
      <w:pPr>
        <w:pStyle w:val="Zkladntext"/>
        <w:spacing w:after="120"/>
        <w:rPr>
          <w:rFonts w:asciiTheme="minorHAnsi" w:hAnsiTheme="minorHAnsi" w:cstheme="minorHAnsi"/>
          <w:b/>
          <w:i w:val="0"/>
          <w:sz w:val="22"/>
          <w:szCs w:val="22"/>
        </w:rPr>
      </w:pPr>
      <w:r w:rsidRPr="000A088C">
        <w:rPr>
          <w:rFonts w:asciiTheme="minorHAnsi" w:hAnsiTheme="minorHAnsi" w:cstheme="minorHAnsi"/>
          <w:b/>
          <w:i w:val="0"/>
          <w:sz w:val="22"/>
          <w:szCs w:val="22"/>
        </w:rPr>
        <w:t>Smluvní pokuta</w:t>
      </w:r>
    </w:p>
    <w:p w14:paraId="656D8F41" w14:textId="4D87D6DE" w:rsidR="00FC2455" w:rsidRPr="001D6A50" w:rsidRDefault="00FC2455" w:rsidP="00B3484E">
      <w:pPr>
        <w:pStyle w:val="Zkladntext"/>
        <w:numPr>
          <w:ilvl w:val="1"/>
          <w:numId w:val="4"/>
        </w:numPr>
        <w:spacing w:after="120"/>
        <w:ind w:left="567" w:hanging="567"/>
        <w:rPr>
          <w:rFonts w:asciiTheme="minorHAnsi" w:hAnsiTheme="minorHAnsi" w:cstheme="minorHAnsi"/>
          <w:i w:val="0"/>
          <w:sz w:val="22"/>
          <w:szCs w:val="22"/>
        </w:rPr>
      </w:pPr>
      <w:r w:rsidRPr="000A088C">
        <w:rPr>
          <w:rFonts w:asciiTheme="minorHAnsi" w:hAnsiTheme="minorHAnsi" w:cstheme="minorHAnsi"/>
          <w:i w:val="0"/>
          <w:sz w:val="22"/>
          <w:szCs w:val="22"/>
        </w:rPr>
        <w:t xml:space="preserve">V případě prokázaného porušení povinností Poskytovatele ohledně zpracování </w:t>
      </w:r>
      <w:r w:rsidR="00A71850">
        <w:rPr>
          <w:rFonts w:asciiTheme="minorHAnsi" w:hAnsiTheme="minorHAnsi" w:cstheme="minorHAnsi"/>
          <w:i w:val="0"/>
          <w:sz w:val="22"/>
          <w:szCs w:val="22"/>
        </w:rPr>
        <w:t>osobních údajů</w:t>
      </w:r>
      <w:r w:rsidRPr="001D6A50">
        <w:rPr>
          <w:rFonts w:asciiTheme="minorHAnsi" w:hAnsiTheme="minorHAnsi" w:cstheme="minorHAnsi"/>
          <w:i w:val="0"/>
          <w:sz w:val="22"/>
          <w:szCs w:val="22"/>
        </w:rPr>
        <w:t xml:space="preserve"> stanovených </w:t>
      </w:r>
      <w:r w:rsidR="00A71850">
        <w:rPr>
          <w:rFonts w:asciiTheme="minorHAnsi" w:hAnsiTheme="minorHAnsi" w:cstheme="minorHAnsi"/>
          <w:i w:val="0"/>
          <w:sz w:val="22"/>
          <w:szCs w:val="22"/>
        </w:rPr>
        <w:t>GDPR</w:t>
      </w:r>
      <w:r w:rsidR="009432FC" w:rsidRPr="001D6A50">
        <w:rPr>
          <w:rFonts w:asciiTheme="minorHAnsi" w:hAnsiTheme="minorHAnsi" w:cstheme="minorHAnsi"/>
          <w:i w:val="0"/>
          <w:sz w:val="22"/>
          <w:szCs w:val="22"/>
        </w:rPr>
        <w:t xml:space="preserve"> </w:t>
      </w:r>
      <w:r w:rsidR="004309E2" w:rsidRPr="001D6A50">
        <w:rPr>
          <w:rFonts w:asciiTheme="minorHAnsi" w:hAnsiTheme="minorHAnsi" w:cstheme="minorHAnsi"/>
          <w:i w:val="0"/>
          <w:sz w:val="22"/>
          <w:szCs w:val="22"/>
        </w:rPr>
        <w:t>a/nebo</w:t>
      </w:r>
      <w:r w:rsidRPr="001D6A50">
        <w:rPr>
          <w:rFonts w:asciiTheme="minorHAnsi" w:hAnsiTheme="minorHAnsi" w:cstheme="minorHAnsi"/>
          <w:i w:val="0"/>
          <w:sz w:val="22"/>
          <w:szCs w:val="22"/>
        </w:rPr>
        <w:t xml:space="preserve"> </w:t>
      </w:r>
      <w:r w:rsidR="00C73E56">
        <w:rPr>
          <w:rFonts w:asciiTheme="minorHAnsi" w:hAnsiTheme="minorHAnsi" w:cstheme="minorHAnsi"/>
          <w:i w:val="0"/>
          <w:sz w:val="22"/>
          <w:szCs w:val="22"/>
        </w:rPr>
        <w:t xml:space="preserve">ZZOÚ </w:t>
      </w:r>
      <w:r w:rsidR="004309E2" w:rsidRPr="001D6A50">
        <w:rPr>
          <w:rFonts w:asciiTheme="minorHAnsi" w:hAnsiTheme="minorHAnsi" w:cstheme="minorHAnsi"/>
          <w:i w:val="0"/>
          <w:sz w:val="22"/>
          <w:szCs w:val="22"/>
        </w:rPr>
        <w:t>a/</w:t>
      </w:r>
      <w:r w:rsidRPr="001D6A50">
        <w:rPr>
          <w:rFonts w:asciiTheme="minorHAnsi" w:hAnsiTheme="minorHAnsi" w:cstheme="minorHAnsi"/>
          <w:i w:val="0"/>
          <w:sz w:val="22"/>
          <w:szCs w:val="22"/>
        </w:rPr>
        <w:t xml:space="preserve">nebo Smlouvou, je </w:t>
      </w:r>
      <w:r w:rsidR="00825EF1" w:rsidRPr="001D6A50">
        <w:rPr>
          <w:rFonts w:asciiTheme="minorHAnsi" w:hAnsiTheme="minorHAnsi" w:cstheme="minorHAnsi"/>
          <w:i w:val="0"/>
          <w:sz w:val="22"/>
          <w:szCs w:val="22"/>
        </w:rPr>
        <w:t xml:space="preserve">Objednatel oprávněn uplatnit vůči Poskytovateli </w:t>
      </w:r>
      <w:r w:rsidRPr="001D6A50">
        <w:rPr>
          <w:rFonts w:asciiTheme="minorHAnsi" w:hAnsiTheme="minorHAnsi" w:cstheme="minorHAnsi"/>
          <w:i w:val="0"/>
          <w:sz w:val="22"/>
          <w:szCs w:val="22"/>
        </w:rPr>
        <w:t xml:space="preserve">smluvní pokutu ve </w:t>
      </w:r>
      <w:r w:rsidRPr="000E13A5">
        <w:rPr>
          <w:rFonts w:asciiTheme="minorHAnsi" w:hAnsiTheme="minorHAnsi" w:cstheme="minorHAnsi"/>
          <w:i w:val="0"/>
          <w:sz w:val="22"/>
          <w:szCs w:val="22"/>
        </w:rPr>
        <w:t xml:space="preserve">výši </w:t>
      </w:r>
      <w:r w:rsidR="00C2753E" w:rsidRPr="000E13A5">
        <w:rPr>
          <w:rFonts w:asciiTheme="minorHAnsi" w:hAnsiTheme="minorHAnsi" w:cstheme="minorHAnsi"/>
          <w:i w:val="0"/>
          <w:sz w:val="22"/>
          <w:szCs w:val="22"/>
        </w:rPr>
        <w:t xml:space="preserve">5000 </w:t>
      </w:r>
      <w:r w:rsidRPr="000E13A5">
        <w:rPr>
          <w:rFonts w:asciiTheme="minorHAnsi" w:hAnsiTheme="minorHAnsi" w:cstheme="minorHAnsi"/>
          <w:i w:val="0"/>
          <w:sz w:val="22"/>
          <w:szCs w:val="22"/>
        </w:rPr>
        <w:t xml:space="preserve">Kč (slovy: </w:t>
      </w:r>
      <w:r w:rsidR="00C2753E" w:rsidRPr="000E13A5">
        <w:rPr>
          <w:rFonts w:asciiTheme="minorHAnsi" w:hAnsiTheme="minorHAnsi" w:cstheme="minorHAnsi"/>
          <w:i w:val="0"/>
          <w:sz w:val="22"/>
          <w:szCs w:val="22"/>
        </w:rPr>
        <w:t xml:space="preserve">pět tisíc </w:t>
      </w:r>
      <w:r w:rsidRPr="000E13A5">
        <w:rPr>
          <w:rFonts w:asciiTheme="minorHAnsi" w:hAnsiTheme="minorHAnsi" w:cstheme="minorHAnsi"/>
          <w:i w:val="0"/>
          <w:sz w:val="22"/>
          <w:szCs w:val="22"/>
        </w:rPr>
        <w:t xml:space="preserve">korun českých) </w:t>
      </w:r>
      <w:r w:rsidRPr="001D6A50">
        <w:rPr>
          <w:rFonts w:asciiTheme="minorHAnsi" w:hAnsiTheme="minorHAnsi" w:cstheme="minorHAnsi"/>
          <w:i w:val="0"/>
          <w:sz w:val="22"/>
          <w:szCs w:val="22"/>
        </w:rPr>
        <w:t xml:space="preserve">za každé jednotlivé porušení, a </w:t>
      </w:r>
      <w:r w:rsidR="00825EF1" w:rsidRPr="001D6A50">
        <w:rPr>
          <w:rFonts w:asciiTheme="minorHAnsi" w:hAnsiTheme="minorHAnsi" w:cstheme="minorHAnsi"/>
          <w:i w:val="0"/>
          <w:sz w:val="22"/>
          <w:szCs w:val="22"/>
        </w:rPr>
        <w:t xml:space="preserve">Poskytovatel je povinen ji ve lhůtě </w:t>
      </w:r>
      <w:r w:rsidRPr="001D6A50">
        <w:rPr>
          <w:rFonts w:asciiTheme="minorHAnsi" w:hAnsiTheme="minorHAnsi" w:cstheme="minorHAnsi"/>
          <w:i w:val="0"/>
          <w:sz w:val="22"/>
          <w:szCs w:val="22"/>
        </w:rPr>
        <w:t>30 kalendářních dnů ode dne doručení výzvy k jejímu zaplacení zaslané Objednatelem Poskytovateli</w:t>
      </w:r>
      <w:r w:rsidR="00825EF1" w:rsidRPr="001D6A50">
        <w:rPr>
          <w:rFonts w:asciiTheme="minorHAnsi" w:hAnsiTheme="minorHAnsi" w:cstheme="minorHAnsi"/>
          <w:i w:val="0"/>
          <w:sz w:val="22"/>
          <w:szCs w:val="22"/>
        </w:rPr>
        <w:t xml:space="preserve"> uhradit</w:t>
      </w:r>
      <w:r w:rsidRPr="001D6A50">
        <w:rPr>
          <w:rFonts w:asciiTheme="minorHAnsi" w:hAnsiTheme="minorHAnsi" w:cstheme="minorHAnsi"/>
          <w:i w:val="0"/>
          <w:sz w:val="22"/>
          <w:szCs w:val="22"/>
        </w:rPr>
        <w:t xml:space="preserve">. Tímto ujednáním není dotčena povinnost k náhradě škody, a to včetně škody přesahující smluvní pokutu. </w:t>
      </w:r>
    </w:p>
    <w:p w14:paraId="371DAFB1" w14:textId="77777777" w:rsidR="000B78E1" w:rsidRPr="000A088C" w:rsidRDefault="00A834CC" w:rsidP="000A088C">
      <w:pPr>
        <w:keepNext/>
        <w:spacing w:after="120"/>
        <w:jc w:val="center"/>
        <w:rPr>
          <w:rFonts w:asciiTheme="minorHAnsi" w:hAnsiTheme="minorHAnsi" w:cstheme="minorHAnsi"/>
          <w:b/>
          <w:sz w:val="22"/>
          <w:szCs w:val="22"/>
        </w:rPr>
      </w:pPr>
      <w:r w:rsidRPr="001D6A50">
        <w:rPr>
          <w:rFonts w:asciiTheme="minorHAnsi" w:hAnsiTheme="minorHAnsi" w:cstheme="minorHAnsi"/>
          <w:b/>
          <w:iCs/>
          <w:caps/>
          <w:sz w:val="22"/>
          <w:szCs w:val="22"/>
        </w:rPr>
        <w:lastRenderedPageBreak/>
        <w:t>V</w:t>
      </w:r>
      <w:r w:rsidR="000B78E1" w:rsidRPr="001D6A50">
        <w:rPr>
          <w:rFonts w:asciiTheme="minorHAnsi" w:hAnsiTheme="minorHAnsi" w:cstheme="minorHAnsi"/>
          <w:b/>
          <w:iCs/>
          <w:caps/>
          <w:sz w:val="22"/>
          <w:szCs w:val="22"/>
        </w:rPr>
        <w:t>.</w:t>
      </w:r>
      <w:r w:rsidR="00A50092" w:rsidRPr="000A088C">
        <w:rPr>
          <w:rFonts w:asciiTheme="minorHAnsi" w:hAnsiTheme="minorHAnsi" w:cstheme="minorHAnsi"/>
          <w:b/>
          <w:sz w:val="22"/>
          <w:szCs w:val="22"/>
        </w:rPr>
        <w:t> </w:t>
      </w:r>
      <w:r w:rsidR="000B78E1" w:rsidRPr="000A088C">
        <w:rPr>
          <w:rFonts w:asciiTheme="minorHAnsi" w:hAnsiTheme="minorHAnsi" w:cstheme="minorHAnsi"/>
          <w:b/>
          <w:sz w:val="22"/>
          <w:szCs w:val="22"/>
        </w:rPr>
        <w:t>Trvání a zánik Smlouvy</w:t>
      </w:r>
    </w:p>
    <w:p w14:paraId="08E9F58B" w14:textId="77777777" w:rsidR="005A4A76" w:rsidRPr="001D6A50" w:rsidRDefault="005A4A76" w:rsidP="00B3484E">
      <w:pPr>
        <w:pStyle w:val="Odstavecseseznamem"/>
        <w:numPr>
          <w:ilvl w:val="0"/>
          <w:numId w:val="4"/>
        </w:numPr>
        <w:spacing w:after="120"/>
        <w:jc w:val="both"/>
        <w:rPr>
          <w:rFonts w:asciiTheme="minorHAnsi" w:hAnsiTheme="minorHAnsi" w:cstheme="minorHAnsi"/>
          <w:iCs/>
          <w:vanish/>
          <w:sz w:val="22"/>
          <w:szCs w:val="22"/>
        </w:rPr>
      </w:pPr>
    </w:p>
    <w:p w14:paraId="127D799D" w14:textId="5FAEB972" w:rsidR="00A40755" w:rsidRPr="000A088C" w:rsidRDefault="00CC372E" w:rsidP="00B3484E">
      <w:pPr>
        <w:pStyle w:val="Zkladntext"/>
        <w:numPr>
          <w:ilvl w:val="1"/>
          <w:numId w:val="4"/>
        </w:numPr>
        <w:spacing w:after="120"/>
        <w:ind w:left="567" w:hanging="567"/>
        <w:rPr>
          <w:rFonts w:asciiTheme="minorHAnsi" w:hAnsiTheme="minorHAnsi" w:cstheme="minorHAnsi"/>
          <w:i w:val="0"/>
          <w:sz w:val="22"/>
          <w:szCs w:val="22"/>
        </w:rPr>
      </w:pPr>
      <w:r w:rsidRPr="000A088C">
        <w:rPr>
          <w:rFonts w:asciiTheme="minorHAnsi" w:hAnsiTheme="minorHAnsi" w:cstheme="minorHAnsi"/>
          <w:i w:val="0"/>
          <w:sz w:val="22"/>
          <w:szCs w:val="22"/>
        </w:rPr>
        <w:t xml:space="preserve">Smlouva nabývá platnosti </w:t>
      </w:r>
      <w:r w:rsidR="00D542AD" w:rsidRPr="000A088C">
        <w:rPr>
          <w:rFonts w:asciiTheme="minorHAnsi" w:hAnsiTheme="minorHAnsi" w:cstheme="minorHAnsi"/>
          <w:i w:val="0"/>
          <w:sz w:val="22"/>
          <w:szCs w:val="22"/>
        </w:rPr>
        <w:t>dnem jejího</w:t>
      </w:r>
      <w:r w:rsidRPr="000A088C">
        <w:rPr>
          <w:rFonts w:asciiTheme="minorHAnsi" w:hAnsiTheme="minorHAnsi" w:cstheme="minorHAnsi"/>
          <w:i w:val="0"/>
          <w:sz w:val="22"/>
          <w:szCs w:val="22"/>
        </w:rPr>
        <w:t xml:space="preserve"> podepsání </w:t>
      </w:r>
      <w:r w:rsidR="00A40755" w:rsidRPr="000A088C">
        <w:rPr>
          <w:rFonts w:asciiTheme="minorHAnsi" w:hAnsiTheme="minorHAnsi" w:cstheme="minorHAnsi"/>
          <w:i w:val="0"/>
          <w:sz w:val="22"/>
          <w:szCs w:val="22"/>
        </w:rPr>
        <w:t>oběma Smluvními stranami</w:t>
      </w:r>
      <w:r w:rsidR="000E13A5">
        <w:rPr>
          <w:rFonts w:asciiTheme="minorHAnsi" w:hAnsiTheme="minorHAnsi" w:cstheme="minorHAnsi"/>
          <w:i w:val="0"/>
          <w:sz w:val="22"/>
          <w:szCs w:val="22"/>
        </w:rPr>
        <w:t xml:space="preserve"> </w:t>
      </w:r>
      <w:r w:rsidR="006310CB">
        <w:rPr>
          <w:rFonts w:asciiTheme="minorHAnsi" w:hAnsiTheme="minorHAnsi" w:cstheme="minorHAnsi"/>
          <w:i w:val="0"/>
          <w:sz w:val="22"/>
          <w:szCs w:val="22"/>
        </w:rPr>
        <w:t xml:space="preserve">a účinnosti </w:t>
      </w:r>
      <w:r w:rsidR="006310CB" w:rsidRPr="000A088C">
        <w:rPr>
          <w:rFonts w:asciiTheme="minorHAnsi" w:hAnsiTheme="minorHAnsi" w:cstheme="minorHAnsi"/>
          <w:i w:val="0"/>
          <w:sz w:val="22"/>
          <w:szCs w:val="22"/>
        </w:rPr>
        <w:t xml:space="preserve"> </w:t>
      </w:r>
      <w:r w:rsidR="006310CB">
        <w:rPr>
          <w:rFonts w:asciiTheme="minorHAnsi" w:hAnsiTheme="minorHAnsi" w:cstheme="minorHAnsi"/>
          <w:i w:val="0"/>
          <w:sz w:val="22"/>
          <w:szCs w:val="22"/>
        </w:rPr>
        <w:t>zveřejněním v Registru smluv.</w:t>
      </w:r>
    </w:p>
    <w:p w14:paraId="72AF44A3" w14:textId="1EDEA0A8" w:rsidR="00CC372E" w:rsidRPr="00C2753E" w:rsidRDefault="00A40755" w:rsidP="00B3484E">
      <w:pPr>
        <w:pStyle w:val="Zkladntext"/>
        <w:numPr>
          <w:ilvl w:val="1"/>
          <w:numId w:val="4"/>
        </w:numPr>
        <w:spacing w:after="120"/>
        <w:ind w:left="567" w:hanging="567"/>
        <w:rPr>
          <w:rFonts w:asciiTheme="minorHAnsi" w:hAnsiTheme="minorHAnsi" w:cstheme="minorHAnsi"/>
          <w:i w:val="0"/>
          <w:sz w:val="22"/>
          <w:szCs w:val="22"/>
        </w:rPr>
      </w:pPr>
      <w:r w:rsidRPr="00C2753E">
        <w:rPr>
          <w:rFonts w:asciiTheme="minorHAnsi" w:hAnsiTheme="minorHAnsi" w:cstheme="minorHAnsi"/>
          <w:i w:val="0"/>
          <w:sz w:val="22"/>
          <w:szCs w:val="22"/>
        </w:rPr>
        <w:t xml:space="preserve">Smlouva se </w:t>
      </w:r>
      <w:r w:rsidR="00CC372E" w:rsidRPr="00C2753E">
        <w:rPr>
          <w:rFonts w:asciiTheme="minorHAnsi" w:hAnsiTheme="minorHAnsi" w:cstheme="minorHAnsi"/>
          <w:i w:val="0"/>
          <w:sz w:val="22"/>
          <w:szCs w:val="22"/>
        </w:rPr>
        <w:t xml:space="preserve">uzavírá na dobu </w:t>
      </w:r>
      <w:r w:rsidRPr="00C2753E">
        <w:rPr>
          <w:rFonts w:asciiTheme="minorHAnsi" w:hAnsiTheme="minorHAnsi" w:cstheme="minorHAnsi"/>
          <w:i w:val="0"/>
          <w:sz w:val="22"/>
          <w:szCs w:val="22"/>
        </w:rPr>
        <w:t xml:space="preserve">od podepsání oběma Smluvními stranami po dobu </w:t>
      </w:r>
      <w:r w:rsidR="00CC372E" w:rsidRPr="00C2753E">
        <w:rPr>
          <w:rFonts w:asciiTheme="minorHAnsi" w:hAnsiTheme="minorHAnsi" w:cstheme="minorHAnsi"/>
          <w:i w:val="0"/>
          <w:sz w:val="22"/>
          <w:szCs w:val="22"/>
        </w:rPr>
        <w:t xml:space="preserve">trvání </w:t>
      </w:r>
      <w:r w:rsidRPr="00C2753E">
        <w:rPr>
          <w:rFonts w:asciiTheme="minorHAnsi" w:hAnsiTheme="minorHAnsi" w:cstheme="minorHAnsi"/>
          <w:i w:val="0"/>
          <w:sz w:val="22"/>
          <w:szCs w:val="22"/>
        </w:rPr>
        <w:t>Hlavní smlouvy a jednotlivých Příloh k této Hlavní smlouvě náležejících.</w:t>
      </w:r>
    </w:p>
    <w:p w14:paraId="48E921CB" w14:textId="77777777" w:rsidR="000B2330" w:rsidRPr="000A088C" w:rsidRDefault="000B2330" w:rsidP="00B3484E">
      <w:pPr>
        <w:pStyle w:val="Zkladntext"/>
        <w:numPr>
          <w:ilvl w:val="1"/>
          <w:numId w:val="4"/>
        </w:numPr>
        <w:spacing w:after="120"/>
        <w:ind w:left="567" w:hanging="567"/>
        <w:rPr>
          <w:rFonts w:asciiTheme="minorHAnsi" w:hAnsiTheme="minorHAnsi" w:cstheme="minorHAnsi"/>
          <w:i w:val="0"/>
          <w:sz w:val="22"/>
          <w:szCs w:val="22"/>
        </w:rPr>
      </w:pPr>
      <w:r w:rsidRPr="000A088C">
        <w:rPr>
          <w:rFonts w:asciiTheme="minorHAnsi" w:hAnsiTheme="minorHAnsi" w:cstheme="minorHAnsi"/>
          <w:i w:val="0"/>
          <w:sz w:val="22"/>
          <w:szCs w:val="22"/>
        </w:rPr>
        <w:t xml:space="preserve">Účinností Smlouvy se ruší všechny </w:t>
      </w:r>
      <w:r w:rsidR="006C76C8" w:rsidRPr="000A088C">
        <w:rPr>
          <w:rFonts w:asciiTheme="minorHAnsi" w:hAnsiTheme="minorHAnsi" w:cstheme="minorHAnsi"/>
          <w:i w:val="0"/>
          <w:sz w:val="22"/>
          <w:szCs w:val="22"/>
        </w:rPr>
        <w:t xml:space="preserve">předchozí </w:t>
      </w:r>
      <w:r w:rsidRPr="000A088C">
        <w:rPr>
          <w:rFonts w:asciiTheme="minorHAnsi" w:hAnsiTheme="minorHAnsi" w:cstheme="minorHAnsi"/>
          <w:i w:val="0"/>
          <w:sz w:val="22"/>
          <w:szCs w:val="22"/>
        </w:rPr>
        <w:t xml:space="preserve">smlouvy o zpracování osobních údajů uzavřené mezi Smluvními stranami za </w:t>
      </w:r>
      <w:r w:rsidR="00A50092">
        <w:rPr>
          <w:rFonts w:asciiTheme="minorHAnsi" w:hAnsiTheme="minorHAnsi" w:cstheme="minorHAnsi"/>
          <w:i w:val="0"/>
          <w:sz w:val="22"/>
          <w:szCs w:val="22"/>
        </w:rPr>
        <w:t>Ú</w:t>
      </w:r>
      <w:r w:rsidR="00A50092" w:rsidRPr="000A088C">
        <w:rPr>
          <w:rFonts w:asciiTheme="minorHAnsi" w:hAnsiTheme="minorHAnsi" w:cstheme="minorHAnsi"/>
          <w:i w:val="0"/>
          <w:sz w:val="22"/>
          <w:szCs w:val="22"/>
        </w:rPr>
        <w:t xml:space="preserve">čelem </w:t>
      </w:r>
      <w:r w:rsidR="00A50092">
        <w:rPr>
          <w:rFonts w:asciiTheme="minorHAnsi" w:hAnsiTheme="minorHAnsi" w:cstheme="minorHAnsi"/>
          <w:i w:val="0"/>
          <w:sz w:val="22"/>
          <w:szCs w:val="22"/>
        </w:rPr>
        <w:t>zpracování</w:t>
      </w:r>
      <w:r w:rsidRPr="000A088C">
        <w:rPr>
          <w:rFonts w:asciiTheme="minorHAnsi" w:hAnsiTheme="minorHAnsi" w:cstheme="minorHAnsi"/>
          <w:i w:val="0"/>
          <w:sz w:val="22"/>
          <w:szCs w:val="22"/>
        </w:rPr>
        <w:t>.</w:t>
      </w:r>
    </w:p>
    <w:p w14:paraId="04850BB5" w14:textId="77777777" w:rsidR="00CC372E" w:rsidRPr="000A088C" w:rsidRDefault="00CC372E" w:rsidP="00B3484E">
      <w:pPr>
        <w:pStyle w:val="Zkladntext"/>
        <w:numPr>
          <w:ilvl w:val="1"/>
          <w:numId w:val="4"/>
        </w:numPr>
        <w:spacing w:after="120"/>
        <w:ind w:left="567" w:hanging="567"/>
        <w:rPr>
          <w:rFonts w:asciiTheme="minorHAnsi" w:hAnsiTheme="minorHAnsi" w:cstheme="minorHAnsi"/>
          <w:i w:val="0"/>
          <w:sz w:val="22"/>
          <w:szCs w:val="22"/>
        </w:rPr>
      </w:pPr>
      <w:r w:rsidRPr="000A088C">
        <w:rPr>
          <w:rFonts w:asciiTheme="minorHAnsi" w:hAnsiTheme="minorHAnsi" w:cstheme="minorHAnsi"/>
          <w:i w:val="0"/>
          <w:sz w:val="22"/>
          <w:szCs w:val="22"/>
        </w:rPr>
        <w:t>Smlouvu lze ukončit písemnou dohodou Smluvních stran</w:t>
      </w:r>
      <w:r w:rsidR="002B6DF2" w:rsidRPr="000A088C">
        <w:rPr>
          <w:rFonts w:asciiTheme="minorHAnsi" w:hAnsiTheme="minorHAnsi" w:cstheme="minorHAnsi"/>
          <w:i w:val="0"/>
          <w:sz w:val="22"/>
          <w:szCs w:val="22"/>
        </w:rPr>
        <w:t xml:space="preserve"> nebo </w:t>
      </w:r>
      <w:r w:rsidRPr="000A088C">
        <w:rPr>
          <w:rFonts w:asciiTheme="minorHAnsi" w:hAnsiTheme="minorHAnsi" w:cstheme="minorHAnsi"/>
          <w:i w:val="0"/>
          <w:sz w:val="22"/>
          <w:szCs w:val="22"/>
        </w:rPr>
        <w:t xml:space="preserve">písemnou výpovědí s výpovědní </w:t>
      </w:r>
      <w:r w:rsidR="00C64B25">
        <w:rPr>
          <w:rFonts w:asciiTheme="minorHAnsi" w:hAnsiTheme="minorHAnsi" w:cstheme="minorHAnsi"/>
          <w:i w:val="0"/>
          <w:sz w:val="22"/>
          <w:szCs w:val="22"/>
        </w:rPr>
        <w:t>dobou</w:t>
      </w:r>
      <w:r w:rsidRPr="000A088C">
        <w:rPr>
          <w:rFonts w:asciiTheme="minorHAnsi" w:hAnsiTheme="minorHAnsi" w:cstheme="minorHAnsi"/>
          <w:i w:val="0"/>
          <w:sz w:val="22"/>
          <w:szCs w:val="22"/>
        </w:rPr>
        <w:t xml:space="preserve"> </w:t>
      </w:r>
      <w:r w:rsidRPr="00C2753E">
        <w:rPr>
          <w:rFonts w:asciiTheme="minorHAnsi" w:hAnsiTheme="minorHAnsi" w:cstheme="minorHAnsi"/>
          <w:i w:val="0"/>
          <w:sz w:val="22"/>
          <w:szCs w:val="22"/>
        </w:rPr>
        <w:t>dva měsíce,</w:t>
      </w:r>
      <w:r w:rsidRPr="000A088C">
        <w:rPr>
          <w:rFonts w:asciiTheme="minorHAnsi" w:hAnsiTheme="minorHAnsi" w:cstheme="minorHAnsi"/>
          <w:i w:val="0"/>
          <w:sz w:val="22"/>
          <w:szCs w:val="22"/>
        </w:rPr>
        <w:t xml:space="preserve"> která počíná běžet prvním dnem měsíce následujíc</w:t>
      </w:r>
      <w:r w:rsidR="00613E21" w:rsidRPr="000A088C">
        <w:rPr>
          <w:rFonts w:asciiTheme="minorHAnsi" w:hAnsiTheme="minorHAnsi" w:cstheme="minorHAnsi"/>
          <w:i w:val="0"/>
          <w:sz w:val="22"/>
          <w:szCs w:val="22"/>
        </w:rPr>
        <w:t>ího po</w:t>
      </w:r>
      <w:r w:rsidR="005803F9" w:rsidRPr="000A088C">
        <w:rPr>
          <w:rFonts w:asciiTheme="minorHAnsi" w:hAnsiTheme="minorHAnsi" w:cstheme="minorHAnsi"/>
          <w:i w:val="0"/>
          <w:sz w:val="22"/>
          <w:szCs w:val="22"/>
        </w:rPr>
        <w:t xml:space="preserve"> měsíci, v němž byla výpověď doručena </w:t>
      </w:r>
      <w:r w:rsidR="00613E21" w:rsidRPr="000A088C">
        <w:rPr>
          <w:rFonts w:asciiTheme="minorHAnsi" w:hAnsiTheme="minorHAnsi" w:cstheme="minorHAnsi"/>
          <w:i w:val="0"/>
          <w:sz w:val="22"/>
          <w:szCs w:val="22"/>
        </w:rPr>
        <w:t>druhé S</w:t>
      </w:r>
      <w:r w:rsidRPr="000A088C">
        <w:rPr>
          <w:rFonts w:asciiTheme="minorHAnsi" w:hAnsiTheme="minorHAnsi" w:cstheme="minorHAnsi"/>
          <w:i w:val="0"/>
          <w:sz w:val="22"/>
          <w:szCs w:val="22"/>
        </w:rPr>
        <w:t xml:space="preserve">mluvní straně. </w:t>
      </w:r>
    </w:p>
    <w:p w14:paraId="7F1ED8E5" w14:textId="2E49C027" w:rsidR="002B212C" w:rsidRPr="000A088C" w:rsidRDefault="001534F6" w:rsidP="00B3484E">
      <w:pPr>
        <w:pStyle w:val="Zkladntext"/>
        <w:numPr>
          <w:ilvl w:val="1"/>
          <w:numId w:val="4"/>
        </w:numPr>
        <w:spacing w:after="120"/>
        <w:ind w:left="567" w:hanging="567"/>
        <w:rPr>
          <w:rFonts w:asciiTheme="minorHAnsi" w:hAnsiTheme="minorHAnsi" w:cstheme="minorHAnsi"/>
          <w:i w:val="0"/>
          <w:sz w:val="22"/>
          <w:szCs w:val="22"/>
        </w:rPr>
      </w:pPr>
      <w:r w:rsidRPr="000A088C">
        <w:rPr>
          <w:rFonts w:asciiTheme="minorHAnsi" w:hAnsiTheme="minorHAnsi" w:cstheme="minorHAnsi"/>
          <w:i w:val="0"/>
          <w:sz w:val="22"/>
          <w:szCs w:val="22"/>
        </w:rPr>
        <w:t xml:space="preserve">Objednatel </w:t>
      </w:r>
      <w:r w:rsidR="00CC372E" w:rsidRPr="000A088C">
        <w:rPr>
          <w:rFonts w:asciiTheme="minorHAnsi" w:hAnsiTheme="minorHAnsi" w:cstheme="minorHAnsi"/>
          <w:i w:val="0"/>
          <w:sz w:val="22"/>
          <w:szCs w:val="22"/>
        </w:rPr>
        <w:t xml:space="preserve">je </w:t>
      </w:r>
      <w:r w:rsidRPr="000A088C">
        <w:rPr>
          <w:rFonts w:asciiTheme="minorHAnsi" w:hAnsiTheme="minorHAnsi" w:cstheme="minorHAnsi"/>
          <w:i w:val="0"/>
          <w:sz w:val="22"/>
          <w:szCs w:val="22"/>
        </w:rPr>
        <w:t>oprávněn</w:t>
      </w:r>
      <w:r w:rsidR="00CC372E" w:rsidRPr="000A088C">
        <w:rPr>
          <w:rFonts w:asciiTheme="minorHAnsi" w:hAnsiTheme="minorHAnsi" w:cstheme="minorHAnsi"/>
          <w:i w:val="0"/>
          <w:sz w:val="22"/>
          <w:szCs w:val="22"/>
        </w:rPr>
        <w:t xml:space="preserve"> </w:t>
      </w:r>
      <w:r w:rsidRPr="000A088C">
        <w:rPr>
          <w:rFonts w:asciiTheme="minorHAnsi" w:hAnsiTheme="minorHAnsi" w:cstheme="minorHAnsi"/>
          <w:i w:val="0"/>
          <w:sz w:val="22"/>
          <w:szCs w:val="22"/>
        </w:rPr>
        <w:t>od S</w:t>
      </w:r>
      <w:r w:rsidR="00CC372E" w:rsidRPr="000A088C">
        <w:rPr>
          <w:rFonts w:asciiTheme="minorHAnsi" w:hAnsiTheme="minorHAnsi" w:cstheme="minorHAnsi"/>
          <w:i w:val="0"/>
          <w:sz w:val="22"/>
          <w:szCs w:val="22"/>
        </w:rPr>
        <w:t xml:space="preserve">mlouvy </w:t>
      </w:r>
      <w:r w:rsidR="00D542AD" w:rsidRPr="000A088C">
        <w:rPr>
          <w:rFonts w:asciiTheme="minorHAnsi" w:hAnsiTheme="minorHAnsi" w:cstheme="minorHAnsi"/>
          <w:i w:val="0"/>
          <w:sz w:val="22"/>
          <w:szCs w:val="22"/>
        </w:rPr>
        <w:t xml:space="preserve">písemně odstoupit, pokud </w:t>
      </w:r>
      <w:r w:rsidRPr="000A088C">
        <w:rPr>
          <w:rFonts w:asciiTheme="minorHAnsi" w:hAnsiTheme="minorHAnsi" w:cstheme="minorHAnsi"/>
          <w:i w:val="0"/>
          <w:sz w:val="22"/>
          <w:szCs w:val="22"/>
        </w:rPr>
        <w:t xml:space="preserve">Poskytovatel </w:t>
      </w:r>
      <w:r w:rsidR="00CC372E" w:rsidRPr="000A088C">
        <w:rPr>
          <w:rFonts w:asciiTheme="minorHAnsi" w:hAnsiTheme="minorHAnsi" w:cstheme="minorHAnsi"/>
          <w:i w:val="0"/>
          <w:sz w:val="22"/>
          <w:szCs w:val="22"/>
        </w:rPr>
        <w:t xml:space="preserve">závažným </w:t>
      </w:r>
      <w:r w:rsidR="00CC372E" w:rsidRPr="000A088C">
        <w:rPr>
          <w:rFonts w:asciiTheme="minorHAnsi" w:hAnsiTheme="minorHAnsi" w:cstheme="minorHAnsi"/>
          <w:i w:val="0"/>
          <w:iCs w:val="0"/>
          <w:sz w:val="22"/>
          <w:szCs w:val="22"/>
        </w:rPr>
        <w:t>způsobem</w:t>
      </w:r>
      <w:r w:rsidR="00CC372E" w:rsidRPr="000A088C">
        <w:rPr>
          <w:rFonts w:asciiTheme="minorHAnsi" w:hAnsiTheme="minorHAnsi" w:cstheme="minorHAnsi"/>
          <w:i w:val="0"/>
          <w:sz w:val="22"/>
          <w:szCs w:val="22"/>
        </w:rPr>
        <w:t xml:space="preserve"> poruší jakékoliv závazky </w:t>
      </w:r>
      <w:r w:rsidR="00C1491E">
        <w:rPr>
          <w:rFonts w:asciiTheme="minorHAnsi" w:hAnsiTheme="minorHAnsi" w:cstheme="minorHAnsi"/>
          <w:i w:val="0"/>
          <w:sz w:val="22"/>
          <w:szCs w:val="22"/>
        </w:rPr>
        <w:t xml:space="preserve">dle </w:t>
      </w:r>
      <w:r w:rsidR="00C1491E" w:rsidRPr="000A088C">
        <w:rPr>
          <w:rFonts w:asciiTheme="minorHAnsi" w:hAnsiTheme="minorHAnsi" w:cstheme="minorHAnsi"/>
          <w:i w:val="0"/>
          <w:sz w:val="22"/>
          <w:szCs w:val="22"/>
        </w:rPr>
        <w:t>Smlouv</w:t>
      </w:r>
      <w:r w:rsidR="00C1491E">
        <w:rPr>
          <w:rFonts w:asciiTheme="minorHAnsi" w:hAnsiTheme="minorHAnsi" w:cstheme="minorHAnsi"/>
          <w:i w:val="0"/>
          <w:sz w:val="22"/>
          <w:szCs w:val="22"/>
        </w:rPr>
        <w:t>y</w:t>
      </w:r>
      <w:r w:rsidR="00C1491E" w:rsidRPr="000A088C">
        <w:rPr>
          <w:rFonts w:asciiTheme="minorHAnsi" w:hAnsiTheme="minorHAnsi" w:cstheme="minorHAnsi"/>
          <w:i w:val="0"/>
          <w:sz w:val="22"/>
          <w:szCs w:val="22"/>
        </w:rPr>
        <w:t xml:space="preserve"> </w:t>
      </w:r>
      <w:r w:rsidR="00ED578F" w:rsidRPr="000A088C">
        <w:rPr>
          <w:rFonts w:asciiTheme="minorHAnsi" w:hAnsiTheme="minorHAnsi" w:cstheme="minorHAnsi"/>
          <w:i w:val="0"/>
          <w:sz w:val="22"/>
          <w:szCs w:val="22"/>
        </w:rPr>
        <w:t>a/</w:t>
      </w:r>
      <w:r w:rsidR="00CC372E" w:rsidRPr="000A088C">
        <w:rPr>
          <w:rFonts w:asciiTheme="minorHAnsi" w:hAnsiTheme="minorHAnsi" w:cstheme="minorHAnsi"/>
          <w:i w:val="0"/>
          <w:sz w:val="22"/>
          <w:szCs w:val="22"/>
        </w:rPr>
        <w:t xml:space="preserve">nebo </w:t>
      </w:r>
      <w:r w:rsidR="00C73E56">
        <w:rPr>
          <w:rFonts w:asciiTheme="minorHAnsi" w:hAnsiTheme="minorHAnsi" w:cstheme="minorHAnsi"/>
          <w:i w:val="0"/>
          <w:sz w:val="22"/>
          <w:szCs w:val="22"/>
        </w:rPr>
        <w:t>ZZOÚ</w:t>
      </w:r>
      <w:r w:rsidR="00C73E56" w:rsidRPr="000A088C">
        <w:rPr>
          <w:rFonts w:asciiTheme="minorHAnsi" w:hAnsiTheme="minorHAnsi" w:cstheme="minorHAnsi"/>
          <w:i w:val="0"/>
          <w:sz w:val="22"/>
          <w:szCs w:val="22"/>
        </w:rPr>
        <w:t xml:space="preserve"> </w:t>
      </w:r>
      <w:r w:rsidR="00ED578F" w:rsidRPr="000A088C">
        <w:rPr>
          <w:rFonts w:asciiTheme="minorHAnsi" w:hAnsiTheme="minorHAnsi" w:cstheme="minorHAnsi"/>
          <w:i w:val="0"/>
          <w:sz w:val="22"/>
          <w:szCs w:val="22"/>
        </w:rPr>
        <w:t>a/</w:t>
      </w:r>
      <w:r w:rsidR="00D542AD" w:rsidRPr="000A088C">
        <w:rPr>
          <w:rFonts w:asciiTheme="minorHAnsi" w:hAnsiTheme="minorHAnsi" w:cstheme="minorHAnsi"/>
          <w:i w:val="0"/>
          <w:sz w:val="22"/>
          <w:szCs w:val="22"/>
        </w:rPr>
        <w:t xml:space="preserve">nebo </w:t>
      </w:r>
      <w:r w:rsidR="003F32C7">
        <w:rPr>
          <w:rFonts w:asciiTheme="minorHAnsi" w:hAnsiTheme="minorHAnsi" w:cstheme="minorHAnsi"/>
          <w:i w:val="0"/>
          <w:sz w:val="22"/>
          <w:szCs w:val="22"/>
        </w:rPr>
        <w:t>GDPR</w:t>
      </w:r>
      <w:r w:rsidR="00CC372E" w:rsidRPr="000A088C">
        <w:rPr>
          <w:rFonts w:asciiTheme="minorHAnsi" w:hAnsiTheme="minorHAnsi" w:cstheme="minorHAnsi"/>
          <w:i w:val="0"/>
          <w:sz w:val="22"/>
          <w:szCs w:val="22"/>
        </w:rPr>
        <w:t xml:space="preserve">. </w:t>
      </w:r>
      <w:r w:rsidRPr="000A088C">
        <w:rPr>
          <w:rFonts w:asciiTheme="minorHAnsi" w:hAnsiTheme="minorHAnsi" w:cstheme="minorHAnsi"/>
          <w:i w:val="0"/>
          <w:sz w:val="22"/>
          <w:szCs w:val="22"/>
        </w:rPr>
        <w:t xml:space="preserve">Za </w:t>
      </w:r>
      <w:r w:rsidR="00335F4E" w:rsidRPr="000A088C">
        <w:rPr>
          <w:rFonts w:asciiTheme="minorHAnsi" w:hAnsiTheme="minorHAnsi" w:cstheme="minorHAnsi"/>
          <w:i w:val="0"/>
          <w:sz w:val="22"/>
          <w:szCs w:val="22"/>
        </w:rPr>
        <w:t>z</w:t>
      </w:r>
      <w:r w:rsidRPr="000A088C">
        <w:rPr>
          <w:rFonts w:asciiTheme="minorHAnsi" w:hAnsiTheme="minorHAnsi" w:cstheme="minorHAnsi"/>
          <w:i w:val="0"/>
          <w:sz w:val="22"/>
          <w:szCs w:val="22"/>
        </w:rPr>
        <w:t xml:space="preserve">ávažné porušení Smlouvy je </w:t>
      </w:r>
      <w:r w:rsidRPr="001D6A50">
        <w:rPr>
          <w:rFonts w:asciiTheme="minorHAnsi" w:hAnsiTheme="minorHAnsi" w:cstheme="minorHAnsi"/>
          <w:i w:val="0"/>
          <w:sz w:val="22"/>
          <w:szCs w:val="22"/>
        </w:rPr>
        <w:t>považováno</w:t>
      </w:r>
      <w:r w:rsidR="002B212C" w:rsidRPr="001D6A50">
        <w:rPr>
          <w:rFonts w:asciiTheme="minorHAnsi" w:hAnsiTheme="minorHAnsi" w:cstheme="minorHAnsi"/>
          <w:i w:val="0"/>
          <w:sz w:val="22"/>
          <w:szCs w:val="22"/>
        </w:rPr>
        <w:t xml:space="preserve"> zejména porušení povinností</w:t>
      </w:r>
      <w:r w:rsidR="001D6A50">
        <w:rPr>
          <w:rFonts w:asciiTheme="minorHAnsi" w:hAnsiTheme="minorHAnsi" w:cstheme="minorHAnsi"/>
          <w:i w:val="0"/>
          <w:sz w:val="22"/>
          <w:szCs w:val="22"/>
        </w:rPr>
        <w:t>/prohlášení</w:t>
      </w:r>
      <w:r w:rsidR="002B212C" w:rsidRPr="001D6A50">
        <w:rPr>
          <w:rFonts w:asciiTheme="minorHAnsi" w:hAnsiTheme="minorHAnsi" w:cstheme="minorHAnsi"/>
          <w:i w:val="0"/>
          <w:sz w:val="22"/>
          <w:szCs w:val="22"/>
        </w:rPr>
        <w:t xml:space="preserve"> Poskytovatele uvedených v  </w:t>
      </w:r>
      <w:r w:rsidR="002B212C" w:rsidRPr="009432FC">
        <w:rPr>
          <w:rFonts w:asciiTheme="minorHAnsi" w:hAnsiTheme="minorHAnsi" w:cstheme="minorHAnsi"/>
          <w:i w:val="0"/>
          <w:sz w:val="22"/>
          <w:szCs w:val="22"/>
        </w:rPr>
        <w:t>odst. 4.1. – 4.2</w:t>
      </w:r>
      <w:r w:rsidR="001D6A50" w:rsidRPr="009432FC">
        <w:rPr>
          <w:rFonts w:asciiTheme="minorHAnsi" w:hAnsiTheme="minorHAnsi" w:cstheme="minorHAnsi"/>
          <w:i w:val="0"/>
          <w:sz w:val="22"/>
          <w:szCs w:val="22"/>
        </w:rPr>
        <w:t>.</w:t>
      </w:r>
      <w:r w:rsidR="002B212C" w:rsidRPr="009432FC">
        <w:rPr>
          <w:rFonts w:asciiTheme="minorHAnsi" w:hAnsiTheme="minorHAnsi" w:cstheme="minorHAnsi"/>
          <w:i w:val="0"/>
          <w:sz w:val="22"/>
          <w:szCs w:val="22"/>
        </w:rPr>
        <w:t>, 4.4. – 4.</w:t>
      </w:r>
      <w:r w:rsidR="001D6A50" w:rsidRPr="009432FC">
        <w:rPr>
          <w:rFonts w:asciiTheme="minorHAnsi" w:hAnsiTheme="minorHAnsi" w:cstheme="minorHAnsi"/>
          <w:i w:val="0"/>
          <w:sz w:val="22"/>
          <w:szCs w:val="22"/>
        </w:rPr>
        <w:t>1</w:t>
      </w:r>
      <w:r w:rsidR="000E13A5">
        <w:rPr>
          <w:rFonts w:asciiTheme="minorHAnsi" w:hAnsiTheme="minorHAnsi" w:cstheme="minorHAnsi"/>
          <w:i w:val="0"/>
          <w:sz w:val="22"/>
          <w:szCs w:val="22"/>
        </w:rPr>
        <w:t>4</w:t>
      </w:r>
      <w:r w:rsidR="002B212C" w:rsidRPr="009432FC">
        <w:rPr>
          <w:rFonts w:asciiTheme="minorHAnsi" w:hAnsiTheme="minorHAnsi" w:cstheme="minorHAnsi"/>
          <w:i w:val="0"/>
          <w:sz w:val="22"/>
          <w:szCs w:val="22"/>
        </w:rPr>
        <w:t xml:space="preserve">., </w:t>
      </w:r>
      <w:r w:rsidR="0057685B" w:rsidRPr="009432FC">
        <w:rPr>
          <w:rFonts w:asciiTheme="minorHAnsi" w:hAnsiTheme="minorHAnsi" w:cstheme="minorHAnsi"/>
          <w:i w:val="0"/>
          <w:sz w:val="22"/>
          <w:szCs w:val="22"/>
        </w:rPr>
        <w:t>4.</w:t>
      </w:r>
      <w:r w:rsidR="001D6A50" w:rsidRPr="009432FC">
        <w:rPr>
          <w:rFonts w:asciiTheme="minorHAnsi" w:hAnsiTheme="minorHAnsi" w:cstheme="minorHAnsi"/>
          <w:i w:val="0"/>
          <w:sz w:val="22"/>
          <w:szCs w:val="22"/>
        </w:rPr>
        <w:t>2</w:t>
      </w:r>
      <w:r w:rsidR="000E13A5">
        <w:rPr>
          <w:rFonts w:asciiTheme="minorHAnsi" w:hAnsiTheme="minorHAnsi" w:cstheme="minorHAnsi"/>
          <w:i w:val="0"/>
          <w:sz w:val="22"/>
          <w:szCs w:val="22"/>
        </w:rPr>
        <w:t>0</w:t>
      </w:r>
      <w:r w:rsidR="0057685B" w:rsidRPr="009432FC">
        <w:rPr>
          <w:rFonts w:asciiTheme="minorHAnsi" w:hAnsiTheme="minorHAnsi" w:cstheme="minorHAnsi"/>
          <w:i w:val="0"/>
          <w:sz w:val="22"/>
          <w:szCs w:val="22"/>
        </w:rPr>
        <w:t>., 4.</w:t>
      </w:r>
      <w:r w:rsidR="001D6A50" w:rsidRPr="009432FC">
        <w:rPr>
          <w:rFonts w:asciiTheme="minorHAnsi" w:hAnsiTheme="minorHAnsi" w:cstheme="minorHAnsi"/>
          <w:i w:val="0"/>
          <w:sz w:val="22"/>
          <w:szCs w:val="22"/>
        </w:rPr>
        <w:t>2</w:t>
      </w:r>
      <w:r w:rsidR="000E13A5">
        <w:rPr>
          <w:rFonts w:asciiTheme="minorHAnsi" w:hAnsiTheme="minorHAnsi" w:cstheme="minorHAnsi"/>
          <w:i w:val="0"/>
          <w:sz w:val="22"/>
          <w:szCs w:val="22"/>
        </w:rPr>
        <w:t>5</w:t>
      </w:r>
      <w:r w:rsidR="0057685B" w:rsidRPr="009432FC">
        <w:rPr>
          <w:rFonts w:asciiTheme="minorHAnsi" w:hAnsiTheme="minorHAnsi" w:cstheme="minorHAnsi"/>
          <w:i w:val="0"/>
          <w:sz w:val="22"/>
          <w:szCs w:val="22"/>
        </w:rPr>
        <w:t>., 4.</w:t>
      </w:r>
      <w:r w:rsidR="001D6A50" w:rsidRPr="009432FC">
        <w:rPr>
          <w:rFonts w:asciiTheme="minorHAnsi" w:hAnsiTheme="minorHAnsi" w:cstheme="minorHAnsi"/>
          <w:i w:val="0"/>
          <w:sz w:val="22"/>
          <w:szCs w:val="22"/>
        </w:rPr>
        <w:t>2</w:t>
      </w:r>
      <w:r w:rsidR="000E13A5">
        <w:rPr>
          <w:rFonts w:asciiTheme="minorHAnsi" w:hAnsiTheme="minorHAnsi" w:cstheme="minorHAnsi"/>
          <w:i w:val="0"/>
          <w:sz w:val="22"/>
          <w:szCs w:val="22"/>
        </w:rPr>
        <w:t>7</w:t>
      </w:r>
      <w:r w:rsidR="001D6A50" w:rsidRPr="009432FC">
        <w:rPr>
          <w:rFonts w:asciiTheme="minorHAnsi" w:hAnsiTheme="minorHAnsi" w:cstheme="minorHAnsi"/>
          <w:i w:val="0"/>
          <w:sz w:val="22"/>
          <w:szCs w:val="22"/>
        </w:rPr>
        <w:t xml:space="preserve">. </w:t>
      </w:r>
      <w:r w:rsidR="0057685B" w:rsidRPr="009432FC">
        <w:rPr>
          <w:rFonts w:asciiTheme="minorHAnsi" w:hAnsiTheme="minorHAnsi" w:cstheme="minorHAnsi"/>
          <w:i w:val="0"/>
          <w:sz w:val="22"/>
          <w:szCs w:val="22"/>
        </w:rPr>
        <w:t xml:space="preserve">Smlouvy </w:t>
      </w:r>
      <w:r w:rsidR="002B212C" w:rsidRPr="009432FC">
        <w:rPr>
          <w:rFonts w:asciiTheme="minorHAnsi" w:hAnsiTheme="minorHAnsi" w:cstheme="minorHAnsi"/>
          <w:i w:val="0"/>
          <w:sz w:val="22"/>
          <w:szCs w:val="22"/>
        </w:rPr>
        <w:t>a rovněž</w:t>
      </w:r>
      <w:r w:rsidR="002B212C" w:rsidRPr="001D6A50">
        <w:rPr>
          <w:rFonts w:asciiTheme="minorHAnsi" w:hAnsiTheme="minorHAnsi" w:cstheme="minorHAnsi"/>
          <w:i w:val="0"/>
          <w:sz w:val="22"/>
          <w:szCs w:val="22"/>
        </w:rPr>
        <w:t xml:space="preserve"> opakované porušení jakýchkoliv povinností dle</w:t>
      </w:r>
      <w:r w:rsidR="002B212C" w:rsidRPr="000A088C">
        <w:rPr>
          <w:rFonts w:asciiTheme="minorHAnsi" w:hAnsiTheme="minorHAnsi" w:cstheme="minorHAnsi"/>
          <w:i w:val="0"/>
          <w:sz w:val="22"/>
          <w:szCs w:val="22"/>
        </w:rPr>
        <w:t xml:space="preserve"> Smlouvy. Účinky odstoupení nastávají dnem doručení písemného odstoupení druhé Smluvní straně a působí od tohoto dne do budoucna.</w:t>
      </w:r>
    </w:p>
    <w:p w14:paraId="5D73C798" w14:textId="77777777" w:rsidR="00CA0667" w:rsidRPr="000A088C" w:rsidRDefault="00CA0667" w:rsidP="00B3484E">
      <w:pPr>
        <w:pStyle w:val="Zkladntext"/>
        <w:numPr>
          <w:ilvl w:val="1"/>
          <w:numId w:val="4"/>
        </w:numPr>
        <w:spacing w:after="120"/>
        <w:ind w:left="567" w:hanging="567"/>
        <w:rPr>
          <w:rFonts w:asciiTheme="minorHAnsi" w:hAnsiTheme="minorHAnsi" w:cstheme="minorHAnsi"/>
          <w:i w:val="0"/>
          <w:sz w:val="22"/>
          <w:szCs w:val="22"/>
        </w:rPr>
      </w:pPr>
      <w:r w:rsidRPr="000A088C">
        <w:rPr>
          <w:rFonts w:asciiTheme="minorHAnsi" w:hAnsiTheme="minorHAnsi" w:cstheme="minorHAnsi"/>
          <w:i w:val="0"/>
          <w:sz w:val="22"/>
          <w:szCs w:val="22"/>
        </w:rPr>
        <w:t>Odstoupení od Smlouvy se nedotýká nároku na zaplacení smluvní pokuty, úroků z prodlení, popř. nároku na náhradu škody. Odstoupením od Smlouvy nebo zánikem práv a povinností z</w:t>
      </w:r>
      <w:r w:rsidR="00C1491E">
        <w:rPr>
          <w:rFonts w:asciiTheme="minorHAnsi" w:hAnsiTheme="minorHAnsi" w:cstheme="minorHAnsi"/>
          <w:i w:val="0"/>
          <w:sz w:val="22"/>
          <w:szCs w:val="22"/>
        </w:rPr>
        <w:t>e</w:t>
      </w:r>
      <w:r w:rsidRPr="000A088C">
        <w:rPr>
          <w:rFonts w:asciiTheme="minorHAnsi" w:hAnsiTheme="minorHAnsi" w:cstheme="minorHAnsi"/>
          <w:i w:val="0"/>
          <w:sz w:val="22"/>
          <w:szCs w:val="22"/>
        </w:rPr>
        <w:t> Smlouvy vyplývajících z jakéhokoliv jiného důvodu nevzniká Smluvním stranám povinnost vrátit uhrazené smluvní pokuty či úroky z prodlení, na něž Smluvním stranám vznikl nárok v době účinnosti Smlouvy.</w:t>
      </w:r>
    </w:p>
    <w:p w14:paraId="3DBCFC8B" w14:textId="77777777" w:rsidR="00C1491E" w:rsidRPr="000A088C" w:rsidRDefault="00D031ED" w:rsidP="00B3484E">
      <w:pPr>
        <w:pStyle w:val="Zkladntext"/>
        <w:numPr>
          <w:ilvl w:val="1"/>
          <w:numId w:val="4"/>
        </w:numPr>
        <w:spacing w:after="120"/>
        <w:ind w:left="567" w:hanging="567"/>
        <w:rPr>
          <w:rFonts w:asciiTheme="minorHAnsi" w:hAnsiTheme="minorHAnsi" w:cstheme="minorHAnsi"/>
          <w:i w:val="0"/>
          <w:sz w:val="22"/>
          <w:szCs w:val="22"/>
        </w:rPr>
      </w:pPr>
      <w:r w:rsidRPr="000A088C">
        <w:rPr>
          <w:rFonts w:asciiTheme="minorHAnsi" w:hAnsiTheme="minorHAnsi" w:cstheme="minorHAnsi"/>
          <w:i w:val="0"/>
          <w:sz w:val="22"/>
          <w:szCs w:val="22"/>
        </w:rPr>
        <w:t xml:space="preserve">Bude-li Smlouva ukončena, Poskytovatel je povinen </w:t>
      </w:r>
      <w:r w:rsidR="00987AB3" w:rsidRPr="000A088C">
        <w:rPr>
          <w:rFonts w:asciiTheme="minorHAnsi" w:hAnsiTheme="minorHAnsi" w:cstheme="minorHAnsi"/>
          <w:i w:val="0"/>
          <w:sz w:val="22"/>
          <w:szCs w:val="22"/>
        </w:rPr>
        <w:t xml:space="preserve">bez zbytečného odkladu </w:t>
      </w:r>
      <w:r w:rsidRPr="000A088C">
        <w:rPr>
          <w:rFonts w:asciiTheme="minorHAnsi" w:hAnsiTheme="minorHAnsi" w:cstheme="minorHAnsi"/>
          <w:i w:val="0"/>
          <w:sz w:val="22"/>
          <w:szCs w:val="22"/>
        </w:rPr>
        <w:t xml:space="preserve">ve smyslu čl. 28 odst. 3 písm. g) </w:t>
      </w:r>
      <w:r w:rsidR="003F32C7">
        <w:rPr>
          <w:rFonts w:asciiTheme="minorHAnsi" w:hAnsiTheme="minorHAnsi" w:cstheme="minorHAnsi"/>
          <w:i w:val="0"/>
          <w:sz w:val="22"/>
          <w:szCs w:val="22"/>
        </w:rPr>
        <w:t>GDPR</w:t>
      </w:r>
      <w:r w:rsidRPr="000A088C">
        <w:rPr>
          <w:rFonts w:asciiTheme="minorHAnsi" w:hAnsiTheme="minorHAnsi" w:cstheme="minorHAnsi"/>
          <w:i w:val="0"/>
          <w:sz w:val="22"/>
          <w:szCs w:val="22"/>
        </w:rPr>
        <w:t xml:space="preserve"> </w:t>
      </w:r>
      <w:r w:rsidR="009432FC">
        <w:rPr>
          <w:rFonts w:asciiTheme="minorHAnsi" w:hAnsiTheme="minorHAnsi" w:cstheme="minorHAnsi"/>
          <w:i w:val="0"/>
          <w:sz w:val="22"/>
          <w:szCs w:val="22"/>
        </w:rPr>
        <w:t xml:space="preserve">a ZZOÚ </w:t>
      </w:r>
      <w:r w:rsidRPr="000A088C">
        <w:rPr>
          <w:rFonts w:asciiTheme="minorHAnsi" w:hAnsiTheme="minorHAnsi" w:cstheme="minorHAnsi"/>
          <w:i w:val="0"/>
          <w:sz w:val="22"/>
          <w:szCs w:val="22"/>
        </w:rPr>
        <w:t xml:space="preserve">všechny </w:t>
      </w:r>
      <w:r w:rsidR="003F32C7">
        <w:rPr>
          <w:rFonts w:asciiTheme="minorHAnsi" w:hAnsiTheme="minorHAnsi" w:cstheme="minorHAnsi"/>
          <w:i w:val="0"/>
          <w:sz w:val="22"/>
          <w:szCs w:val="22"/>
        </w:rPr>
        <w:t>osobní údaje</w:t>
      </w:r>
      <w:r w:rsidRPr="000A088C">
        <w:rPr>
          <w:rFonts w:asciiTheme="minorHAnsi" w:hAnsiTheme="minorHAnsi" w:cstheme="minorHAnsi"/>
          <w:i w:val="0"/>
          <w:sz w:val="22"/>
          <w:szCs w:val="22"/>
        </w:rPr>
        <w:t xml:space="preserve">, včetně všech případně existujících kopií, </w:t>
      </w:r>
      <w:r w:rsidR="005528B7" w:rsidRPr="000A088C">
        <w:rPr>
          <w:rFonts w:asciiTheme="minorHAnsi" w:hAnsiTheme="minorHAnsi" w:cstheme="minorHAnsi"/>
          <w:i w:val="0"/>
          <w:sz w:val="22"/>
          <w:szCs w:val="22"/>
        </w:rPr>
        <w:t xml:space="preserve">dle pokynů Objednatele </w:t>
      </w:r>
      <w:r w:rsidRPr="000A088C">
        <w:rPr>
          <w:rFonts w:asciiTheme="minorHAnsi" w:hAnsiTheme="minorHAnsi" w:cstheme="minorHAnsi"/>
          <w:i w:val="0"/>
          <w:sz w:val="22"/>
          <w:szCs w:val="22"/>
        </w:rPr>
        <w:t>buď vymazat, nebo je vrátit Objednateli.</w:t>
      </w:r>
    </w:p>
    <w:p w14:paraId="163130AC" w14:textId="77777777" w:rsidR="00987AB3" w:rsidRPr="000A088C" w:rsidRDefault="00987AB3" w:rsidP="00B3484E">
      <w:pPr>
        <w:pStyle w:val="Zkladntext"/>
        <w:numPr>
          <w:ilvl w:val="1"/>
          <w:numId w:val="4"/>
        </w:numPr>
        <w:spacing w:after="120"/>
        <w:ind w:left="567" w:hanging="567"/>
        <w:rPr>
          <w:rFonts w:asciiTheme="minorHAnsi" w:hAnsiTheme="minorHAnsi" w:cstheme="minorHAnsi"/>
          <w:i w:val="0"/>
          <w:sz w:val="22"/>
          <w:szCs w:val="22"/>
        </w:rPr>
      </w:pPr>
      <w:r w:rsidRPr="000A088C">
        <w:rPr>
          <w:rFonts w:asciiTheme="minorHAnsi" w:hAnsiTheme="minorHAnsi" w:cstheme="minorHAnsi"/>
          <w:i w:val="0"/>
          <w:sz w:val="22"/>
          <w:szCs w:val="22"/>
        </w:rPr>
        <w:t>Objednatel v pokynu pro Poskytovatele specifikuje</w:t>
      </w:r>
      <w:r w:rsidR="00C1491E" w:rsidRPr="00F225ED">
        <w:rPr>
          <w:rFonts w:asciiTheme="minorHAnsi" w:hAnsiTheme="minorHAnsi" w:cstheme="minorHAnsi"/>
          <w:i w:val="0"/>
          <w:sz w:val="22"/>
          <w:szCs w:val="22"/>
        </w:rPr>
        <w:t xml:space="preserve"> </w:t>
      </w:r>
      <w:r w:rsidRPr="000A088C">
        <w:rPr>
          <w:rFonts w:asciiTheme="minorHAnsi" w:hAnsiTheme="minorHAnsi" w:cstheme="minorHAnsi"/>
          <w:i w:val="0"/>
          <w:sz w:val="22"/>
          <w:szCs w:val="22"/>
        </w:rPr>
        <w:t xml:space="preserve">důvod ukončení zpracování </w:t>
      </w:r>
      <w:r w:rsidR="003F32C7">
        <w:rPr>
          <w:rFonts w:asciiTheme="minorHAnsi" w:hAnsiTheme="minorHAnsi" w:cstheme="minorHAnsi"/>
          <w:i w:val="0"/>
          <w:sz w:val="22"/>
          <w:szCs w:val="22"/>
        </w:rPr>
        <w:t>osobních údajů</w:t>
      </w:r>
      <w:r w:rsidR="00C1491E" w:rsidRPr="00F225ED">
        <w:rPr>
          <w:rFonts w:asciiTheme="minorHAnsi" w:hAnsiTheme="minorHAnsi" w:cstheme="minorHAnsi"/>
          <w:i w:val="0"/>
          <w:sz w:val="22"/>
          <w:szCs w:val="22"/>
        </w:rPr>
        <w:t xml:space="preserve">, </w:t>
      </w:r>
      <w:r w:rsidRPr="000A088C">
        <w:rPr>
          <w:rFonts w:asciiTheme="minorHAnsi" w:hAnsiTheme="minorHAnsi" w:cstheme="minorHAnsi"/>
          <w:i w:val="0"/>
          <w:sz w:val="22"/>
          <w:szCs w:val="22"/>
        </w:rPr>
        <w:t xml:space="preserve">zda požaduje výmaz nebo vrácení </w:t>
      </w:r>
      <w:r w:rsidR="003F32C7">
        <w:rPr>
          <w:rFonts w:asciiTheme="minorHAnsi" w:hAnsiTheme="minorHAnsi" w:cstheme="minorHAnsi"/>
          <w:i w:val="0"/>
          <w:sz w:val="22"/>
          <w:szCs w:val="22"/>
        </w:rPr>
        <w:t>osobních údajů</w:t>
      </w:r>
      <w:r w:rsidRPr="000A088C">
        <w:rPr>
          <w:rFonts w:asciiTheme="minorHAnsi" w:hAnsiTheme="minorHAnsi" w:cstheme="minorHAnsi"/>
          <w:i w:val="0"/>
          <w:sz w:val="22"/>
          <w:szCs w:val="22"/>
        </w:rPr>
        <w:t>, případně na jakých nosičích</w:t>
      </w:r>
      <w:r w:rsidR="009E5332" w:rsidRPr="000A088C">
        <w:rPr>
          <w:rFonts w:asciiTheme="minorHAnsi" w:hAnsiTheme="minorHAnsi" w:cstheme="minorHAnsi"/>
          <w:i w:val="0"/>
          <w:sz w:val="22"/>
          <w:szCs w:val="22"/>
        </w:rPr>
        <w:t xml:space="preserve">, </w:t>
      </w:r>
      <w:r w:rsidR="003069F6" w:rsidRPr="000A088C">
        <w:rPr>
          <w:rFonts w:asciiTheme="minorHAnsi" w:hAnsiTheme="minorHAnsi" w:cstheme="minorHAnsi"/>
          <w:i w:val="0"/>
          <w:sz w:val="22"/>
          <w:szCs w:val="22"/>
        </w:rPr>
        <w:t>v jaké formě</w:t>
      </w:r>
      <w:r w:rsidR="00C1491E" w:rsidRPr="00F225ED">
        <w:rPr>
          <w:rFonts w:asciiTheme="minorHAnsi" w:hAnsiTheme="minorHAnsi" w:cstheme="minorHAnsi"/>
          <w:i w:val="0"/>
          <w:sz w:val="22"/>
          <w:szCs w:val="22"/>
        </w:rPr>
        <w:t xml:space="preserve"> a</w:t>
      </w:r>
      <w:r w:rsidR="00C1491E">
        <w:rPr>
          <w:rFonts w:asciiTheme="minorHAnsi" w:hAnsiTheme="minorHAnsi" w:cstheme="minorHAnsi"/>
          <w:i w:val="0"/>
          <w:sz w:val="22"/>
          <w:szCs w:val="22"/>
        </w:rPr>
        <w:t xml:space="preserve"> </w:t>
      </w:r>
      <w:r w:rsidRPr="000A088C">
        <w:rPr>
          <w:rFonts w:asciiTheme="minorHAnsi" w:hAnsiTheme="minorHAnsi" w:cstheme="minorHAnsi"/>
          <w:i w:val="0"/>
          <w:sz w:val="22"/>
          <w:szCs w:val="22"/>
        </w:rPr>
        <w:t>do jakého termínu má tak být ze strany Poskytovatele učiněno.</w:t>
      </w:r>
    </w:p>
    <w:p w14:paraId="7824F798" w14:textId="77777777" w:rsidR="00987AB3" w:rsidRPr="000A088C" w:rsidRDefault="00987AB3" w:rsidP="00B3484E">
      <w:pPr>
        <w:pStyle w:val="Zkladntext"/>
        <w:numPr>
          <w:ilvl w:val="1"/>
          <w:numId w:val="4"/>
        </w:numPr>
        <w:spacing w:after="120"/>
        <w:ind w:left="567" w:hanging="567"/>
        <w:rPr>
          <w:rFonts w:asciiTheme="minorHAnsi" w:hAnsiTheme="minorHAnsi" w:cstheme="minorHAnsi"/>
          <w:i w:val="0"/>
          <w:sz w:val="22"/>
          <w:szCs w:val="22"/>
        </w:rPr>
      </w:pPr>
      <w:r w:rsidRPr="000A088C">
        <w:rPr>
          <w:rFonts w:asciiTheme="minorHAnsi" w:hAnsiTheme="minorHAnsi" w:cstheme="minorHAnsi"/>
          <w:i w:val="0"/>
          <w:sz w:val="22"/>
          <w:szCs w:val="22"/>
        </w:rPr>
        <w:t xml:space="preserve">Poskytovatel ve stanovené lhůtě vymaže nebo vrátí Objednateli </w:t>
      </w:r>
      <w:r w:rsidR="003F32C7">
        <w:rPr>
          <w:rFonts w:asciiTheme="minorHAnsi" w:hAnsiTheme="minorHAnsi" w:cstheme="minorHAnsi"/>
          <w:i w:val="0"/>
          <w:sz w:val="22"/>
          <w:szCs w:val="22"/>
        </w:rPr>
        <w:t>osobní údaje</w:t>
      </w:r>
      <w:r w:rsidRPr="000A088C">
        <w:rPr>
          <w:rFonts w:asciiTheme="minorHAnsi" w:hAnsiTheme="minorHAnsi" w:cstheme="minorHAnsi"/>
          <w:i w:val="0"/>
          <w:sz w:val="22"/>
          <w:szCs w:val="22"/>
        </w:rPr>
        <w:t xml:space="preserve">, o čemž poskytne Objednateli potvrzení, v rámci kterého zejména uvede, k jakému datu byl pokyn Objednatele realizován. </w:t>
      </w:r>
    </w:p>
    <w:p w14:paraId="3D3B7C81" w14:textId="77777777" w:rsidR="000B78E1" w:rsidRPr="000A088C" w:rsidRDefault="009E5332" w:rsidP="000A088C">
      <w:pPr>
        <w:spacing w:after="120"/>
        <w:jc w:val="center"/>
        <w:rPr>
          <w:rFonts w:asciiTheme="minorHAnsi" w:hAnsiTheme="minorHAnsi" w:cstheme="minorHAnsi"/>
          <w:b/>
          <w:sz w:val="22"/>
          <w:szCs w:val="22"/>
        </w:rPr>
      </w:pPr>
      <w:r w:rsidRPr="000A088C">
        <w:rPr>
          <w:rFonts w:asciiTheme="minorHAnsi" w:hAnsiTheme="minorHAnsi" w:cstheme="minorHAnsi"/>
          <w:b/>
          <w:iCs/>
          <w:caps/>
          <w:sz w:val="22"/>
          <w:szCs w:val="22"/>
        </w:rPr>
        <w:t>VI</w:t>
      </w:r>
      <w:r w:rsidR="000B78E1" w:rsidRPr="000A088C">
        <w:rPr>
          <w:rFonts w:asciiTheme="minorHAnsi" w:hAnsiTheme="minorHAnsi" w:cstheme="minorHAnsi"/>
          <w:b/>
          <w:iCs/>
          <w:caps/>
          <w:sz w:val="22"/>
          <w:szCs w:val="22"/>
        </w:rPr>
        <w:t>.</w:t>
      </w:r>
      <w:r w:rsidR="00C1491E" w:rsidRPr="000A088C">
        <w:rPr>
          <w:rFonts w:asciiTheme="minorHAnsi" w:hAnsiTheme="minorHAnsi" w:cstheme="minorHAnsi"/>
          <w:b/>
          <w:sz w:val="22"/>
          <w:szCs w:val="22"/>
        </w:rPr>
        <w:t> </w:t>
      </w:r>
      <w:r w:rsidR="000B78E1" w:rsidRPr="000A088C">
        <w:rPr>
          <w:rFonts w:asciiTheme="minorHAnsi" w:hAnsiTheme="minorHAnsi" w:cstheme="minorHAnsi"/>
          <w:b/>
          <w:sz w:val="22"/>
          <w:szCs w:val="22"/>
        </w:rPr>
        <w:t xml:space="preserve">Závěrečná </w:t>
      </w:r>
      <w:r w:rsidR="00E77D4E" w:rsidRPr="000A088C">
        <w:rPr>
          <w:rFonts w:asciiTheme="minorHAnsi" w:hAnsiTheme="minorHAnsi" w:cstheme="minorHAnsi"/>
          <w:b/>
          <w:sz w:val="22"/>
          <w:szCs w:val="22"/>
        </w:rPr>
        <w:t>ujednání</w:t>
      </w:r>
    </w:p>
    <w:p w14:paraId="2E242520" w14:textId="77777777" w:rsidR="0041681D" w:rsidRPr="000A088C" w:rsidRDefault="0041681D" w:rsidP="00B3484E">
      <w:pPr>
        <w:pStyle w:val="Odstavecseseznamem"/>
        <w:numPr>
          <w:ilvl w:val="0"/>
          <w:numId w:val="10"/>
        </w:numPr>
        <w:spacing w:after="120"/>
        <w:jc w:val="both"/>
        <w:rPr>
          <w:rFonts w:asciiTheme="minorHAnsi" w:hAnsiTheme="minorHAnsi" w:cstheme="minorHAnsi"/>
          <w:iCs/>
          <w:vanish/>
          <w:sz w:val="22"/>
          <w:szCs w:val="22"/>
        </w:rPr>
      </w:pPr>
    </w:p>
    <w:p w14:paraId="3BB1024F" w14:textId="6F4ADCDC" w:rsidR="00253FB8" w:rsidRPr="00C2753E" w:rsidRDefault="000B78E1" w:rsidP="00B3484E">
      <w:pPr>
        <w:pStyle w:val="Zkladntext"/>
        <w:numPr>
          <w:ilvl w:val="1"/>
          <w:numId w:val="22"/>
        </w:numPr>
        <w:spacing w:after="120"/>
        <w:ind w:left="567" w:hanging="567"/>
        <w:rPr>
          <w:rFonts w:asciiTheme="minorHAnsi" w:hAnsiTheme="minorHAnsi" w:cstheme="minorHAnsi"/>
          <w:i w:val="0"/>
          <w:sz w:val="22"/>
          <w:szCs w:val="22"/>
        </w:rPr>
      </w:pPr>
      <w:r w:rsidRPr="000A088C">
        <w:rPr>
          <w:rFonts w:asciiTheme="minorHAnsi" w:hAnsiTheme="minorHAnsi" w:cstheme="minorHAnsi"/>
          <w:i w:val="0"/>
          <w:sz w:val="22"/>
          <w:szCs w:val="22"/>
        </w:rPr>
        <w:t xml:space="preserve">Vztahy </w:t>
      </w:r>
      <w:r w:rsidRPr="00C2753E">
        <w:rPr>
          <w:rFonts w:asciiTheme="minorHAnsi" w:hAnsiTheme="minorHAnsi" w:cstheme="minorHAnsi"/>
          <w:i w:val="0"/>
          <w:sz w:val="22"/>
          <w:szCs w:val="22"/>
        </w:rPr>
        <w:t xml:space="preserve">mezi </w:t>
      </w:r>
      <w:r w:rsidR="00D20583" w:rsidRPr="00C2753E">
        <w:rPr>
          <w:rFonts w:asciiTheme="minorHAnsi" w:hAnsiTheme="minorHAnsi" w:cstheme="minorHAnsi"/>
          <w:i w:val="0"/>
          <w:sz w:val="22"/>
          <w:szCs w:val="22"/>
        </w:rPr>
        <w:t>S</w:t>
      </w:r>
      <w:r w:rsidRPr="00C2753E">
        <w:rPr>
          <w:rFonts w:asciiTheme="minorHAnsi" w:hAnsiTheme="minorHAnsi" w:cstheme="minorHAnsi"/>
          <w:i w:val="0"/>
          <w:sz w:val="22"/>
          <w:szCs w:val="22"/>
        </w:rPr>
        <w:t>mluvními stranami výslovně v</w:t>
      </w:r>
      <w:r w:rsidR="00C1491E" w:rsidRPr="00C2753E">
        <w:rPr>
          <w:rFonts w:asciiTheme="minorHAnsi" w:hAnsiTheme="minorHAnsi" w:cstheme="minorHAnsi"/>
          <w:i w:val="0"/>
          <w:sz w:val="22"/>
          <w:szCs w:val="22"/>
        </w:rPr>
        <w:t>e</w:t>
      </w:r>
      <w:r w:rsidRPr="00C2753E">
        <w:rPr>
          <w:rFonts w:asciiTheme="minorHAnsi" w:hAnsiTheme="minorHAnsi" w:cstheme="minorHAnsi"/>
          <w:i w:val="0"/>
          <w:sz w:val="22"/>
          <w:szCs w:val="22"/>
        </w:rPr>
        <w:t xml:space="preserve"> Smlouvě neupravené se řídí právním řádem České republiky, zejména zákonem č. </w:t>
      </w:r>
      <w:r w:rsidR="00453A91" w:rsidRPr="00C2753E">
        <w:rPr>
          <w:rFonts w:asciiTheme="minorHAnsi" w:hAnsiTheme="minorHAnsi" w:cstheme="minorHAnsi"/>
          <w:i w:val="0"/>
          <w:sz w:val="22"/>
          <w:szCs w:val="22"/>
        </w:rPr>
        <w:t>89/2012 Sb., občanský zákoník, ve znění pozdějších</w:t>
      </w:r>
      <w:r w:rsidR="00D44838" w:rsidRPr="00C2753E">
        <w:rPr>
          <w:rFonts w:asciiTheme="minorHAnsi" w:hAnsiTheme="minorHAnsi" w:cstheme="minorHAnsi"/>
          <w:i w:val="0"/>
          <w:sz w:val="22"/>
          <w:szCs w:val="22"/>
        </w:rPr>
        <w:t xml:space="preserve"> předpisů</w:t>
      </w:r>
      <w:r w:rsidR="00453A91" w:rsidRPr="00C2753E">
        <w:rPr>
          <w:rFonts w:asciiTheme="minorHAnsi" w:hAnsiTheme="minorHAnsi" w:cstheme="minorHAnsi"/>
          <w:i w:val="0"/>
          <w:sz w:val="22"/>
          <w:szCs w:val="22"/>
        </w:rPr>
        <w:t xml:space="preserve">, </w:t>
      </w:r>
      <w:r w:rsidR="004763BF" w:rsidRPr="00C2753E">
        <w:rPr>
          <w:rFonts w:asciiTheme="minorHAnsi" w:hAnsiTheme="minorHAnsi" w:cstheme="minorHAnsi"/>
          <w:i w:val="0"/>
          <w:sz w:val="22"/>
          <w:szCs w:val="22"/>
        </w:rPr>
        <w:t>Z</w:t>
      </w:r>
      <w:r w:rsidR="009432FC" w:rsidRPr="00C2753E">
        <w:rPr>
          <w:rFonts w:asciiTheme="minorHAnsi" w:hAnsiTheme="minorHAnsi" w:cstheme="minorHAnsi"/>
          <w:i w:val="0"/>
          <w:sz w:val="22"/>
          <w:szCs w:val="22"/>
        </w:rPr>
        <w:t>Z</w:t>
      </w:r>
      <w:r w:rsidR="004763BF" w:rsidRPr="00C2753E">
        <w:rPr>
          <w:rFonts w:asciiTheme="minorHAnsi" w:hAnsiTheme="minorHAnsi" w:cstheme="minorHAnsi"/>
          <w:i w:val="0"/>
          <w:sz w:val="22"/>
          <w:szCs w:val="22"/>
        </w:rPr>
        <w:t xml:space="preserve">OÚ </w:t>
      </w:r>
      <w:r w:rsidR="0094739D" w:rsidRPr="00C2753E">
        <w:rPr>
          <w:rFonts w:asciiTheme="minorHAnsi" w:hAnsiTheme="minorHAnsi" w:cstheme="minorHAnsi"/>
          <w:i w:val="0"/>
          <w:sz w:val="22"/>
          <w:szCs w:val="22"/>
        </w:rPr>
        <w:t xml:space="preserve">a </w:t>
      </w:r>
      <w:r w:rsidR="003F32C7" w:rsidRPr="00C2753E">
        <w:rPr>
          <w:rFonts w:asciiTheme="minorHAnsi" w:hAnsiTheme="minorHAnsi" w:cstheme="minorHAnsi"/>
          <w:i w:val="0"/>
          <w:sz w:val="22"/>
          <w:szCs w:val="22"/>
        </w:rPr>
        <w:t>GDPR</w:t>
      </w:r>
      <w:r w:rsidR="00D44838" w:rsidRPr="00C2753E">
        <w:rPr>
          <w:rFonts w:asciiTheme="minorHAnsi" w:hAnsiTheme="minorHAnsi" w:cstheme="minorHAnsi"/>
          <w:i w:val="0"/>
          <w:sz w:val="22"/>
          <w:szCs w:val="22"/>
        </w:rPr>
        <w:t xml:space="preserve"> a dále podmínkami sjednanými v </w:t>
      </w:r>
      <w:r w:rsidR="00253FB8" w:rsidRPr="00C2753E">
        <w:rPr>
          <w:rFonts w:asciiTheme="minorHAnsi" w:hAnsiTheme="minorHAnsi" w:cstheme="minorHAnsi"/>
          <w:i w:val="0"/>
          <w:sz w:val="22"/>
          <w:szCs w:val="22"/>
        </w:rPr>
        <w:t xml:space="preserve"> Hlavní smlouvě a jednotlivých Přílohách k této Hlavní smlouvě náležející</w:t>
      </w:r>
      <w:r w:rsidR="003C6E7D" w:rsidRPr="00C2753E">
        <w:rPr>
          <w:rFonts w:asciiTheme="minorHAnsi" w:hAnsiTheme="minorHAnsi" w:cstheme="minorHAnsi"/>
          <w:i w:val="0"/>
          <w:sz w:val="22"/>
          <w:szCs w:val="22"/>
        </w:rPr>
        <w:t>ch</w:t>
      </w:r>
      <w:r w:rsidR="00253FB8" w:rsidRPr="00C2753E">
        <w:rPr>
          <w:rFonts w:asciiTheme="minorHAnsi" w:hAnsiTheme="minorHAnsi" w:cstheme="minorHAnsi"/>
          <w:i w:val="0"/>
          <w:sz w:val="22"/>
          <w:szCs w:val="22"/>
        </w:rPr>
        <w:t>.</w:t>
      </w:r>
    </w:p>
    <w:p w14:paraId="10B267B2" w14:textId="77777777" w:rsidR="000B78E1" w:rsidRPr="00C2753E" w:rsidRDefault="00253FB8" w:rsidP="00B3484E">
      <w:pPr>
        <w:pStyle w:val="Zkladntext"/>
        <w:numPr>
          <w:ilvl w:val="1"/>
          <w:numId w:val="22"/>
        </w:numPr>
        <w:spacing w:after="120"/>
        <w:ind w:left="567" w:hanging="567"/>
        <w:rPr>
          <w:rFonts w:asciiTheme="minorHAnsi" w:hAnsiTheme="minorHAnsi" w:cstheme="minorHAnsi"/>
          <w:i w:val="0"/>
          <w:sz w:val="22"/>
          <w:szCs w:val="22"/>
        </w:rPr>
      </w:pPr>
      <w:r w:rsidRPr="000A088C" w:rsidDel="00253FB8">
        <w:rPr>
          <w:rFonts w:asciiTheme="minorHAnsi" w:hAnsiTheme="minorHAnsi" w:cstheme="minorHAnsi"/>
          <w:i w:val="0"/>
          <w:sz w:val="22"/>
          <w:szCs w:val="22"/>
        </w:rPr>
        <w:t xml:space="preserve"> </w:t>
      </w:r>
      <w:r w:rsidR="000B78E1" w:rsidRPr="000A088C">
        <w:rPr>
          <w:rFonts w:asciiTheme="minorHAnsi" w:hAnsiTheme="minorHAnsi" w:cstheme="minorHAnsi"/>
          <w:i w:val="0"/>
          <w:sz w:val="22"/>
          <w:szCs w:val="22"/>
        </w:rPr>
        <w:t xml:space="preserve">Veškeré změny Smlouvy je možné provést pouze formou písemných </w:t>
      </w:r>
      <w:r w:rsidR="00D24300" w:rsidRPr="000A088C">
        <w:rPr>
          <w:rFonts w:asciiTheme="minorHAnsi" w:hAnsiTheme="minorHAnsi" w:cstheme="minorHAnsi"/>
          <w:i w:val="0"/>
          <w:sz w:val="22"/>
          <w:szCs w:val="22"/>
        </w:rPr>
        <w:t xml:space="preserve">vzestupně </w:t>
      </w:r>
      <w:r w:rsidR="00D97231" w:rsidRPr="000A088C">
        <w:rPr>
          <w:rFonts w:asciiTheme="minorHAnsi" w:hAnsiTheme="minorHAnsi" w:cstheme="minorHAnsi"/>
          <w:i w:val="0"/>
          <w:sz w:val="22"/>
          <w:szCs w:val="22"/>
        </w:rPr>
        <w:t xml:space="preserve">číslovaných </w:t>
      </w:r>
      <w:r w:rsidR="000B78E1" w:rsidRPr="000A088C">
        <w:rPr>
          <w:rFonts w:asciiTheme="minorHAnsi" w:hAnsiTheme="minorHAnsi" w:cstheme="minorHAnsi"/>
          <w:i w:val="0"/>
          <w:sz w:val="22"/>
          <w:szCs w:val="22"/>
        </w:rPr>
        <w:t xml:space="preserve">dodatků, </w:t>
      </w:r>
      <w:r w:rsidR="000B78E1" w:rsidRPr="00C2753E">
        <w:rPr>
          <w:rFonts w:asciiTheme="minorHAnsi" w:hAnsiTheme="minorHAnsi" w:cstheme="minorHAnsi"/>
          <w:i w:val="0"/>
          <w:sz w:val="22"/>
          <w:szCs w:val="22"/>
        </w:rPr>
        <w:t xml:space="preserve">které se po jejich podpisu oprávněnými zástupci </w:t>
      </w:r>
      <w:r w:rsidR="00D20583" w:rsidRPr="00C2753E">
        <w:rPr>
          <w:rFonts w:asciiTheme="minorHAnsi" w:hAnsiTheme="minorHAnsi" w:cstheme="minorHAnsi"/>
          <w:i w:val="0"/>
          <w:sz w:val="22"/>
          <w:szCs w:val="22"/>
        </w:rPr>
        <w:t>S</w:t>
      </w:r>
      <w:r w:rsidR="000B78E1" w:rsidRPr="00C2753E">
        <w:rPr>
          <w:rFonts w:asciiTheme="minorHAnsi" w:hAnsiTheme="minorHAnsi" w:cstheme="minorHAnsi"/>
          <w:i w:val="0"/>
          <w:sz w:val="22"/>
          <w:szCs w:val="22"/>
        </w:rPr>
        <w:t>mluvních stran stanou nedílnou součástí Smlouvy.</w:t>
      </w:r>
    </w:p>
    <w:p w14:paraId="2740C6B9" w14:textId="77777777" w:rsidR="000B78E1" w:rsidRPr="00C2753E" w:rsidRDefault="000B78E1" w:rsidP="00B3484E">
      <w:pPr>
        <w:pStyle w:val="Zkladntext"/>
        <w:numPr>
          <w:ilvl w:val="1"/>
          <w:numId w:val="22"/>
        </w:numPr>
        <w:spacing w:after="120"/>
        <w:ind w:left="567" w:hanging="567"/>
        <w:rPr>
          <w:rFonts w:asciiTheme="minorHAnsi" w:hAnsiTheme="minorHAnsi" w:cstheme="minorHAnsi"/>
          <w:i w:val="0"/>
          <w:sz w:val="22"/>
          <w:szCs w:val="22"/>
        </w:rPr>
      </w:pPr>
      <w:r w:rsidRPr="00C2753E">
        <w:rPr>
          <w:rFonts w:asciiTheme="minorHAnsi" w:hAnsiTheme="minorHAnsi" w:cstheme="minorHAnsi"/>
          <w:i w:val="0"/>
          <w:sz w:val="22"/>
          <w:szCs w:val="22"/>
        </w:rPr>
        <w:t xml:space="preserve">Smlouva je vyhotovena ve </w:t>
      </w:r>
      <w:r w:rsidR="00E77D4E" w:rsidRPr="00C2753E">
        <w:rPr>
          <w:rFonts w:asciiTheme="minorHAnsi" w:hAnsiTheme="minorHAnsi" w:cstheme="minorHAnsi"/>
          <w:i w:val="0"/>
          <w:sz w:val="22"/>
          <w:szCs w:val="22"/>
        </w:rPr>
        <w:t>dvou</w:t>
      </w:r>
      <w:r w:rsidRPr="00C2753E">
        <w:rPr>
          <w:rFonts w:asciiTheme="minorHAnsi" w:hAnsiTheme="minorHAnsi" w:cstheme="minorHAnsi"/>
          <w:i w:val="0"/>
          <w:sz w:val="22"/>
          <w:szCs w:val="22"/>
        </w:rPr>
        <w:t xml:space="preserve"> </w:t>
      </w:r>
      <w:r w:rsidR="00D97231" w:rsidRPr="00C2753E">
        <w:rPr>
          <w:rFonts w:asciiTheme="minorHAnsi" w:hAnsiTheme="minorHAnsi" w:cstheme="minorHAnsi"/>
          <w:i w:val="0"/>
          <w:sz w:val="22"/>
          <w:szCs w:val="22"/>
        </w:rPr>
        <w:t>vyhotoveních s platností originálu</w:t>
      </w:r>
      <w:r w:rsidRPr="00C2753E">
        <w:rPr>
          <w:rFonts w:asciiTheme="minorHAnsi" w:hAnsiTheme="minorHAnsi" w:cstheme="minorHAnsi"/>
          <w:i w:val="0"/>
          <w:sz w:val="22"/>
          <w:szCs w:val="22"/>
        </w:rPr>
        <w:t>, přiče</w:t>
      </w:r>
      <w:r w:rsidR="00D24300" w:rsidRPr="00C2753E">
        <w:rPr>
          <w:rFonts w:asciiTheme="minorHAnsi" w:hAnsiTheme="minorHAnsi" w:cstheme="minorHAnsi"/>
          <w:i w:val="0"/>
          <w:sz w:val="22"/>
          <w:szCs w:val="22"/>
        </w:rPr>
        <w:t xml:space="preserve">mž každá </w:t>
      </w:r>
      <w:r w:rsidR="00D20583" w:rsidRPr="00C2753E">
        <w:rPr>
          <w:rFonts w:asciiTheme="minorHAnsi" w:hAnsiTheme="minorHAnsi" w:cstheme="minorHAnsi"/>
          <w:i w:val="0"/>
          <w:sz w:val="22"/>
          <w:szCs w:val="22"/>
        </w:rPr>
        <w:t>S</w:t>
      </w:r>
      <w:r w:rsidR="00D24300" w:rsidRPr="00C2753E">
        <w:rPr>
          <w:rFonts w:asciiTheme="minorHAnsi" w:hAnsiTheme="minorHAnsi" w:cstheme="minorHAnsi"/>
          <w:i w:val="0"/>
          <w:sz w:val="22"/>
          <w:szCs w:val="22"/>
        </w:rPr>
        <w:t xml:space="preserve">mluvní strana obdrží </w:t>
      </w:r>
      <w:r w:rsidRPr="00C2753E">
        <w:rPr>
          <w:rFonts w:asciiTheme="minorHAnsi" w:hAnsiTheme="minorHAnsi" w:cstheme="minorHAnsi"/>
          <w:i w:val="0"/>
          <w:sz w:val="22"/>
          <w:szCs w:val="22"/>
        </w:rPr>
        <w:t xml:space="preserve">po </w:t>
      </w:r>
      <w:r w:rsidR="00E77D4E" w:rsidRPr="00C2753E">
        <w:rPr>
          <w:rFonts w:asciiTheme="minorHAnsi" w:hAnsiTheme="minorHAnsi" w:cstheme="minorHAnsi"/>
          <w:i w:val="0"/>
          <w:sz w:val="22"/>
          <w:szCs w:val="22"/>
        </w:rPr>
        <w:t>jednom</w:t>
      </w:r>
      <w:r w:rsidRPr="00C2753E">
        <w:rPr>
          <w:rFonts w:asciiTheme="minorHAnsi" w:hAnsiTheme="minorHAnsi" w:cstheme="minorHAnsi"/>
          <w:i w:val="0"/>
          <w:sz w:val="22"/>
          <w:szCs w:val="22"/>
        </w:rPr>
        <w:t xml:space="preserve"> řádně podepsan</w:t>
      </w:r>
      <w:r w:rsidR="00E77D4E" w:rsidRPr="00C2753E">
        <w:rPr>
          <w:rFonts w:asciiTheme="minorHAnsi" w:hAnsiTheme="minorHAnsi" w:cstheme="minorHAnsi"/>
          <w:i w:val="0"/>
          <w:sz w:val="22"/>
          <w:szCs w:val="22"/>
        </w:rPr>
        <w:t>ém</w:t>
      </w:r>
      <w:r w:rsidRPr="00C2753E">
        <w:rPr>
          <w:rFonts w:asciiTheme="minorHAnsi" w:hAnsiTheme="minorHAnsi" w:cstheme="minorHAnsi"/>
          <w:i w:val="0"/>
          <w:sz w:val="22"/>
          <w:szCs w:val="22"/>
        </w:rPr>
        <w:t xml:space="preserve"> vyhotovení.</w:t>
      </w:r>
    </w:p>
    <w:p w14:paraId="5D4DAAF4" w14:textId="2F5B2475" w:rsidR="00BE1E5E" w:rsidRPr="0080594D" w:rsidRDefault="00BE1E5E" w:rsidP="00BE1E5E">
      <w:pPr>
        <w:pStyle w:val="Zkladntext"/>
        <w:numPr>
          <w:ilvl w:val="1"/>
          <w:numId w:val="22"/>
        </w:numPr>
        <w:spacing w:after="120"/>
        <w:ind w:left="567" w:hanging="567"/>
        <w:rPr>
          <w:rFonts w:asciiTheme="minorHAnsi" w:hAnsiTheme="minorHAnsi" w:cstheme="minorHAnsi"/>
          <w:i w:val="0"/>
          <w:sz w:val="22"/>
          <w:szCs w:val="22"/>
        </w:rPr>
      </w:pPr>
      <w:r w:rsidRPr="0080594D">
        <w:rPr>
          <w:rFonts w:asciiTheme="minorHAnsi" w:hAnsiTheme="minorHAnsi" w:cstheme="minorHAnsi"/>
          <w:i w:val="0"/>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80594D">
        <w:rPr>
          <w:rFonts w:asciiTheme="minorHAnsi" w:hAnsiTheme="minorHAnsi" w:cstheme="minorHAnsi"/>
          <w:i w:val="0"/>
          <w:sz w:val="22"/>
          <w:szCs w:val="22"/>
        </w:rPr>
        <w:t>metadat</w:t>
      </w:r>
      <w:proofErr w:type="spellEnd"/>
      <w:r w:rsidRPr="0080594D">
        <w:rPr>
          <w:rFonts w:asciiTheme="minorHAnsi" w:hAnsiTheme="minorHAnsi" w:cstheme="minorHAnsi"/>
          <w:i w:val="0"/>
          <w:sz w:val="22"/>
          <w:szCs w:val="22"/>
        </w:rPr>
        <w:t xml:space="preserve"> požadovaných k uveřejnění dle zákona č. 340/2015 Sb. o registru smluv.  </w:t>
      </w:r>
    </w:p>
    <w:p w14:paraId="07A430FB" w14:textId="77777777" w:rsidR="00BE1E5E" w:rsidRPr="0080594D" w:rsidRDefault="00BE1E5E" w:rsidP="00BE1E5E">
      <w:pPr>
        <w:pStyle w:val="Zkladntext"/>
        <w:spacing w:after="120"/>
        <w:ind w:left="567"/>
        <w:rPr>
          <w:rFonts w:asciiTheme="minorHAnsi" w:hAnsiTheme="minorHAnsi" w:cstheme="minorHAnsi"/>
          <w:i w:val="0"/>
          <w:sz w:val="22"/>
          <w:szCs w:val="22"/>
        </w:rPr>
      </w:pPr>
      <w:r w:rsidRPr="0080594D">
        <w:rPr>
          <w:rFonts w:asciiTheme="minorHAnsi" w:hAnsiTheme="minorHAnsi" w:cstheme="minorHAnsi"/>
          <w:i w:val="0"/>
          <w:sz w:val="22"/>
          <w:szCs w:val="22"/>
        </w:rPr>
        <w:t xml:space="preserve">Zveřejnění smlouvy a </w:t>
      </w:r>
      <w:proofErr w:type="spellStart"/>
      <w:r w:rsidRPr="0080594D">
        <w:rPr>
          <w:rFonts w:asciiTheme="minorHAnsi" w:hAnsiTheme="minorHAnsi" w:cstheme="minorHAnsi"/>
          <w:i w:val="0"/>
          <w:sz w:val="22"/>
          <w:szCs w:val="22"/>
        </w:rPr>
        <w:t>metadat</w:t>
      </w:r>
      <w:proofErr w:type="spellEnd"/>
      <w:r w:rsidRPr="0080594D">
        <w:rPr>
          <w:rFonts w:asciiTheme="minorHAnsi" w:hAnsiTheme="minorHAnsi" w:cstheme="minorHAnsi"/>
          <w:i w:val="0"/>
          <w:sz w:val="22"/>
          <w:szCs w:val="22"/>
        </w:rPr>
        <w:t xml:space="preserve"> v registru smluv zajistí Povodí Ohře, státní podnik, který má právo tuto smlouvu zveřejnit rovněž v pochybnostech o tom, zda tato smlouva zveřejnění podléhá či nikoliv.</w:t>
      </w:r>
    </w:p>
    <w:p w14:paraId="186A909D" w14:textId="3813F911" w:rsidR="005924CD" w:rsidRDefault="005924CD" w:rsidP="005924CD">
      <w:pPr>
        <w:pStyle w:val="Zkladntext"/>
        <w:spacing w:after="120"/>
        <w:rPr>
          <w:rFonts w:asciiTheme="minorHAnsi" w:hAnsiTheme="minorHAnsi" w:cstheme="minorHAnsi"/>
          <w:i w:val="0"/>
          <w:sz w:val="22"/>
          <w:szCs w:val="22"/>
        </w:rPr>
      </w:pPr>
    </w:p>
    <w:p w14:paraId="574F3897" w14:textId="5C64F21B" w:rsidR="00347583" w:rsidRPr="000A088C" w:rsidRDefault="00347583" w:rsidP="00B3484E">
      <w:pPr>
        <w:pStyle w:val="Zkladntext"/>
        <w:numPr>
          <w:ilvl w:val="1"/>
          <w:numId w:val="22"/>
        </w:numPr>
        <w:spacing w:after="120"/>
        <w:ind w:left="567" w:hanging="567"/>
        <w:rPr>
          <w:rFonts w:asciiTheme="minorHAnsi" w:hAnsiTheme="minorHAnsi" w:cstheme="minorHAnsi"/>
          <w:i w:val="0"/>
          <w:sz w:val="22"/>
          <w:szCs w:val="22"/>
        </w:rPr>
      </w:pPr>
      <w:r w:rsidRPr="000A088C">
        <w:rPr>
          <w:rFonts w:asciiTheme="minorHAnsi" w:hAnsiTheme="minorHAnsi" w:cstheme="minorHAnsi"/>
          <w:i w:val="0"/>
          <w:sz w:val="22"/>
          <w:szCs w:val="22"/>
        </w:rPr>
        <w:t xml:space="preserve">Pokud by se z jakéhokoli důvodu jakékoli ujednání Smlouvy stalo neplatným nebo nevymahatelným, neplatnost nebo nevymahatelnost takového ujednání nebude mít vliv na platnost a účinnost </w:t>
      </w:r>
      <w:r w:rsidRPr="000A088C">
        <w:rPr>
          <w:rFonts w:asciiTheme="minorHAnsi" w:hAnsiTheme="minorHAnsi" w:cstheme="minorHAnsi"/>
          <w:i w:val="0"/>
          <w:sz w:val="22"/>
          <w:szCs w:val="22"/>
        </w:rPr>
        <w:lastRenderedPageBreak/>
        <w:t>zbývajících ujednání, pokud z povahy tohoto ujednání nebo z jeho obsahu nevyplývá, že neplatné nebo nevymahatelné ujednání nelze oddělit od ostatního obsahu Smlouvy. Pokud se jakékoli ujednání Smlouvy stane neplatným nebo vymahatelným, zahájí Smluvní strany jednání za účelem nové úpravy vzájemných vztahů tak, aby byl zachován původní záměr Smlouvy.</w:t>
      </w:r>
    </w:p>
    <w:p w14:paraId="0D69C010" w14:textId="77777777" w:rsidR="00C57370" w:rsidRPr="000A088C" w:rsidRDefault="00C57370" w:rsidP="000A088C">
      <w:pPr>
        <w:pStyle w:val="Seznam"/>
        <w:tabs>
          <w:tab w:val="left" w:pos="4678"/>
        </w:tabs>
        <w:spacing w:after="120"/>
        <w:ind w:left="284" w:hanging="284"/>
        <w:rPr>
          <w:rFonts w:asciiTheme="minorHAnsi" w:hAnsiTheme="minorHAnsi" w:cstheme="minorHAnsi"/>
          <w:b/>
          <w:sz w:val="22"/>
          <w:szCs w:val="22"/>
        </w:rPr>
      </w:pPr>
    </w:p>
    <w:p w14:paraId="2CF9DDA3" w14:textId="77777777" w:rsidR="000B78E1" w:rsidRPr="000A088C" w:rsidRDefault="00845980" w:rsidP="000A088C">
      <w:pPr>
        <w:pStyle w:val="Seznam"/>
        <w:tabs>
          <w:tab w:val="left" w:pos="4678"/>
        </w:tabs>
        <w:spacing w:after="120"/>
        <w:ind w:left="284" w:hanging="284"/>
        <w:rPr>
          <w:rFonts w:asciiTheme="minorHAnsi" w:hAnsiTheme="minorHAnsi" w:cstheme="minorHAnsi"/>
          <w:sz w:val="22"/>
          <w:szCs w:val="22"/>
        </w:rPr>
      </w:pPr>
      <w:r w:rsidRPr="000A088C">
        <w:rPr>
          <w:rFonts w:asciiTheme="minorHAnsi" w:hAnsiTheme="minorHAnsi" w:cstheme="minorHAnsi"/>
          <w:b/>
          <w:sz w:val="22"/>
          <w:szCs w:val="22"/>
        </w:rPr>
        <w:t>Objednatel</w:t>
      </w:r>
      <w:r w:rsidR="00D97231" w:rsidRPr="000A088C">
        <w:rPr>
          <w:rFonts w:asciiTheme="minorHAnsi" w:hAnsiTheme="minorHAnsi" w:cstheme="minorHAnsi"/>
          <w:b/>
          <w:sz w:val="22"/>
          <w:szCs w:val="22"/>
        </w:rPr>
        <w:t>:</w:t>
      </w:r>
      <w:r w:rsidR="00111F07" w:rsidRPr="000A088C">
        <w:rPr>
          <w:rFonts w:asciiTheme="minorHAnsi" w:hAnsiTheme="minorHAnsi" w:cstheme="minorHAnsi"/>
          <w:sz w:val="22"/>
          <w:szCs w:val="22"/>
        </w:rPr>
        <w:tab/>
      </w:r>
      <w:r w:rsidR="0087025B" w:rsidRPr="000A088C">
        <w:rPr>
          <w:rFonts w:asciiTheme="minorHAnsi" w:hAnsiTheme="minorHAnsi" w:cstheme="minorHAnsi"/>
          <w:sz w:val="22"/>
          <w:szCs w:val="22"/>
        </w:rPr>
        <w:tab/>
      </w:r>
      <w:r w:rsidRPr="000A088C">
        <w:rPr>
          <w:rFonts w:asciiTheme="minorHAnsi" w:hAnsiTheme="minorHAnsi" w:cstheme="minorHAnsi"/>
          <w:b/>
          <w:sz w:val="22"/>
          <w:szCs w:val="22"/>
        </w:rPr>
        <w:t>Poskytovatel</w:t>
      </w:r>
      <w:r w:rsidR="00D97231" w:rsidRPr="000A088C">
        <w:rPr>
          <w:rFonts w:asciiTheme="minorHAnsi" w:hAnsiTheme="minorHAnsi" w:cstheme="minorHAnsi"/>
          <w:b/>
          <w:sz w:val="22"/>
          <w:szCs w:val="22"/>
        </w:rPr>
        <w:t>:</w:t>
      </w:r>
    </w:p>
    <w:p w14:paraId="2542BDD7" w14:textId="77777777" w:rsidR="00C2753E" w:rsidRPr="00C2753E" w:rsidRDefault="00C2753E" w:rsidP="00C2753E">
      <w:pPr>
        <w:keepNext/>
        <w:jc w:val="both"/>
        <w:rPr>
          <w:rFonts w:asciiTheme="minorHAnsi" w:hAnsiTheme="minorHAnsi" w:cstheme="minorHAnsi"/>
          <w:sz w:val="22"/>
          <w:szCs w:val="22"/>
        </w:rPr>
      </w:pPr>
    </w:p>
    <w:p w14:paraId="0C7994BC" w14:textId="6A239383" w:rsidR="00C2753E" w:rsidRDefault="00C2753E" w:rsidP="00C2753E">
      <w:pPr>
        <w:keepNext/>
        <w:jc w:val="both"/>
        <w:rPr>
          <w:rFonts w:asciiTheme="minorHAnsi" w:hAnsiTheme="minorHAnsi" w:cstheme="minorHAnsi"/>
          <w:sz w:val="22"/>
          <w:szCs w:val="22"/>
        </w:rPr>
      </w:pPr>
    </w:p>
    <w:p w14:paraId="71DF06EB" w14:textId="77777777" w:rsidR="00F04DA5" w:rsidRPr="00C2753E" w:rsidRDefault="00F04DA5" w:rsidP="00C2753E">
      <w:pPr>
        <w:keepNext/>
        <w:jc w:val="both"/>
        <w:rPr>
          <w:rFonts w:asciiTheme="minorHAnsi" w:hAnsiTheme="minorHAnsi" w:cstheme="minorHAnsi"/>
          <w:sz w:val="22"/>
          <w:szCs w:val="22"/>
        </w:rPr>
      </w:pPr>
    </w:p>
    <w:p w14:paraId="2F4BA98B" w14:textId="77777777" w:rsidR="00C2753E" w:rsidRPr="00C2753E" w:rsidRDefault="00C2753E" w:rsidP="00C2753E">
      <w:pPr>
        <w:keepNext/>
        <w:jc w:val="both"/>
        <w:rPr>
          <w:rFonts w:asciiTheme="minorHAnsi" w:hAnsiTheme="minorHAnsi" w:cstheme="minorHAnsi"/>
          <w:sz w:val="22"/>
          <w:szCs w:val="22"/>
        </w:rPr>
      </w:pPr>
    </w:p>
    <w:p w14:paraId="04B40AA6" w14:textId="77777777" w:rsidR="00C2753E" w:rsidRPr="00C2753E" w:rsidRDefault="00C2753E" w:rsidP="00C2753E">
      <w:pPr>
        <w:keepNext/>
        <w:jc w:val="both"/>
        <w:rPr>
          <w:rFonts w:asciiTheme="minorHAnsi" w:hAnsiTheme="minorHAnsi" w:cstheme="minorHAnsi"/>
          <w:sz w:val="22"/>
          <w:szCs w:val="22"/>
        </w:rPr>
      </w:pPr>
    </w:p>
    <w:p w14:paraId="0A092AEB" w14:textId="77777777" w:rsidR="00C2753E" w:rsidRPr="00C2753E" w:rsidRDefault="00C2753E" w:rsidP="00C2753E">
      <w:pPr>
        <w:keepNext/>
        <w:jc w:val="both"/>
        <w:rPr>
          <w:rFonts w:asciiTheme="minorHAnsi" w:hAnsiTheme="minorHAnsi" w:cstheme="minorHAnsi"/>
          <w:sz w:val="22"/>
          <w:szCs w:val="22"/>
        </w:rPr>
      </w:pPr>
    </w:p>
    <w:p w14:paraId="1CC03E15" w14:textId="77777777" w:rsidR="00C2753E" w:rsidRPr="00C2753E" w:rsidRDefault="00C2753E" w:rsidP="00C2753E">
      <w:pPr>
        <w:keepNext/>
        <w:jc w:val="both"/>
        <w:rPr>
          <w:rFonts w:asciiTheme="minorHAnsi" w:hAnsiTheme="minorHAnsi" w:cstheme="minorHAnsi"/>
          <w:sz w:val="22"/>
          <w:szCs w:val="22"/>
        </w:rPr>
      </w:pPr>
    </w:p>
    <w:p w14:paraId="161A74C3" w14:textId="6AA5868C" w:rsidR="00C2753E" w:rsidRPr="00C2753E" w:rsidRDefault="00C2753E" w:rsidP="00C2753E">
      <w:pPr>
        <w:keepNext/>
        <w:jc w:val="both"/>
        <w:rPr>
          <w:rFonts w:asciiTheme="minorHAnsi" w:hAnsiTheme="minorHAnsi" w:cstheme="minorHAnsi"/>
          <w:sz w:val="22"/>
          <w:szCs w:val="22"/>
        </w:rPr>
      </w:pPr>
      <w:r w:rsidRPr="00C2753E">
        <w:rPr>
          <w:rFonts w:asciiTheme="minorHAnsi" w:hAnsiTheme="minorHAnsi" w:cstheme="minorHAnsi"/>
          <w:sz w:val="22"/>
          <w:szCs w:val="22"/>
        </w:rPr>
        <w:t>……………………………………</w:t>
      </w:r>
      <w:r w:rsidRPr="00C2753E">
        <w:rPr>
          <w:rFonts w:asciiTheme="minorHAnsi" w:hAnsiTheme="minorHAnsi" w:cstheme="minorHAnsi"/>
          <w:sz w:val="22"/>
          <w:szCs w:val="22"/>
        </w:rPr>
        <w:tab/>
      </w:r>
      <w:r w:rsidRPr="00C2753E">
        <w:rPr>
          <w:rFonts w:asciiTheme="minorHAnsi" w:hAnsiTheme="minorHAnsi" w:cstheme="minorHAnsi"/>
          <w:sz w:val="22"/>
          <w:szCs w:val="22"/>
        </w:rPr>
        <w:tab/>
      </w:r>
      <w:r w:rsidRPr="00C2753E">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C2753E">
        <w:rPr>
          <w:rFonts w:asciiTheme="minorHAnsi" w:hAnsiTheme="minorHAnsi" w:cstheme="minorHAnsi"/>
          <w:sz w:val="22"/>
          <w:szCs w:val="22"/>
        </w:rPr>
        <w:t>……………………………………</w:t>
      </w:r>
    </w:p>
    <w:p w14:paraId="0FFE1B1C" w14:textId="4AC2313D" w:rsidR="00C2753E" w:rsidRPr="00C2753E" w:rsidRDefault="00C2753E" w:rsidP="00C2753E">
      <w:pPr>
        <w:keepNext/>
        <w:jc w:val="both"/>
        <w:rPr>
          <w:rFonts w:asciiTheme="minorHAnsi" w:hAnsiTheme="minorHAnsi" w:cstheme="minorHAnsi"/>
          <w:sz w:val="22"/>
          <w:szCs w:val="22"/>
        </w:rPr>
      </w:pPr>
      <w:r w:rsidRPr="00C2753E">
        <w:rPr>
          <w:rFonts w:asciiTheme="minorHAnsi" w:hAnsiTheme="minorHAnsi" w:cstheme="minorHAnsi"/>
          <w:sz w:val="22"/>
          <w:szCs w:val="22"/>
        </w:rPr>
        <w:t>oprávněný zástupce objednatele</w:t>
      </w:r>
      <w:r w:rsidRPr="00C2753E">
        <w:rPr>
          <w:rFonts w:asciiTheme="minorHAnsi" w:hAnsiTheme="minorHAnsi" w:cstheme="minorHAnsi"/>
          <w:sz w:val="22"/>
          <w:szCs w:val="22"/>
        </w:rPr>
        <w:tab/>
      </w:r>
      <w:r w:rsidRPr="00C2753E">
        <w:rPr>
          <w:rFonts w:asciiTheme="minorHAnsi" w:hAnsiTheme="minorHAnsi" w:cstheme="minorHAnsi"/>
          <w:sz w:val="22"/>
          <w:szCs w:val="22"/>
        </w:rPr>
        <w:tab/>
      </w:r>
      <w:r w:rsidRPr="00C2753E">
        <w:rPr>
          <w:rFonts w:asciiTheme="minorHAnsi" w:hAnsiTheme="minorHAnsi" w:cstheme="minorHAnsi"/>
          <w:sz w:val="22"/>
          <w:szCs w:val="22"/>
        </w:rPr>
        <w:tab/>
        <w:t xml:space="preserve">oprávněný zástupce </w:t>
      </w:r>
      <w:r w:rsidR="005924CD">
        <w:rPr>
          <w:rFonts w:asciiTheme="minorHAnsi" w:hAnsiTheme="minorHAnsi" w:cstheme="minorHAnsi"/>
          <w:sz w:val="22"/>
          <w:szCs w:val="22"/>
        </w:rPr>
        <w:t>poskytovatele</w:t>
      </w:r>
      <w:r w:rsidRPr="00C2753E">
        <w:rPr>
          <w:rFonts w:asciiTheme="minorHAnsi" w:hAnsiTheme="minorHAnsi" w:cstheme="minorHAnsi"/>
          <w:sz w:val="22"/>
          <w:szCs w:val="22"/>
        </w:rPr>
        <w:t xml:space="preserve"> </w:t>
      </w:r>
    </w:p>
    <w:p w14:paraId="250A0405" w14:textId="77777777" w:rsidR="00C57370" w:rsidRPr="00A34C0B" w:rsidRDefault="00C57370" w:rsidP="000A088C">
      <w:pPr>
        <w:tabs>
          <w:tab w:val="left" w:pos="4678"/>
        </w:tabs>
        <w:spacing w:after="120"/>
        <w:rPr>
          <w:rFonts w:asciiTheme="minorHAnsi" w:hAnsiTheme="minorHAnsi" w:cstheme="minorHAnsi"/>
          <w:sz w:val="22"/>
          <w:szCs w:val="22"/>
          <w:highlight w:val="yellow"/>
        </w:rPr>
      </w:pPr>
    </w:p>
    <w:p w14:paraId="0C48EC3E" w14:textId="77777777" w:rsidR="002E1867" w:rsidRPr="00A34C0B" w:rsidRDefault="002E1867" w:rsidP="000A088C">
      <w:pPr>
        <w:tabs>
          <w:tab w:val="left" w:pos="4678"/>
        </w:tabs>
        <w:spacing w:after="120"/>
        <w:rPr>
          <w:rFonts w:asciiTheme="minorHAnsi" w:hAnsiTheme="minorHAnsi" w:cstheme="minorHAnsi"/>
          <w:sz w:val="22"/>
          <w:szCs w:val="22"/>
          <w:highlight w:val="yellow"/>
        </w:rPr>
      </w:pPr>
    </w:p>
    <w:p w14:paraId="649BB161" w14:textId="77777777" w:rsidR="00005397" w:rsidRPr="00A34C0B" w:rsidRDefault="00005397" w:rsidP="000A088C">
      <w:pPr>
        <w:tabs>
          <w:tab w:val="left" w:pos="4678"/>
        </w:tabs>
        <w:spacing w:after="120"/>
        <w:rPr>
          <w:rFonts w:asciiTheme="minorHAnsi" w:hAnsiTheme="minorHAnsi" w:cstheme="minorHAnsi"/>
          <w:sz w:val="22"/>
          <w:szCs w:val="22"/>
          <w:highlight w:val="yellow"/>
        </w:rPr>
      </w:pPr>
    </w:p>
    <w:p w14:paraId="43F0D28B" w14:textId="77777777" w:rsidR="00005397" w:rsidRPr="00A34C0B" w:rsidRDefault="00005397" w:rsidP="000A088C">
      <w:pPr>
        <w:tabs>
          <w:tab w:val="left" w:pos="4678"/>
        </w:tabs>
        <w:spacing w:after="120"/>
        <w:rPr>
          <w:rFonts w:asciiTheme="minorHAnsi" w:hAnsiTheme="minorHAnsi" w:cstheme="minorHAnsi"/>
          <w:sz w:val="22"/>
          <w:szCs w:val="22"/>
          <w:highlight w:val="yellow"/>
        </w:rPr>
      </w:pPr>
    </w:p>
    <w:p w14:paraId="08CA0574" w14:textId="77777777" w:rsidR="00C57370" w:rsidRPr="00A34C0B" w:rsidRDefault="00C57370" w:rsidP="000A088C">
      <w:pPr>
        <w:tabs>
          <w:tab w:val="center" w:pos="2410"/>
          <w:tab w:val="center" w:pos="4678"/>
        </w:tabs>
        <w:spacing w:after="120"/>
        <w:rPr>
          <w:rFonts w:asciiTheme="minorHAnsi" w:hAnsiTheme="minorHAnsi" w:cstheme="minorHAnsi"/>
          <w:sz w:val="22"/>
          <w:szCs w:val="22"/>
          <w:highlight w:val="yellow"/>
        </w:rPr>
      </w:pPr>
    </w:p>
    <w:sectPr w:rsidR="00C57370" w:rsidRPr="00A34C0B" w:rsidSect="000A088C">
      <w:footerReference w:type="default" r:id="rId12"/>
      <w:headerReference w:type="first" r:id="rId13"/>
      <w:footerReference w:type="first" r:id="rId14"/>
      <w:pgSz w:w="11906" w:h="16838" w:code="9"/>
      <w:pgMar w:top="993" w:right="1134" w:bottom="851"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640A5" w14:textId="77777777" w:rsidR="00897810" w:rsidRDefault="00897810">
      <w:r>
        <w:separator/>
      </w:r>
    </w:p>
  </w:endnote>
  <w:endnote w:type="continuationSeparator" w:id="0">
    <w:p w14:paraId="430A98D7" w14:textId="77777777" w:rsidR="00897810" w:rsidRDefault="00897810">
      <w:r>
        <w:continuationSeparator/>
      </w:r>
    </w:p>
  </w:endnote>
  <w:endnote w:type="continuationNotice" w:id="1">
    <w:p w14:paraId="08240027" w14:textId="77777777" w:rsidR="00897810" w:rsidRDefault="008978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Arial"/>
    <w:panose1 w:val="00000000000000000000"/>
    <w:charset w:val="EE"/>
    <w:family w:val="swiss"/>
    <w:notTrueType/>
    <w:pitch w:val="default"/>
    <w:sig w:usb0="00000001"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42" w:type="dxa"/>
      <w:tblInd w:w="38" w:type="dxa"/>
      <w:tblBorders>
        <w:top w:val="single" w:sz="4" w:space="0" w:color="auto"/>
      </w:tblBorders>
      <w:tblLook w:val="01E0" w:firstRow="1" w:lastRow="1" w:firstColumn="1" w:lastColumn="1" w:noHBand="0" w:noVBand="0"/>
    </w:tblPr>
    <w:tblGrid>
      <w:gridCol w:w="1488"/>
      <w:gridCol w:w="5812"/>
      <w:gridCol w:w="1842"/>
    </w:tblGrid>
    <w:tr w:rsidR="00B3484E" w:rsidRPr="00105020" w14:paraId="7B55A0FC" w14:textId="77777777" w:rsidTr="00163D72">
      <w:tc>
        <w:tcPr>
          <w:tcW w:w="1488" w:type="dxa"/>
          <w:tcBorders>
            <w:top w:val="single" w:sz="4" w:space="0" w:color="auto"/>
            <w:left w:val="nil"/>
            <w:bottom w:val="nil"/>
            <w:right w:val="nil"/>
          </w:tcBorders>
          <w:hideMark/>
        </w:tcPr>
        <w:p w14:paraId="37AE5FB9" w14:textId="77777777" w:rsidR="00B3484E" w:rsidRPr="00105020" w:rsidRDefault="00B3484E">
          <w:pPr>
            <w:pStyle w:val="Zpat"/>
            <w:tabs>
              <w:tab w:val="left" w:pos="7088"/>
            </w:tabs>
            <w:spacing w:before="120"/>
            <w:rPr>
              <w:rFonts w:ascii="Arial" w:hAnsi="Arial" w:cs="Arial"/>
              <w:bCs/>
            </w:rPr>
          </w:pPr>
        </w:p>
      </w:tc>
      <w:tc>
        <w:tcPr>
          <w:tcW w:w="5812" w:type="dxa"/>
          <w:tcBorders>
            <w:top w:val="single" w:sz="4" w:space="0" w:color="auto"/>
            <w:left w:val="nil"/>
            <w:bottom w:val="nil"/>
            <w:right w:val="nil"/>
          </w:tcBorders>
        </w:tcPr>
        <w:p w14:paraId="379B2089" w14:textId="77777777" w:rsidR="00B3484E" w:rsidRPr="00105020" w:rsidRDefault="00B3484E" w:rsidP="004A6F22">
          <w:pPr>
            <w:pStyle w:val="Zpat"/>
            <w:tabs>
              <w:tab w:val="left" w:pos="7088"/>
            </w:tabs>
            <w:spacing w:before="120"/>
            <w:jc w:val="center"/>
            <w:rPr>
              <w:rFonts w:ascii="Arial" w:hAnsi="Arial" w:cs="Arial"/>
              <w:bCs/>
            </w:rPr>
          </w:pPr>
        </w:p>
      </w:tc>
      <w:tc>
        <w:tcPr>
          <w:tcW w:w="1842" w:type="dxa"/>
          <w:tcBorders>
            <w:top w:val="single" w:sz="4" w:space="0" w:color="auto"/>
            <w:left w:val="nil"/>
            <w:bottom w:val="nil"/>
            <w:right w:val="nil"/>
          </w:tcBorders>
          <w:hideMark/>
        </w:tcPr>
        <w:p w14:paraId="553C09ED" w14:textId="77777777" w:rsidR="00B3484E" w:rsidRPr="00105020" w:rsidRDefault="00B3484E">
          <w:pPr>
            <w:pStyle w:val="Zpat"/>
            <w:tabs>
              <w:tab w:val="left" w:pos="7088"/>
            </w:tabs>
            <w:spacing w:before="120"/>
            <w:jc w:val="right"/>
            <w:rPr>
              <w:rFonts w:ascii="Arial" w:hAnsi="Arial" w:cs="Arial"/>
              <w:bCs/>
            </w:rPr>
          </w:pPr>
          <w:r w:rsidRPr="00105020">
            <w:rPr>
              <w:rFonts w:ascii="Arial" w:hAnsi="Arial" w:cs="Arial"/>
              <w:bCs/>
            </w:rPr>
            <w:t xml:space="preserve">strana </w:t>
          </w:r>
          <w:r w:rsidR="004027FD" w:rsidRPr="00105020">
            <w:rPr>
              <w:rFonts w:ascii="Arial" w:hAnsi="Arial" w:cs="Arial"/>
              <w:bCs/>
            </w:rPr>
            <w:fldChar w:fldCharType="begin"/>
          </w:r>
          <w:r w:rsidRPr="00105020">
            <w:rPr>
              <w:rFonts w:ascii="Arial" w:hAnsi="Arial" w:cs="Arial"/>
              <w:bCs/>
            </w:rPr>
            <w:instrText xml:space="preserve"> PAGE   \* MERGEFORMAT </w:instrText>
          </w:r>
          <w:r w:rsidR="004027FD" w:rsidRPr="00105020">
            <w:rPr>
              <w:rFonts w:ascii="Arial" w:hAnsi="Arial" w:cs="Arial"/>
              <w:bCs/>
            </w:rPr>
            <w:fldChar w:fldCharType="separate"/>
          </w:r>
          <w:r w:rsidR="006328E7">
            <w:rPr>
              <w:rFonts w:ascii="Arial" w:hAnsi="Arial" w:cs="Arial"/>
              <w:bCs/>
              <w:noProof/>
            </w:rPr>
            <w:t>6</w:t>
          </w:r>
          <w:r w:rsidR="004027FD" w:rsidRPr="00105020">
            <w:rPr>
              <w:rFonts w:ascii="Arial" w:hAnsi="Arial" w:cs="Arial"/>
              <w:bCs/>
            </w:rPr>
            <w:fldChar w:fldCharType="end"/>
          </w:r>
          <w:r w:rsidRPr="00105020">
            <w:rPr>
              <w:rFonts w:ascii="Arial" w:hAnsi="Arial" w:cs="Arial"/>
              <w:bCs/>
            </w:rPr>
            <w:t>/</w:t>
          </w:r>
          <w:r w:rsidR="004027FD" w:rsidRPr="000144CC">
            <w:rPr>
              <w:rStyle w:val="slostrnky"/>
              <w:rFonts w:ascii="Arial" w:hAnsi="Arial" w:cs="Arial"/>
              <w:sz w:val="20"/>
            </w:rPr>
            <w:fldChar w:fldCharType="begin"/>
          </w:r>
          <w:r w:rsidRPr="000144CC">
            <w:rPr>
              <w:rStyle w:val="slostrnky"/>
              <w:rFonts w:ascii="Arial" w:hAnsi="Arial" w:cs="Arial"/>
              <w:sz w:val="20"/>
            </w:rPr>
            <w:instrText xml:space="preserve"> NUMPAGES </w:instrText>
          </w:r>
          <w:r w:rsidR="004027FD" w:rsidRPr="000144CC">
            <w:rPr>
              <w:rStyle w:val="slostrnky"/>
              <w:rFonts w:ascii="Arial" w:hAnsi="Arial" w:cs="Arial"/>
              <w:sz w:val="20"/>
            </w:rPr>
            <w:fldChar w:fldCharType="separate"/>
          </w:r>
          <w:r w:rsidR="006328E7">
            <w:rPr>
              <w:rStyle w:val="slostrnky"/>
              <w:rFonts w:ascii="Arial" w:hAnsi="Arial" w:cs="Arial"/>
              <w:noProof/>
              <w:sz w:val="20"/>
            </w:rPr>
            <w:t>12</w:t>
          </w:r>
          <w:r w:rsidR="004027FD" w:rsidRPr="000144CC">
            <w:rPr>
              <w:rStyle w:val="slostrnky"/>
              <w:rFonts w:ascii="Arial" w:hAnsi="Arial" w:cs="Arial"/>
              <w:sz w:val="20"/>
            </w:rPr>
            <w:fldChar w:fldCharType="end"/>
          </w:r>
        </w:p>
      </w:tc>
    </w:tr>
  </w:tbl>
  <w:p w14:paraId="1F0DE639" w14:textId="77777777" w:rsidR="00B3484E" w:rsidRPr="00105020" w:rsidRDefault="00B3484E" w:rsidP="0010502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42" w:type="dxa"/>
      <w:tblInd w:w="38" w:type="dxa"/>
      <w:tblBorders>
        <w:top w:val="single" w:sz="4" w:space="0" w:color="auto"/>
      </w:tblBorders>
      <w:tblLook w:val="01E0" w:firstRow="1" w:lastRow="1" w:firstColumn="1" w:lastColumn="1" w:noHBand="0" w:noVBand="0"/>
    </w:tblPr>
    <w:tblGrid>
      <w:gridCol w:w="1488"/>
      <w:gridCol w:w="5812"/>
      <w:gridCol w:w="1842"/>
    </w:tblGrid>
    <w:tr w:rsidR="00B3484E" w:rsidRPr="001A41D4" w14:paraId="662FE923" w14:textId="77777777" w:rsidTr="0009206B">
      <w:tc>
        <w:tcPr>
          <w:tcW w:w="1488" w:type="dxa"/>
          <w:tcBorders>
            <w:top w:val="single" w:sz="4" w:space="0" w:color="auto"/>
            <w:left w:val="nil"/>
            <w:bottom w:val="nil"/>
            <w:right w:val="nil"/>
          </w:tcBorders>
        </w:tcPr>
        <w:p w14:paraId="440F015E" w14:textId="648CFE92" w:rsidR="00B3484E" w:rsidRPr="001A41D4" w:rsidRDefault="00B3484E">
          <w:pPr>
            <w:pStyle w:val="Zpat"/>
            <w:tabs>
              <w:tab w:val="left" w:pos="7088"/>
            </w:tabs>
            <w:spacing w:before="120"/>
            <w:rPr>
              <w:rFonts w:ascii="Arial" w:hAnsi="Arial" w:cs="Arial"/>
              <w:bCs/>
            </w:rPr>
          </w:pPr>
        </w:p>
      </w:tc>
      <w:tc>
        <w:tcPr>
          <w:tcW w:w="5812" w:type="dxa"/>
          <w:tcBorders>
            <w:top w:val="single" w:sz="4" w:space="0" w:color="auto"/>
            <w:left w:val="nil"/>
            <w:bottom w:val="nil"/>
            <w:right w:val="nil"/>
          </w:tcBorders>
        </w:tcPr>
        <w:p w14:paraId="0EB4419A" w14:textId="77777777" w:rsidR="00B3484E" w:rsidRPr="00D75C88" w:rsidRDefault="00B3484E" w:rsidP="004A6F22">
          <w:pPr>
            <w:pStyle w:val="Zpat"/>
            <w:tabs>
              <w:tab w:val="left" w:pos="7088"/>
            </w:tabs>
            <w:spacing w:before="120"/>
            <w:jc w:val="center"/>
            <w:rPr>
              <w:rFonts w:ascii="Arial" w:hAnsi="Arial" w:cs="Arial"/>
              <w:bCs/>
              <w:highlight w:val="yellow"/>
            </w:rPr>
          </w:pPr>
        </w:p>
      </w:tc>
      <w:tc>
        <w:tcPr>
          <w:tcW w:w="1842" w:type="dxa"/>
          <w:tcBorders>
            <w:top w:val="single" w:sz="4" w:space="0" w:color="auto"/>
            <w:left w:val="nil"/>
            <w:bottom w:val="nil"/>
            <w:right w:val="nil"/>
          </w:tcBorders>
          <w:hideMark/>
        </w:tcPr>
        <w:p w14:paraId="34456B3E" w14:textId="77777777" w:rsidR="00B3484E" w:rsidRPr="001A41D4" w:rsidRDefault="00B3484E">
          <w:pPr>
            <w:pStyle w:val="Zpat"/>
            <w:tabs>
              <w:tab w:val="left" w:pos="7088"/>
            </w:tabs>
            <w:spacing w:before="120"/>
            <w:jc w:val="right"/>
            <w:rPr>
              <w:rFonts w:ascii="Arial" w:hAnsi="Arial" w:cs="Arial"/>
              <w:bCs/>
            </w:rPr>
          </w:pPr>
          <w:r w:rsidRPr="001A41D4">
            <w:rPr>
              <w:rFonts w:ascii="Arial" w:hAnsi="Arial" w:cs="Arial"/>
              <w:bCs/>
            </w:rPr>
            <w:t xml:space="preserve">strana </w:t>
          </w:r>
          <w:r w:rsidR="004027FD" w:rsidRPr="001A41D4">
            <w:rPr>
              <w:rFonts w:ascii="Arial" w:hAnsi="Arial" w:cs="Arial"/>
              <w:bCs/>
            </w:rPr>
            <w:fldChar w:fldCharType="begin"/>
          </w:r>
          <w:r w:rsidRPr="001A41D4">
            <w:rPr>
              <w:rFonts w:ascii="Arial" w:hAnsi="Arial" w:cs="Arial"/>
              <w:bCs/>
            </w:rPr>
            <w:instrText xml:space="preserve"> PAGE   \* MERGEFORMAT </w:instrText>
          </w:r>
          <w:r w:rsidR="004027FD" w:rsidRPr="001A41D4">
            <w:rPr>
              <w:rFonts w:ascii="Arial" w:hAnsi="Arial" w:cs="Arial"/>
              <w:bCs/>
            </w:rPr>
            <w:fldChar w:fldCharType="separate"/>
          </w:r>
          <w:r w:rsidR="006328E7">
            <w:rPr>
              <w:rFonts w:ascii="Arial" w:hAnsi="Arial" w:cs="Arial"/>
              <w:bCs/>
              <w:noProof/>
            </w:rPr>
            <w:t>1</w:t>
          </w:r>
          <w:r w:rsidR="004027FD" w:rsidRPr="001A41D4">
            <w:rPr>
              <w:rFonts w:ascii="Arial" w:hAnsi="Arial" w:cs="Arial"/>
              <w:bCs/>
            </w:rPr>
            <w:fldChar w:fldCharType="end"/>
          </w:r>
          <w:r w:rsidRPr="001A41D4">
            <w:rPr>
              <w:rFonts w:ascii="Arial" w:hAnsi="Arial" w:cs="Arial"/>
              <w:bCs/>
            </w:rPr>
            <w:t>/</w:t>
          </w:r>
          <w:r w:rsidR="004027FD" w:rsidRPr="00D75C88">
            <w:rPr>
              <w:rStyle w:val="slostrnky"/>
              <w:rFonts w:ascii="Arial" w:hAnsi="Arial" w:cs="Arial"/>
              <w:sz w:val="20"/>
            </w:rPr>
            <w:fldChar w:fldCharType="begin"/>
          </w:r>
          <w:r w:rsidRPr="00D75C88">
            <w:rPr>
              <w:rStyle w:val="slostrnky"/>
              <w:rFonts w:ascii="Arial" w:hAnsi="Arial" w:cs="Arial"/>
              <w:sz w:val="20"/>
            </w:rPr>
            <w:instrText xml:space="preserve"> NUMPAGES </w:instrText>
          </w:r>
          <w:r w:rsidR="004027FD" w:rsidRPr="00D75C88">
            <w:rPr>
              <w:rStyle w:val="slostrnky"/>
              <w:rFonts w:ascii="Arial" w:hAnsi="Arial" w:cs="Arial"/>
              <w:sz w:val="20"/>
            </w:rPr>
            <w:fldChar w:fldCharType="separate"/>
          </w:r>
          <w:r w:rsidR="006328E7">
            <w:rPr>
              <w:rStyle w:val="slostrnky"/>
              <w:rFonts w:ascii="Arial" w:hAnsi="Arial" w:cs="Arial"/>
              <w:noProof/>
              <w:sz w:val="20"/>
            </w:rPr>
            <w:t>1</w:t>
          </w:r>
          <w:r w:rsidR="004027FD" w:rsidRPr="00D75C88">
            <w:rPr>
              <w:rStyle w:val="slostrnky"/>
              <w:rFonts w:ascii="Arial" w:hAnsi="Arial" w:cs="Arial"/>
              <w:sz w:val="20"/>
            </w:rPr>
            <w:fldChar w:fldCharType="end"/>
          </w:r>
        </w:p>
      </w:tc>
    </w:tr>
  </w:tbl>
  <w:p w14:paraId="570FC5B8" w14:textId="77777777" w:rsidR="00B3484E" w:rsidRPr="001A41D4" w:rsidRDefault="00B3484E" w:rsidP="001A41D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9D9E0" w14:textId="77777777" w:rsidR="00897810" w:rsidRDefault="00897810">
      <w:r>
        <w:separator/>
      </w:r>
    </w:p>
  </w:footnote>
  <w:footnote w:type="continuationSeparator" w:id="0">
    <w:p w14:paraId="49FD613E" w14:textId="77777777" w:rsidR="00897810" w:rsidRDefault="00897810">
      <w:r>
        <w:continuationSeparator/>
      </w:r>
    </w:p>
  </w:footnote>
  <w:footnote w:type="continuationNotice" w:id="1">
    <w:p w14:paraId="40BBD919" w14:textId="77777777" w:rsidR="00897810" w:rsidRDefault="008978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4C504" w14:textId="77777777" w:rsidR="00B3484E" w:rsidRPr="00F0614C" w:rsidRDefault="00B3484E" w:rsidP="00F0614C">
    <w:pPr>
      <w:pStyle w:val="Zhlav"/>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47039"/>
    <w:multiLevelType w:val="hybridMultilevel"/>
    <w:tmpl w:val="33C09CCC"/>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ACA5912">
      <w:start w:val="1"/>
      <w:numFmt w:val="lowerLetter"/>
      <w:lvlText w:val="%4)"/>
      <w:lvlJc w:val="left"/>
      <w:pPr>
        <w:ind w:left="2520" w:hanging="360"/>
      </w:pPr>
      <w:rPr>
        <w:rFonts w:hint="default"/>
      </w:rPr>
    </w:lvl>
    <w:lvl w:ilvl="4" w:tplc="0405001B">
      <w:start w:val="1"/>
      <w:numFmt w:val="lowerRoman"/>
      <w:lvlText w:val="%5."/>
      <w:lvlJc w:val="right"/>
      <w:pPr>
        <w:ind w:left="3600" w:hanging="720"/>
      </w:pPr>
      <w:rPr>
        <w:rFonts w:hint="default"/>
      </w:r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03795AA8"/>
    <w:multiLevelType w:val="multilevel"/>
    <w:tmpl w:val="5120BBA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81299E"/>
    <w:multiLevelType w:val="hybridMultilevel"/>
    <w:tmpl w:val="DB2CE0F8"/>
    <w:lvl w:ilvl="0" w:tplc="04050001">
      <w:start w:val="1"/>
      <w:numFmt w:val="bullet"/>
      <w:lvlText w:val=""/>
      <w:lvlJc w:val="left"/>
      <w:pPr>
        <w:ind w:left="3414" w:hanging="360"/>
      </w:pPr>
      <w:rPr>
        <w:rFonts w:ascii="Symbol" w:hAnsi="Symbol" w:hint="default"/>
      </w:rPr>
    </w:lvl>
    <w:lvl w:ilvl="1" w:tplc="04050003">
      <w:start w:val="1"/>
      <w:numFmt w:val="bullet"/>
      <w:lvlText w:val="o"/>
      <w:lvlJc w:val="left"/>
      <w:pPr>
        <w:ind w:left="4134" w:hanging="360"/>
      </w:pPr>
      <w:rPr>
        <w:rFonts w:ascii="Courier New" w:hAnsi="Courier New" w:cs="Courier New" w:hint="default"/>
      </w:rPr>
    </w:lvl>
    <w:lvl w:ilvl="2" w:tplc="04050005">
      <w:start w:val="1"/>
      <w:numFmt w:val="bullet"/>
      <w:lvlText w:val=""/>
      <w:lvlJc w:val="left"/>
      <w:pPr>
        <w:ind w:left="4854" w:hanging="360"/>
      </w:pPr>
      <w:rPr>
        <w:rFonts w:ascii="Wingdings" w:hAnsi="Wingdings" w:hint="default"/>
      </w:rPr>
    </w:lvl>
    <w:lvl w:ilvl="3" w:tplc="04050001">
      <w:start w:val="1"/>
      <w:numFmt w:val="bullet"/>
      <w:lvlText w:val=""/>
      <w:lvlJc w:val="left"/>
      <w:pPr>
        <w:ind w:left="5574" w:hanging="360"/>
      </w:pPr>
      <w:rPr>
        <w:rFonts w:ascii="Symbol" w:hAnsi="Symbol" w:hint="default"/>
      </w:rPr>
    </w:lvl>
    <w:lvl w:ilvl="4" w:tplc="04050003" w:tentative="1">
      <w:start w:val="1"/>
      <w:numFmt w:val="bullet"/>
      <w:lvlText w:val="o"/>
      <w:lvlJc w:val="left"/>
      <w:pPr>
        <w:ind w:left="6294" w:hanging="360"/>
      </w:pPr>
      <w:rPr>
        <w:rFonts w:ascii="Courier New" w:hAnsi="Courier New" w:cs="Courier New" w:hint="default"/>
      </w:rPr>
    </w:lvl>
    <w:lvl w:ilvl="5" w:tplc="04050005" w:tentative="1">
      <w:start w:val="1"/>
      <w:numFmt w:val="bullet"/>
      <w:lvlText w:val=""/>
      <w:lvlJc w:val="left"/>
      <w:pPr>
        <w:ind w:left="7014" w:hanging="360"/>
      </w:pPr>
      <w:rPr>
        <w:rFonts w:ascii="Wingdings" w:hAnsi="Wingdings" w:hint="default"/>
      </w:rPr>
    </w:lvl>
    <w:lvl w:ilvl="6" w:tplc="04050001" w:tentative="1">
      <w:start w:val="1"/>
      <w:numFmt w:val="bullet"/>
      <w:lvlText w:val=""/>
      <w:lvlJc w:val="left"/>
      <w:pPr>
        <w:ind w:left="7734" w:hanging="360"/>
      </w:pPr>
      <w:rPr>
        <w:rFonts w:ascii="Symbol" w:hAnsi="Symbol" w:hint="default"/>
      </w:rPr>
    </w:lvl>
    <w:lvl w:ilvl="7" w:tplc="04050003" w:tentative="1">
      <w:start w:val="1"/>
      <w:numFmt w:val="bullet"/>
      <w:lvlText w:val="o"/>
      <w:lvlJc w:val="left"/>
      <w:pPr>
        <w:ind w:left="8454" w:hanging="360"/>
      </w:pPr>
      <w:rPr>
        <w:rFonts w:ascii="Courier New" w:hAnsi="Courier New" w:cs="Courier New" w:hint="default"/>
      </w:rPr>
    </w:lvl>
    <w:lvl w:ilvl="8" w:tplc="04050005" w:tentative="1">
      <w:start w:val="1"/>
      <w:numFmt w:val="bullet"/>
      <w:lvlText w:val=""/>
      <w:lvlJc w:val="left"/>
      <w:pPr>
        <w:ind w:left="9174" w:hanging="360"/>
      </w:pPr>
      <w:rPr>
        <w:rFonts w:ascii="Wingdings" w:hAnsi="Wingdings" w:hint="default"/>
      </w:rPr>
    </w:lvl>
  </w:abstractNum>
  <w:abstractNum w:abstractNumId="3" w15:restartNumberingAfterBreak="0">
    <w:nsid w:val="06D677EC"/>
    <w:multiLevelType w:val="hybridMultilevel"/>
    <w:tmpl w:val="E59C206A"/>
    <w:lvl w:ilvl="0" w:tplc="04050017">
      <w:start w:val="1"/>
      <w:numFmt w:val="lowerLetter"/>
      <w:lvlText w:val="%1)"/>
      <w:lvlJc w:val="left"/>
      <w:pPr>
        <w:ind w:left="1854" w:hanging="360"/>
      </w:pPr>
      <w:rPr>
        <w:rFont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0C0C6287"/>
    <w:multiLevelType w:val="hybridMultilevel"/>
    <w:tmpl w:val="5D5270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DE06BD"/>
    <w:multiLevelType w:val="multilevel"/>
    <w:tmpl w:val="5D8C30B4"/>
    <w:lvl w:ilvl="0">
      <w:start w:val="5"/>
      <w:numFmt w:val="decimal"/>
      <w:lvlText w:val="%1."/>
      <w:lvlJc w:val="left"/>
      <w:pPr>
        <w:ind w:left="540" w:hanging="540"/>
      </w:pPr>
      <w:rPr>
        <w:rFonts w:hint="default"/>
      </w:rPr>
    </w:lvl>
    <w:lvl w:ilvl="1">
      <w:start w:val="4"/>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45D6B04"/>
    <w:multiLevelType w:val="hybridMultilevel"/>
    <w:tmpl w:val="6E52A9EE"/>
    <w:lvl w:ilvl="0" w:tplc="04050003">
      <w:start w:val="1"/>
      <w:numFmt w:val="bullet"/>
      <w:lvlText w:val="o"/>
      <w:lvlJc w:val="left"/>
      <w:pPr>
        <w:ind w:left="2847" w:hanging="360"/>
      </w:pPr>
      <w:rPr>
        <w:rFonts w:ascii="Courier New" w:hAnsi="Courier New" w:cs="Courier New"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7" w15:restartNumberingAfterBreak="0">
    <w:nsid w:val="28C07625"/>
    <w:multiLevelType w:val="hybridMultilevel"/>
    <w:tmpl w:val="508A22DA"/>
    <w:lvl w:ilvl="0" w:tplc="0405000F">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lowerRoman"/>
      <w:lvlText w:val="%3."/>
      <w:lvlJc w:val="right"/>
      <w:pPr>
        <w:tabs>
          <w:tab w:val="num" w:pos="1800"/>
        </w:tabs>
        <w:ind w:left="1800" w:hanging="180"/>
      </w:pPr>
    </w:lvl>
    <w:lvl w:ilvl="3" w:tplc="0ACA5912">
      <w:start w:val="1"/>
      <w:numFmt w:val="lowerLetter"/>
      <w:lvlText w:val="%4)"/>
      <w:lvlJc w:val="left"/>
      <w:pPr>
        <w:ind w:left="2520" w:hanging="360"/>
      </w:pPr>
      <w:rPr>
        <w:rFonts w:hint="default"/>
      </w:rPr>
    </w:lvl>
    <w:lvl w:ilvl="4" w:tplc="D9E6023A">
      <w:start w:val="1"/>
      <w:numFmt w:val="lowerRoman"/>
      <w:lvlText w:val="(%5)"/>
      <w:lvlJc w:val="left"/>
      <w:pPr>
        <w:ind w:left="3600" w:hanging="720"/>
      </w:pPr>
      <w:rPr>
        <w:rFonts w:hint="default"/>
      </w:r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35EC5536"/>
    <w:multiLevelType w:val="hybridMultilevel"/>
    <w:tmpl w:val="7608940E"/>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ACA5912">
      <w:start w:val="1"/>
      <w:numFmt w:val="lowerLetter"/>
      <w:lvlText w:val="%4)"/>
      <w:lvlJc w:val="left"/>
      <w:pPr>
        <w:ind w:left="2520" w:hanging="360"/>
      </w:pPr>
      <w:rPr>
        <w:rFonts w:hint="default"/>
      </w:rPr>
    </w:lvl>
    <w:lvl w:ilvl="4" w:tplc="0405001B">
      <w:start w:val="1"/>
      <w:numFmt w:val="lowerRoman"/>
      <w:lvlText w:val="%5."/>
      <w:lvlJc w:val="right"/>
      <w:pPr>
        <w:ind w:left="3600" w:hanging="720"/>
      </w:pPr>
      <w:rPr>
        <w:rFonts w:hint="default"/>
      </w:r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37097FED"/>
    <w:multiLevelType w:val="multilevel"/>
    <w:tmpl w:val="5120BBA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E21198"/>
    <w:multiLevelType w:val="hybridMultilevel"/>
    <w:tmpl w:val="3B4A0938"/>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442F00EB"/>
    <w:multiLevelType w:val="singleLevel"/>
    <w:tmpl w:val="0405000F"/>
    <w:lvl w:ilvl="0">
      <w:start w:val="1"/>
      <w:numFmt w:val="decimal"/>
      <w:lvlText w:val="%1."/>
      <w:lvlJc w:val="left"/>
      <w:pPr>
        <w:tabs>
          <w:tab w:val="num" w:pos="360"/>
        </w:tabs>
        <w:ind w:left="360" w:hanging="360"/>
      </w:pPr>
      <w:rPr>
        <w:rFonts w:hint="default"/>
      </w:rPr>
    </w:lvl>
  </w:abstractNum>
  <w:abstractNum w:abstractNumId="12" w15:restartNumberingAfterBreak="0">
    <w:nsid w:val="459E134A"/>
    <w:multiLevelType w:val="hybridMultilevel"/>
    <w:tmpl w:val="55B0B024"/>
    <w:lvl w:ilvl="0" w:tplc="FFFFFFFF">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6EF0DFE"/>
    <w:multiLevelType w:val="hybridMultilevel"/>
    <w:tmpl w:val="092E9DB0"/>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4" w15:restartNumberingAfterBreak="0">
    <w:nsid w:val="47A663EF"/>
    <w:multiLevelType w:val="multilevel"/>
    <w:tmpl w:val="266C57C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1146" w:hanging="720"/>
      </w:pPr>
      <w:rPr>
        <w:rFonts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7CC2B00"/>
    <w:multiLevelType w:val="multilevel"/>
    <w:tmpl w:val="BB9A76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D016FC1"/>
    <w:multiLevelType w:val="hybridMultilevel"/>
    <w:tmpl w:val="0F965ABE"/>
    <w:lvl w:ilvl="0" w:tplc="04050011">
      <w:start w:val="1"/>
      <w:numFmt w:val="decimal"/>
      <w:lvlText w:val="%1)"/>
      <w:lvlJc w:val="left"/>
      <w:pPr>
        <w:ind w:left="720" w:firstLine="0"/>
      </w:pPr>
      <w:rPr>
        <w:rFonts w:hint="default"/>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7" w15:restartNumberingAfterBreak="0">
    <w:nsid w:val="4E42100F"/>
    <w:multiLevelType w:val="hybridMultilevel"/>
    <w:tmpl w:val="AB4063BE"/>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 w15:restartNumberingAfterBreak="0">
    <w:nsid w:val="5E5415A9"/>
    <w:multiLevelType w:val="multilevel"/>
    <w:tmpl w:val="324C1A6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0097B03"/>
    <w:multiLevelType w:val="hybridMultilevel"/>
    <w:tmpl w:val="FBDA80A4"/>
    <w:lvl w:ilvl="0" w:tplc="04050001">
      <w:start w:val="1"/>
      <w:numFmt w:val="bullet"/>
      <w:lvlText w:val=""/>
      <w:lvlJc w:val="left"/>
      <w:pPr>
        <w:ind w:left="2847" w:hanging="360"/>
      </w:pPr>
      <w:rPr>
        <w:rFonts w:ascii="Symbol" w:hAnsi="Symbol"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20" w15:restartNumberingAfterBreak="0">
    <w:nsid w:val="70217B7B"/>
    <w:multiLevelType w:val="hybridMultilevel"/>
    <w:tmpl w:val="EA9E43A8"/>
    <w:lvl w:ilvl="0" w:tplc="0405001B">
      <w:start w:val="1"/>
      <w:numFmt w:val="lowerRoman"/>
      <w:lvlText w:val="%1."/>
      <w:lvlJc w:val="right"/>
      <w:pPr>
        <w:ind w:left="3414" w:hanging="360"/>
      </w:pPr>
      <w:rPr>
        <w:rFonts w:hint="default"/>
      </w:rPr>
    </w:lvl>
    <w:lvl w:ilvl="1" w:tplc="04050003">
      <w:start w:val="1"/>
      <w:numFmt w:val="bullet"/>
      <w:lvlText w:val="o"/>
      <w:lvlJc w:val="left"/>
      <w:pPr>
        <w:ind w:left="4134" w:hanging="360"/>
      </w:pPr>
      <w:rPr>
        <w:rFonts w:ascii="Courier New" w:hAnsi="Courier New" w:cs="Courier New" w:hint="default"/>
      </w:rPr>
    </w:lvl>
    <w:lvl w:ilvl="2" w:tplc="04050005">
      <w:start w:val="1"/>
      <w:numFmt w:val="bullet"/>
      <w:lvlText w:val=""/>
      <w:lvlJc w:val="left"/>
      <w:pPr>
        <w:ind w:left="4854" w:hanging="360"/>
      </w:pPr>
      <w:rPr>
        <w:rFonts w:ascii="Wingdings" w:hAnsi="Wingdings" w:hint="default"/>
      </w:rPr>
    </w:lvl>
    <w:lvl w:ilvl="3" w:tplc="04050001">
      <w:start w:val="1"/>
      <w:numFmt w:val="bullet"/>
      <w:lvlText w:val=""/>
      <w:lvlJc w:val="left"/>
      <w:pPr>
        <w:ind w:left="5574" w:hanging="360"/>
      </w:pPr>
      <w:rPr>
        <w:rFonts w:ascii="Symbol" w:hAnsi="Symbol" w:hint="default"/>
      </w:rPr>
    </w:lvl>
    <w:lvl w:ilvl="4" w:tplc="04050003" w:tentative="1">
      <w:start w:val="1"/>
      <w:numFmt w:val="bullet"/>
      <w:lvlText w:val="o"/>
      <w:lvlJc w:val="left"/>
      <w:pPr>
        <w:ind w:left="6294" w:hanging="360"/>
      </w:pPr>
      <w:rPr>
        <w:rFonts w:ascii="Courier New" w:hAnsi="Courier New" w:cs="Courier New" w:hint="default"/>
      </w:rPr>
    </w:lvl>
    <w:lvl w:ilvl="5" w:tplc="04050005" w:tentative="1">
      <w:start w:val="1"/>
      <w:numFmt w:val="bullet"/>
      <w:lvlText w:val=""/>
      <w:lvlJc w:val="left"/>
      <w:pPr>
        <w:ind w:left="7014" w:hanging="360"/>
      </w:pPr>
      <w:rPr>
        <w:rFonts w:ascii="Wingdings" w:hAnsi="Wingdings" w:hint="default"/>
      </w:rPr>
    </w:lvl>
    <w:lvl w:ilvl="6" w:tplc="04050001" w:tentative="1">
      <w:start w:val="1"/>
      <w:numFmt w:val="bullet"/>
      <w:lvlText w:val=""/>
      <w:lvlJc w:val="left"/>
      <w:pPr>
        <w:ind w:left="7734" w:hanging="360"/>
      </w:pPr>
      <w:rPr>
        <w:rFonts w:ascii="Symbol" w:hAnsi="Symbol" w:hint="default"/>
      </w:rPr>
    </w:lvl>
    <w:lvl w:ilvl="7" w:tplc="04050003" w:tentative="1">
      <w:start w:val="1"/>
      <w:numFmt w:val="bullet"/>
      <w:lvlText w:val="o"/>
      <w:lvlJc w:val="left"/>
      <w:pPr>
        <w:ind w:left="8454" w:hanging="360"/>
      </w:pPr>
      <w:rPr>
        <w:rFonts w:ascii="Courier New" w:hAnsi="Courier New" w:cs="Courier New" w:hint="default"/>
      </w:rPr>
    </w:lvl>
    <w:lvl w:ilvl="8" w:tplc="04050005" w:tentative="1">
      <w:start w:val="1"/>
      <w:numFmt w:val="bullet"/>
      <w:lvlText w:val=""/>
      <w:lvlJc w:val="left"/>
      <w:pPr>
        <w:ind w:left="9174" w:hanging="360"/>
      </w:pPr>
      <w:rPr>
        <w:rFonts w:ascii="Wingdings" w:hAnsi="Wingdings" w:hint="default"/>
      </w:rPr>
    </w:lvl>
  </w:abstractNum>
  <w:abstractNum w:abstractNumId="21" w15:restartNumberingAfterBreak="0">
    <w:nsid w:val="73943F70"/>
    <w:multiLevelType w:val="multilevel"/>
    <w:tmpl w:val="CA4C6F9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6" w:hanging="720"/>
      </w:pPr>
      <w:rPr>
        <w:rFonts w:hint="default"/>
      </w:rPr>
    </w:lvl>
    <w:lvl w:ilvl="3">
      <w:start w:val="1"/>
      <w:numFmt w:val="lowerLetter"/>
      <w:lvlText w:val="%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615446E"/>
    <w:multiLevelType w:val="hybridMultilevel"/>
    <w:tmpl w:val="09D465A6"/>
    <w:lvl w:ilvl="0" w:tplc="0405001B">
      <w:start w:val="1"/>
      <w:numFmt w:val="lowerRoman"/>
      <w:lvlText w:val="%1."/>
      <w:lvlJc w:val="right"/>
      <w:pPr>
        <w:ind w:left="1854" w:hanging="360"/>
      </w:pPr>
      <w:rPr>
        <w:rFont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3" w15:restartNumberingAfterBreak="0">
    <w:nsid w:val="781B047E"/>
    <w:multiLevelType w:val="hybridMultilevel"/>
    <w:tmpl w:val="E9EC9F3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933733C"/>
    <w:multiLevelType w:val="hybridMultilevel"/>
    <w:tmpl w:val="E9A64446"/>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7"/>
  </w:num>
  <w:num w:numId="2">
    <w:abstractNumId w:val="11"/>
    <w:lvlOverride w:ilvl="0">
      <w:startOverride w:val="1"/>
    </w:lvlOverride>
  </w:num>
  <w:num w:numId="3">
    <w:abstractNumId w:val="12"/>
  </w:num>
  <w:num w:numId="4">
    <w:abstractNumId w:val="14"/>
  </w:num>
  <w:num w:numId="5">
    <w:abstractNumId w:val="19"/>
  </w:num>
  <w:num w:numId="6">
    <w:abstractNumId w:val="23"/>
  </w:num>
  <w:num w:numId="7">
    <w:abstractNumId w:val="17"/>
  </w:num>
  <w:num w:numId="8">
    <w:abstractNumId w:val="2"/>
  </w:num>
  <w:num w:numId="9">
    <w:abstractNumId w:val="6"/>
  </w:num>
  <w:num w:numId="10">
    <w:abstractNumId w:val="5"/>
  </w:num>
  <w:num w:numId="11">
    <w:abstractNumId w:val="4"/>
  </w:num>
  <w:num w:numId="12">
    <w:abstractNumId w:val="10"/>
  </w:num>
  <w:num w:numId="13">
    <w:abstractNumId w:val="1"/>
  </w:num>
  <w:num w:numId="14">
    <w:abstractNumId w:val="13"/>
  </w:num>
  <w:num w:numId="15">
    <w:abstractNumId w:val="9"/>
  </w:num>
  <w:num w:numId="16">
    <w:abstractNumId w:val="21"/>
  </w:num>
  <w:num w:numId="17">
    <w:abstractNumId w:val="3"/>
  </w:num>
  <w:num w:numId="18">
    <w:abstractNumId w:val="22"/>
  </w:num>
  <w:num w:numId="19">
    <w:abstractNumId w:val="8"/>
  </w:num>
  <w:num w:numId="20">
    <w:abstractNumId w:val="20"/>
  </w:num>
  <w:num w:numId="21">
    <w:abstractNumId w:val="0"/>
  </w:num>
  <w:num w:numId="22">
    <w:abstractNumId w:val="18"/>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 w:numId="43">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8E1"/>
    <w:rsid w:val="00001AA7"/>
    <w:rsid w:val="00004C23"/>
    <w:rsid w:val="0000529B"/>
    <w:rsid w:val="00005397"/>
    <w:rsid w:val="00006B03"/>
    <w:rsid w:val="00010F3F"/>
    <w:rsid w:val="00012DEE"/>
    <w:rsid w:val="00014430"/>
    <w:rsid w:val="000144CC"/>
    <w:rsid w:val="00014687"/>
    <w:rsid w:val="00015C27"/>
    <w:rsid w:val="00016273"/>
    <w:rsid w:val="0002017E"/>
    <w:rsid w:val="00023D3A"/>
    <w:rsid w:val="00026AD0"/>
    <w:rsid w:val="00027250"/>
    <w:rsid w:val="00030134"/>
    <w:rsid w:val="00030E2A"/>
    <w:rsid w:val="000316DC"/>
    <w:rsid w:val="00031D05"/>
    <w:rsid w:val="00037C59"/>
    <w:rsid w:val="00040206"/>
    <w:rsid w:val="0004456D"/>
    <w:rsid w:val="00044E9B"/>
    <w:rsid w:val="00051F0A"/>
    <w:rsid w:val="00053E43"/>
    <w:rsid w:val="00055095"/>
    <w:rsid w:val="00055226"/>
    <w:rsid w:val="00055766"/>
    <w:rsid w:val="000569E3"/>
    <w:rsid w:val="00056F79"/>
    <w:rsid w:val="00064CA8"/>
    <w:rsid w:val="000664E5"/>
    <w:rsid w:val="00067541"/>
    <w:rsid w:val="00073AAF"/>
    <w:rsid w:val="00074E1B"/>
    <w:rsid w:val="00074EE1"/>
    <w:rsid w:val="000754FC"/>
    <w:rsid w:val="0007628A"/>
    <w:rsid w:val="000762D8"/>
    <w:rsid w:val="00077372"/>
    <w:rsid w:val="00084180"/>
    <w:rsid w:val="00085774"/>
    <w:rsid w:val="00085D6E"/>
    <w:rsid w:val="00091788"/>
    <w:rsid w:val="0009206B"/>
    <w:rsid w:val="00095C2D"/>
    <w:rsid w:val="000A088C"/>
    <w:rsid w:val="000A128E"/>
    <w:rsid w:val="000A42BF"/>
    <w:rsid w:val="000B138F"/>
    <w:rsid w:val="000B2330"/>
    <w:rsid w:val="000B5539"/>
    <w:rsid w:val="000B78E1"/>
    <w:rsid w:val="000C24FA"/>
    <w:rsid w:val="000C2A4E"/>
    <w:rsid w:val="000C3357"/>
    <w:rsid w:val="000C3B65"/>
    <w:rsid w:val="000C67F9"/>
    <w:rsid w:val="000D0FBD"/>
    <w:rsid w:val="000D1449"/>
    <w:rsid w:val="000D41E3"/>
    <w:rsid w:val="000D468F"/>
    <w:rsid w:val="000D6C39"/>
    <w:rsid w:val="000D6FAB"/>
    <w:rsid w:val="000D7E39"/>
    <w:rsid w:val="000E13A5"/>
    <w:rsid w:val="000E24A9"/>
    <w:rsid w:val="000E2B8E"/>
    <w:rsid w:val="000E3BC2"/>
    <w:rsid w:val="000F0971"/>
    <w:rsid w:val="000F3EC6"/>
    <w:rsid w:val="000F6310"/>
    <w:rsid w:val="000F745D"/>
    <w:rsid w:val="000F7CFA"/>
    <w:rsid w:val="001030BB"/>
    <w:rsid w:val="001042CC"/>
    <w:rsid w:val="00104851"/>
    <w:rsid w:val="00105020"/>
    <w:rsid w:val="00105D2B"/>
    <w:rsid w:val="00106FDB"/>
    <w:rsid w:val="00110929"/>
    <w:rsid w:val="00110C71"/>
    <w:rsid w:val="00111275"/>
    <w:rsid w:val="00111F07"/>
    <w:rsid w:val="00112F5C"/>
    <w:rsid w:val="00115957"/>
    <w:rsid w:val="001219A0"/>
    <w:rsid w:val="00122214"/>
    <w:rsid w:val="00122CCC"/>
    <w:rsid w:val="00124A5A"/>
    <w:rsid w:val="0012712B"/>
    <w:rsid w:val="00127B9B"/>
    <w:rsid w:val="00127D42"/>
    <w:rsid w:val="00127FB9"/>
    <w:rsid w:val="001312AA"/>
    <w:rsid w:val="001312D8"/>
    <w:rsid w:val="001329AE"/>
    <w:rsid w:val="00135B92"/>
    <w:rsid w:val="001377B8"/>
    <w:rsid w:val="001425FC"/>
    <w:rsid w:val="00143CB7"/>
    <w:rsid w:val="00145AF4"/>
    <w:rsid w:val="0014666C"/>
    <w:rsid w:val="00151728"/>
    <w:rsid w:val="00152628"/>
    <w:rsid w:val="001534F6"/>
    <w:rsid w:val="00155168"/>
    <w:rsid w:val="00155898"/>
    <w:rsid w:val="00156859"/>
    <w:rsid w:val="00161371"/>
    <w:rsid w:val="00161F63"/>
    <w:rsid w:val="00163D72"/>
    <w:rsid w:val="00164D07"/>
    <w:rsid w:val="00167089"/>
    <w:rsid w:val="001704D1"/>
    <w:rsid w:val="00170F6D"/>
    <w:rsid w:val="0018299B"/>
    <w:rsid w:val="0018347B"/>
    <w:rsid w:val="001835D5"/>
    <w:rsid w:val="0018428A"/>
    <w:rsid w:val="00186C90"/>
    <w:rsid w:val="00187489"/>
    <w:rsid w:val="001901C5"/>
    <w:rsid w:val="00191919"/>
    <w:rsid w:val="0019219D"/>
    <w:rsid w:val="001951C8"/>
    <w:rsid w:val="001965E2"/>
    <w:rsid w:val="001A41D4"/>
    <w:rsid w:val="001A556B"/>
    <w:rsid w:val="001A5861"/>
    <w:rsid w:val="001A6506"/>
    <w:rsid w:val="001A73D8"/>
    <w:rsid w:val="001A7EAD"/>
    <w:rsid w:val="001B0566"/>
    <w:rsid w:val="001B23E9"/>
    <w:rsid w:val="001B4AC2"/>
    <w:rsid w:val="001C270B"/>
    <w:rsid w:val="001C2E14"/>
    <w:rsid w:val="001C3599"/>
    <w:rsid w:val="001C6ED7"/>
    <w:rsid w:val="001C706F"/>
    <w:rsid w:val="001D3C48"/>
    <w:rsid w:val="001D6A50"/>
    <w:rsid w:val="001D7878"/>
    <w:rsid w:val="001E3033"/>
    <w:rsid w:val="001F0B52"/>
    <w:rsid w:val="001F485B"/>
    <w:rsid w:val="001F664C"/>
    <w:rsid w:val="001F7BC0"/>
    <w:rsid w:val="002011F5"/>
    <w:rsid w:val="00203166"/>
    <w:rsid w:val="00204B52"/>
    <w:rsid w:val="00206063"/>
    <w:rsid w:val="0020664F"/>
    <w:rsid w:val="00206C23"/>
    <w:rsid w:val="00211461"/>
    <w:rsid w:val="002130DB"/>
    <w:rsid w:val="0021334A"/>
    <w:rsid w:val="002162CE"/>
    <w:rsid w:val="00220534"/>
    <w:rsid w:val="00220E66"/>
    <w:rsid w:val="0022687B"/>
    <w:rsid w:val="00233CDF"/>
    <w:rsid w:val="00234F78"/>
    <w:rsid w:val="0023667E"/>
    <w:rsid w:val="00236ED7"/>
    <w:rsid w:val="00240650"/>
    <w:rsid w:val="00240D6C"/>
    <w:rsid w:val="00240D74"/>
    <w:rsid w:val="0024373D"/>
    <w:rsid w:val="002538BC"/>
    <w:rsid w:val="00253FB8"/>
    <w:rsid w:val="00257645"/>
    <w:rsid w:val="002618A0"/>
    <w:rsid w:val="0026418A"/>
    <w:rsid w:val="00264D59"/>
    <w:rsid w:val="00265370"/>
    <w:rsid w:val="00265BEC"/>
    <w:rsid w:val="00265FE2"/>
    <w:rsid w:val="0027091D"/>
    <w:rsid w:val="00275EE2"/>
    <w:rsid w:val="002807F3"/>
    <w:rsid w:val="00280F07"/>
    <w:rsid w:val="00282BB3"/>
    <w:rsid w:val="00284B9A"/>
    <w:rsid w:val="0029108A"/>
    <w:rsid w:val="002911D3"/>
    <w:rsid w:val="002918FD"/>
    <w:rsid w:val="00291995"/>
    <w:rsid w:val="00291AA3"/>
    <w:rsid w:val="002924BD"/>
    <w:rsid w:val="0029336E"/>
    <w:rsid w:val="00296DAE"/>
    <w:rsid w:val="002A3059"/>
    <w:rsid w:val="002A6CF9"/>
    <w:rsid w:val="002B161C"/>
    <w:rsid w:val="002B212C"/>
    <w:rsid w:val="002B24AB"/>
    <w:rsid w:val="002B4244"/>
    <w:rsid w:val="002B50C2"/>
    <w:rsid w:val="002B6743"/>
    <w:rsid w:val="002B6DF2"/>
    <w:rsid w:val="002C18AD"/>
    <w:rsid w:val="002C7CB6"/>
    <w:rsid w:val="002D148D"/>
    <w:rsid w:val="002D20E1"/>
    <w:rsid w:val="002D4E29"/>
    <w:rsid w:val="002D5954"/>
    <w:rsid w:val="002D6A32"/>
    <w:rsid w:val="002E0351"/>
    <w:rsid w:val="002E1867"/>
    <w:rsid w:val="002E26A0"/>
    <w:rsid w:val="002E3433"/>
    <w:rsid w:val="002E372E"/>
    <w:rsid w:val="002E481E"/>
    <w:rsid w:val="002F0CBC"/>
    <w:rsid w:val="002F4E33"/>
    <w:rsid w:val="002F70E6"/>
    <w:rsid w:val="00300BB2"/>
    <w:rsid w:val="00300DC3"/>
    <w:rsid w:val="00301CEE"/>
    <w:rsid w:val="00301DE6"/>
    <w:rsid w:val="003021E5"/>
    <w:rsid w:val="0030379B"/>
    <w:rsid w:val="00303B70"/>
    <w:rsid w:val="00303C4D"/>
    <w:rsid w:val="00304D99"/>
    <w:rsid w:val="003052F9"/>
    <w:rsid w:val="0030693A"/>
    <w:rsid w:val="003069F6"/>
    <w:rsid w:val="00307F5F"/>
    <w:rsid w:val="00317931"/>
    <w:rsid w:val="003211EF"/>
    <w:rsid w:val="00321A18"/>
    <w:rsid w:val="00322254"/>
    <w:rsid w:val="00323179"/>
    <w:rsid w:val="0032466F"/>
    <w:rsid w:val="0032528D"/>
    <w:rsid w:val="0032538B"/>
    <w:rsid w:val="00327E81"/>
    <w:rsid w:val="0033040D"/>
    <w:rsid w:val="00330822"/>
    <w:rsid w:val="00334D3D"/>
    <w:rsid w:val="00335F4E"/>
    <w:rsid w:val="00337C1F"/>
    <w:rsid w:val="00341DEA"/>
    <w:rsid w:val="0034239E"/>
    <w:rsid w:val="00345446"/>
    <w:rsid w:val="0034585C"/>
    <w:rsid w:val="00346420"/>
    <w:rsid w:val="00347583"/>
    <w:rsid w:val="00350113"/>
    <w:rsid w:val="00351EC9"/>
    <w:rsid w:val="00355E52"/>
    <w:rsid w:val="00356660"/>
    <w:rsid w:val="00357C82"/>
    <w:rsid w:val="00360843"/>
    <w:rsid w:val="00360C6D"/>
    <w:rsid w:val="0036451D"/>
    <w:rsid w:val="00366AA2"/>
    <w:rsid w:val="00367E79"/>
    <w:rsid w:val="003702C7"/>
    <w:rsid w:val="00376447"/>
    <w:rsid w:val="003770D8"/>
    <w:rsid w:val="00377F47"/>
    <w:rsid w:val="003834A1"/>
    <w:rsid w:val="003838BD"/>
    <w:rsid w:val="00383F73"/>
    <w:rsid w:val="00386A2E"/>
    <w:rsid w:val="00391683"/>
    <w:rsid w:val="003925E1"/>
    <w:rsid w:val="00396BD0"/>
    <w:rsid w:val="003A06ED"/>
    <w:rsid w:val="003A1AE3"/>
    <w:rsid w:val="003A1D2F"/>
    <w:rsid w:val="003A2A80"/>
    <w:rsid w:val="003A2D47"/>
    <w:rsid w:val="003A397C"/>
    <w:rsid w:val="003A442C"/>
    <w:rsid w:val="003A4CB7"/>
    <w:rsid w:val="003A6CBE"/>
    <w:rsid w:val="003B0785"/>
    <w:rsid w:val="003B2DDE"/>
    <w:rsid w:val="003B3D3A"/>
    <w:rsid w:val="003B5AAD"/>
    <w:rsid w:val="003B6760"/>
    <w:rsid w:val="003C1098"/>
    <w:rsid w:val="003C10A1"/>
    <w:rsid w:val="003C1490"/>
    <w:rsid w:val="003C1877"/>
    <w:rsid w:val="003C1BCB"/>
    <w:rsid w:val="003C1D3B"/>
    <w:rsid w:val="003C4573"/>
    <w:rsid w:val="003C5A65"/>
    <w:rsid w:val="003C5C12"/>
    <w:rsid w:val="003C6E7D"/>
    <w:rsid w:val="003D083C"/>
    <w:rsid w:val="003D11CA"/>
    <w:rsid w:val="003D33EB"/>
    <w:rsid w:val="003D3C89"/>
    <w:rsid w:val="003E07D4"/>
    <w:rsid w:val="003E44ED"/>
    <w:rsid w:val="003E51CD"/>
    <w:rsid w:val="003E5398"/>
    <w:rsid w:val="003E6452"/>
    <w:rsid w:val="003F212F"/>
    <w:rsid w:val="003F32C7"/>
    <w:rsid w:val="003F6DBC"/>
    <w:rsid w:val="003F703F"/>
    <w:rsid w:val="003F7EE9"/>
    <w:rsid w:val="0040146C"/>
    <w:rsid w:val="00401B9D"/>
    <w:rsid w:val="00401D71"/>
    <w:rsid w:val="004027FD"/>
    <w:rsid w:val="00404FBD"/>
    <w:rsid w:val="00407F2A"/>
    <w:rsid w:val="004120CD"/>
    <w:rsid w:val="00414028"/>
    <w:rsid w:val="004157E7"/>
    <w:rsid w:val="00415AEB"/>
    <w:rsid w:val="0041681D"/>
    <w:rsid w:val="0042119A"/>
    <w:rsid w:val="00422216"/>
    <w:rsid w:val="00422792"/>
    <w:rsid w:val="00425B43"/>
    <w:rsid w:val="00427445"/>
    <w:rsid w:val="00427712"/>
    <w:rsid w:val="00427B5F"/>
    <w:rsid w:val="004309E2"/>
    <w:rsid w:val="00431D47"/>
    <w:rsid w:val="00434CA1"/>
    <w:rsid w:val="00435363"/>
    <w:rsid w:val="00436919"/>
    <w:rsid w:val="00440E67"/>
    <w:rsid w:val="00442D92"/>
    <w:rsid w:val="0044496C"/>
    <w:rsid w:val="00444CCE"/>
    <w:rsid w:val="00447462"/>
    <w:rsid w:val="00447611"/>
    <w:rsid w:val="00447821"/>
    <w:rsid w:val="004479A0"/>
    <w:rsid w:val="004527A8"/>
    <w:rsid w:val="00453A91"/>
    <w:rsid w:val="00454121"/>
    <w:rsid w:val="00454A7A"/>
    <w:rsid w:val="00456045"/>
    <w:rsid w:val="0045629F"/>
    <w:rsid w:val="004665AA"/>
    <w:rsid w:val="0047127D"/>
    <w:rsid w:val="00472E01"/>
    <w:rsid w:val="00476120"/>
    <w:rsid w:val="004763BF"/>
    <w:rsid w:val="00476F5E"/>
    <w:rsid w:val="00477AC2"/>
    <w:rsid w:val="00480E0A"/>
    <w:rsid w:val="00480FE6"/>
    <w:rsid w:val="00485A26"/>
    <w:rsid w:val="00486314"/>
    <w:rsid w:val="00486359"/>
    <w:rsid w:val="00490BBA"/>
    <w:rsid w:val="00491677"/>
    <w:rsid w:val="004949F0"/>
    <w:rsid w:val="00495660"/>
    <w:rsid w:val="004957F1"/>
    <w:rsid w:val="00496853"/>
    <w:rsid w:val="00496AEE"/>
    <w:rsid w:val="00497C1A"/>
    <w:rsid w:val="004A23BF"/>
    <w:rsid w:val="004A3682"/>
    <w:rsid w:val="004A4B7B"/>
    <w:rsid w:val="004A6F22"/>
    <w:rsid w:val="004A7749"/>
    <w:rsid w:val="004B4D0B"/>
    <w:rsid w:val="004B53D8"/>
    <w:rsid w:val="004B72F6"/>
    <w:rsid w:val="004C092B"/>
    <w:rsid w:val="004C4C9A"/>
    <w:rsid w:val="004C4F18"/>
    <w:rsid w:val="004C60AE"/>
    <w:rsid w:val="004C617F"/>
    <w:rsid w:val="004D22D7"/>
    <w:rsid w:val="004D4824"/>
    <w:rsid w:val="004D5172"/>
    <w:rsid w:val="004D5824"/>
    <w:rsid w:val="004E0965"/>
    <w:rsid w:val="004E17C3"/>
    <w:rsid w:val="004E2BE1"/>
    <w:rsid w:val="004E2CA8"/>
    <w:rsid w:val="004E4642"/>
    <w:rsid w:val="004E615D"/>
    <w:rsid w:val="004E7103"/>
    <w:rsid w:val="004F2137"/>
    <w:rsid w:val="004F213F"/>
    <w:rsid w:val="004F2CBB"/>
    <w:rsid w:val="004F635A"/>
    <w:rsid w:val="004F7943"/>
    <w:rsid w:val="00501B4D"/>
    <w:rsid w:val="00504313"/>
    <w:rsid w:val="00504369"/>
    <w:rsid w:val="005102DF"/>
    <w:rsid w:val="005120FA"/>
    <w:rsid w:val="00512223"/>
    <w:rsid w:val="00516424"/>
    <w:rsid w:val="005173FE"/>
    <w:rsid w:val="00520C24"/>
    <w:rsid w:val="005220E4"/>
    <w:rsid w:val="00522484"/>
    <w:rsid w:val="00527022"/>
    <w:rsid w:val="005331E9"/>
    <w:rsid w:val="005340E5"/>
    <w:rsid w:val="005347AA"/>
    <w:rsid w:val="00534BAE"/>
    <w:rsid w:val="0053752F"/>
    <w:rsid w:val="005432DD"/>
    <w:rsid w:val="005439EC"/>
    <w:rsid w:val="005445D6"/>
    <w:rsid w:val="00545CFA"/>
    <w:rsid w:val="005464B5"/>
    <w:rsid w:val="005471A7"/>
    <w:rsid w:val="00547360"/>
    <w:rsid w:val="005507FD"/>
    <w:rsid w:val="00551F67"/>
    <w:rsid w:val="0055261A"/>
    <w:rsid w:val="005528B7"/>
    <w:rsid w:val="00552D49"/>
    <w:rsid w:val="00554680"/>
    <w:rsid w:val="00560830"/>
    <w:rsid w:val="00561791"/>
    <w:rsid w:val="00561A98"/>
    <w:rsid w:val="005624A1"/>
    <w:rsid w:val="0056300A"/>
    <w:rsid w:val="00563E66"/>
    <w:rsid w:val="00566CB6"/>
    <w:rsid w:val="005714F7"/>
    <w:rsid w:val="0057230B"/>
    <w:rsid w:val="00575937"/>
    <w:rsid w:val="00576690"/>
    <w:rsid w:val="0057685B"/>
    <w:rsid w:val="0057710A"/>
    <w:rsid w:val="00577D3E"/>
    <w:rsid w:val="005803F9"/>
    <w:rsid w:val="00581A74"/>
    <w:rsid w:val="00582CBB"/>
    <w:rsid w:val="00583017"/>
    <w:rsid w:val="00583171"/>
    <w:rsid w:val="005834C2"/>
    <w:rsid w:val="00587B01"/>
    <w:rsid w:val="00591F6C"/>
    <w:rsid w:val="005924CD"/>
    <w:rsid w:val="00592F99"/>
    <w:rsid w:val="00593407"/>
    <w:rsid w:val="0059406B"/>
    <w:rsid w:val="005A0726"/>
    <w:rsid w:val="005A0FDD"/>
    <w:rsid w:val="005A4A76"/>
    <w:rsid w:val="005A51B5"/>
    <w:rsid w:val="005B27C4"/>
    <w:rsid w:val="005B41D2"/>
    <w:rsid w:val="005B45B9"/>
    <w:rsid w:val="005B475A"/>
    <w:rsid w:val="005B6C32"/>
    <w:rsid w:val="005C029B"/>
    <w:rsid w:val="005C1A71"/>
    <w:rsid w:val="005C4438"/>
    <w:rsid w:val="005C597B"/>
    <w:rsid w:val="005D0DFF"/>
    <w:rsid w:val="005D37AE"/>
    <w:rsid w:val="005D5959"/>
    <w:rsid w:val="005E066B"/>
    <w:rsid w:val="005E1289"/>
    <w:rsid w:val="005E158F"/>
    <w:rsid w:val="005E37A4"/>
    <w:rsid w:val="005E3A82"/>
    <w:rsid w:val="005E4D91"/>
    <w:rsid w:val="005E59A5"/>
    <w:rsid w:val="005F0A9E"/>
    <w:rsid w:val="005F1C21"/>
    <w:rsid w:val="005F1E1E"/>
    <w:rsid w:val="005F2346"/>
    <w:rsid w:val="005F26AC"/>
    <w:rsid w:val="005F33E7"/>
    <w:rsid w:val="005F54A0"/>
    <w:rsid w:val="005F6700"/>
    <w:rsid w:val="005F67B2"/>
    <w:rsid w:val="005F6E18"/>
    <w:rsid w:val="00601090"/>
    <w:rsid w:val="006021EB"/>
    <w:rsid w:val="006023F3"/>
    <w:rsid w:val="0060277B"/>
    <w:rsid w:val="0060287C"/>
    <w:rsid w:val="00606E8F"/>
    <w:rsid w:val="00607E5D"/>
    <w:rsid w:val="00610010"/>
    <w:rsid w:val="006100A3"/>
    <w:rsid w:val="0061035E"/>
    <w:rsid w:val="006107D8"/>
    <w:rsid w:val="00610C0D"/>
    <w:rsid w:val="00610F67"/>
    <w:rsid w:val="00613702"/>
    <w:rsid w:val="00613E21"/>
    <w:rsid w:val="00617B9A"/>
    <w:rsid w:val="0062160B"/>
    <w:rsid w:val="00623224"/>
    <w:rsid w:val="00625C1D"/>
    <w:rsid w:val="00626CE8"/>
    <w:rsid w:val="006310CB"/>
    <w:rsid w:val="0063230D"/>
    <w:rsid w:val="006328E7"/>
    <w:rsid w:val="0063681E"/>
    <w:rsid w:val="00636AA2"/>
    <w:rsid w:val="00637AE0"/>
    <w:rsid w:val="006411C7"/>
    <w:rsid w:val="00642801"/>
    <w:rsid w:val="00643595"/>
    <w:rsid w:val="00643E4B"/>
    <w:rsid w:val="00644CCC"/>
    <w:rsid w:val="0064573A"/>
    <w:rsid w:val="0064586D"/>
    <w:rsid w:val="00646B61"/>
    <w:rsid w:val="00646D4B"/>
    <w:rsid w:val="00652CEC"/>
    <w:rsid w:val="00655770"/>
    <w:rsid w:val="00655CD8"/>
    <w:rsid w:val="006568C9"/>
    <w:rsid w:val="006570F7"/>
    <w:rsid w:val="0066069A"/>
    <w:rsid w:val="006607EA"/>
    <w:rsid w:val="00660DA5"/>
    <w:rsid w:val="00663DCF"/>
    <w:rsid w:val="00663EDC"/>
    <w:rsid w:val="00671C98"/>
    <w:rsid w:val="00672A24"/>
    <w:rsid w:val="006743C9"/>
    <w:rsid w:val="00674416"/>
    <w:rsid w:val="00674D57"/>
    <w:rsid w:val="00674E71"/>
    <w:rsid w:val="006757B5"/>
    <w:rsid w:val="00676FFD"/>
    <w:rsid w:val="00680943"/>
    <w:rsid w:val="006826A4"/>
    <w:rsid w:val="00683C1F"/>
    <w:rsid w:val="00683D39"/>
    <w:rsid w:val="00684849"/>
    <w:rsid w:val="00685C7F"/>
    <w:rsid w:val="00686D78"/>
    <w:rsid w:val="00690274"/>
    <w:rsid w:val="00691BA5"/>
    <w:rsid w:val="0069473B"/>
    <w:rsid w:val="006947EC"/>
    <w:rsid w:val="006949C5"/>
    <w:rsid w:val="00694C4D"/>
    <w:rsid w:val="00695997"/>
    <w:rsid w:val="00696AF1"/>
    <w:rsid w:val="00696E13"/>
    <w:rsid w:val="0069769C"/>
    <w:rsid w:val="006A2ABA"/>
    <w:rsid w:val="006A2DD5"/>
    <w:rsid w:val="006A55F3"/>
    <w:rsid w:val="006B1AF7"/>
    <w:rsid w:val="006B3E75"/>
    <w:rsid w:val="006B5295"/>
    <w:rsid w:val="006B5A4C"/>
    <w:rsid w:val="006C1728"/>
    <w:rsid w:val="006C670C"/>
    <w:rsid w:val="006C76C8"/>
    <w:rsid w:val="006D0152"/>
    <w:rsid w:val="006D07DD"/>
    <w:rsid w:val="006D5444"/>
    <w:rsid w:val="006D56E5"/>
    <w:rsid w:val="006D6FF3"/>
    <w:rsid w:val="006D7E65"/>
    <w:rsid w:val="006E7831"/>
    <w:rsid w:val="006F13EA"/>
    <w:rsid w:val="006F1EE5"/>
    <w:rsid w:val="006F50C6"/>
    <w:rsid w:val="006F5C49"/>
    <w:rsid w:val="007004F7"/>
    <w:rsid w:val="00702E00"/>
    <w:rsid w:val="007034E3"/>
    <w:rsid w:val="0070481F"/>
    <w:rsid w:val="00711C7D"/>
    <w:rsid w:val="00712905"/>
    <w:rsid w:val="00717C29"/>
    <w:rsid w:val="007243B0"/>
    <w:rsid w:val="007256CA"/>
    <w:rsid w:val="00725A2A"/>
    <w:rsid w:val="00727B2C"/>
    <w:rsid w:val="00727D51"/>
    <w:rsid w:val="007300D4"/>
    <w:rsid w:val="0073028E"/>
    <w:rsid w:val="007323CE"/>
    <w:rsid w:val="00733049"/>
    <w:rsid w:val="00736EA7"/>
    <w:rsid w:val="00742C13"/>
    <w:rsid w:val="007440A8"/>
    <w:rsid w:val="0074556B"/>
    <w:rsid w:val="00747357"/>
    <w:rsid w:val="00750732"/>
    <w:rsid w:val="00750F4D"/>
    <w:rsid w:val="0075101B"/>
    <w:rsid w:val="00752F5E"/>
    <w:rsid w:val="00761206"/>
    <w:rsid w:val="00762FB8"/>
    <w:rsid w:val="0076332A"/>
    <w:rsid w:val="007660B7"/>
    <w:rsid w:val="00767F2C"/>
    <w:rsid w:val="0077160C"/>
    <w:rsid w:val="00773048"/>
    <w:rsid w:val="007737E9"/>
    <w:rsid w:val="00777BB0"/>
    <w:rsid w:val="00781270"/>
    <w:rsid w:val="0078243D"/>
    <w:rsid w:val="00782676"/>
    <w:rsid w:val="007826B1"/>
    <w:rsid w:val="00786C68"/>
    <w:rsid w:val="007876E3"/>
    <w:rsid w:val="00790218"/>
    <w:rsid w:val="00792FAE"/>
    <w:rsid w:val="00794215"/>
    <w:rsid w:val="00794319"/>
    <w:rsid w:val="00797749"/>
    <w:rsid w:val="007A2851"/>
    <w:rsid w:val="007A28A6"/>
    <w:rsid w:val="007A2D86"/>
    <w:rsid w:val="007A3093"/>
    <w:rsid w:val="007A30AC"/>
    <w:rsid w:val="007A393B"/>
    <w:rsid w:val="007A4C7B"/>
    <w:rsid w:val="007A6827"/>
    <w:rsid w:val="007B10CD"/>
    <w:rsid w:val="007B2370"/>
    <w:rsid w:val="007B2418"/>
    <w:rsid w:val="007B6271"/>
    <w:rsid w:val="007B78AA"/>
    <w:rsid w:val="007B7C42"/>
    <w:rsid w:val="007C1D10"/>
    <w:rsid w:val="007C21C0"/>
    <w:rsid w:val="007C3038"/>
    <w:rsid w:val="007C3063"/>
    <w:rsid w:val="007C4202"/>
    <w:rsid w:val="007C6266"/>
    <w:rsid w:val="007C7316"/>
    <w:rsid w:val="007D04F6"/>
    <w:rsid w:val="007D190F"/>
    <w:rsid w:val="007D3C21"/>
    <w:rsid w:val="007D6182"/>
    <w:rsid w:val="007D73BD"/>
    <w:rsid w:val="007D7FEA"/>
    <w:rsid w:val="007E2853"/>
    <w:rsid w:val="007E3C43"/>
    <w:rsid w:val="007E4AE2"/>
    <w:rsid w:val="007E695E"/>
    <w:rsid w:val="007E7A47"/>
    <w:rsid w:val="007F187A"/>
    <w:rsid w:val="007F6C39"/>
    <w:rsid w:val="007F76EA"/>
    <w:rsid w:val="008006AC"/>
    <w:rsid w:val="0080175A"/>
    <w:rsid w:val="00801E6E"/>
    <w:rsid w:val="0080437E"/>
    <w:rsid w:val="008055FC"/>
    <w:rsid w:val="008164FD"/>
    <w:rsid w:val="00816F44"/>
    <w:rsid w:val="0082113E"/>
    <w:rsid w:val="00824825"/>
    <w:rsid w:val="00825EF1"/>
    <w:rsid w:val="00830737"/>
    <w:rsid w:val="008327D4"/>
    <w:rsid w:val="00832B65"/>
    <w:rsid w:val="00833614"/>
    <w:rsid w:val="00834597"/>
    <w:rsid w:val="008353A1"/>
    <w:rsid w:val="00835AA3"/>
    <w:rsid w:val="008408DA"/>
    <w:rsid w:val="00842E8E"/>
    <w:rsid w:val="00845980"/>
    <w:rsid w:val="00845F71"/>
    <w:rsid w:val="00847106"/>
    <w:rsid w:val="00847A07"/>
    <w:rsid w:val="008508C8"/>
    <w:rsid w:val="008509DC"/>
    <w:rsid w:val="008518E2"/>
    <w:rsid w:val="00852AC0"/>
    <w:rsid w:val="00853173"/>
    <w:rsid w:val="00853395"/>
    <w:rsid w:val="0085474B"/>
    <w:rsid w:val="00856258"/>
    <w:rsid w:val="008563A3"/>
    <w:rsid w:val="008607CC"/>
    <w:rsid w:val="00860D25"/>
    <w:rsid w:val="0087025B"/>
    <w:rsid w:val="00873389"/>
    <w:rsid w:val="00873D28"/>
    <w:rsid w:val="00874DF7"/>
    <w:rsid w:val="00875A6C"/>
    <w:rsid w:val="0087654B"/>
    <w:rsid w:val="0087679A"/>
    <w:rsid w:val="00881899"/>
    <w:rsid w:val="008828D5"/>
    <w:rsid w:val="008861D3"/>
    <w:rsid w:val="00886E47"/>
    <w:rsid w:val="00890AFF"/>
    <w:rsid w:val="00891D59"/>
    <w:rsid w:val="00897810"/>
    <w:rsid w:val="008A012C"/>
    <w:rsid w:val="008A0252"/>
    <w:rsid w:val="008A35A0"/>
    <w:rsid w:val="008A421E"/>
    <w:rsid w:val="008A4C47"/>
    <w:rsid w:val="008A5F24"/>
    <w:rsid w:val="008B076D"/>
    <w:rsid w:val="008B43CF"/>
    <w:rsid w:val="008B7102"/>
    <w:rsid w:val="008B7177"/>
    <w:rsid w:val="008C1B0B"/>
    <w:rsid w:val="008C1F86"/>
    <w:rsid w:val="008C2F05"/>
    <w:rsid w:val="008C35CD"/>
    <w:rsid w:val="008C505B"/>
    <w:rsid w:val="008C5357"/>
    <w:rsid w:val="008C7992"/>
    <w:rsid w:val="008D1F71"/>
    <w:rsid w:val="008D20C3"/>
    <w:rsid w:val="008D3596"/>
    <w:rsid w:val="008D3A72"/>
    <w:rsid w:val="008D3B39"/>
    <w:rsid w:val="008D62A4"/>
    <w:rsid w:val="008D6C3E"/>
    <w:rsid w:val="008E400B"/>
    <w:rsid w:val="008E5836"/>
    <w:rsid w:val="008E59DA"/>
    <w:rsid w:val="008E73CB"/>
    <w:rsid w:val="008F0E73"/>
    <w:rsid w:val="008F10F4"/>
    <w:rsid w:val="008F57A0"/>
    <w:rsid w:val="008F6F23"/>
    <w:rsid w:val="008F6F84"/>
    <w:rsid w:val="00901912"/>
    <w:rsid w:val="0090401B"/>
    <w:rsid w:val="0090698C"/>
    <w:rsid w:val="00913201"/>
    <w:rsid w:val="00914CB2"/>
    <w:rsid w:val="00920719"/>
    <w:rsid w:val="00921BFF"/>
    <w:rsid w:val="00921F56"/>
    <w:rsid w:val="00922C0D"/>
    <w:rsid w:val="00925481"/>
    <w:rsid w:val="009266BF"/>
    <w:rsid w:val="00927163"/>
    <w:rsid w:val="009304CF"/>
    <w:rsid w:val="00930870"/>
    <w:rsid w:val="00931960"/>
    <w:rsid w:val="00933196"/>
    <w:rsid w:val="00933B16"/>
    <w:rsid w:val="00934948"/>
    <w:rsid w:val="00941368"/>
    <w:rsid w:val="009413B2"/>
    <w:rsid w:val="009427FE"/>
    <w:rsid w:val="009432FC"/>
    <w:rsid w:val="00944E4D"/>
    <w:rsid w:val="00944F2C"/>
    <w:rsid w:val="0094560B"/>
    <w:rsid w:val="0094739D"/>
    <w:rsid w:val="00952093"/>
    <w:rsid w:val="00956F88"/>
    <w:rsid w:val="00957A2E"/>
    <w:rsid w:val="00961557"/>
    <w:rsid w:val="009651BB"/>
    <w:rsid w:val="00976F73"/>
    <w:rsid w:val="00985626"/>
    <w:rsid w:val="00987AB3"/>
    <w:rsid w:val="00990298"/>
    <w:rsid w:val="00990454"/>
    <w:rsid w:val="00991182"/>
    <w:rsid w:val="0099260E"/>
    <w:rsid w:val="00994741"/>
    <w:rsid w:val="00994FC6"/>
    <w:rsid w:val="00997EBC"/>
    <w:rsid w:val="009A24E3"/>
    <w:rsid w:val="009A3740"/>
    <w:rsid w:val="009A5059"/>
    <w:rsid w:val="009A68FA"/>
    <w:rsid w:val="009B0E70"/>
    <w:rsid w:val="009B22D8"/>
    <w:rsid w:val="009B51E1"/>
    <w:rsid w:val="009B5554"/>
    <w:rsid w:val="009B5C26"/>
    <w:rsid w:val="009C2A6B"/>
    <w:rsid w:val="009C3649"/>
    <w:rsid w:val="009C5CA3"/>
    <w:rsid w:val="009D0FB0"/>
    <w:rsid w:val="009D515F"/>
    <w:rsid w:val="009D56AC"/>
    <w:rsid w:val="009D7EA8"/>
    <w:rsid w:val="009E10EB"/>
    <w:rsid w:val="009E14FE"/>
    <w:rsid w:val="009E2DD5"/>
    <w:rsid w:val="009E530A"/>
    <w:rsid w:val="009E5332"/>
    <w:rsid w:val="009E6F16"/>
    <w:rsid w:val="009E7EF8"/>
    <w:rsid w:val="009F145E"/>
    <w:rsid w:val="009F3D1B"/>
    <w:rsid w:val="009F5873"/>
    <w:rsid w:val="00A01CAC"/>
    <w:rsid w:val="00A0510E"/>
    <w:rsid w:val="00A07BFE"/>
    <w:rsid w:val="00A10052"/>
    <w:rsid w:val="00A10EF8"/>
    <w:rsid w:val="00A12016"/>
    <w:rsid w:val="00A1369C"/>
    <w:rsid w:val="00A17789"/>
    <w:rsid w:val="00A216A9"/>
    <w:rsid w:val="00A23C1D"/>
    <w:rsid w:val="00A23F9B"/>
    <w:rsid w:val="00A251E6"/>
    <w:rsid w:val="00A253B6"/>
    <w:rsid w:val="00A26A56"/>
    <w:rsid w:val="00A27E47"/>
    <w:rsid w:val="00A30AC0"/>
    <w:rsid w:val="00A31D8D"/>
    <w:rsid w:val="00A33463"/>
    <w:rsid w:val="00A33846"/>
    <w:rsid w:val="00A34C0B"/>
    <w:rsid w:val="00A36F4B"/>
    <w:rsid w:val="00A37EFE"/>
    <w:rsid w:val="00A40755"/>
    <w:rsid w:val="00A4306C"/>
    <w:rsid w:val="00A43267"/>
    <w:rsid w:val="00A50092"/>
    <w:rsid w:val="00A51DAB"/>
    <w:rsid w:val="00A52C45"/>
    <w:rsid w:val="00A573D7"/>
    <w:rsid w:val="00A62284"/>
    <w:rsid w:val="00A639BE"/>
    <w:rsid w:val="00A64DF2"/>
    <w:rsid w:val="00A67FC8"/>
    <w:rsid w:val="00A70B53"/>
    <w:rsid w:val="00A713D4"/>
    <w:rsid w:val="00A71850"/>
    <w:rsid w:val="00A72B53"/>
    <w:rsid w:val="00A74C70"/>
    <w:rsid w:val="00A74DC5"/>
    <w:rsid w:val="00A7676D"/>
    <w:rsid w:val="00A77940"/>
    <w:rsid w:val="00A81B1C"/>
    <w:rsid w:val="00A82A9E"/>
    <w:rsid w:val="00A834CC"/>
    <w:rsid w:val="00A83BA3"/>
    <w:rsid w:val="00A851C6"/>
    <w:rsid w:val="00A8674D"/>
    <w:rsid w:val="00A867C8"/>
    <w:rsid w:val="00A87133"/>
    <w:rsid w:val="00A87C97"/>
    <w:rsid w:val="00A92DAD"/>
    <w:rsid w:val="00A935A9"/>
    <w:rsid w:val="00A941A3"/>
    <w:rsid w:val="00AA0351"/>
    <w:rsid w:val="00AA513B"/>
    <w:rsid w:val="00AA5CD6"/>
    <w:rsid w:val="00AA71C2"/>
    <w:rsid w:val="00AB0028"/>
    <w:rsid w:val="00AB581B"/>
    <w:rsid w:val="00AB5BE7"/>
    <w:rsid w:val="00AB7823"/>
    <w:rsid w:val="00AC1559"/>
    <w:rsid w:val="00AC43A4"/>
    <w:rsid w:val="00AC5FA1"/>
    <w:rsid w:val="00AC6525"/>
    <w:rsid w:val="00AC777B"/>
    <w:rsid w:val="00AD0677"/>
    <w:rsid w:val="00AD071E"/>
    <w:rsid w:val="00AD25C1"/>
    <w:rsid w:val="00AD2A5E"/>
    <w:rsid w:val="00AD5834"/>
    <w:rsid w:val="00AD5A37"/>
    <w:rsid w:val="00AD7A23"/>
    <w:rsid w:val="00AD7C36"/>
    <w:rsid w:val="00AE2065"/>
    <w:rsid w:val="00AE3650"/>
    <w:rsid w:val="00AE5D28"/>
    <w:rsid w:val="00AE72E9"/>
    <w:rsid w:val="00AF0390"/>
    <w:rsid w:val="00AF0811"/>
    <w:rsid w:val="00AF1B66"/>
    <w:rsid w:val="00B01D64"/>
    <w:rsid w:val="00B04782"/>
    <w:rsid w:val="00B05C7F"/>
    <w:rsid w:val="00B124BE"/>
    <w:rsid w:val="00B133B6"/>
    <w:rsid w:val="00B14BD9"/>
    <w:rsid w:val="00B16301"/>
    <w:rsid w:val="00B1796E"/>
    <w:rsid w:val="00B219A9"/>
    <w:rsid w:val="00B238DE"/>
    <w:rsid w:val="00B23A1E"/>
    <w:rsid w:val="00B23A8B"/>
    <w:rsid w:val="00B261D0"/>
    <w:rsid w:val="00B26A0A"/>
    <w:rsid w:val="00B26DBC"/>
    <w:rsid w:val="00B30BB1"/>
    <w:rsid w:val="00B30FE2"/>
    <w:rsid w:val="00B31283"/>
    <w:rsid w:val="00B33804"/>
    <w:rsid w:val="00B33E8F"/>
    <w:rsid w:val="00B345B6"/>
    <w:rsid w:val="00B3484E"/>
    <w:rsid w:val="00B41788"/>
    <w:rsid w:val="00B417B7"/>
    <w:rsid w:val="00B43507"/>
    <w:rsid w:val="00B4400D"/>
    <w:rsid w:val="00B472BD"/>
    <w:rsid w:val="00B53C0B"/>
    <w:rsid w:val="00B6236A"/>
    <w:rsid w:val="00B65570"/>
    <w:rsid w:val="00B71693"/>
    <w:rsid w:val="00B71C7D"/>
    <w:rsid w:val="00B7225B"/>
    <w:rsid w:val="00B7397B"/>
    <w:rsid w:val="00B82307"/>
    <w:rsid w:val="00B82C01"/>
    <w:rsid w:val="00B83237"/>
    <w:rsid w:val="00B838EF"/>
    <w:rsid w:val="00B84A19"/>
    <w:rsid w:val="00B85737"/>
    <w:rsid w:val="00B90C79"/>
    <w:rsid w:val="00B934F6"/>
    <w:rsid w:val="00B94474"/>
    <w:rsid w:val="00B95C21"/>
    <w:rsid w:val="00BA1027"/>
    <w:rsid w:val="00BA306E"/>
    <w:rsid w:val="00BA4C55"/>
    <w:rsid w:val="00BA647B"/>
    <w:rsid w:val="00BA733E"/>
    <w:rsid w:val="00BA7B66"/>
    <w:rsid w:val="00BB562B"/>
    <w:rsid w:val="00BB594C"/>
    <w:rsid w:val="00BB5CE7"/>
    <w:rsid w:val="00BC147B"/>
    <w:rsid w:val="00BC1A6B"/>
    <w:rsid w:val="00BC30B4"/>
    <w:rsid w:val="00BC347A"/>
    <w:rsid w:val="00BC5A87"/>
    <w:rsid w:val="00BC63A4"/>
    <w:rsid w:val="00BC6700"/>
    <w:rsid w:val="00BC698C"/>
    <w:rsid w:val="00BC7971"/>
    <w:rsid w:val="00BD1303"/>
    <w:rsid w:val="00BE175E"/>
    <w:rsid w:val="00BE1B3A"/>
    <w:rsid w:val="00BE1E5E"/>
    <w:rsid w:val="00BE30FC"/>
    <w:rsid w:val="00BE3B1D"/>
    <w:rsid w:val="00BE5F76"/>
    <w:rsid w:val="00BE7DD4"/>
    <w:rsid w:val="00BF19AB"/>
    <w:rsid w:val="00BF2B6F"/>
    <w:rsid w:val="00BF3985"/>
    <w:rsid w:val="00BF64B2"/>
    <w:rsid w:val="00BF74D4"/>
    <w:rsid w:val="00C00373"/>
    <w:rsid w:val="00C011FE"/>
    <w:rsid w:val="00C01960"/>
    <w:rsid w:val="00C03B5F"/>
    <w:rsid w:val="00C058A0"/>
    <w:rsid w:val="00C1491E"/>
    <w:rsid w:val="00C1636B"/>
    <w:rsid w:val="00C2105F"/>
    <w:rsid w:val="00C213CF"/>
    <w:rsid w:val="00C22436"/>
    <w:rsid w:val="00C22D8B"/>
    <w:rsid w:val="00C23CCE"/>
    <w:rsid w:val="00C24481"/>
    <w:rsid w:val="00C268D8"/>
    <w:rsid w:val="00C2753E"/>
    <w:rsid w:val="00C31E32"/>
    <w:rsid w:val="00C34085"/>
    <w:rsid w:val="00C3618E"/>
    <w:rsid w:val="00C3766B"/>
    <w:rsid w:val="00C37B80"/>
    <w:rsid w:val="00C4031E"/>
    <w:rsid w:val="00C42F8D"/>
    <w:rsid w:val="00C42FF0"/>
    <w:rsid w:val="00C43C9E"/>
    <w:rsid w:val="00C4509A"/>
    <w:rsid w:val="00C4617C"/>
    <w:rsid w:val="00C47C1A"/>
    <w:rsid w:val="00C5043D"/>
    <w:rsid w:val="00C50AB2"/>
    <w:rsid w:val="00C51318"/>
    <w:rsid w:val="00C52C67"/>
    <w:rsid w:val="00C53A96"/>
    <w:rsid w:val="00C5505C"/>
    <w:rsid w:val="00C550B4"/>
    <w:rsid w:val="00C57370"/>
    <w:rsid w:val="00C57B96"/>
    <w:rsid w:val="00C61C15"/>
    <w:rsid w:val="00C620B3"/>
    <w:rsid w:val="00C64B25"/>
    <w:rsid w:val="00C64DE0"/>
    <w:rsid w:val="00C65DA5"/>
    <w:rsid w:val="00C66F32"/>
    <w:rsid w:val="00C70542"/>
    <w:rsid w:val="00C71109"/>
    <w:rsid w:val="00C711DF"/>
    <w:rsid w:val="00C72D5D"/>
    <w:rsid w:val="00C72F1B"/>
    <w:rsid w:val="00C73E56"/>
    <w:rsid w:val="00C76295"/>
    <w:rsid w:val="00C80FA1"/>
    <w:rsid w:val="00C845B7"/>
    <w:rsid w:val="00C856A1"/>
    <w:rsid w:val="00C877A2"/>
    <w:rsid w:val="00C90C28"/>
    <w:rsid w:val="00C91BDD"/>
    <w:rsid w:val="00C921D0"/>
    <w:rsid w:val="00C92CA9"/>
    <w:rsid w:val="00CA02E2"/>
    <w:rsid w:val="00CA0667"/>
    <w:rsid w:val="00CA0673"/>
    <w:rsid w:val="00CA18C5"/>
    <w:rsid w:val="00CA2234"/>
    <w:rsid w:val="00CA6E26"/>
    <w:rsid w:val="00CA7378"/>
    <w:rsid w:val="00CB01A3"/>
    <w:rsid w:val="00CB3919"/>
    <w:rsid w:val="00CB559E"/>
    <w:rsid w:val="00CB55B4"/>
    <w:rsid w:val="00CB5952"/>
    <w:rsid w:val="00CB60BE"/>
    <w:rsid w:val="00CB784D"/>
    <w:rsid w:val="00CC372E"/>
    <w:rsid w:val="00CC42B8"/>
    <w:rsid w:val="00CC4C04"/>
    <w:rsid w:val="00CC7B0F"/>
    <w:rsid w:val="00CC7BBC"/>
    <w:rsid w:val="00CD2665"/>
    <w:rsid w:val="00CD3938"/>
    <w:rsid w:val="00CD77CA"/>
    <w:rsid w:val="00CE1A0E"/>
    <w:rsid w:val="00CE2674"/>
    <w:rsid w:val="00CE505F"/>
    <w:rsid w:val="00CE645A"/>
    <w:rsid w:val="00CE716F"/>
    <w:rsid w:val="00CF1281"/>
    <w:rsid w:val="00CF1C27"/>
    <w:rsid w:val="00CF36B2"/>
    <w:rsid w:val="00CF632E"/>
    <w:rsid w:val="00D00653"/>
    <w:rsid w:val="00D00A45"/>
    <w:rsid w:val="00D02B1B"/>
    <w:rsid w:val="00D03193"/>
    <w:rsid w:val="00D031ED"/>
    <w:rsid w:val="00D0467D"/>
    <w:rsid w:val="00D062BB"/>
    <w:rsid w:val="00D104BD"/>
    <w:rsid w:val="00D11D89"/>
    <w:rsid w:val="00D13CC6"/>
    <w:rsid w:val="00D164EC"/>
    <w:rsid w:val="00D176AD"/>
    <w:rsid w:val="00D20583"/>
    <w:rsid w:val="00D20EDF"/>
    <w:rsid w:val="00D22047"/>
    <w:rsid w:val="00D22E9E"/>
    <w:rsid w:val="00D24300"/>
    <w:rsid w:val="00D25AC9"/>
    <w:rsid w:val="00D27392"/>
    <w:rsid w:val="00D312FC"/>
    <w:rsid w:val="00D320BA"/>
    <w:rsid w:val="00D326EC"/>
    <w:rsid w:val="00D34F0A"/>
    <w:rsid w:val="00D35E70"/>
    <w:rsid w:val="00D367CF"/>
    <w:rsid w:val="00D440DB"/>
    <w:rsid w:val="00D4449C"/>
    <w:rsid w:val="00D44838"/>
    <w:rsid w:val="00D502E7"/>
    <w:rsid w:val="00D50FD6"/>
    <w:rsid w:val="00D534B1"/>
    <w:rsid w:val="00D542AD"/>
    <w:rsid w:val="00D5691B"/>
    <w:rsid w:val="00D617C5"/>
    <w:rsid w:val="00D62DC2"/>
    <w:rsid w:val="00D63C92"/>
    <w:rsid w:val="00D71363"/>
    <w:rsid w:val="00D719F5"/>
    <w:rsid w:val="00D731CA"/>
    <w:rsid w:val="00D75C88"/>
    <w:rsid w:val="00D77834"/>
    <w:rsid w:val="00D80535"/>
    <w:rsid w:val="00D81E11"/>
    <w:rsid w:val="00D84041"/>
    <w:rsid w:val="00D85B46"/>
    <w:rsid w:val="00D85B8D"/>
    <w:rsid w:val="00D87E5F"/>
    <w:rsid w:val="00D90625"/>
    <w:rsid w:val="00D91873"/>
    <w:rsid w:val="00D946DF"/>
    <w:rsid w:val="00D9532A"/>
    <w:rsid w:val="00D9615D"/>
    <w:rsid w:val="00D97231"/>
    <w:rsid w:val="00DA0374"/>
    <w:rsid w:val="00DA186E"/>
    <w:rsid w:val="00DA223D"/>
    <w:rsid w:val="00DA491C"/>
    <w:rsid w:val="00DA5DE7"/>
    <w:rsid w:val="00DA7DCA"/>
    <w:rsid w:val="00DB1843"/>
    <w:rsid w:val="00DB2C48"/>
    <w:rsid w:val="00DB38B9"/>
    <w:rsid w:val="00DB620F"/>
    <w:rsid w:val="00DC040B"/>
    <w:rsid w:val="00DC15C7"/>
    <w:rsid w:val="00DC1824"/>
    <w:rsid w:val="00DC1BD0"/>
    <w:rsid w:val="00DC6C33"/>
    <w:rsid w:val="00DC6ED3"/>
    <w:rsid w:val="00DD0B25"/>
    <w:rsid w:val="00DD1F58"/>
    <w:rsid w:val="00DD214F"/>
    <w:rsid w:val="00DD3220"/>
    <w:rsid w:val="00DE0074"/>
    <w:rsid w:val="00DE071F"/>
    <w:rsid w:val="00DE17D3"/>
    <w:rsid w:val="00DE18C9"/>
    <w:rsid w:val="00DE4829"/>
    <w:rsid w:val="00DE4AC0"/>
    <w:rsid w:val="00DE6151"/>
    <w:rsid w:val="00DE715E"/>
    <w:rsid w:val="00DE7259"/>
    <w:rsid w:val="00DF3BB3"/>
    <w:rsid w:val="00DF6903"/>
    <w:rsid w:val="00DF76B2"/>
    <w:rsid w:val="00E0011B"/>
    <w:rsid w:val="00E0050A"/>
    <w:rsid w:val="00E01C75"/>
    <w:rsid w:val="00E01D5F"/>
    <w:rsid w:val="00E0376D"/>
    <w:rsid w:val="00E06A15"/>
    <w:rsid w:val="00E07386"/>
    <w:rsid w:val="00E11C49"/>
    <w:rsid w:val="00E16219"/>
    <w:rsid w:val="00E1633C"/>
    <w:rsid w:val="00E225B0"/>
    <w:rsid w:val="00E237EC"/>
    <w:rsid w:val="00E26B7D"/>
    <w:rsid w:val="00E270BC"/>
    <w:rsid w:val="00E2771E"/>
    <w:rsid w:val="00E31FDA"/>
    <w:rsid w:val="00E345AE"/>
    <w:rsid w:val="00E35627"/>
    <w:rsid w:val="00E36498"/>
    <w:rsid w:val="00E3725D"/>
    <w:rsid w:val="00E374CA"/>
    <w:rsid w:val="00E449A4"/>
    <w:rsid w:val="00E460C8"/>
    <w:rsid w:val="00E47F0B"/>
    <w:rsid w:val="00E5226F"/>
    <w:rsid w:val="00E52367"/>
    <w:rsid w:val="00E52DA3"/>
    <w:rsid w:val="00E53697"/>
    <w:rsid w:val="00E567D0"/>
    <w:rsid w:val="00E5754F"/>
    <w:rsid w:val="00E61360"/>
    <w:rsid w:val="00E61655"/>
    <w:rsid w:val="00E6242F"/>
    <w:rsid w:val="00E66798"/>
    <w:rsid w:val="00E67E79"/>
    <w:rsid w:val="00E70E17"/>
    <w:rsid w:val="00E72215"/>
    <w:rsid w:val="00E73B39"/>
    <w:rsid w:val="00E741FF"/>
    <w:rsid w:val="00E75005"/>
    <w:rsid w:val="00E758B2"/>
    <w:rsid w:val="00E77D4E"/>
    <w:rsid w:val="00E81674"/>
    <w:rsid w:val="00E830A8"/>
    <w:rsid w:val="00E83505"/>
    <w:rsid w:val="00E85020"/>
    <w:rsid w:val="00E9290D"/>
    <w:rsid w:val="00E949C5"/>
    <w:rsid w:val="00E96222"/>
    <w:rsid w:val="00E9662D"/>
    <w:rsid w:val="00E97EB4"/>
    <w:rsid w:val="00EA177C"/>
    <w:rsid w:val="00EA1BC4"/>
    <w:rsid w:val="00EA2833"/>
    <w:rsid w:val="00EA3BFA"/>
    <w:rsid w:val="00EA579B"/>
    <w:rsid w:val="00EA5BAF"/>
    <w:rsid w:val="00EA7EDC"/>
    <w:rsid w:val="00EB5C99"/>
    <w:rsid w:val="00EC5232"/>
    <w:rsid w:val="00ED2486"/>
    <w:rsid w:val="00ED2F52"/>
    <w:rsid w:val="00ED564B"/>
    <w:rsid w:val="00ED578F"/>
    <w:rsid w:val="00ED602C"/>
    <w:rsid w:val="00ED782C"/>
    <w:rsid w:val="00EE04FF"/>
    <w:rsid w:val="00EE2AEE"/>
    <w:rsid w:val="00EE40E5"/>
    <w:rsid w:val="00EE6F25"/>
    <w:rsid w:val="00EF2640"/>
    <w:rsid w:val="00EF4A67"/>
    <w:rsid w:val="00EF5F91"/>
    <w:rsid w:val="00EF606A"/>
    <w:rsid w:val="00F002DE"/>
    <w:rsid w:val="00F02DFF"/>
    <w:rsid w:val="00F045D4"/>
    <w:rsid w:val="00F049C1"/>
    <w:rsid w:val="00F04C35"/>
    <w:rsid w:val="00F04DA5"/>
    <w:rsid w:val="00F0614C"/>
    <w:rsid w:val="00F10056"/>
    <w:rsid w:val="00F10C36"/>
    <w:rsid w:val="00F10D37"/>
    <w:rsid w:val="00F14B77"/>
    <w:rsid w:val="00F150E5"/>
    <w:rsid w:val="00F225ED"/>
    <w:rsid w:val="00F22B6C"/>
    <w:rsid w:val="00F240A1"/>
    <w:rsid w:val="00F24DC9"/>
    <w:rsid w:val="00F25B46"/>
    <w:rsid w:val="00F26583"/>
    <w:rsid w:val="00F30B4A"/>
    <w:rsid w:val="00F3137D"/>
    <w:rsid w:val="00F31F31"/>
    <w:rsid w:val="00F3412F"/>
    <w:rsid w:val="00F35621"/>
    <w:rsid w:val="00F3753C"/>
    <w:rsid w:val="00F41EEB"/>
    <w:rsid w:val="00F460D2"/>
    <w:rsid w:val="00F47390"/>
    <w:rsid w:val="00F5032A"/>
    <w:rsid w:val="00F547EA"/>
    <w:rsid w:val="00F56486"/>
    <w:rsid w:val="00F56A39"/>
    <w:rsid w:val="00F60166"/>
    <w:rsid w:val="00F611FA"/>
    <w:rsid w:val="00F6178E"/>
    <w:rsid w:val="00F66207"/>
    <w:rsid w:val="00F6635A"/>
    <w:rsid w:val="00F66DF6"/>
    <w:rsid w:val="00F7402C"/>
    <w:rsid w:val="00F744CD"/>
    <w:rsid w:val="00F75B40"/>
    <w:rsid w:val="00F777F9"/>
    <w:rsid w:val="00F819FC"/>
    <w:rsid w:val="00F81A41"/>
    <w:rsid w:val="00F8436F"/>
    <w:rsid w:val="00F856EF"/>
    <w:rsid w:val="00F86E90"/>
    <w:rsid w:val="00F9325A"/>
    <w:rsid w:val="00F94519"/>
    <w:rsid w:val="00F95127"/>
    <w:rsid w:val="00F9525C"/>
    <w:rsid w:val="00F96C75"/>
    <w:rsid w:val="00F976A1"/>
    <w:rsid w:val="00FA0FB0"/>
    <w:rsid w:val="00FA173C"/>
    <w:rsid w:val="00FA282E"/>
    <w:rsid w:val="00FA2C81"/>
    <w:rsid w:val="00FA5C04"/>
    <w:rsid w:val="00FB3B0D"/>
    <w:rsid w:val="00FB4198"/>
    <w:rsid w:val="00FC2455"/>
    <w:rsid w:val="00FC3E6B"/>
    <w:rsid w:val="00FC5BD6"/>
    <w:rsid w:val="00FC6E64"/>
    <w:rsid w:val="00FD1362"/>
    <w:rsid w:val="00FD620F"/>
    <w:rsid w:val="00FD637D"/>
    <w:rsid w:val="00FD6F71"/>
    <w:rsid w:val="00FE11A5"/>
    <w:rsid w:val="00FE53AB"/>
    <w:rsid w:val="00FE5B91"/>
    <w:rsid w:val="00FF062A"/>
    <w:rsid w:val="00FF0A77"/>
    <w:rsid w:val="00FF1558"/>
    <w:rsid w:val="00FF2C12"/>
    <w:rsid w:val="00FF468F"/>
    <w:rsid w:val="00FF473E"/>
    <w:rsid w:val="00FF4D3E"/>
    <w:rsid w:val="00FF63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ADE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0B78E1"/>
  </w:style>
  <w:style w:type="paragraph" w:styleId="Nadpis2">
    <w:name w:val="heading 2"/>
    <w:basedOn w:val="Normln"/>
    <w:next w:val="Normln"/>
    <w:qFormat/>
    <w:rsid w:val="000B78E1"/>
    <w:pPr>
      <w:keepNext/>
      <w:jc w:val="center"/>
      <w:outlineLvl w:val="1"/>
    </w:pPr>
    <w:rPr>
      <w:b/>
      <w:bCs/>
      <w:sz w:val="24"/>
    </w:rPr>
  </w:style>
  <w:style w:type="paragraph" w:styleId="Nadpis3">
    <w:name w:val="heading 3"/>
    <w:basedOn w:val="Normln"/>
    <w:next w:val="Normln"/>
    <w:qFormat/>
    <w:rsid w:val="000B78E1"/>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164D07"/>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0B78E1"/>
    <w:pPr>
      <w:jc w:val="center"/>
    </w:pPr>
    <w:rPr>
      <w:b/>
      <w:bCs/>
      <w:sz w:val="24"/>
      <w:u w:val="single"/>
    </w:rPr>
  </w:style>
  <w:style w:type="paragraph" w:styleId="Zkladntext">
    <w:name w:val="Body Text"/>
    <w:basedOn w:val="Normln"/>
    <w:link w:val="ZkladntextChar"/>
    <w:rsid w:val="000B78E1"/>
    <w:pPr>
      <w:jc w:val="both"/>
    </w:pPr>
    <w:rPr>
      <w:i/>
      <w:iCs/>
      <w:sz w:val="24"/>
    </w:rPr>
  </w:style>
  <w:style w:type="paragraph" w:styleId="Zkladntext2">
    <w:name w:val="Body Text 2"/>
    <w:basedOn w:val="Normln"/>
    <w:rsid w:val="000B78E1"/>
    <w:pPr>
      <w:jc w:val="both"/>
    </w:pPr>
    <w:rPr>
      <w:iCs/>
      <w:sz w:val="24"/>
    </w:rPr>
  </w:style>
  <w:style w:type="paragraph" w:styleId="Zkladntext3">
    <w:name w:val="Body Text 3"/>
    <w:basedOn w:val="Normln"/>
    <w:rsid w:val="000B78E1"/>
    <w:pPr>
      <w:jc w:val="both"/>
    </w:pPr>
  </w:style>
  <w:style w:type="paragraph" w:styleId="Zpat">
    <w:name w:val="footer"/>
    <w:basedOn w:val="Normln"/>
    <w:link w:val="ZpatChar"/>
    <w:rsid w:val="000B78E1"/>
    <w:pPr>
      <w:tabs>
        <w:tab w:val="center" w:pos="4536"/>
        <w:tab w:val="right" w:pos="9072"/>
      </w:tabs>
    </w:pPr>
  </w:style>
  <w:style w:type="character" w:styleId="slostrnky">
    <w:name w:val="page number"/>
    <w:basedOn w:val="Standardnpsmoodstavce"/>
    <w:rsid w:val="000B78E1"/>
    <w:rPr>
      <w:rFonts w:ascii="Times New Roman" w:hAnsi="Times New Roman" w:cs="Times New Roman"/>
      <w:sz w:val="24"/>
    </w:rPr>
  </w:style>
  <w:style w:type="paragraph" w:styleId="Seznam2">
    <w:name w:val="List 2"/>
    <w:basedOn w:val="Normln"/>
    <w:rsid w:val="000B78E1"/>
    <w:pPr>
      <w:ind w:left="566" w:hanging="283"/>
    </w:pPr>
    <w:rPr>
      <w:sz w:val="24"/>
      <w:szCs w:val="24"/>
    </w:rPr>
  </w:style>
  <w:style w:type="table" w:styleId="Mkatabulky">
    <w:name w:val="Table Grid"/>
    <w:basedOn w:val="Normlntabulka"/>
    <w:rsid w:val="000B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ne1">
    <w:name w:val="platne1"/>
    <w:basedOn w:val="Standardnpsmoodstavce"/>
    <w:rsid w:val="000B78E1"/>
  </w:style>
  <w:style w:type="paragraph" w:styleId="Seznam">
    <w:name w:val="List"/>
    <w:basedOn w:val="Normln"/>
    <w:rsid w:val="000B78E1"/>
    <w:pPr>
      <w:ind w:left="283" w:hanging="283"/>
    </w:pPr>
  </w:style>
  <w:style w:type="paragraph" w:styleId="Seznam3">
    <w:name w:val="List 3"/>
    <w:basedOn w:val="Normln"/>
    <w:rsid w:val="000B78E1"/>
    <w:pPr>
      <w:ind w:left="849" w:hanging="283"/>
    </w:pPr>
  </w:style>
  <w:style w:type="paragraph" w:styleId="Seznam4">
    <w:name w:val="List 4"/>
    <w:basedOn w:val="Normln"/>
    <w:rsid w:val="000B78E1"/>
    <w:pPr>
      <w:ind w:left="1132" w:hanging="283"/>
    </w:pPr>
  </w:style>
  <w:style w:type="paragraph" w:styleId="Zkladntextodsazen">
    <w:name w:val="Body Text Indent"/>
    <w:basedOn w:val="Normln"/>
    <w:rsid w:val="000B78E1"/>
    <w:pPr>
      <w:spacing w:after="120"/>
      <w:ind w:left="283"/>
    </w:pPr>
  </w:style>
  <w:style w:type="paragraph" w:styleId="Zkladntext-prvnodsazen2">
    <w:name w:val="Body Text First Indent 2"/>
    <w:basedOn w:val="Zkladntextodsazen"/>
    <w:rsid w:val="000B78E1"/>
    <w:pPr>
      <w:ind w:firstLine="210"/>
    </w:pPr>
  </w:style>
  <w:style w:type="paragraph" w:styleId="Zhlav">
    <w:name w:val="header"/>
    <w:basedOn w:val="Normln"/>
    <w:link w:val="ZhlavChar"/>
    <w:rsid w:val="004A4B7B"/>
    <w:pPr>
      <w:tabs>
        <w:tab w:val="center" w:pos="4536"/>
        <w:tab w:val="right" w:pos="9072"/>
      </w:tabs>
    </w:pPr>
  </w:style>
  <w:style w:type="character" w:customStyle="1" w:styleId="ZhlavChar">
    <w:name w:val="Záhlaví Char"/>
    <w:basedOn w:val="Standardnpsmoodstavce"/>
    <w:link w:val="Zhlav"/>
    <w:rsid w:val="004A4B7B"/>
  </w:style>
  <w:style w:type="paragraph" w:styleId="Textbubliny">
    <w:name w:val="Balloon Text"/>
    <w:basedOn w:val="Normln"/>
    <w:link w:val="TextbublinyChar"/>
    <w:rsid w:val="004A4B7B"/>
    <w:rPr>
      <w:rFonts w:ascii="Tahoma" w:hAnsi="Tahoma" w:cs="Tahoma"/>
      <w:sz w:val="16"/>
      <w:szCs w:val="16"/>
    </w:rPr>
  </w:style>
  <w:style w:type="character" w:customStyle="1" w:styleId="TextbublinyChar">
    <w:name w:val="Text bubliny Char"/>
    <w:link w:val="Textbubliny"/>
    <w:rsid w:val="004A4B7B"/>
    <w:rPr>
      <w:rFonts w:ascii="Tahoma" w:hAnsi="Tahoma" w:cs="Tahoma"/>
      <w:sz w:val="16"/>
      <w:szCs w:val="16"/>
    </w:rPr>
  </w:style>
  <w:style w:type="paragraph" w:styleId="Odstavecseseznamem">
    <w:name w:val="List Paragraph"/>
    <w:basedOn w:val="Normln"/>
    <w:uiPriority w:val="34"/>
    <w:qFormat/>
    <w:rsid w:val="00786C68"/>
    <w:pPr>
      <w:ind w:left="708"/>
    </w:pPr>
  </w:style>
  <w:style w:type="character" w:styleId="Odkaznakoment">
    <w:name w:val="annotation reference"/>
    <w:uiPriority w:val="99"/>
    <w:rsid w:val="00786C68"/>
    <w:rPr>
      <w:sz w:val="16"/>
      <w:szCs w:val="16"/>
    </w:rPr>
  </w:style>
  <w:style w:type="paragraph" w:styleId="Textkomente">
    <w:name w:val="annotation text"/>
    <w:basedOn w:val="Normln"/>
    <w:link w:val="TextkomenteChar"/>
    <w:uiPriority w:val="99"/>
    <w:rsid w:val="00786C68"/>
  </w:style>
  <w:style w:type="character" w:customStyle="1" w:styleId="TextkomenteChar">
    <w:name w:val="Text komentáře Char"/>
    <w:basedOn w:val="Standardnpsmoodstavce"/>
    <w:link w:val="Textkomente"/>
    <w:uiPriority w:val="99"/>
    <w:rsid w:val="00786C68"/>
  </w:style>
  <w:style w:type="paragraph" w:styleId="Pedmtkomente">
    <w:name w:val="annotation subject"/>
    <w:basedOn w:val="Textkomente"/>
    <w:next w:val="Textkomente"/>
    <w:link w:val="PedmtkomenteChar"/>
    <w:rsid w:val="00786C68"/>
    <w:rPr>
      <w:b/>
      <w:bCs/>
    </w:rPr>
  </w:style>
  <w:style w:type="character" w:customStyle="1" w:styleId="PedmtkomenteChar">
    <w:name w:val="Předmět komentáře Char"/>
    <w:link w:val="Pedmtkomente"/>
    <w:rsid w:val="00786C68"/>
    <w:rPr>
      <w:b/>
      <w:bCs/>
    </w:rPr>
  </w:style>
  <w:style w:type="character" w:customStyle="1" w:styleId="ZpatChar">
    <w:name w:val="Zápatí Char"/>
    <w:link w:val="Zpat"/>
    <w:rsid w:val="00D22E9E"/>
  </w:style>
  <w:style w:type="paragraph" w:customStyle="1" w:styleId="Textdokumentu">
    <w:name w:val="Text dokumentu"/>
    <w:basedOn w:val="Normln"/>
    <w:link w:val="TextdokumentuChar"/>
    <w:rsid w:val="00C5505C"/>
    <w:pPr>
      <w:overflowPunct w:val="0"/>
      <w:autoSpaceDE w:val="0"/>
      <w:autoSpaceDN w:val="0"/>
      <w:adjustRightInd w:val="0"/>
      <w:spacing w:after="120"/>
      <w:textAlignment w:val="baseline"/>
    </w:pPr>
    <w:rPr>
      <w:rFonts w:ascii="Arial" w:hAnsi="Arial" w:cs="Arial"/>
      <w:sz w:val="22"/>
      <w:szCs w:val="22"/>
    </w:rPr>
  </w:style>
  <w:style w:type="character" w:customStyle="1" w:styleId="TextdokumentuChar">
    <w:name w:val="Text dokumentu Char"/>
    <w:link w:val="Textdokumentu"/>
    <w:rsid w:val="00C5505C"/>
    <w:rPr>
      <w:rFonts w:ascii="Arial" w:hAnsi="Arial" w:cs="Arial"/>
      <w:sz w:val="22"/>
      <w:szCs w:val="22"/>
    </w:rPr>
  </w:style>
  <w:style w:type="character" w:customStyle="1" w:styleId="Nadpis4Char">
    <w:name w:val="Nadpis 4 Char"/>
    <w:link w:val="Nadpis4"/>
    <w:rsid w:val="00164D07"/>
    <w:rPr>
      <w:b/>
      <w:bCs/>
      <w:sz w:val="28"/>
      <w:szCs w:val="28"/>
    </w:rPr>
  </w:style>
  <w:style w:type="paragraph" w:customStyle="1" w:styleId="Default">
    <w:name w:val="Default"/>
    <w:rsid w:val="003A397C"/>
    <w:pPr>
      <w:autoSpaceDE w:val="0"/>
      <w:autoSpaceDN w:val="0"/>
      <w:adjustRightInd w:val="0"/>
    </w:pPr>
    <w:rPr>
      <w:rFonts w:ascii="EUAlbertina" w:hAnsi="EUAlbertina" w:cs="EUAlbertina"/>
      <w:color w:val="000000"/>
      <w:sz w:val="24"/>
      <w:szCs w:val="24"/>
    </w:rPr>
  </w:style>
  <w:style w:type="paragraph" w:styleId="Revize">
    <w:name w:val="Revision"/>
    <w:hidden/>
    <w:uiPriority w:val="99"/>
    <w:semiHidden/>
    <w:rsid w:val="00CA6E26"/>
  </w:style>
  <w:style w:type="character" w:styleId="Hypertextovodkaz">
    <w:name w:val="Hyperlink"/>
    <w:basedOn w:val="Standardnpsmoodstavce"/>
    <w:rsid w:val="007D3C21"/>
    <w:rPr>
      <w:color w:val="0000FF" w:themeColor="hyperlink"/>
      <w:u w:val="single"/>
    </w:rPr>
  </w:style>
  <w:style w:type="paragraph" w:styleId="Normlnweb">
    <w:name w:val="Normal (Web)"/>
    <w:basedOn w:val="Normln"/>
    <w:uiPriority w:val="99"/>
    <w:unhideWhenUsed/>
    <w:rsid w:val="00990454"/>
    <w:pPr>
      <w:spacing w:before="100" w:beforeAutospacing="1" w:after="100" w:afterAutospacing="1"/>
    </w:pPr>
    <w:rPr>
      <w:sz w:val="24"/>
      <w:szCs w:val="24"/>
    </w:rPr>
  </w:style>
  <w:style w:type="character" w:customStyle="1" w:styleId="ZkladntextChar">
    <w:name w:val="Základní text Char"/>
    <w:basedOn w:val="Standardnpsmoodstavce"/>
    <w:link w:val="Zkladntext"/>
    <w:rsid w:val="00BE1E5E"/>
    <w:rPr>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10792">
      <w:bodyDiv w:val="1"/>
      <w:marLeft w:val="0"/>
      <w:marRight w:val="0"/>
      <w:marTop w:val="0"/>
      <w:marBottom w:val="0"/>
      <w:divBdr>
        <w:top w:val="none" w:sz="0" w:space="0" w:color="auto"/>
        <w:left w:val="none" w:sz="0" w:space="0" w:color="auto"/>
        <w:bottom w:val="none" w:sz="0" w:space="0" w:color="auto"/>
        <w:right w:val="none" w:sz="0" w:space="0" w:color="auto"/>
      </w:divBdr>
      <w:divsChild>
        <w:div w:id="1621719392">
          <w:marLeft w:val="0"/>
          <w:marRight w:val="0"/>
          <w:marTop w:val="0"/>
          <w:marBottom w:val="0"/>
          <w:divBdr>
            <w:top w:val="none" w:sz="0" w:space="0" w:color="auto"/>
            <w:left w:val="none" w:sz="0" w:space="0" w:color="auto"/>
            <w:bottom w:val="none" w:sz="0" w:space="0" w:color="auto"/>
            <w:right w:val="none" w:sz="0" w:space="0" w:color="auto"/>
          </w:divBdr>
        </w:div>
      </w:divsChild>
    </w:div>
    <w:div w:id="615911529">
      <w:bodyDiv w:val="1"/>
      <w:marLeft w:val="0"/>
      <w:marRight w:val="0"/>
      <w:marTop w:val="0"/>
      <w:marBottom w:val="0"/>
      <w:divBdr>
        <w:top w:val="none" w:sz="0" w:space="0" w:color="auto"/>
        <w:left w:val="none" w:sz="0" w:space="0" w:color="auto"/>
        <w:bottom w:val="none" w:sz="0" w:space="0" w:color="auto"/>
        <w:right w:val="none" w:sz="0" w:space="0" w:color="auto"/>
      </w:divBdr>
    </w:div>
    <w:div w:id="1054504613">
      <w:bodyDiv w:val="1"/>
      <w:marLeft w:val="0"/>
      <w:marRight w:val="0"/>
      <w:marTop w:val="0"/>
      <w:marBottom w:val="0"/>
      <w:divBdr>
        <w:top w:val="none" w:sz="0" w:space="0" w:color="auto"/>
        <w:left w:val="none" w:sz="0" w:space="0" w:color="auto"/>
        <w:bottom w:val="none" w:sz="0" w:space="0" w:color="auto"/>
        <w:right w:val="none" w:sz="0" w:space="0" w:color="auto"/>
      </w:divBdr>
    </w:div>
    <w:div w:id="1686710043">
      <w:bodyDiv w:val="1"/>
      <w:marLeft w:val="0"/>
      <w:marRight w:val="0"/>
      <w:marTop w:val="0"/>
      <w:marBottom w:val="0"/>
      <w:divBdr>
        <w:top w:val="none" w:sz="0" w:space="0" w:color="auto"/>
        <w:left w:val="none" w:sz="0" w:space="0" w:color="auto"/>
        <w:bottom w:val="none" w:sz="0" w:space="0" w:color="auto"/>
        <w:right w:val="none" w:sz="0" w:space="0" w:color="auto"/>
      </w:divBdr>
    </w:div>
    <w:div w:id="1775787706">
      <w:bodyDiv w:val="1"/>
      <w:marLeft w:val="0"/>
      <w:marRight w:val="0"/>
      <w:marTop w:val="0"/>
      <w:marBottom w:val="0"/>
      <w:divBdr>
        <w:top w:val="none" w:sz="0" w:space="0" w:color="auto"/>
        <w:left w:val="none" w:sz="0" w:space="0" w:color="auto"/>
        <w:bottom w:val="none" w:sz="0" w:space="0" w:color="auto"/>
        <w:right w:val="none" w:sz="0" w:space="0" w:color="auto"/>
      </w:divBdr>
      <w:divsChild>
        <w:div w:id="2076584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pdesk@poh.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2A2EF48D4F22D4BA8E0949C7A3CDE77" ma:contentTypeVersion="0" ma:contentTypeDescription="Vytvoří nový dokument" ma:contentTypeScope="" ma:versionID="c45271afabb05448d56c0f96a99bd1ff">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58EE8-92A9-4D56-AF20-95CB61923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320F91D-FCA1-4F51-BF91-2C0B8AD2F5D9}">
  <ds:schemaRefs>
    <ds:schemaRef ds:uri="http://schemas.microsoft.com/sharepoint/v3/contenttype/forms"/>
  </ds:schemaRefs>
</ds:datastoreItem>
</file>

<file path=customXml/itemProps3.xml><?xml version="1.0" encoding="utf-8"?>
<ds:datastoreItem xmlns:ds="http://schemas.openxmlformats.org/officeDocument/2006/customXml" ds:itemID="{95E3F683-CB0B-44B2-BD5F-D8C11A221B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8DEFA3-ED6E-44B7-82B2-958E73B60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4309</Words>
  <Characters>25429</Characters>
  <Application>Microsoft Office Word</Application>
  <DocSecurity>0</DocSecurity>
  <Lines>211</Lines>
  <Paragraphs>59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29679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2022-03-10T12:52:00Z</dcterms:created>
  <dcterms:modified xsi:type="dcterms:W3CDTF">2022-03-10T12:54:00Z</dcterms:modified>
  <cp:category>Obchodně citlivé</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agging.ClassificationMark.P00">
    <vt:lpwstr>&lt;ClassificationMark xmlns:xsi="http://www.w3.org/2001/XMLSchema-instance" xmlns:xsd="http://www.w3.org/2001/XMLSchema" margin="NaN" class="C2" owner="Kykalová Blanka" position="TopRight" marginX="0" marginY="0" classifiedOn="2017-10-27T13:39:05.43383</vt:lpwstr>
  </property>
  <property fmtid="{D5CDD505-2E9C-101B-9397-08002B2CF9AE}" pid="3" name="DocumentTagging.ClassificationMark.P01">
    <vt:lpwstr>73+02:00" showPrintedBy="false" showPrintDate="false" language="cs" ApplicationVersion="Microsoft Word, 14.0" addinVersion="5.7.13.0" template="CEZ" kdi="SKC-DR07"&gt;&lt;history bulk="false" class="Obchodně citlivé" code="C2" user="Kozáková Eliška" date="</vt:lpwstr>
  </property>
  <property fmtid="{D5CDD505-2E9C-101B-9397-08002B2CF9AE}" pid="4" name="DocumentTagging.ClassificationMark.P02">
    <vt:lpwstr>2017-10-27T13:39:05.4962373+02:00" kdi="SKC-DR07" /&gt;&lt;recipients /&gt;&lt;documentOwners /&gt;&lt;/ClassificationMark&gt;</vt:lpwstr>
  </property>
  <property fmtid="{D5CDD505-2E9C-101B-9397-08002B2CF9AE}" pid="5" name="DocumentTagging.ClassificationMark">
    <vt:lpwstr>￼PARTS:3</vt:lpwstr>
  </property>
  <property fmtid="{D5CDD505-2E9C-101B-9397-08002B2CF9AE}" pid="6" name="DocumentClasification">
    <vt:lpwstr>Obchodně citlivé</vt:lpwstr>
  </property>
  <property fmtid="{D5CDD505-2E9C-101B-9397-08002B2CF9AE}" pid="7" name="CEZ_DLP">
    <vt:lpwstr>CEZ_DLP:SKC-DR07:B</vt:lpwstr>
  </property>
  <property fmtid="{D5CDD505-2E9C-101B-9397-08002B2CF9AE}" pid="8" name="WGM_Trailer">
    <vt:lpwstr>WGM_Trailer</vt:lpwstr>
  </property>
  <property fmtid="{D5CDD505-2E9C-101B-9397-08002B2CF9AE}" pid="9" name="ContentTypeId">
    <vt:lpwstr>0x010100B2A2EF48D4F22D4BA8E0949C7A3CDE77</vt:lpwstr>
  </property>
</Properties>
</file>