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8E" w:rsidRDefault="00EE048E" w:rsidP="00AD4C24">
      <w:pPr>
        <w:pStyle w:val="Nadpis1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-614045</wp:posOffset>
            </wp:positionH>
            <wp:positionV relativeFrom="page">
              <wp:posOffset>0</wp:posOffset>
            </wp:positionV>
            <wp:extent cx="2514600" cy="1202690"/>
            <wp:effectExtent l="0" t="0" r="0" b="0"/>
            <wp:wrapNone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48E" w:rsidRDefault="00EE048E" w:rsidP="00082145">
      <w:pPr>
        <w:pStyle w:val="Zhlav"/>
        <w:tabs>
          <w:tab w:val="clear" w:pos="4536"/>
          <w:tab w:val="clear" w:pos="9072"/>
          <w:tab w:val="righ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FN Brno</w:t>
      </w:r>
    </w:p>
    <w:p w:rsidR="00EE048E" w:rsidRDefault="00EE048E" w:rsidP="00082145">
      <w:pPr>
        <w:pStyle w:val="Nadpis1"/>
        <w:ind w:left="567"/>
        <w:rPr>
          <w:sz w:val="28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smlouva č. NA/3228/2019/</w:t>
      </w:r>
      <w:proofErr w:type="spellStart"/>
      <w:r>
        <w:rPr>
          <w:b w:val="0"/>
          <w:sz w:val="22"/>
        </w:rPr>
        <w:t>Ce</w:t>
      </w:r>
      <w:proofErr w:type="spellEnd"/>
    </w:p>
    <w:p w:rsidR="00EE048E" w:rsidRDefault="00EE048E" w:rsidP="00240D9E">
      <w:pPr>
        <w:pStyle w:val="Nadpis1"/>
        <w:rPr>
          <w:sz w:val="28"/>
        </w:rPr>
      </w:pPr>
    </w:p>
    <w:p w:rsidR="00EE048E" w:rsidRDefault="00EE048E" w:rsidP="00AD4C24">
      <w:pPr>
        <w:pStyle w:val="Nadpis1"/>
        <w:jc w:val="left"/>
        <w:rPr>
          <w:sz w:val="28"/>
        </w:rPr>
      </w:pPr>
    </w:p>
    <w:p w:rsidR="00240D9E" w:rsidRDefault="00905C09" w:rsidP="00240D9E">
      <w:pPr>
        <w:pStyle w:val="Nadpis1"/>
        <w:rPr>
          <w:sz w:val="28"/>
        </w:rPr>
      </w:pPr>
      <w:r>
        <w:rPr>
          <w:sz w:val="28"/>
        </w:rPr>
        <w:t>Dodatek č. 2</w:t>
      </w:r>
    </w:p>
    <w:p w:rsidR="00240D9E" w:rsidRDefault="00240D9E" w:rsidP="00240D9E">
      <w:pPr>
        <w:pStyle w:val="Nadpis1"/>
        <w:rPr>
          <w:b w:val="0"/>
          <w:sz w:val="22"/>
        </w:rPr>
      </w:pPr>
      <w:r>
        <w:rPr>
          <w:b w:val="0"/>
          <w:sz w:val="22"/>
        </w:rPr>
        <w:t>ke smlouvě o nájmu nebytových prostor a umístění nápojových automatů a automatů na kouskové zboží ze dne 28. 11. 2019</w:t>
      </w:r>
    </w:p>
    <w:p w:rsidR="00240D9E" w:rsidRDefault="00240D9E" w:rsidP="00240D9E"/>
    <w:p w:rsidR="00240D9E" w:rsidRDefault="00240D9E" w:rsidP="00240D9E"/>
    <w:p w:rsidR="00240D9E" w:rsidRDefault="00240D9E" w:rsidP="00240D9E">
      <w:pPr>
        <w:pStyle w:val="Nadpis4"/>
        <w:jc w:val="center"/>
      </w:pPr>
      <w:r>
        <w:t>I.</w:t>
      </w:r>
    </w:p>
    <w:p w:rsidR="00240D9E" w:rsidRDefault="00240D9E" w:rsidP="00240D9E">
      <w:pPr>
        <w:pStyle w:val="Nadpis4"/>
        <w:jc w:val="center"/>
      </w:pPr>
      <w:r>
        <w:t>Smluvní strany</w:t>
      </w:r>
    </w:p>
    <w:p w:rsidR="00240D9E" w:rsidRDefault="00240D9E" w:rsidP="00240D9E">
      <w:pPr>
        <w:pStyle w:val="Nadpis4"/>
      </w:pPr>
      <w:r>
        <w:t>Fakultní nemocnice Brno</w:t>
      </w:r>
    </w:p>
    <w:p w:rsidR="00240D9E" w:rsidRDefault="00240D9E" w:rsidP="00240D9E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 xml:space="preserve">se sídlem Jihlavská 20, 625 00 Brno </w:t>
      </w:r>
    </w:p>
    <w:p w:rsidR="00240D9E" w:rsidRDefault="00240D9E" w:rsidP="00240D9E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 xml:space="preserve">zastoupená </w:t>
      </w:r>
      <w:r w:rsidR="00196051">
        <w:rPr>
          <w:rFonts w:ascii="Arial" w:hAnsi="Arial"/>
          <w:noProof/>
          <w:sz w:val="22"/>
        </w:rPr>
        <w:t>XXX</w:t>
      </w:r>
    </w:p>
    <w:p w:rsidR="00240D9E" w:rsidRDefault="00240D9E" w:rsidP="00240D9E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IČO: 65269705</w:t>
      </w:r>
    </w:p>
    <w:p w:rsidR="00240D9E" w:rsidRDefault="00240D9E" w:rsidP="00240D9E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DIČ: CZ65269705</w:t>
      </w:r>
    </w:p>
    <w:p w:rsidR="00240D9E" w:rsidRDefault="00240D9E" w:rsidP="00240D9E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 xml:space="preserve">bankovní spojení: </w:t>
      </w:r>
      <w:r w:rsidR="00196051">
        <w:rPr>
          <w:rFonts w:ascii="Arial" w:hAnsi="Arial"/>
          <w:noProof/>
          <w:sz w:val="22"/>
        </w:rPr>
        <w:t>XXX</w:t>
      </w:r>
      <w:r>
        <w:rPr>
          <w:rFonts w:ascii="Arial" w:hAnsi="Arial"/>
          <w:noProof/>
          <w:sz w:val="22"/>
        </w:rPr>
        <w:t xml:space="preserve"> </w:t>
      </w:r>
    </w:p>
    <w:p w:rsidR="00240D9E" w:rsidRDefault="00240D9E" w:rsidP="00240D9E">
      <w:pPr>
        <w:pStyle w:val="Zkladntext2"/>
      </w:pPr>
      <w:r>
        <w:t>FN Brno je státní příspěvková organizace zřízená rozhodnutím Ministerstva zdravotnictví. Nemá zákonnou povinnost zápisu do obchodního rejstříku, je zapsána do živnostenského rejstříku vedeného Živnostenským úřadem města Brna.</w:t>
      </w:r>
    </w:p>
    <w:p w:rsidR="00240D9E" w:rsidRDefault="00240D9E" w:rsidP="00240D9E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(dále jen „pronajímatel“)</w:t>
      </w:r>
    </w:p>
    <w:p w:rsidR="00240D9E" w:rsidRDefault="00240D9E" w:rsidP="00240D9E">
      <w:pPr>
        <w:rPr>
          <w:rFonts w:ascii="Arial" w:hAnsi="Arial"/>
          <w:noProof/>
          <w:sz w:val="22"/>
        </w:rPr>
      </w:pPr>
    </w:p>
    <w:p w:rsidR="00240D9E" w:rsidRDefault="00240D9E" w:rsidP="00240D9E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a</w:t>
      </w:r>
    </w:p>
    <w:p w:rsidR="00240D9E" w:rsidRDefault="00240D9E" w:rsidP="00240D9E">
      <w:pPr>
        <w:rPr>
          <w:rFonts w:ascii="Arial" w:hAnsi="Arial"/>
          <w:noProof/>
          <w:sz w:val="22"/>
        </w:rPr>
      </w:pPr>
    </w:p>
    <w:p w:rsidR="00240D9E" w:rsidRPr="00893534" w:rsidRDefault="00240D9E" w:rsidP="00240D9E">
      <w:pPr>
        <w:jc w:val="both"/>
        <w:rPr>
          <w:rFonts w:ascii="Arial" w:hAnsi="Arial"/>
          <w:b/>
          <w:noProof/>
          <w:sz w:val="22"/>
        </w:rPr>
      </w:pPr>
      <w:r w:rsidRPr="00893534">
        <w:rPr>
          <w:rFonts w:ascii="Arial" w:hAnsi="Arial"/>
          <w:b/>
          <w:noProof/>
          <w:sz w:val="22"/>
        </w:rPr>
        <w:t xml:space="preserve">Drinkmatic, s.r.o. </w:t>
      </w:r>
    </w:p>
    <w:p w:rsidR="00240D9E" w:rsidRDefault="00240D9E" w:rsidP="00240D9E">
      <w:pPr>
        <w:jc w:val="both"/>
        <w:rPr>
          <w:rFonts w:ascii="Arial" w:hAnsi="Arial"/>
          <w:noProof/>
          <w:sz w:val="22"/>
        </w:rPr>
      </w:pPr>
      <w:r w:rsidRPr="00893534">
        <w:rPr>
          <w:rFonts w:ascii="Arial" w:hAnsi="Arial"/>
          <w:noProof/>
          <w:sz w:val="22"/>
        </w:rPr>
        <w:t>se sídlem Husova 2</w:t>
      </w:r>
      <w:r>
        <w:rPr>
          <w:rFonts w:ascii="Arial" w:hAnsi="Arial"/>
          <w:noProof/>
          <w:sz w:val="22"/>
        </w:rPr>
        <w:t>00/16, Brno-město, 602 00 Brno</w:t>
      </w:r>
    </w:p>
    <w:p w:rsidR="00240D9E" w:rsidRPr="00893534" w:rsidRDefault="00240D9E" w:rsidP="00240D9E">
      <w:pPr>
        <w:jc w:val="both"/>
        <w:rPr>
          <w:rFonts w:ascii="Arial" w:hAnsi="Arial"/>
          <w:noProof/>
          <w:sz w:val="22"/>
        </w:rPr>
      </w:pPr>
      <w:r w:rsidRPr="00C24576">
        <w:rPr>
          <w:rFonts w:ascii="Arial" w:hAnsi="Arial"/>
          <w:noProof/>
          <w:sz w:val="22"/>
        </w:rPr>
        <w:t xml:space="preserve">zastoupená: </w:t>
      </w:r>
      <w:r w:rsidR="00196051">
        <w:rPr>
          <w:rFonts w:ascii="Arial" w:hAnsi="Arial"/>
          <w:noProof/>
          <w:sz w:val="22"/>
        </w:rPr>
        <w:t>XXX</w:t>
      </w:r>
    </w:p>
    <w:p w:rsidR="00240D9E" w:rsidRPr="00C24576" w:rsidRDefault="00240D9E" w:rsidP="00240D9E">
      <w:pPr>
        <w:jc w:val="both"/>
        <w:rPr>
          <w:rFonts w:ascii="Arial" w:hAnsi="Arial"/>
          <w:noProof/>
          <w:sz w:val="22"/>
        </w:rPr>
      </w:pPr>
      <w:r w:rsidRPr="00893534">
        <w:rPr>
          <w:rFonts w:ascii="Arial" w:hAnsi="Arial"/>
          <w:noProof/>
          <w:sz w:val="22"/>
        </w:rPr>
        <w:t>IČO: 255 68 957</w:t>
      </w:r>
    </w:p>
    <w:p w:rsidR="00240D9E" w:rsidRPr="00C24576" w:rsidRDefault="00240D9E" w:rsidP="00240D9E">
      <w:pPr>
        <w:jc w:val="both"/>
        <w:rPr>
          <w:rFonts w:ascii="Arial" w:hAnsi="Arial"/>
          <w:noProof/>
          <w:sz w:val="22"/>
        </w:rPr>
      </w:pPr>
      <w:r w:rsidRPr="00C24576">
        <w:rPr>
          <w:rFonts w:ascii="Arial" w:hAnsi="Arial"/>
          <w:noProof/>
          <w:sz w:val="22"/>
        </w:rPr>
        <w:t>DIČ: CZ2</w:t>
      </w:r>
      <w:r>
        <w:rPr>
          <w:rFonts w:ascii="Arial" w:hAnsi="Arial"/>
          <w:noProof/>
          <w:sz w:val="22"/>
        </w:rPr>
        <w:t>5568957</w:t>
      </w:r>
    </w:p>
    <w:p w:rsidR="00240D9E" w:rsidRPr="00C24576" w:rsidRDefault="00240D9E" w:rsidP="00240D9E">
      <w:pPr>
        <w:jc w:val="both"/>
        <w:rPr>
          <w:rFonts w:ascii="Arial" w:hAnsi="Arial"/>
          <w:noProof/>
          <w:sz w:val="22"/>
        </w:rPr>
      </w:pPr>
      <w:r w:rsidRPr="00C24576">
        <w:rPr>
          <w:rFonts w:ascii="Arial" w:hAnsi="Arial"/>
          <w:noProof/>
          <w:sz w:val="22"/>
        </w:rPr>
        <w:t xml:space="preserve">bankovní spojení: </w:t>
      </w:r>
      <w:r w:rsidR="00196051">
        <w:rPr>
          <w:rFonts w:ascii="Arial" w:hAnsi="Arial"/>
          <w:noProof/>
          <w:sz w:val="22"/>
        </w:rPr>
        <w:t>XXX</w:t>
      </w:r>
    </w:p>
    <w:p w:rsidR="00240D9E" w:rsidRPr="00C24576" w:rsidRDefault="00240D9E" w:rsidP="00240D9E">
      <w:pPr>
        <w:jc w:val="both"/>
        <w:rPr>
          <w:rFonts w:ascii="Arial" w:hAnsi="Arial"/>
          <w:noProof/>
          <w:sz w:val="22"/>
        </w:rPr>
      </w:pPr>
      <w:r w:rsidRPr="00C24576">
        <w:rPr>
          <w:rFonts w:ascii="Arial" w:hAnsi="Arial"/>
          <w:noProof/>
          <w:sz w:val="22"/>
        </w:rPr>
        <w:t>zapsaná v obchodním rejstříku vedeném Krajským soudem v Brně, oddíl C, vložka</w:t>
      </w:r>
      <w:r>
        <w:rPr>
          <w:rFonts w:ascii="Arial" w:hAnsi="Arial"/>
          <w:noProof/>
          <w:sz w:val="22"/>
        </w:rPr>
        <w:t xml:space="preserve"> 34398</w:t>
      </w:r>
    </w:p>
    <w:p w:rsidR="00240D9E" w:rsidRDefault="00240D9E" w:rsidP="00240D9E">
      <w:pPr>
        <w:jc w:val="both"/>
        <w:rPr>
          <w:sz w:val="22"/>
        </w:rPr>
      </w:pPr>
      <w:r>
        <w:rPr>
          <w:rFonts w:ascii="Arial" w:hAnsi="Arial" w:cs="Arial"/>
          <w:sz w:val="22"/>
          <w:szCs w:val="22"/>
        </w:rPr>
        <w:t>(dále jen „nájemce“)</w:t>
      </w:r>
    </w:p>
    <w:p w:rsidR="00240D9E" w:rsidRDefault="00240D9E" w:rsidP="00240D9E"/>
    <w:p w:rsidR="00240D9E" w:rsidRPr="00C91CEA" w:rsidRDefault="00240D9E" w:rsidP="00240D9E"/>
    <w:p w:rsidR="00240D9E" w:rsidRDefault="00240D9E" w:rsidP="00240D9E">
      <w:pPr>
        <w:pStyle w:val="Nadpis2"/>
        <w:rPr>
          <w:sz w:val="22"/>
        </w:rPr>
      </w:pPr>
      <w:r>
        <w:rPr>
          <w:sz w:val="22"/>
        </w:rPr>
        <w:t>II.</w:t>
      </w:r>
    </w:p>
    <w:p w:rsidR="00240D9E" w:rsidRDefault="00240D9E" w:rsidP="00240D9E">
      <w:pPr>
        <w:pStyle w:val="Nadpis3"/>
      </w:pPr>
      <w:r>
        <w:t>Předmět dodatku</w:t>
      </w:r>
    </w:p>
    <w:p w:rsidR="00240D9E" w:rsidRDefault="00240D9E" w:rsidP="00240D9E"/>
    <w:p w:rsidR="00240D9E" w:rsidRPr="005C43F3" w:rsidRDefault="00240D9E" w:rsidP="00240D9E">
      <w:pPr>
        <w:pStyle w:val="Zkladntextodsazen"/>
        <w:widowControl w:val="0"/>
        <w:numPr>
          <w:ilvl w:val="0"/>
          <w:numId w:val="1"/>
        </w:numPr>
      </w:pPr>
      <w:r>
        <w:rPr>
          <w:rFonts w:cs="Arial"/>
          <w:szCs w:val="22"/>
        </w:rPr>
        <w:t xml:space="preserve">Z důvodu </w:t>
      </w:r>
      <w:r w:rsidR="00905C09">
        <w:rPr>
          <w:rFonts w:cs="Arial"/>
          <w:szCs w:val="22"/>
        </w:rPr>
        <w:t>ukončení</w:t>
      </w:r>
      <w:r>
        <w:rPr>
          <w:rFonts w:cs="Arial"/>
          <w:szCs w:val="22"/>
        </w:rPr>
        <w:t xml:space="preserve"> stavebních prací na straně pronajímatele v pavilonu G </w:t>
      </w:r>
      <w:r w:rsidRPr="00647967">
        <w:t>pracoviště Nemocnice Bohunice a Porodnice („NBP“) na adrese Jihlavská 20, 625 00 Brno</w:t>
      </w:r>
      <w:r>
        <w:t>, se s</w:t>
      </w:r>
      <w:r w:rsidRPr="005C43F3">
        <w:rPr>
          <w:rFonts w:cs="Arial"/>
          <w:szCs w:val="22"/>
        </w:rPr>
        <w:t xml:space="preserve">mluvní strany dohodly na změně předmětu nájmu </w:t>
      </w:r>
      <w:r>
        <w:rPr>
          <w:rFonts w:cs="Arial"/>
          <w:szCs w:val="22"/>
        </w:rPr>
        <w:t>takto:</w:t>
      </w:r>
    </w:p>
    <w:p w:rsidR="00240D9E" w:rsidRPr="00B962E8" w:rsidRDefault="00240D9E" w:rsidP="00240D9E">
      <w:pPr>
        <w:pStyle w:val="Zkladntextodsazen"/>
        <w:widowControl w:val="0"/>
        <w:ind w:left="792"/>
        <w:rPr>
          <w:iCs/>
        </w:rPr>
      </w:pPr>
    </w:p>
    <w:p w:rsidR="00240D9E" w:rsidRPr="00B962E8" w:rsidRDefault="00905C09" w:rsidP="00240D9E">
      <w:pPr>
        <w:pStyle w:val="Zkladntextodsazen"/>
        <w:widowControl w:val="0"/>
        <w:numPr>
          <w:ilvl w:val="1"/>
          <w:numId w:val="3"/>
        </w:numPr>
        <w:rPr>
          <w:iCs/>
        </w:rPr>
      </w:pPr>
      <w:r>
        <w:rPr>
          <w:iCs/>
        </w:rPr>
        <w:t>Do</w:t>
      </w:r>
      <w:r w:rsidR="00240D9E" w:rsidRPr="00B962E8">
        <w:rPr>
          <w:iCs/>
        </w:rPr>
        <w:t xml:space="preserve"> čl. II odst. 1 část „Nápojové automaty na teplé nápoje v areálu pracoviště medicíny dospělého věku, Jihlavská 20, 625 00 Brno“ se </w:t>
      </w:r>
      <w:r>
        <w:rPr>
          <w:iCs/>
        </w:rPr>
        <w:t>opět vkládá</w:t>
      </w:r>
      <w:r w:rsidR="00240D9E" w:rsidRPr="00B962E8">
        <w:rPr>
          <w:iCs/>
        </w:rPr>
        <w:t xml:space="preserve"> „1x automat nápojový – 1. NP pavilonu G“.</w:t>
      </w:r>
    </w:p>
    <w:p w:rsidR="00240D9E" w:rsidRDefault="00240D9E" w:rsidP="00240D9E">
      <w:pPr>
        <w:pStyle w:val="Zkladntextodsazen"/>
        <w:widowControl w:val="0"/>
        <w:ind w:left="792"/>
        <w:rPr>
          <w:iCs/>
        </w:rPr>
      </w:pPr>
    </w:p>
    <w:p w:rsidR="00AB70CB" w:rsidRDefault="00AB70CB" w:rsidP="00240D9E">
      <w:pPr>
        <w:pStyle w:val="Zkladntextodsazen"/>
        <w:widowControl w:val="0"/>
        <w:numPr>
          <w:ilvl w:val="1"/>
          <w:numId w:val="3"/>
        </w:numPr>
        <w:rPr>
          <w:iCs/>
        </w:rPr>
      </w:pPr>
      <w:r>
        <w:rPr>
          <w:iCs/>
        </w:rPr>
        <w:t>Článek IV. odst. 1 zní nově takto:</w:t>
      </w:r>
    </w:p>
    <w:p w:rsidR="00AB70CB" w:rsidRDefault="00AB70CB" w:rsidP="00AD4C24">
      <w:pPr>
        <w:pStyle w:val="Odstavecseseznamem"/>
        <w:rPr>
          <w:iCs/>
        </w:rPr>
      </w:pPr>
    </w:p>
    <w:p w:rsidR="00905C09" w:rsidRPr="00905C09" w:rsidRDefault="00905C09" w:rsidP="00905C09">
      <w:pPr>
        <w:pStyle w:val="Zkladntextodsazen"/>
        <w:widowControl w:val="0"/>
        <w:ind w:left="720"/>
        <w:rPr>
          <w:b/>
          <w:i/>
        </w:rPr>
      </w:pPr>
      <w:r>
        <w:t>„</w:t>
      </w:r>
      <w:r w:rsidRPr="00905C09">
        <w:rPr>
          <w:i/>
        </w:rPr>
        <w:t xml:space="preserve">Za užívání nebytových prostor je nájemce povinen platit smluvní nájemné ve výši 1.235.760,- Kč bez DPH/rok, tj. 102.980,- Kč bez DPH/měsíc stanovené takto: </w:t>
      </w:r>
    </w:p>
    <w:p w:rsidR="00905C09" w:rsidRPr="00905C09" w:rsidRDefault="00905C09" w:rsidP="00905C09">
      <w:pPr>
        <w:pStyle w:val="Zkladntextodsazen"/>
        <w:widowControl w:val="0"/>
        <w:ind w:left="360"/>
        <w:rPr>
          <w:b/>
          <w:i/>
        </w:rPr>
      </w:pPr>
    </w:p>
    <w:p w:rsidR="00905C09" w:rsidRPr="00905C09" w:rsidRDefault="00905C09" w:rsidP="00905C09">
      <w:pPr>
        <w:pStyle w:val="Zkladntextodsazen"/>
        <w:widowControl w:val="0"/>
        <w:ind w:left="720"/>
        <w:rPr>
          <w:i/>
        </w:rPr>
      </w:pPr>
      <w:r w:rsidRPr="00905C09">
        <w:rPr>
          <w:i/>
        </w:rPr>
        <w:t>30 ks nápojových automatů na teplé nápoje x 40.392,-Kč/automat/rok = 1.211.760,-Kč/rok</w:t>
      </w:r>
    </w:p>
    <w:p w:rsidR="00905C09" w:rsidRPr="00905C09" w:rsidRDefault="00905C09" w:rsidP="00905C09">
      <w:pPr>
        <w:pStyle w:val="Zkladntextodsazen"/>
        <w:widowControl w:val="0"/>
        <w:ind w:left="720"/>
        <w:rPr>
          <w:i/>
        </w:rPr>
      </w:pPr>
      <w:r w:rsidRPr="00905C09">
        <w:rPr>
          <w:i/>
        </w:rPr>
        <w:t>5 ks automatů na kouskové zboží x 4.800,-Kč/automat/rok = 24.000,- Kč/rok</w:t>
      </w:r>
    </w:p>
    <w:p w:rsidR="00905C09" w:rsidRPr="00905C09" w:rsidRDefault="00905C09" w:rsidP="00905C09">
      <w:pPr>
        <w:pStyle w:val="Zkladntextodsazen"/>
        <w:widowControl w:val="0"/>
        <w:ind w:left="720"/>
        <w:rPr>
          <w:i/>
        </w:rPr>
      </w:pPr>
    </w:p>
    <w:p w:rsidR="00905C09" w:rsidRDefault="00905C09" w:rsidP="00905C09">
      <w:pPr>
        <w:pStyle w:val="Zkladntextodsazen"/>
        <w:widowControl w:val="0"/>
        <w:ind w:left="720"/>
        <w:rPr>
          <w:b/>
        </w:rPr>
      </w:pPr>
      <w:r w:rsidRPr="00905C09">
        <w:rPr>
          <w:i/>
        </w:rPr>
        <w:t>K této částce bude připočtena zákonná sazba DPH dle příslušných právních předpisů.</w:t>
      </w:r>
      <w:r>
        <w:t>“</w:t>
      </w:r>
    </w:p>
    <w:p w:rsidR="00240D9E" w:rsidRPr="003276B5" w:rsidRDefault="00240D9E" w:rsidP="008D6870">
      <w:pPr>
        <w:pStyle w:val="Zkladntextodsazen"/>
        <w:widowControl w:val="0"/>
        <w:rPr>
          <w:iCs/>
        </w:rPr>
      </w:pPr>
    </w:p>
    <w:p w:rsidR="00AB70CB" w:rsidRDefault="00AB70CB" w:rsidP="00240D9E">
      <w:pPr>
        <w:pStyle w:val="Zkladntextodsazen"/>
        <w:widowControl w:val="0"/>
        <w:numPr>
          <w:ilvl w:val="1"/>
          <w:numId w:val="3"/>
        </w:numPr>
        <w:spacing w:after="120"/>
        <w:ind w:hanging="431"/>
        <w:rPr>
          <w:iCs/>
        </w:rPr>
      </w:pPr>
      <w:r>
        <w:rPr>
          <w:iCs/>
        </w:rPr>
        <w:t>Článek IV. odst. 5 zní nově takto:</w:t>
      </w:r>
    </w:p>
    <w:p w:rsidR="008D6870" w:rsidRPr="008D6870" w:rsidRDefault="008D6870" w:rsidP="008D6870">
      <w:pPr>
        <w:pStyle w:val="Zkladntextodsazen"/>
        <w:widowControl w:val="0"/>
        <w:ind w:left="709"/>
        <w:rPr>
          <w:i/>
        </w:rPr>
      </w:pPr>
      <w:r>
        <w:t>„</w:t>
      </w:r>
      <w:r w:rsidRPr="008D6870">
        <w:rPr>
          <w:i/>
        </w:rPr>
        <w:t xml:space="preserve">5.1 </w:t>
      </w:r>
      <w:r w:rsidRPr="008D6870">
        <w:rPr>
          <w:b/>
          <w:i/>
          <w:u w:val="single"/>
        </w:rPr>
        <w:t>Nápojové automaty na teplé nápoje</w:t>
      </w:r>
    </w:p>
    <w:p w:rsidR="008D6870" w:rsidRPr="008D6870" w:rsidRDefault="008D6870" w:rsidP="008D6870">
      <w:pPr>
        <w:pStyle w:val="Zkladntextodsazen"/>
        <w:widowControl w:val="0"/>
        <w:ind w:left="709"/>
        <w:rPr>
          <w:i/>
        </w:rPr>
      </w:pPr>
      <w:r w:rsidRPr="008D6870">
        <w:rPr>
          <w:i/>
        </w:rPr>
        <w:t>vodné a stočné………6.396,- Kč bez DPH/</w:t>
      </w:r>
      <w:proofErr w:type="spellStart"/>
      <w:r w:rsidRPr="008D6870">
        <w:rPr>
          <w:i/>
        </w:rPr>
        <w:t>rok,tj</w:t>
      </w:r>
      <w:proofErr w:type="spellEnd"/>
      <w:r w:rsidRPr="008D6870">
        <w:rPr>
          <w:i/>
        </w:rPr>
        <w:t>…….………533,- Kč bez DPH/měsíc    (zaokrouhleno)</w:t>
      </w:r>
    </w:p>
    <w:p w:rsidR="008D6870" w:rsidRPr="008D6870" w:rsidRDefault="008D6870" w:rsidP="008D6870">
      <w:pPr>
        <w:pStyle w:val="Zkladntextodsazen"/>
        <w:widowControl w:val="0"/>
        <w:ind w:left="709"/>
        <w:rPr>
          <w:i/>
        </w:rPr>
      </w:pPr>
      <w:r w:rsidRPr="008D6870">
        <w:rPr>
          <w:i/>
        </w:rPr>
        <w:t>elektrická energie</w:t>
      </w:r>
      <w:proofErr w:type="gramStart"/>
      <w:r w:rsidRPr="008D6870">
        <w:rPr>
          <w:i/>
        </w:rPr>
        <w:t>…..60.900,</w:t>
      </w:r>
      <w:proofErr w:type="gramEnd"/>
      <w:r w:rsidRPr="008D6870">
        <w:rPr>
          <w:i/>
        </w:rPr>
        <w:t>- Kč bez DPH/</w:t>
      </w:r>
      <w:proofErr w:type="spellStart"/>
      <w:r w:rsidRPr="008D6870">
        <w:rPr>
          <w:i/>
        </w:rPr>
        <w:t>rok,tj</w:t>
      </w:r>
      <w:proofErr w:type="spellEnd"/>
      <w:r w:rsidRPr="008D6870">
        <w:rPr>
          <w:i/>
        </w:rPr>
        <w:t>………… 5.075,- Kč bez DPH/měsíc (zaokrouhleno)</w:t>
      </w:r>
    </w:p>
    <w:p w:rsidR="008D6870" w:rsidRPr="008D6870" w:rsidRDefault="008D6870" w:rsidP="008D6870">
      <w:pPr>
        <w:pStyle w:val="Zkladntextodsazen"/>
        <w:widowControl w:val="0"/>
        <w:ind w:left="709"/>
        <w:rPr>
          <w:i/>
        </w:rPr>
      </w:pPr>
      <w:r w:rsidRPr="008D6870">
        <w:rPr>
          <w:i/>
        </w:rPr>
        <w:t>úklid………………</w:t>
      </w:r>
      <w:proofErr w:type="gramStart"/>
      <w:r w:rsidRPr="008D6870">
        <w:rPr>
          <w:i/>
        </w:rPr>
        <w:t>….149.064,</w:t>
      </w:r>
      <w:proofErr w:type="gramEnd"/>
      <w:r w:rsidRPr="008D6870">
        <w:rPr>
          <w:i/>
        </w:rPr>
        <w:t>- Kč bez DPH/</w:t>
      </w:r>
      <w:proofErr w:type="spellStart"/>
      <w:r w:rsidRPr="008D6870">
        <w:rPr>
          <w:i/>
        </w:rPr>
        <w:t>rok,tj</w:t>
      </w:r>
      <w:proofErr w:type="spellEnd"/>
      <w:r w:rsidRPr="008D6870">
        <w:rPr>
          <w:i/>
        </w:rPr>
        <w:t>…………12.422,- Kč bez DPH/měsíc (zaokrouhleno)</w:t>
      </w:r>
    </w:p>
    <w:p w:rsidR="008D6870" w:rsidRPr="008D6870" w:rsidRDefault="008D6870" w:rsidP="008D6870">
      <w:pPr>
        <w:pStyle w:val="Zkladntextodsazen"/>
        <w:widowControl w:val="0"/>
        <w:ind w:left="709"/>
        <w:rPr>
          <w:i/>
        </w:rPr>
      </w:pPr>
      <w:r w:rsidRPr="008D6870">
        <w:rPr>
          <w:i/>
          <w:u w:val="single"/>
        </w:rPr>
        <w:t>likvidace odpadů ..</w:t>
      </w:r>
      <w:proofErr w:type="gramStart"/>
      <w:r w:rsidRPr="008D6870">
        <w:rPr>
          <w:i/>
          <w:u w:val="single"/>
        </w:rPr>
        <w:t>….60.504,</w:t>
      </w:r>
      <w:proofErr w:type="gramEnd"/>
      <w:r w:rsidRPr="008D6870">
        <w:rPr>
          <w:i/>
          <w:u w:val="single"/>
        </w:rPr>
        <w:t xml:space="preserve">- Kč bez DPH/rok, </w:t>
      </w:r>
      <w:proofErr w:type="spellStart"/>
      <w:r w:rsidRPr="008D6870">
        <w:rPr>
          <w:i/>
          <w:u w:val="single"/>
        </w:rPr>
        <w:t>tj</w:t>
      </w:r>
      <w:proofErr w:type="spellEnd"/>
      <w:r w:rsidRPr="008D6870">
        <w:rPr>
          <w:i/>
          <w:u w:val="single"/>
        </w:rPr>
        <w:t>……..…..5.042,- Kč bez DPH/měsíc</w:t>
      </w:r>
      <w:r w:rsidRPr="008D6870">
        <w:rPr>
          <w:i/>
        </w:rPr>
        <w:t xml:space="preserve"> (zaokrouhleno)</w:t>
      </w:r>
    </w:p>
    <w:p w:rsidR="008D6870" w:rsidRPr="008D6870" w:rsidRDefault="008D6870" w:rsidP="008D6870">
      <w:pPr>
        <w:pStyle w:val="Zkladntextodsazen"/>
        <w:widowControl w:val="0"/>
        <w:ind w:left="709"/>
        <w:rPr>
          <w:i/>
        </w:rPr>
      </w:pPr>
      <w:r w:rsidRPr="008D6870">
        <w:rPr>
          <w:i/>
        </w:rPr>
        <w:t>celkem 276.864,- Kč bez DPH/rok, tj. 23.072,- Kč bez DPH/měsíc (zaokrouhleno)</w:t>
      </w:r>
    </w:p>
    <w:p w:rsidR="008D6870" w:rsidRPr="008D6870" w:rsidRDefault="008D6870" w:rsidP="008D6870">
      <w:pPr>
        <w:pStyle w:val="Zkladntextodsazen"/>
        <w:widowControl w:val="0"/>
        <w:ind w:left="709"/>
        <w:rPr>
          <w:i/>
          <w:u w:val="single"/>
        </w:rPr>
      </w:pPr>
    </w:p>
    <w:p w:rsidR="008D6870" w:rsidRPr="008D6870" w:rsidRDefault="008D6870" w:rsidP="008D6870">
      <w:pPr>
        <w:pStyle w:val="Zkladntextodsazen"/>
        <w:widowControl w:val="0"/>
        <w:ind w:left="709"/>
        <w:rPr>
          <w:i/>
        </w:rPr>
      </w:pPr>
    </w:p>
    <w:p w:rsidR="008D6870" w:rsidRPr="008D6870" w:rsidRDefault="008D6870" w:rsidP="008D6870">
      <w:pPr>
        <w:pStyle w:val="Zkladntextodsazen"/>
        <w:widowControl w:val="0"/>
        <w:ind w:left="709"/>
        <w:rPr>
          <w:b/>
          <w:i/>
          <w:u w:val="single"/>
        </w:rPr>
      </w:pPr>
      <w:r w:rsidRPr="008D6870">
        <w:rPr>
          <w:i/>
        </w:rPr>
        <w:t xml:space="preserve">5.2 </w:t>
      </w:r>
      <w:r w:rsidRPr="008D6870">
        <w:rPr>
          <w:b/>
          <w:i/>
          <w:u w:val="single"/>
        </w:rPr>
        <w:t>Automaty na kouskové zboží</w:t>
      </w:r>
    </w:p>
    <w:p w:rsidR="008D6870" w:rsidRPr="008D6870" w:rsidRDefault="008D6870" w:rsidP="008D6870">
      <w:pPr>
        <w:pStyle w:val="Zkladntextodsazen"/>
        <w:widowControl w:val="0"/>
        <w:ind w:left="709"/>
        <w:rPr>
          <w:i/>
        </w:rPr>
      </w:pPr>
      <w:r w:rsidRPr="008D6870">
        <w:rPr>
          <w:i/>
        </w:rPr>
        <w:t>elektrická energie……………………………………………</w:t>
      </w:r>
      <w:proofErr w:type="gramStart"/>
      <w:r w:rsidRPr="008D6870">
        <w:rPr>
          <w:i/>
        </w:rPr>
        <w:t>…..12.000,</w:t>
      </w:r>
      <w:proofErr w:type="gramEnd"/>
      <w:r w:rsidRPr="008D6870">
        <w:rPr>
          <w:i/>
        </w:rPr>
        <w:t>- Kč/rok bez DPH</w:t>
      </w:r>
    </w:p>
    <w:p w:rsidR="008D6870" w:rsidRPr="008D6870" w:rsidRDefault="008D6870" w:rsidP="008D6870">
      <w:pPr>
        <w:pStyle w:val="Zkladntextodsazen"/>
        <w:widowControl w:val="0"/>
        <w:ind w:left="709"/>
        <w:rPr>
          <w:i/>
          <w:u w:val="single"/>
        </w:rPr>
      </w:pPr>
      <w:r w:rsidRPr="008D6870">
        <w:rPr>
          <w:i/>
          <w:u w:val="single"/>
        </w:rPr>
        <w:t>úklid a likvidace odpadů ……………………………………</w:t>
      </w:r>
      <w:proofErr w:type="gramStart"/>
      <w:r w:rsidRPr="008D6870">
        <w:rPr>
          <w:i/>
          <w:u w:val="single"/>
        </w:rPr>
        <w:t>…..30.000,</w:t>
      </w:r>
      <w:proofErr w:type="gramEnd"/>
      <w:r w:rsidRPr="008D6870">
        <w:rPr>
          <w:i/>
          <w:u w:val="single"/>
        </w:rPr>
        <w:t>- Kč/rok bez DPH</w:t>
      </w:r>
    </w:p>
    <w:p w:rsidR="008D6870" w:rsidRPr="008D6870" w:rsidRDefault="008D6870" w:rsidP="008D6870">
      <w:pPr>
        <w:pStyle w:val="Zkladntextodsazen"/>
        <w:widowControl w:val="0"/>
        <w:ind w:left="709"/>
        <w:rPr>
          <w:i/>
        </w:rPr>
      </w:pPr>
      <w:r w:rsidRPr="008D6870">
        <w:rPr>
          <w:i/>
        </w:rPr>
        <w:t>celkem …………………………………………………………   42.000,- Kč/rok bez DPH,</w:t>
      </w:r>
    </w:p>
    <w:p w:rsidR="008D6870" w:rsidRPr="008D6870" w:rsidRDefault="008D6870" w:rsidP="008D6870">
      <w:pPr>
        <w:pStyle w:val="Zkladntextodsazen"/>
        <w:widowControl w:val="0"/>
        <w:ind w:left="709"/>
        <w:rPr>
          <w:i/>
        </w:rPr>
      </w:pPr>
      <w:r w:rsidRPr="008D6870">
        <w:rPr>
          <w:i/>
        </w:rPr>
        <w:t>tj. 3.500,-Kč/měsíc bez DPH.</w:t>
      </w:r>
    </w:p>
    <w:p w:rsidR="008D6870" w:rsidRPr="008D6870" w:rsidRDefault="008D6870" w:rsidP="008D6870">
      <w:pPr>
        <w:pStyle w:val="Zkladntextodsazen"/>
        <w:widowControl w:val="0"/>
        <w:ind w:left="709"/>
        <w:rPr>
          <w:i/>
        </w:rPr>
      </w:pPr>
    </w:p>
    <w:p w:rsidR="008D6870" w:rsidRDefault="008D6870" w:rsidP="008D6870">
      <w:pPr>
        <w:pStyle w:val="Zkladntextodsazen"/>
        <w:widowControl w:val="0"/>
        <w:ind w:left="709"/>
      </w:pPr>
      <w:r w:rsidRPr="008D6870">
        <w:rPr>
          <w:i/>
        </w:rPr>
        <w:t>Služby spojené s nájmem budou účtovány se zákonnou sazbou DPH podle příslušných právních předpisů.</w:t>
      </w:r>
      <w:r>
        <w:t>“</w:t>
      </w:r>
    </w:p>
    <w:p w:rsidR="00240D9E" w:rsidRPr="000D32BB" w:rsidRDefault="00240D9E" w:rsidP="00240D9E">
      <w:pPr>
        <w:pStyle w:val="Zkladntextodsazen"/>
        <w:widowControl w:val="0"/>
        <w:rPr>
          <w:iCs/>
        </w:rPr>
      </w:pPr>
    </w:p>
    <w:p w:rsidR="00240D9E" w:rsidRDefault="00240D9E" w:rsidP="00240D9E">
      <w:pPr>
        <w:pStyle w:val="Zkladntextodsazen"/>
        <w:widowControl w:val="0"/>
        <w:numPr>
          <w:ilvl w:val="0"/>
          <w:numId w:val="1"/>
        </w:numPr>
      </w:pPr>
      <w:r>
        <w:t>Ostatní ustanovení smlouvy zůstávají beze změny.</w:t>
      </w:r>
    </w:p>
    <w:p w:rsidR="00240D9E" w:rsidRPr="005F51F9" w:rsidRDefault="00240D9E" w:rsidP="00240D9E">
      <w:pPr>
        <w:pStyle w:val="Zkladntextodsazen"/>
        <w:widowControl w:val="0"/>
      </w:pPr>
    </w:p>
    <w:p w:rsidR="00240D9E" w:rsidRDefault="00240D9E" w:rsidP="00240D9E">
      <w:pPr>
        <w:pStyle w:val="Zkladntextodsazen"/>
        <w:widowControl w:val="0"/>
        <w:jc w:val="center"/>
        <w:rPr>
          <w:b/>
        </w:rPr>
      </w:pPr>
      <w:r>
        <w:rPr>
          <w:b/>
        </w:rPr>
        <w:t xml:space="preserve">III. </w:t>
      </w:r>
    </w:p>
    <w:p w:rsidR="00240D9E" w:rsidRDefault="00240D9E" w:rsidP="00240D9E">
      <w:pPr>
        <w:pStyle w:val="Zkladntextodsazen"/>
        <w:widowControl w:val="0"/>
        <w:jc w:val="center"/>
        <w:rPr>
          <w:b/>
        </w:rPr>
      </w:pPr>
      <w:r>
        <w:rPr>
          <w:b/>
        </w:rPr>
        <w:t>Závěrečná ustanovení</w:t>
      </w:r>
    </w:p>
    <w:p w:rsidR="00240D9E" w:rsidRDefault="00240D9E" w:rsidP="00240D9E">
      <w:pPr>
        <w:pStyle w:val="Zkladntextodsazen"/>
        <w:jc w:val="center"/>
        <w:rPr>
          <w:b/>
        </w:rPr>
      </w:pPr>
    </w:p>
    <w:p w:rsidR="00672BCB" w:rsidRDefault="00672BCB" w:rsidP="00B002FD">
      <w:pPr>
        <w:pStyle w:val="Zkladntextodsazen"/>
        <w:numPr>
          <w:ilvl w:val="0"/>
          <w:numId w:val="2"/>
        </w:numPr>
      </w:pPr>
      <w:r w:rsidRPr="00B002FD">
        <w:t xml:space="preserve">Tento dodatek nabývá platnosti dnem podpisu oběma smluvními stranami a účinnosti dnem </w:t>
      </w:r>
      <w:r w:rsidR="00CB279F">
        <w:t>4. 3</w:t>
      </w:r>
      <w:r w:rsidRPr="00B002FD">
        <w:t xml:space="preserve">. 2022. Nabude-li tento dodatek účinnosti dnem uveřejnění v registru smluv, a to v souladu se zákonem č. 340/2015 Sb., o registru smluv, pak se smluvní strany výslovně dohodly, že ujednání tohoto dodatku se použijí i na právní poměry vzniklé mezi smluvními stranami tohoto dodatku od </w:t>
      </w:r>
      <w:r w:rsidR="00CB279F">
        <w:t>4. 3</w:t>
      </w:r>
      <w:r w:rsidRPr="00B002FD">
        <w:t>. 2022 do okamžiku nabytí účinnosti tohoto dodatku dle registru smluv.</w:t>
      </w:r>
    </w:p>
    <w:p w:rsidR="000A54CE" w:rsidRPr="00B002FD" w:rsidRDefault="000A54CE" w:rsidP="000A54CE">
      <w:pPr>
        <w:pStyle w:val="Zkladntextodsazen"/>
      </w:pPr>
    </w:p>
    <w:p w:rsidR="00240D9E" w:rsidRPr="00B002FD" w:rsidRDefault="00240D9E" w:rsidP="00240D9E">
      <w:pPr>
        <w:pStyle w:val="Zkladntextodsazen"/>
        <w:numPr>
          <w:ilvl w:val="0"/>
          <w:numId w:val="2"/>
        </w:numPr>
        <w:spacing w:after="120"/>
        <w:ind w:left="357" w:hanging="357"/>
      </w:pPr>
      <w:r w:rsidRPr="00B002FD">
        <w:t xml:space="preserve">Tento dodatek je sepsán ve dvou vyhotoveních, z nichž každá smluvní strana obdrží jedno. </w:t>
      </w:r>
    </w:p>
    <w:p w:rsidR="00240D9E" w:rsidRDefault="00240D9E" w:rsidP="00240D9E">
      <w:pPr>
        <w:pStyle w:val="Zkladntextodsazen"/>
        <w:numPr>
          <w:ilvl w:val="0"/>
          <w:numId w:val="2"/>
        </w:numPr>
        <w:spacing w:after="120"/>
        <w:ind w:left="357" w:hanging="357"/>
      </w:pPr>
      <w:r w:rsidRPr="00B002FD">
        <w:t>Tento dodatek byl sepsán podle svobodné, vážné a pravé vůle obou smluvních stran, nikoli v tísni nebo za nápadně nevýhodných podmínek pro některou ze smluvních stran. Na důkaz toho připojují</w:t>
      </w:r>
      <w:r>
        <w:t xml:space="preserve"> smluvní strany své vlastnoruční podpisy.</w:t>
      </w:r>
    </w:p>
    <w:p w:rsidR="00240D9E" w:rsidRDefault="00240D9E" w:rsidP="00240D9E">
      <w:pPr>
        <w:pStyle w:val="Zhlav"/>
        <w:tabs>
          <w:tab w:val="left" w:pos="708"/>
        </w:tabs>
      </w:pPr>
    </w:p>
    <w:p w:rsidR="00240D9E" w:rsidRDefault="00240D9E" w:rsidP="00240D9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 Brně dne</w:t>
      </w:r>
    </w:p>
    <w:p w:rsidR="00240D9E" w:rsidRDefault="00240D9E" w:rsidP="00240D9E">
      <w:pPr>
        <w:rPr>
          <w:rFonts w:ascii="Arial" w:hAnsi="Arial"/>
          <w:sz w:val="22"/>
        </w:rPr>
      </w:pPr>
    </w:p>
    <w:p w:rsidR="00240D9E" w:rsidRDefault="00240D9E" w:rsidP="00240D9E">
      <w:pPr>
        <w:rPr>
          <w:rFonts w:ascii="Arial" w:hAnsi="Arial"/>
          <w:sz w:val="22"/>
        </w:rPr>
      </w:pPr>
    </w:p>
    <w:p w:rsidR="00240D9E" w:rsidRDefault="00240D9E" w:rsidP="00240D9E">
      <w:pPr>
        <w:rPr>
          <w:rFonts w:ascii="Arial" w:hAnsi="Arial"/>
          <w:sz w:val="22"/>
        </w:rPr>
      </w:pPr>
    </w:p>
    <w:p w:rsidR="00240D9E" w:rsidRDefault="00240D9E" w:rsidP="00240D9E">
      <w:pPr>
        <w:rPr>
          <w:rFonts w:ascii="Arial" w:hAnsi="Arial"/>
          <w:sz w:val="22"/>
        </w:rPr>
      </w:pPr>
    </w:p>
    <w:p w:rsidR="00240D9E" w:rsidRDefault="00240D9E" w:rsidP="00240D9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</w:t>
      </w:r>
    </w:p>
    <w:p w:rsidR="00240D9E" w:rsidRPr="00B4084F" w:rsidRDefault="00240D9E" w:rsidP="00240D9E">
      <w:pPr>
        <w:rPr>
          <w:rFonts w:ascii="Arial" w:hAnsi="Arial"/>
          <w:sz w:val="22"/>
        </w:rPr>
      </w:pPr>
      <w:r w:rsidRPr="00B4084F">
        <w:rPr>
          <w:rFonts w:ascii="Arial" w:hAnsi="Arial"/>
          <w:sz w:val="22"/>
        </w:rPr>
        <w:t>za pronajímatele</w:t>
      </w:r>
      <w:r w:rsidRPr="00B4084F">
        <w:rPr>
          <w:rFonts w:ascii="Arial" w:hAnsi="Arial"/>
          <w:sz w:val="22"/>
        </w:rPr>
        <w:tab/>
      </w:r>
      <w:r w:rsidRPr="00B4084F">
        <w:rPr>
          <w:rFonts w:ascii="Arial" w:hAnsi="Arial"/>
          <w:sz w:val="22"/>
        </w:rPr>
        <w:tab/>
      </w:r>
      <w:r w:rsidRPr="00B4084F">
        <w:rPr>
          <w:rFonts w:ascii="Arial" w:hAnsi="Arial"/>
          <w:sz w:val="22"/>
        </w:rPr>
        <w:tab/>
      </w:r>
      <w:r w:rsidRPr="00B4084F">
        <w:rPr>
          <w:rFonts w:ascii="Arial" w:hAnsi="Arial"/>
          <w:sz w:val="22"/>
        </w:rPr>
        <w:tab/>
      </w:r>
      <w:r w:rsidRPr="00B4084F">
        <w:rPr>
          <w:rFonts w:ascii="Arial" w:hAnsi="Arial"/>
          <w:sz w:val="22"/>
        </w:rPr>
        <w:tab/>
      </w:r>
      <w:r w:rsidRPr="00B4084F">
        <w:rPr>
          <w:rFonts w:ascii="Arial" w:hAnsi="Arial"/>
          <w:sz w:val="22"/>
        </w:rPr>
        <w:tab/>
        <w:t>za nájemce</w:t>
      </w:r>
    </w:p>
    <w:p w:rsidR="008E76C8" w:rsidRDefault="008E76C8">
      <w:bookmarkStart w:id="0" w:name="_GoBack"/>
      <w:bookmarkEnd w:id="0"/>
    </w:p>
    <w:sectPr w:rsidR="008E7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24147"/>
    <w:multiLevelType w:val="singleLevel"/>
    <w:tmpl w:val="51D26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24B7495A"/>
    <w:multiLevelType w:val="multilevel"/>
    <w:tmpl w:val="7F520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FA95C12"/>
    <w:multiLevelType w:val="multilevel"/>
    <w:tmpl w:val="F63CD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655B1CA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9E"/>
    <w:rsid w:val="00082145"/>
    <w:rsid w:val="000A54CE"/>
    <w:rsid w:val="00196051"/>
    <w:rsid w:val="00240D9E"/>
    <w:rsid w:val="006716CE"/>
    <w:rsid w:val="00672BCB"/>
    <w:rsid w:val="008D6870"/>
    <w:rsid w:val="008E76C8"/>
    <w:rsid w:val="00905C09"/>
    <w:rsid w:val="00AB70CB"/>
    <w:rsid w:val="00AD4C24"/>
    <w:rsid w:val="00B002FD"/>
    <w:rsid w:val="00CB279F"/>
    <w:rsid w:val="00DC7909"/>
    <w:rsid w:val="00E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DDEF"/>
  <w15:docId w15:val="{CE674E02-CBA1-43A2-AF88-7FB82AB3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40D9E"/>
    <w:pPr>
      <w:keepNext/>
      <w:keepLines/>
      <w:jc w:val="center"/>
      <w:outlineLvl w:val="0"/>
    </w:pPr>
    <w:rPr>
      <w:rFonts w:ascii="Arial" w:hAnsi="Arial"/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240D9E"/>
    <w:pPr>
      <w:keepNext/>
      <w:keepLines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240D9E"/>
    <w:pPr>
      <w:keepNext/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240D9E"/>
    <w:pPr>
      <w:keepNext/>
      <w:keepLines/>
      <w:outlineLvl w:val="3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40D9E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40D9E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40D9E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40D9E"/>
    <w:rPr>
      <w:rFonts w:ascii="Arial" w:eastAsia="Times New Roman" w:hAnsi="Arial" w:cs="Times New Roman"/>
      <w:b/>
      <w:szCs w:val="20"/>
      <w:lang w:eastAsia="cs-CZ"/>
    </w:rPr>
  </w:style>
  <w:style w:type="paragraph" w:styleId="Zhlav">
    <w:name w:val="header"/>
    <w:basedOn w:val="Normln"/>
    <w:link w:val="ZhlavChar"/>
    <w:rsid w:val="00240D9E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ZhlavChar">
    <w:name w:val="Záhlaví Char"/>
    <w:basedOn w:val="Standardnpsmoodstavce"/>
    <w:link w:val="Zhlav"/>
    <w:rsid w:val="00240D9E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40D9E"/>
    <w:pPr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40D9E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240D9E"/>
    <w:pPr>
      <w:jc w:val="both"/>
    </w:pPr>
    <w:rPr>
      <w:rFonts w:ascii="Arial" w:hAnsi="Arial"/>
      <w:noProof/>
      <w:sz w:val="22"/>
    </w:rPr>
  </w:style>
  <w:style w:type="character" w:customStyle="1" w:styleId="Zkladntext2Char">
    <w:name w:val="Základní text 2 Char"/>
    <w:basedOn w:val="Standardnpsmoodstavce"/>
    <w:link w:val="Zkladntext2"/>
    <w:rsid w:val="00240D9E"/>
    <w:rPr>
      <w:rFonts w:ascii="Arial" w:eastAsia="Times New Roman" w:hAnsi="Arial" w:cs="Times New Roman"/>
      <w:noProof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4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48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B7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510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Brdička</dc:creator>
  <cp:lastModifiedBy>Čelikovská Karolina</cp:lastModifiedBy>
  <cp:revision>14</cp:revision>
  <dcterms:created xsi:type="dcterms:W3CDTF">2021-05-13T14:02:00Z</dcterms:created>
  <dcterms:modified xsi:type="dcterms:W3CDTF">2022-03-08T07:13:00Z</dcterms:modified>
</cp:coreProperties>
</file>