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186D4" w14:textId="77777777" w:rsidR="00C14869" w:rsidRDefault="00C14869" w:rsidP="00C14869">
      <w:pPr>
        <w:pStyle w:val="Nzev"/>
        <w:rPr>
          <w:sz w:val="28"/>
          <w:u w:val="single"/>
        </w:rPr>
      </w:pPr>
      <w:r>
        <w:rPr>
          <w:sz w:val="28"/>
          <w:u w:val="single"/>
        </w:rPr>
        <w:t>Smlouva o poskytování právních služeb</w:t>
      </w:r>
    </w:p>
    <w:p w14:paraId="017E5134" w14:textId="77777777" w:rsidR="00C14869" w:rsidRDefault="00C14869" w:rsidP="00C14869">
      <w:pPr>
        <w:jc w:val="both"/>
      </w:pPr>
    </w:p>
    <w:p w14:paraId="65FDF7BA" w14:textId="77777777" w:rsidR="00C14869" w:rsidRDefault="00C14869" w:rsidP="00C14869">
      <w:pPr>
        <w:jc w:val="both"/>
      </w:pPr>
      <w:r>
        <w:t>uzavřená mezi stranami:</w:t>
      </w:r>
    </w:p>
    <w:p w14:paraId="5B15917B" w14:textId="77777777" w:rsidR="00C14869" w:rsidRDefault="00C14869" w:rsidP="00C14869">
      <w:pPr>
        <w:jc w:val="both"/>
      </w:pPr>
    </w:p>
    <w:p w14:paraId="657B0B1A" w14:textId="77777777" w:rsidR="00C14869" w:rsidRDefault="00C14869" w:rsidP="00C14869">
      <w:pPr>
        <w:jc w:val="both"/>
        <w:rPr>
          <w:b/>
          <w:bCs/>
        </w:rPr>
      </w:pPr>
      <w:r>
        <w:rPr>
          <w:b/>
          <w:bCs/>
        </w:rPr>
        <w:t>Klient:</w:t>
      </w:r>
    </w:p>
    <w:p w14:paraId="00FF57AE" w14:textId="79EA776A" w:rsidR="00EF361C" w:rsidRDefault="00EF361C" w:rsidP="00C14869">
      <w:pPr>
        <w:jc w:val="both"/>
      </w:pPr>
      <w:r>
        <w:t xml:space="preserve">Centrum sociálních služeb Znojmo, </w:t>
      </w:r>
      <w:proofErr w:type="spellStart"/>
      <w:r>
        <w:t>p.o</w:t>
      </w:r>
      <w:proofErr w:type="spellEnd"/>
      <w:r>
        <w:t>.</w:t>
      </w:r>
    </w:p>
    <w:p w14:paraId="26D46199" w14:textId="7168B524" w:rsidR="00C14869" w:rsidRDefault="00C14869" w:rsidP="00C14869">
      <w:pPr>
        <w:jc w:val="both"/>
      </w:pPr>
      <w:r>
        <w:t xml:space="preserve">IČ </w:t>
      </w:r>
      <w:r w:rsidR="00D01B0A" w:rsidRPr="00D01B0A">
        <w:t>45671770</w:t>
      </w:r>
    </w:p>
    <w:p w14:paraId="3CB0F19D" w14:textId="5AD30C5B" w:rsidR="00C14869" w:rsidRDefault="00C14869" w:rsidP="00C14869">
      <w:pPr>
        <w:jc w:val="both"/>
      </w:pPr>
      <w:r>
        <w:t xml:space="preserve">Se sídlem </w:t>
      </w:r>
      <w:r w:rsidR="00EF361C">
        <w:t>U Lesíka 3547/11, Znojmo</w:t>
      </w:r>
    </w:p>
    <w:p w14:paraId="6B31F55D" w14:textId="4AF2AA22" w:rsidR="00C14869" w:rsidRDefault="00C14869" w:rsidP="00C14869">
      <w:pPr>
        <w:jc w:val="both"/>
      </w:pPr>
      <w:r>
        <w:t xml:space="preserve">Za níž jedná </w:t>
      </w:r>
      <w:r w:rsidR="00EF361C">
        <w:t xml:space="preserve">Mgr. Radka </w:t>
      </w:r>
      <w:proofErr w:type="spellStart"/>
      <w:r w:rsidR="00EF361C">
        <w:t>Sovjáková</w:t>
      </w:r>
      <w:proofErr w:type="spellEnd"/>
      <w:r w:rsidR="00EF361C">
        <w:t xml:space="preserve">, </w:t>
      </w:r>
      <w:proofErr w:type="spellStart"/>
      <w:r w:rsidR="00EF361C">
        <w:t>DiS</w:t>
      </w:r>
      <w:proofErr w:type="spellEnd"/>
      <w:r w:rsidR="00EF361C">
        <w:t>., ředitelka</w:t>
      </w:r>
    </w:p>
    <w:p w14:paraId="769EEF1C" w14:textId="17FC5DD5" w:rsidR="00C14869" w:rsidRDefault="00C14869" w:rsidP="00C14869">
      <w:pPr>
        <w:jc w:val="both"/>
      </w:pPr>
      <w:r>
        <w:t xml:space="preserve">Email: </w:t>
      </w:r>
      <w:r w:rsidR="00EF361C">
        <w:t>reditelka</w:t>
      </w:r>
      <w:r>
        <w:rPr>
          <w:rFonts w:cs="Tahoma"/>
        </w:rPr>
        <w:t>@</w:t>
      </w:r>
      <w:r w:rsidR="00EF361C">
        <w:rPr>
          <w:rFonts w:cs="Tahoma"/>
        </w:rPr>
        <w:t>cssznojmo.cz</w:t>
      </w:r>
    </w:p>
    <w:p w14:paraId="4A480EF7" w14:textId="3E230996" w:rsidR="00C14869" w:rsidRDefault="00C14869" w:rsidP="00C14869">
      <w:pPr>
        <w:jc w:val="both"/>
      </w:pPr>
      <w:r>
        <w:t xml:space="preserve">tel.: </w:t>
      </w:r>
      <w:r w:rsidR="00EF361C">
        <w:t>515 264 804</w:t>
      </w:r>
    </w:p>
    <w:p w14:paraId="4972F511" w14:textId="77777777" w:rsidR="00C14869" w:rsidRDefault="00C14869" w:rsidP="00C14869">
      <w:pPr>
        <w:jc w:val="both"/>
      </w:pPr>
      <w:r>
        <w:t>(dále jen „Klient“)</w:t>
      </w:r>
    </w:p>
    <w:p w14:paraId="5A307720" w14:textId="77777777" w:rsidR="00C14869" w:rsidRDefault="00C14869" w:rsidP="00C14869">
      <w:pPr>
        <w:jc w:val="both"/>
      </w:pPr>
    </w:p>
    <w:p w14:paraId="1056DA53" w14:textId="77777777" w:rsidR="00C14869" w:rsidRDefault="00C14869" w:rsidP="00C14869">
      <w:pPr>
        <w:jc w:val="both"/>
        <w:rPr>
          <w:b/>
          <w:bCs/>
        </w:rPr>
      </w:pPr>
      <w:r>
        <w:rPr>
          <w:b/>
          <w:bCs/>
        </w:rPr>
        <w:t xml:space="preserve">Advokátní kancelář: </w:t>
      </w:r>
    </w:p>
    <w:p w14:paraId="6F025181" w14:textId="77777777" w:rsidR="00C14869" w:rsidRDefault="00C14869" w:rsidP="00C14869">
      <w:pPr>
        <w:jc w:val="both"/>
        <w:rPr>
          <w:rFonts w:cs="Tahoma"/>
        </w:rPr>
      </w:pPr>
      <w:r>
        <w:rPr>
          <w:rFonts w:cs="Tahoma"/>
        </w:rPr>
        <w:t xml:space="preserve">Tomáš Rašovský, advokátní kancelář, s.r.o. </w:t>
      </w:r>
    </w:p>
    <w:p w14:paraId="46FDBA46" w14:textId="0326A5DD" w:rsidR="00C14869" w:rsidRDefault="00C14869" w:rsidP="00C14869">
      <w:pPr>
        <w:jc w:val="both"/>
        <w:rPr>
          <w:rFonts w:cs="Tahoma"/>
        </w:rPr>
      </w:pPr>
      <w:r>
        <w:rPr>
          <w:rFonts w:cs="Tahoma"/>
        </w:rPr>
        <w:t xml:space="preserve">se sídlem v Brně, </w:t>
      </w:r>
      <w:r w:rsidR="00775E37">
        <w:rPr>
          <w:rFonts w:cs="Tahoma"/>
        </w:rPr>
        <w:t>Skřivanova 7</w:t>
      </w:r>
      <w:r>
        <w:rPr>
          <w:rFonts w:cs="Tahoma"/>
        </w:rPr>
        <w:t>, 602 00</w:t>
      </w:r>
    </w:p>
    <w:p w14:paraId="0EDFE560" w14:textId="77777777" w:rsidR="00C14869" w:rsidRDefault="00C14869" w:rsidP="00C14869">
      <w:pPr>
        <w:jc w:val="both"/>
        <w:rPr>
          <w:rFonts w:cs="Tahoma"/>
          <w:szCs w:val="22"/>
        </w:rPr>
      </w:pPr>
      <w:r>
        <w:rPr>
          <w:rFonts w:cs="Tahoma"/>
        </w:rPr>
        <w:t xml:space="preserve">IČ </w:t>
      </w:r>
      <w:r>
        <w:rPr>
          <w:rFonts w:cs="Tahoma"/>
          <w:szCs w:val="22"/>
        </w:rPr>
        <w:t xml:space="preserve">29266220 </w:t>
      </w:r>
    </w:p>
    <w:p w14:paraId="3E6F5477" w14:textId="77777777" w:rsidR="00C14869" w:rsidRDefault="00C14869" w:rsidP="00C14869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 xml:space="preserve">zapsaná v obchodním rejstříku vedeném Krajským soudem v Brně, odd. C, </w:t>
      </w:r>
      <w:proofErr w:type="spellStart"/>
      <w:r>
        <w:rPr>
          <w:rFonts w:cs="Tahoma"/>
          <w:szCs w:val="22"/>
        </w:rPr>
        <w:t>vl</w:t>
      </w:r>
      <w:proofErr w:type="spellEnd"/>
      <w:r>
        <w:rPr>
          <w:rFonts w:cs="Tahoma"/>
          <w:szCs w:val="22"/>
        </w:rPr>
        <w:t xml:space="preserve">. 68781, </w:t>
      </w:r>
    </w:p>
    <w:p w14:paraId="500822BC" w14:textId="77777777" w:rsidR="00C14869" w:rsidRDefault="00C14869" w:rsidP="00C14869">
      <w:pPr>
        <w:jc w:val="both"/>
      </w:pPr>
      <w:r>
        <w:rPr>
          <w:rFonts w:cs="Tahoma"/>
          <w:szCs w:val="22"/>
        </w:rPr>
        <w:t>za níž jedná Mgr. Tomáš Rašovský, jednatel</w:t>
      </w:r>
    </w:p>
    <w:p w14:paraId="63296767" w14:textId="77777777" w:rsidR="00C14869" w:rsidRDefault="00C14869" w:rsidP="00C14869">
      <w:pPr>
        <w:jc w:val="both"/>
      </w:pPr>
      <w:r>
        <w:t>Email: kancelar</w:t>
      </w:r>
      <w:r>
        <w:rPr>
          <w:rFonts w:cs="Tahoma"/>
        </w:rPr>
        <w:t>@</w:t>
      </w:r>
      <w:r>
        <w:t xml:space="preserve">rasovsky.cz </w:t>
      </w:r>
    </w:p>
    <w:p w14:paraId="4670C3D8" w14:textId="77777777" w:rsidR="00C14869" w:rsidRDefault="00C14869" w:rsidP="00C14869">
      <w:pPr>
        <w:jc w:val="both"/>
      </w:pPr>
      <w:r>
        <w:t>tel.: +420 541 241 886</w:t>
      </w:r>
    </w:p>
    <w:p w14:paraId="6F15FEBF" w14:textId="77777777" w:rsidR="00C14869" w:rsidRDefault="00C14869" w:rsidP="00C14869">
      <w:pPr>
        <w:jc w:val="both"/>
      </w:pPr>
      <w:r>
        <w:t>(dále jen „Advokátní kancelář“)</w:t>
      </w:r>
    </w:p>
    <w:p w14:paraId="39DAD7F4" w14:textId="77777777" w:rsidR="00C14869" w:rsidRDefault="00C14869" w:rsidP="00C14869">
      <w:pPr>
        <w:jc w:val="center"/>
        <w:rPr>
          <w:b/>
          <w:bCs/>
        </w:rPr>
      </w:pPr>
    </w:p>
    <w:p w14:paraId="1B9B7B24" w14:textId="77777777" w:rsidR="00C14869" w:rsidRPr="00072743" w:rsidRDefault="00C14869" w:rsidP="00C14869">
      <w:pPr>
        <w:rPr>
          <w:bCs/>
        </w:rPr>
      </w:pPr>
      <w:r>
        <w:rPr>
          <w:bCs/>
        </w:rPr>
        <w:t>(Klient a Advokátní kancelář dále společně jako „smluvní strany“ či každý samostatně jako „smluvní strana“)</w:t>
      </w:r>
    </w:p>
    <w:p w14:paraId="36CFE334" w14:textId="77777777" w:rsidR="00C14869" w:rsidRDefault="00C14869" w:rsidP="00C14869">
      <w:pPr>
        <w:jc w:val="center"/>
        <w:rPr>
          <w:b/>
          <w:bCs/>
        </w:rPr>
      </w:pPr>
    </w:p>
    <w:p w14:paraId="604C1489" w14:textId="77777777" w:rsidR="00C14869" w:rsidRDefault="00C14869" w:rsidP="00C14869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61BCB305" w14:textId="77777777" w:rsidR="00C14869" w:rsidRDefault="00C14869" w:rsidP="00C14869">
      <w:pPr>
        <w:jc w:val="center"/>
      </w:pPr>
      <w:r>
        <w:rPr>
          <w:b/>
          <w:bCs/>
        </w:rPr>
        <w:t>Základní ujednání</w:t>
      </w:r>
    </w:p>
    <w:p w14:paraId="1F2CAC32" w14:textId="77777777" w:rsidR="00C14869" w:rsidRDefault="00C14869" w:rsidP="00C14869">
      <w:pPr>
        <w:jc w:val="both"/>
      </w:pPr>
    </w:p>
    <w:p w14:paraId="0FD6CACA" w14:textId="5A75B77C" w:rsidR="00C14869" w:rsidRDefault="00C14869" w:rsidP="00C14869">
      <w:pPr>
        <w:jc w:val="both"/>
      </w:pPr>
      <w:r>
        <w:t xml:space="preserve">1. Advokátní kancelář se zavazuje vykonávat pro Klienta činnost advokáta, tj. poskytovat Klientovi právní služby, a to dle požadavků a potřeb Klienta. Objednávka Klienta může být učiněna písemně, telefonicky, emailovou zprávu, či ústně. </w:t>
      </w:r>
    </w:p>
    <w:p w14:paraId="3E2E6BF1" w14:textId="77777777" w:rsidR="00C14869" w:rsidRDefault="00C14869" w:rsidP="00C14869">
      <w:pPr>
        <w:jc w:val="center"/>
        <w:rPr>
          <w:b/>
          <w:bCs/>
        </w:rPr>
      </w:pPr>
    </w:p>
    <w:p w14:paraId="15EFDE1C" w14:textId="77777777" w:rsidR="00C14869" w:rsidRDefault="00C14869" w:rsidP="00C14869">
      <w:pPr>
        <w:jc w:val="center"/>
        <w:rPr>
          <w:b/>
          <w:bCs/>
        </w:rPr>
      </w:pPr>
      <w:r>
        <w:rPr>
          <w:b/>
          <w:bCs/>
        </w:rPr>
        <w:t>II.</w:t>
      </w:r>
    </w:p>
    <w:p w14:paraId="2E289EAE" w14:textId="77777777" w:rsidR="00C14869" w:rsidRDefault="00C14869" w:rsidP="00C14869">
      <w:pPr>
        <w:jc w:val="center"/>
      </w:pPr>
      <w:r>
        <w:rPr>
          <w:b/>
          <w:bCs/>
        </w:rPr>
        <w:t>Práva a povinnosti stran</w:t>
      </w:r>
    </w:p>
    <w:p w14:paraId="675C5020" w14:textId="77777777" w:rsidR="00C14869" w:rsidRDefault="00C14869" w:rsidP="00C14869">
      <w:pPr>
        <w:jc w:val="both"/>
      </w:pPr>
    </w:p>
    <w:p w14:paraId="5B7AD070" w14:textId="77777777" w:rsidR="00C14869" w:rsidRDefault="00C14869" w:rsidP="00C14869">
      <w:pPr>
        <w:jc w:val="both"/>
      </w:pPr>
      <w:r>
        <w:t>1. Advokátní kancelář se podpisem této smlouvy zavazuje zejména:</w:t>
      </w:r>
    </w:p>
    <w:p w14:paraId="119B3959" w14:textId="77777777" w:rsidR="00C14869" w:rsidRDefault="00C14869" w:rsidP="00C14869">
      <w:pPr>
        <w:numPr>
          <w:ilvl w:val="0"/>
          <w:numId w:val="1"/>
        </w:numPr>
        <w:jc w:val="both"/>
      </w:pPr>
      <w:r>
        <w:t>poskytovat Klientovi právní služby dle této smlouvy,</w:t>
      </w:r>
    </w:p>
    <w:p w14:paraId="0AF3CAF3" w14:textId="77777777" w:rsidR="00C14869" w:rsidRDefault="00C14869" w:rsidP="00C14869">
      <w:pPr>
        <w:numPr>
          <w:ilvl w:val="0"/>
          <w:numId w:val="1"/>
        </w:numPr>
        <w:jc w:val="both"/>
      </w:pPr>
      <w:r>
        <w:t>provádět nezbytné úkony včas a řádně a informovat Klienta o stavu věci,</w:t>
      </w:r>
    </w:p>
    <w:p w14:paraId="45BD87EC" w14:textId="77777777" w:rsidR="00C14869" w:rsidRDefault="00C14869" w:rsidP="00C14869">
      <w:pPr>
        <w:numPr>
          <w:ilvl w:val="0"/>
          <w:numId w:val="1"/>
        </w:numPr>
        <w:jc w:val="both"/>
      </w:pPr>
      <w:r>
        <w:t>řídit se pokyny Klienta a sledovat jeho zájmy, přitom je povinen postupovat v souladu s platným právem,</w:t>
      </w:r>
    </w:p>
    <w:p w14:paraId="131432B1" w14:textId="77777777" w:rsidR="00C14869" w:rsidRDefault="00C14869" w:rsidP="00C14869">
      <w:pPr>
        <w:numPr>
          <w:ilvl w:val="0"/>
          <w:numId w:val="1"/>
        </w:numPr>
        <w:jc w:val="both"/>
      </w:pPr>
      <w:r>
        <w:t>uchovávat veškeré doklady nabyté při výkonu činnosti apod.</w:t>
      </w:r>
    </w:p>
    <w:p w14:paraId="08E96E7F" w14:textId="77777777" w:rsidR="00C14869" w:rsidRDefault="00C14869" w:rsidP="00C14869">
      <w:pPr>
        <w:jc w:val="both"/>
      </w:pPr>
    </w:p>
    <w:p w14:paraId="7E40A878" w14:textId="77777777" w:rsidR="00C14869" w:rsidRDefault="00C14869" w:rsidP="00C14869">
      <w:pPr>
        <w:jc w:val="both"/>
      </w:pPr>
      <w:r>
        <w:t xml:space="preserve">2. Klient se podpisem této smlouvy zavazuje zejména předávat Advokátní kanceláři pravdivé, úplné a včasné informace, veškerý dostupný listinný materiál potřebný k řádnému poskytování právních služeb a potřebná pověření.  </w:t>
      </w:r>
    </w:p>
    <w:p w14:paraId="118BF57D" w14:textId="77777777" w:rsidR="00C14869" w:rsidRDefault="00C14869" w:rsidP="00C14869">
      <w:pPr>
        <w:jc w:val="both"/>
      </w:pPr>
    </w:p>
    <w:p w14:paraId="4155737C" w14:textId="77777777" w:rsidR="00C14869" w:rsidRDefault="00C14869" w:rsidP="00C14869">
      <w:pPr>
        <w:jc w:val="both"/>
      </w:pPr>
      <w:r>
        <w:t>3. Pokud vznikne Klientovi povinnost uhradit správní, soudní či jiný poplatek, bude na to Advokátní kanceláří předem upozorněn. Klient bere na vědomí, že zmeškání lhůty k úhradě může vést ke zmaření sporu.</w:t>
      </w:r>
    </w:p>
    <w:p w14:paraId="063C22EF" w14:textId="77777777" w:rsidR="00C14869" w:rsidRDefault="00C14869" w:rsidP="00C14869">
      <w:pPr>
        <w:jc w:val="both"/>
      </w:pPr>
    </w:p>
    <w:p w14:paraId="4C14D7DB" w14:textId="77777777" w:rsidR="00C14869" w:rsidRDefault="00C14869" w:rsidP="00C14869">
      <w:pPr>
        <w:jc w:val="both"/>
      </w:pPr>
      <w:r>
        <w:t>4.  Advokátní kancelář má možnost od smlouvy odstoupit v případě, že Klient bude v prodlení s platbou za poskytnuté služby. Smluvní strany sjednaly, že i po odstoupení jsou zachovány nároky na smluvní pokutu a náhradu škody dle této smlouvy v plné výši.</w:t>
      </w:r>
    </w:p>
    <w:p w14:paraId="56A9CCC4" w14:textId="77777777" w:rsidR="00C14869" w:rsidRDefault="00C14869" w:rsidP="00C14869">
      <w:pPr>
        <w:jc w:val="center"/>
        <w:rPr>
          <w:b/>
          <w:bCs/>
        </w:rPr>
      </w:pPr>
    </w:p>
    <w:p w14:paraId="4B215DBC" w14:textId="77777777" w:rsidR="00C14869" w:rsidRDefault="00C14869" w:rsidP="00C14869">
      <w:pPr>
        <w:jc w:val="center"/>
        <w:rPr>
          <w:b/>
          <w:bCs/>
        </w:rPr>
      </w:pPr>
    </w:p>
    <w:p w14:paraId="5A15C9AA" w14:textId="77777777" w:rsidR="00C14869" w:rsidRDefault="00C14869" w:rsidP="00C14869">
      <w:pPr>
        <w:jc w:val="center"/>
        <w:rPr>
          <w:b/>
          <w:bCs/>
        </w:rPr>
      </w:pPr>
      <w:r>
        <w:rPr>
          <w:b/>
          <w:bCs/>
        </w:rPr>
        <w:t>III.</w:t>
      </w:r>
    </w:p>
    <w:p w14:paraId="10E66CD5" w14:textId="77777777" w:rsidR="00C14869" w:rsidRDefault="00C14869" w:rsidP="00C14869">
      <w:pPr>
        <w:jc w:val="center"/>
      </w:pPr>
      <w:r>
        <w:rPr>
          <w:b/>
          <w:bCs/>
        </w:rPr>
        <w:t>Mlčenlivost</w:t>
      </w:r>
    </w:p>
    <w:p w14:paraId="72E9D455" w14:textId="77777777" w:rsidR="00C14869" w:rsidRDefault="00C14869" w:rsidP="00C14869">
      <w:pPr>
        <w:jc w:val="both"/>
      </w:pPr>
    </w:p>
    <w:p w14:paraId="0F83C07C" w14:textId="77777777" w:rsidR="00C14869" w:rsidRDefault="00C14869" w:rsidP="00C14869">
      <w:pPr>
        <w:jc w:val="both"/>
        <w:rPr>
          <w:b/>
          <w:bCs/>
        </w:rPr>
      </w:pPr>
      <w:r>
        <w:t>1. Advokátní kancelář ujišťuje Klienta, že se na ni a na jeho zaměstnance vztahuje zákonná povinnost mlčenlivosti o všech věcech, které se dozvěděl v souvislosti s poskytováním právních služeb dle této smlouvy, v souladu se zákonem o advokacii a stavovskými předpisy České advokátní komory.</w:t>
      </w:r>
    </w:p>
    <w:p w14:paraId="4C7C1569" w14:textId="6D421CC9" w:rsidR="00C14869" w:rsidRDefault="00C14869" w:rsidP="00C14869">
      <w:pPr>
        <w:jc w:val="center"/>
        <w:rPr>
          <w:b/>
          <w:bCs/>
        </w:rPr>
      </w:pPr>
    </w:p>
    <w:p w14:paraId="1C573665" w14:textId="77777777" w:rsidR="00775E37" w:rsidRDefault="00775E37" w:rsidP="00C14869">
      <w:pPr>
        <w:jc w:val="center"/>
        <w:rPr>
          <w:b/>
          <w:bCs/>
        </w:rPr>
      </w:pPr>
    </w:p>
    <w:p w14:paraId="4F4E381B" w14:textId="77777777" w:rsidR="00C14869" w:rsidRDefault="00C14869" w:rsidP="00C14869">
      <w:pPr>
        <w:jc w:val="center"/>
        <w:rPr>
          <w:b/>
          <w:bCs/>
        </w:rPr>
      </w:pPr>
      <w:r>
        <w:rPr>
          <w:b/>
          <w:bCs/>
        </w:rPr>
        <w:t>IV.</w:t>
      </w:r>
    </w:p>
    <w:p w14:paraId="06CB5148" w14:textId="77777777" w:rsidR="00C14869" w:rsidRDefault="00C14869" w:rsidP="00C14869">
      <w:pPr>
        <w:pStyle w:val="Nadpis1"/>
      </w:pPr>
      <w:r>
        <w:t>Odměna za poskytování právních služeb</w:t>
      </w:r>
    </w:p>
    <w:p w14:paraId="40F9F918" w14:textId="77777777" w:rsidR="00C14869" w:rsidRDefault="00C14869" w:rsidP="00C14869">
      <w:pPr>
        <w:pStyle w:val="Nadpis1"/>
      </w:pPr>
    </w:p>
    <w:p w14:paraId="50D5E190" w14:textId="77777777" w:rsidR="00C14869" w:rsidRPr="00140DAC" w:rsidRDefault="00C14869" w:rsidP="00C14869">
      <w:pPr>
        <w:jc w:val="both"/>
        <w:rPr>
          <w:rFonts w:cs="Tahoma"/>
          <w:szCs w:val="22"/>
        </w:rPr>
      </w:pPr>
      <w:r w:rsidRPr="00140DAC">
        <w:rPr>
          <w:rFonts w:cs="Tahoma"/>
          <w:szCs w:val="22"/>
        </w:rPr>
        <w:t xml:space="preserve">1. Za poskytování právních služeb náleží </w:t>
      </w:r>
      <w:r>
        <w:rPr>
          <w:rFonts w:cs="Tahoma"/>
          <w:szCs w:val="22"/>
        </w:rPr>
        <w:t>A</w:t>
      </w:r>
      <w:r w:rsidRPr="00140DAC">
        <w:rPr>
          <w:rFonts w:cs="Tahoma"/>
          <w:szCs w:val="22"/>
        </w:rPr>
        <w:t>dvokát</w:t>
      </w:r>
      <w:r>
        <w:rPr>
          <w:rFonts w:cs="Tahoma"/>
          <w:szCs w:val="22"/>
        </w:rPr>
        <w:t>ní kanceláři</w:t>
      </w:r>
      <w:r w:rsidRPr="00140DAC">
        <w:rPr>
          <w:rFonts w:cs="Tahoma"/>
          <w:szCs w:val="22"/>
        </w:rPr>
        <w:t xml:space="preserve"> </w:t>
      </w:r>
      <w:r>
        <w:rPr>
          <w:rFonts w:cs="Tahoma"/>
          <w:szCs w:val="22"/>
        </w:rPr>
        <w:t xml:space="preserve">smluvní </w:t>
      </w:r>
      <w:r w:rsidRPr="00140DAC">
        <w:rPr>
          <w:rFonts w:cs="Tahoma"/>
          <w:szCs w:val="22"/>
        </w:rPr>
        <w:t xml:space="preserve">odměna, v souladu s ustanoveními této dohody a </w:t>
      </w:r>
      <w:proofErr w:type="spellStart"/>
      <w:r w:rsidRPr="00140DAC">
        <w:rPr>
          <w:rFonts w:cs="Tahoma"/>
          <w:szCs w:val="22"/>
        </w:rPr>
        <w:t>vyhl</w:t>
      </w:r>
      <w:proofErr w:type="spellEnd"/>
      <w:r w:rsidRPr="00140DAC">
        <w:rPr>
          <w:rFonts w:cs="Tahoma"/>
          <w:szCs w:val="22"/>
        </w:rPr>
        <w:t xml:space="preserve">. č. 177/1996 Sb., advokátní tarif. Klient se zavazuje tuto odměnu za </w:t>
      </w:r>
      <w:r>
        <w:rPr>
          <w:rFonts w:cs="Tahoma"/>
          <w:szCs w:val="22"/>
        </w:rPr>
        <w:t>A</w:t>
      </w:r>
      <w:r w:rsidRPr="00140DAC">
        <w:rPr>
          <w:rFonts w:cs="Tahoma"/>
          <w:szCs w:val="22"/>
        </w:rPr>
        <w:t>dvokát</w:t>
      </w:r>
      <w:r>
        <w:rPr>
          <w:rFonts w:cs="Tahoma"/>
          <w:szCs w:val="22"/>
        </w:rPr>
        <w:t>ní kanceláří</w:t>
      </w:r>
      <w:r w:rsidRPr="00140DAC">
        <w:rPr>
          <w:rFonts w:cs="Tahoma"/>
          <w:szCs w:val="22"/>
        </w:rPr>
        <w:t xml:space="preserve"> poskytované prá</w:t>
      </w:r>
      <w:r>
        <w:rPr>
          <w:rFonts w:cs="Tahoma"/>
          <w:szCs w:val="22"/>
        </w:rPr>
        <w:t>vní služby uhradit. Odměna činí</w:t>
      </w:r>
      <w:r w:rsidRPr="00140DAC">
        <w:rPr>
          <w:rFonts w:cs="Tahoma"/>
          <w:szCs w:val="22"/>
        </w:rPr>
        <w:t>:</w:t>
      </w:r>
    </w:p>
    <w:p w14:paraId="383B34F8" w14:textId="77777777" w:rsidR="00C14869" w:rsidRPr="00140DAC" w:rsidRDefault="00C14869" w:rsidP="00C14869">
      <w:pPr>
        <w:jc w:val="both"/>
        <w:rPr>
          <w:rFonts w:cs="Tahoma"/>
          <w:szCs w:val="22"/>
        </w:rPr>
      </w:pPr>
    </w:p>
    <w:p w14:paraId="526BD7E6" w14:textId="710D07C8" w:rsidR="00C14869" w:rsidRPr="00140DAC" w:rsidRDefault="00C14869" w:rsidP="00C14869">
      <w:pPr>
        <w:jc w:val="both"/>
        <w:rPr>
          <w:rFonts w:cs="Tahoma"/>
          <w:szCs w:val="22"/>
        </w:rPr>
      </w:pPr>
      <w:r w:rsidRPr="00140DAC">
        <w:rPr>
          <w:rFonts w:cs="Tahoma"/>
          <w:szCs w:val="22"/>
        </w:rPr>
        <w:t xml:space="preserve">a/ v případě </w:t>
      </w:r>
      <w:r>
        <w:rPr>
          <w:rFonts w:cs="Tahoma"/>
          <w:szCs w:val="22"/>
        </w:rPr>
        <w:t>konzultací, sepisování listin (</w:t>
      </w:r>
      <w:r w:rsidRPr="00140DAC">
        <w:rPr>
          <w:rFonts w:cs="Tahoma"/>
          <w:szCs w:val="22"/>
        </w:rPr>
        <w:t>korespondence, smluv, dohod</w:t>
      </w:r>
      <w:r>
        <w:rPr>
          <w:rFonts w:cs="Tahoma"/>
          <w:szCs w:val="22"/>
        </w:rPr>
        <w:t>, podání apod.</w:t>
      </w:r>
      <w:r w:rsidRPr="00140DAC">
        <w:rPr>
          <w:rFonts w:cs="Tahoma"/>
          <w:szCs w:val="22"/>
        </w:rPr>
        <w:t xml:space="preserve">), jednání s protistranou, jednání s orgány státní správy a samosprávy, atd. je </w:t>
      </w:r>
      <w:r>
        <w:rPr>
          <w:rFonts w:cs="Tahoma"/>
          <w:szCs w:val="22"/>
        </w:rPr>
        <w:t xml:space="preserve">odměna stanovena hodinovou sazbou ve výši </w:t>
      </w:r>
      <w:proofErr w:type="gramStart"/>
      <w:r>
        <w:rPr>
          <w:rFonts w:cs="Tahoma"/>
          <w:szCs w:val="22"/>
        </w:rPr>
        <w:t>1.800,-</w:t>
      </w:r>
      <w:proofErr w:type="gramEnd"/>
      <w:r>
        <w:rPr>
          <w:rFonts w:cs="Tahoma"/>
          <w:szCs w:val="22"/>
        </w:rPr>
        <w:t xml:space="preserve"> Kč za hod.</w:t>
      </w:r>
      <w:r w:rsidRPr="00140DAC">
        <w:rPr>
          <w:rFonts w:cs="Tahoma"/>
          <w:szCs w:val="22"/>
        </w:rPr>
        <w:t xml:space="preserve">, </w:t>
      </w:r>
    </w:p>
    <w:p w14:paraId="0E46692D" w14:textId="77777777" w:rsidR="00C14869" w:rsidRDefault="00C14869" w:rsidP="00C14869">
      <w:pPr>
        <w:autoSpaceDE w:val="0"/>
        <w:autoSpaceDN w:val="0"/>
        <w:adjustRightInd w:val="0"/>
        <w:jc w:val="both"/>
        <w:rPr>
          <w:rFonts w:cs="Tahoma"/>
          <w:szCs w:val="22"/>
        </w:rPr>
      </w:pPr>
    </w:p>
    <w:p w14:paraId="3E3D95ED" w14:textId="1BF0678A" w:rsidR="00C14869" w:rsidRDefault="00C14869" w:rsidP="00C14869">
      <w:pPr>
        <w:autoSpaceDE w:val="0"/>
        <w:autoSpaceDN w:val="0"/>
        <w:adjustRightInd w:val="0"/>
        <w:jc w:val="both"/>
        <w:rPr>
          <w:rFonts w:cs="Tahoma"/>
          <w:szCs w:val="22"/>
        </w:rPr>
      </w:pPr>
      <w:r>
        <w:rPr>
          <w:rFonts w:cs="Tahoma"/>
          <w:szCs w:val="22"/>
        </w:rPr>
        <w:t>b/ p</w:t>
      </w:r>
      <w:r w:rsidRPr="0088321F">
        <w:rPr>
          <w:rFonts w:cs="Tahoma"/>
          <w:szCs w:val="22"/>
        </w:rPr>
        <w:t xml:space="preserve">okud bude v rámci soudního </w:t>
      </w:r>
      <w:r>
        <w:rPr>
          <w:rFonts w:cs="Tahoma"/>
          <w:szCs w:val="22"/>
        </w:rPr>
        <w:t xml:space="preserve">či jiného </w:t>
      </w:r>
      <w:r w:rsidRPr="0088321F">
        <w:rPr>
          <w:rFonts w:cs="Tahoma"/>
          <w:szCs w:val="22"/>
        </w:rPr>
        <w:t xml:space="preserve">řízení </w:t>
      </w:r>
      <w:r>
        <w:rPr>
          <w:rFonts w:cs="Tahoma"/>
          <w:szCs w:val="22"/>
        </w:rPr>
        <w:t xml:space="preserve">Klientovi </w:t>
      </w:r>
      <w:r w:rsidRPr="0088321F">
        <w:rPr>
          <w:rFonts w:cs="Tahoma"/>
          <w:szCs w:val="22"/>
        </w:rPr>
        <w:t xml:space="preserve">přiznána </w:t>
      </w:r>
      <w:r>
        <w:rPr>
          <w:rFonts w:cs="Tahoma"/>
          <w:szCs w:val="22"/>
        </w:rPr>
        <w:t xml:space="preserve">náhrada nákladů na právní zastoupení /přísudek/ je součást odměny Advokátní kanceláře také částka, která se rovná výši přísudku po odečtení Klientem uhrazených právních služeb v daném řízení. Na tuto část odměny bude Advokátní kanceláří vystavena faktura. V případě, že přísudek bude protistranou </w:t>
      </w:r>
      <w:r w:rsidRPr="0088321F">
        <w:rPr>
          <w:rFonts w:cs="Tahoma"/>
          <w:szCs w:val="22"/>
        </w:rPr>
        <w:t xml:space="preserve">vyplacen </w:t>
      </w:r>
      <w:r>
        <w:rPr>
          <w:rFonts w:cs="Tahoma"/>
          <w:szCs w:val="22"/>
        </w:rPr>
        <w:t>k rukám Advokátní kanceláře</w:t>
      </w:r>
      <w:r w:rsidRPr="0088321F">
        <w:rPr>
          <w:rFonts w:cs="Tahoma"/>
          <w:szCs w:val="22"/>
        </w:rPr>
        <w:t xml:space="preserve">, </w:t>
      </w:r>
      <w:r>
        <w:rPr>
          <w:rFonts w:cs="Tahoma"/>
          <w:szCs w:val="22"/>
        </w:rPr>
        <w:t>je Advokátní kancelář oprávněna započíst na přísudek vyúčtovanou odměnu a vzniklý rozdíl mezi přísudkem a odměnou Advokátní kanceláře</w:t>
      </w:r>
      <w:r w:rsidRPr="0088321F">
        <w:rPr>
          <w:rFonts w:cs="Tahoma"/>
          <w:szCs w:val="22"/>
        </w:rPr>
        <w:t xml:space="preserve"> </w:t>
      </w:r>
      <w:r>
        <w:rPr>
          <w:rFonts w:cs="Tahoma"/>
          <w:szCs w:val="22"/>
        </w:rPr>
        <w:t>bude vyplacen</w:t>
      </w:r>
      <w:r w:rsidRPr="0088321F">
        <w:rPr>
          <w:rFonts w:cs="Tahoma"/>
          <w:szCs w:val="22"/>
        </w:rPr>
        <w:t xml:space="preserve"> </w:t>
      </w:r>
      <w:r>
        <w:rPr>
          <w:rFonts w:cs="Tahoma"/>
          <w:szCs w:val="22"/>
        </w:rPr>
        <w:t>K</w:t>
      </w:r>
      <w:r w:rsidRPr="0088321F">
        <w:rPr>
          <w:rFonts w:cs="Tahoma"/>
          <w:szCs w:val="22"/>
        </w:rPr>
        <w:t>lientovi</w:t>
      </w:r>
      <w:r>
        <w:rPr>
          <w:rFonts w:cs="Tahoma"/>
          <w:szCs w:val="22"/>
        </w:rPr>
        <w:t xml:space="preserve"> formou převodu na účet Klienta, který se Klient zavazuje sdělit na základě výzvy Advokátní kanceláře prokazatelně doručené Klientovi, pokud se Advokátní kancelář či Klient nedohodnou jinak, to vše s ohledem na zákonné omezení plateb v hotovosti</w:t>
      </w:r>
      <w:r w:rsidRPr="0088321F">
        <w:rPr>
          <w:rFonts w:cs="Tahoma"/>
          <w:szCs w:val="22"/>
        </w:rPr>
        <w:t xml:space="preserve">. </w:t>
      </w:r>
      <w:r>
        <w:rPr>
          <w:rFonts w:cs="Tahoma"/>
          <w:szCs w:val="22"/>
        </w:rPr>
        <w:t xml:space="preserve">Závazek klienta k úhradě odměny Advokátní kanceláře ve zbývající částce v případě výše uvedeného započtení zůstává zachován. </w:t>
      </w:r>
      <w:r w:rsidRPr="0088321F">
        <w:rPr>
          <w:rFonts w:cs="Tahoma"/>
          <w:szCs w:val="22"/>
        </w:rPr>
        <w:t>O všech těchto platbách a úhradách je povinn</w:t>
      </w:r>
      <w:r>
        <w:rPr>
          <w:rFonts w:cs="Tahoma"/>
          <w:szCs w:val="22"/>
        </w:rPr>
        <w:t>a A</w:t>
      </w:r>
      <w:r w:rsidRPr="0088321F">
        <w:rPr>
          <w:rFonts w:cs="Tahoma"/>
          <w:szCs w:val="22"/>
        </w:rPr>
        <w:t>dvokát</w:t>
      </w:r>
      <w:r>
        <w:rPr>
          <w:rFonts w:cs="Tahoma"/>
          <w:szCs w:val="22"/>
        </w:rPr>
        <w:t>ní kancelář</w:t>
      </w:r>
      <w:r w:rsidRPr="0088321F">
        <w:rPr>
          <w:rFonts w:cs="Tahoma"/>
          <w:szCs w:val="22"/>
        </w:rPr>
        <w:t xml:space="preserve"> </w:t>
      </w:r>
      <w:r>
        <w:rPr>
          <w:rFonts w:cs="Tahoma"/>
          <w:szCs w:val="22"/>
        </w:rPr>
        <w:t>K</w:t>
      </w:r>
      <w:r w:rsidRPr="0088321F">
        <w:rPr>
          <w:rFonts w:cs="Tahoma"/>
          <w:szCs w:val="22"/>
        </w:rPr>
        <w:t>lienta informovat a provést v tomto směru řádné vyúčtování.</w:t>
      </w:r>
    </w:p>
    <w:p w14:paraId="70C0D18D" w14:textId="303405CF" w:rsidR="00EF361C" w:rsidRDefault="00EF361C" w:rsidP="00C14869">
      <w:pPr>
        <w:autoSpaceDE w:val="0"/>
        <w:autoSpaceDN w:val="0"/>
        <w:adjustRightInd w:val="0"/>
        <w:jc w:val="both"/>
        <w:rPr>
          <w:rFonts w:cs="Tahoma"/>
          <w:szCs w:val="22"/>
        </w:rPr>
      </w:pPr>
    </w:p>
    <w:p w14:paraId="27A9C8DB" w14:textId="28E3C6E9" w:rsidR="00C14869" w:rsidRDefault="00C14869" w:rsidP="00C14869">
      <w:pPr>
        <w:autoSpaceDE w:val="0"/>
        <w:autoSpaceDN w:val="0"/>
        <w:adjustRightInd w:val="0"/>
        <w:jc w:val="both"/>
        <w:rPr>
          <w:rFonts w:cs="Tahoma"/>
          <w:szCs w:val="22"/>
        </w:rPr>
      </w:pPr>
      <w:r>
        <w:rPr>
          <w:rFonts w:cs="Tahoma"/>
          <w:szCs w:val="22"/>
        </w:rPr>
        <w:t>2. Advokátní kancelář</w:t>
      </w:r>
      <w:r w:rsidRPr="005158A1">
        <w:rPr>
          <w:rFonts w:cs="Tahoma"/>
          <w:szCs w:val="22"/>
        </w:rPr>
        <w:t xml:space="preserve"> má dále nárok na náhradu výdajů za promeškaný čas kdykoliv je právní</w:t>
      </w:r>
      <w:r>
        <w:rPr>
          <w:rFonts w:cs="Tahoma"/>
          <w:szCs w:val="22"/>
        </w:rPr>
        <w:t xml:space="preserve"> </w:t>
      </w:r>
      <w:r w:rsidRPr="005158A1">
        <w:rPr>
          <w:rFonts w:cs="Tahoma"/>
          <w:szCs w:val="22"/>
        </w:rPr>
        <w:t>pomoc uskutečňována mimo sídlo advokátní kanceláře</w:t>
      </w:r>
      <w:r>
        <w:rPr>
          <w:rFonts w:cs="Tahoma"/>
          <w:szCs w:val="22"/>
        </w:rPr>
        <w:t xml:space="preserve">, tj. Brno, </w:t>
      </w:r>
      <w:r w:rsidR="00775E37">
        <w:rPr>
          <w:rFonts w:cs="Tahoma"/>
          <w:szCs w:val="22"/>
        </w:rPr>
        <w:t>Skřivanova 7</w:t>
      </w:r>
      <w:r w:rsidRPr="005158A1">
        <w:rPr>
          <w:rFonts w:cs="Tahoma"/>
          <w:szCs w:val="22"/>
        </w:rPr>
        <w:t>. Náhrada za promeškaný čas</w:t>
      </w:r>
      <w:r>
        <w:rPr>
          <w:rFonts w:cs="Tahoma"/>
          <w:szCs w:val="22"/>
        </w:rPr>
        <w:t xml:space="preserve"> </w:t>
      </w:r>
      <w:r w:rsidRPr="005158A1">
        <w:rPr>
          <w:rFonts w:cs="Tahoma"/>
          <w:szCs w:val="22"/>
        </w:rPr>
        <w:t>zahrnuje dobu cesty do místa, kde má být právní pomoc poskytnuta a dobu, po kterou</w:t>
      </w:r>
      <w:r>
        <w:rPr>
          <w:rFonts w:cs="Tahoma"/>
          <w:szCs w:val="22"/>
        </w:rPr>
        <w:t xml:space="preserve"> </w:t>
      </w:r>
      <w:r w:rsidRPr="005158A1">
        <w:rPr>
          <w:rFonts w:cs="Tahoma"/>
          <w:szCs w:val="22"/>
        </w:rPr>
        <w:t>je Advoká</w:t>
      </w:r>
      <w:r>
        <w:rPr>
          <w:rFonts w:cs="Tahoma"/>
          <w:szCs w:val="22"/>
        </w:rPr>
        <w:t>t pověřený Advokátní kanceláří nucen</w:t>
      </w:r>
      <w:r w:rsidRPr="005158A1">
        <w:rPr>
          <w:rFonts w:cs="Tahoma"/>
          <w:szCs w:val="22"/>
        </w:rPr>
        <w:t xml:space="preserve"> čekat až do započetí poskytování právní pomoci. Dohodnutá</w:t>
      </w:r>
      <w:r>
        <w:rPr>
          <w:rFonts w:cs="Tahoma"/>
          <w:szCs w:val="22"/>
        </w:rPr>
        <w:t xml:space="preserve"> </w:t>
      </w:r>
      <w:r w:rsidRPr="005158A1">
        <w:rPr>
          <w:rFonts w:cs="Tahoma"/>
          <w:szCs w:val="22"/>
        </w:rPr>
        <w:t>náhrada za promeškaný č</w:t>
      </w:r>
      <w:r>
        <w:rPr>
          <w:rFonts w:cs="Tahoma"/>
          <w:szCs w:val="22"/>
        </w:rPr>
        <w:t>as je 100</w:t>
      </w:r>
      <w:r w:rsidRPr="005158A1">
        <w:rPr>
          <w:rFonts w:cs="Tahoma"/>
          <w:szCs w:val="22"/>
        </w:rPr>
        <w:t>,- Kč za každých 30 minut promeškaného času.</w:t>
      </w:r>
    </w:p>
    <w:p w14:paraId="378B434A" w14:textId="77777777" w:rsidR="00C14869" w:rsidRPr="005158A1" w:rsidRDefault="00C14869" w:rsidP="00C14869">
      <w:pPr>
        <w:autoSpaceDE w:val="0"/>
        <w:autoSpaceDN w:val="0"/>
        <w:adjustRightInd w:val="0"/>
        <w:rPr>
          <w:rFonts w:cs="Tahoma"/>
          <w:szCs w:val="22"/>
        </w:rPr>
      </w:pPr>
    </w:p>
    <w:p w14:paraId="74A13D87" w14:textId="77777777" w:rsidR="00C14869" w:rsidRPr="005158A1" w:rsidRDefault="00C14869" w:rsidP="00C14869">
      <w:pPr>
        <w:autoSpaceDE w:val="0"/>
        <w:autoSpaceDN w:val="0"/>
        <w:adjustRightInd w:val="0"/>
        <w:jc w:val="both"/>
        <w:rPr>
          <w:rFonts w:cs="Tahoma"/>
          <w:szCs w:val="22"/>
        </w:rPr>
      </w:pPr>
      <w:r>
        <w:rPr>
          <w:rFonts w:cs="Tahoma"/>
          <w:szCs w:val="22"/>
        </w:rPr>
        <w:t xml:space="preserve">3. </w:t>
      </w:r>
      <w:r w:rsidRPr="005158A1">
        <w:rPr>
          <w:rFonts w:cs="Tahoma"/>
          <w:szCs w:val="22"/>
        </w:rPr>
        <w:t>Telefonní hovory uskutečně</w:t>
      </w:r>
      <w:r>
        <w:rPr>
          <w:rFonts w:cs="Tahoma"/>
          <w:szCs w:val="22"/>
        </w:rPr>
        <w:t>né Klientem nebo Advokátem</w:t>
      </w:r>
      <w:r w:rsidRPr="005158A1">
        <w:rPr>
          <w:rFonts w:cs="Tahoma"/>
          <w:szCs w:val="22"/>
        </w:rPr>
        <w:t xml:space="preserve"> </w:t>
      </w:r>
      <w:r>
        <w:rPr>
          <w:rFonts w:cs="Tahoma"/>
          <w:szCs w:val="22"/>
        </w:rPr>
        <w:t>Advokátní kanceláře mohou být</w:t>
      </w:r>
      <w:r w:rsidRPr="005158A1">
        <w:rPr>
          <w:rFonts w:cs="Tahoma"/>
          <w:szCs w:val="22"/>
        </w:rPr>
        <w:t xml:space="preserve"> účtovány jako</w:t>
      </w:r>
      <w:r>
        <w:rPr>
          <w:rFonts w:cs="Tahoma"/>
          <w:szCs w:val="22"/>
        </w:rPr>
        <w:t xml:space="preserve"> </w:t>
      </w:r>
      <w:r w:rsidRPr="005158A1">
        <w:rPr>
          <w:rFonts w:cs="Tahoma"/>
          <w:szCs w:val="22"/>
        </w:rPr>
        <w:t>poskytnutí právní pomoci dle skute</w:t>
      </w:r>
      <w:r>
        <w:rPr>
          <w:rFonts w:cs="Tahoma"/>
          <w:szCs w:val="22"/>
        </w:rPr>
        <w:t>čné délky hovoru</w:t>
      </w:r>
      <w:r w:rsidRPr="005158A1">
        <w:rPr>
          <w:rFonts w:cs="Tahoma"/>
          <w:szCs w:val="22"/>
        </w:rPr>
        <w:t>.</w:t>
      </w:r>
      <w:r>
        <w:rPr>
          <w:rFonts w:cs="Tahoma"/>
          <w:szCs w:val="22"/>
        </w:rPr>
        <w:t xml:space="preserve"> </w:t>
      </w:r>
      <w:r w:rsidRPr="005158A1">
        <w:rPr>
          <w:rFonts w:cs="Tahoma"/>
          <w:szCs w:val="22"/>
        </w:rPr>
        <w:t>Minimální účtovaná částka z</w:t>
      </w:r>
      <w:r>
        <w:rPr>
          <w:rFonts w:cs="Tahoma"/>
          <w:szCs w:val="22"/>
        </w:rPr>
        <w:t>a</w:t>
      </w:r>
      <w:r w:rsidRPr="005158A1">
        <w:rPr>
          <w:rFonts w:cs="Tahoma"/>
          <w:szCs w:val="22"/>
        </w:rPr>
        <w:t xml:space="preserve"> jeden telefonní hovor činí 1</w:t>
      </w:r>
      <w:r>
        <w:rPr>
          <w:rFonts w:cs="Tahoma"/>
          <w:szCs w:val="22"/>
        </w:rPr>
        <w:t>5</w:t>
      </w:r>
      <w:r w:rsidRPr="005158A1">
        <w:rPr>
          <w:rFonts w:cs="Tahoma"/>
          <w:szCs w:val="22"/>
        </w:rPr>
        <w:t xml:space="preserve"> minut hovoru. Není přitom</w:t>
      </w:r>
      <w:r>
        <w:rPr>
          <w:rFonts w:cs="Tahoma"/>
          <w:szCs w:val="22"/>
        </w:rPr>
        <w:t xml:space="preserve"> </w:t>
      </w:r>
      <w:r w:rsidRPr="005158A1">
        <w:rPr>
          <w:rFonts w:cs="Tahoma"/>
          <w:szCs w:val="22"/>
        </w:rPr>
        <w:t>rozhodné, zda telefonát</w:t>
      </w:r>
      <w:r>
        <w:rPr>
          <w:rFonts w:cs="Tahoma"/>
          <w:szCs w:val="22"/>
        </w:rPr>
        <w:t xml:space="preserve"> byl vyvolán ze strany Advokáta</w:t>
      </w:r>
      <w:r w:rsidRPr="005158A1">
        <w:rPr>
          <w:rFonts w:cs="Tahoma"/>
          <w:szCs w:val="22"/>
        </w:rPr>
        <w:t xml:space="preserve"> </w:t>
      </w:r>
      <w:r>
        <w:rPr>
          <w:rFonts w:cs="Tahoma"/>
          <w:szCs w:val="22"/>
        </w:rPr>
        <w:t xml:space="preserve">Advokátní kanceláře </w:t>
      </w:r>
      <w:r w:rsidRPr="005158A1">
        <w:rPr>
          <w:rFonts w:cs="Tahoma"/>
          <w:szCs w:val="22"/>
        </w:rPr>
        <w:t>nebo ze strany Klienta.</w:t>
      </w:r>
    </w:p>
    <w:p w14:paraId="68C26777" w14:textId="77777777" w:rsidR="00C14869" w:rsidRDefault="00C14869" w:rsidP="00C14869">
      <w:pPr>
        <w:autoSpaceDE w:val="0"/>
        <w:autoSpaceDN w:val="0"/>
        <w:adjustRightInd w:val="0"/>
        <w:rPr>
          <w:rFonts w:cs="Tahoma"/>
          <w:szCs w:val="22"/>
        </w:rPr>
      </w:pPr>
    </w:p>
    <w:p w14:paraId="05083127" w14:textId="77777777" w:rsidR="00C14869" w:rsidRDefault="00C14869" w:rsidP="00C14869">
      <w:pPr>
        <w:autoSpaceDE w:val="0"/>
        <w:autoSpaceDN w:val="0"/>
        <w:adjustRightInd w:val="0"/>
        <w:jc w:val="both"/>
        <w:rPr>
          <w:rFonts w:cs="Tahoma"/>
          <w:szCs w:val="22"/>
        </w:rPr>
      </w:pPr>
      <w:r>
        <w:rPr>
          <w:rFonts w:cs="Tahoma"/>
          <w:szCs w:val="22"/>
        </w:rPr>
        <w:t xml:space="preserve">4. </w:t>
      </w:r>
      <w:r w:rsidRPr="005158A1">
        <w:rPr>
          <w:rFonts w:cs="Tahoma"/>
          <w:szCs w:val="22"/>
        </w:rPr>
        <w:t>E-maily us</w:t>
      </w:r>
      <w:r>
        <w:rPr>
          <w:rFonts w:cs="Tahoma"/>
          <w:szCs w:val="22"/>
        </w:rPr>
        <w:t>kutečněné Klientem nebo Advokátní kanceláří</w:t>
      </w:r>
      <w:r w:rsidRPr="005158A1">
        <w:rPr>
          <w:rFonts w:cs="Tahoma"/>
          <w:szCs w:val="22"/>
        </w:rPr>
        <w:t xml:space="preserve"> </w:t>
      </w:r>
      <w:r>
        <w:rPr>
          <w:rFonts w:cs="Tahoma"/>
          <w:szCs w:val="22"/>
        </w:rPr>
        <w:t>mohou být</w:t>
      </w:r>
      <w:r w:rsidRPr="005158A1">
        <w:rPr>
          <w:rFonts w:cs="Tahoma"/>
          <w:szCs w:val="22"/>
        </w:rPr>
        <w:t xml:space="preserve"> účtovány jako poskytnutí</w:t>
      </w:r>
      <w:r>
        <w:rPr>
          <w:rFonts w:cs="Tahoma"/>
          <w:szCs w:val="22"/>
        </w:rPr>
        <w:t xml:space="preserve"> </w:t>
      </w:r>
      <w:r w:rsidRPr="005158A1">
        <w:rPr>
          <w:rFonts w:cs="Tahoma"/>
          <w:szCs w:val="22"/>
        </w:rPr>
        <w:t xml:space="preserve">právní pomoci dle </w:t>
      </w:r>
      <w:r>
        <w:rPr>
          <w:rFonts w:cs="Tahoma"/>
          <w:szCs w:val="22"/>
        </w:rPr>
        <w:t>strávené doby.</w:t>
      </w:r>
    </w:p>
    <w:p w14:paraId="26524E61" w14:textId="77777777" w:rsidR="00C14869" w:rsidRPr="005158A1" w:rsidRDefault="00C14869" w:rsidP="00C14869">
      <w:pPr>
        <w:autoSpaceDE w:val="0"/>
        <w:autoSpaceDN w:val="0"/>
        <w:adjustRightInd w:val="0"/>
        <w:jc w:val="both"/>
        <w:rPr>
          <w:rFonts w:cs="Tahoma"/>
          <w:szCs w:val="22"/>
        </w:rPr>
      </w:pPr>
    </w:p>
    <w:p w14:paraId="3E95B555" w14:textId="77777777" w:rsidR="00C14869" w:rsidRDefault="00C14869" w:rsidP="00C14869">
      <w:pPr>
        <w:autoSpaceDE w:val="0"/>
        <w:autoSpaceDN w:val="0"/>
        <w:adjustRightInd w:val="0"/>
        <w:jc w:val="both"/>
        <w:rPr>
          <w:rFonts w:cs="Tahoma"/>
          <w:szCs w:val="22"/>
        </w:rPr>
      </w:pPr>
      <w:r>
        <w:rPr>
          <w:rFonts w:cs="Tahoma"/>
          <w:szCs w:val="22"/>
        </w:rPr>
        <w:t xml:space="preserve">5. </w:t>
      </w:r>
      <w:r w:rsidRPr="005158A1">
        <w:rPr>
          <w:rFonts w:cs="Tahoma"/>
          <w:szCs w:val="22"/>
        </w:rPr>
        <w:t>Advokát</w:t>
      </w:r>
      <w:r>
        <w:rPr>
          <w:rFonts w:cs="Tahoma"/>
          <w:szCs w:val="22"/>
        </w:rPr>
        <w:t>ní kancelář</w:t>
      </w:r>
      <w:r w:rsidRPr="005158A1">
        <w:rPr>
          <w:rFonts w:cs="Tahoma"/>
          <w:szCs w:val="22"/>
        </w:rPr>
        <w:t xml:space="preserve"> má nárok na náhradu vzniklých nákladů spojených s</w:t>
      </w:r>
      <w:r>
        <w:rPr>
          <w:rFonts w:cs="Tahoma"/>
          <w:szCs w:val="22"/>
        </w:rPr>
        <w:t> </w:t>
      </w:r>
      <w:r w:rsidRPr="005158A1">
        <w:rPr>
          <w:rFonts w:cs="Tahoma"/>
          <w:szCs w:val="22"/>
        </w:rPr>
        <w:t>činností</w:t>
      </w:r>
      <w:r>
        <w:rPr>
          <w:rFonts w:cs="Tahoma"/>
          <w:szCs w:val="22"/>
        </w:rPr>
        <w:t xml:space="preserve"> </w:t>
      </w:r>
      <w:r w:rsidRPr="005158A1">
        <w:rPr>
          <w:rFonts w:cs="Tahoma"/>
          <w:szCs w:val="22"/>
        </w:rPr>
        <w:t xml:space="preserve">uskutečňovanou ve prospěch Klienta, jež zahrnují </w:t>
      </w:r>
      <w:r>
        <w:rPr>
          <w:rFonts w:cs="Tahoma"/>
          <w:szCs w:val="22"/>
        </w:rPr>
        <w:t>zejména</w:t>
      </w:r>
      <w:r w:rsidRPr="005158A1">
        <w:rPr>
          <w:rFonts w:cs="Tahoma"/>
          <w:szCs w:val="22"/>
        </w:rPr>
        <w:t xml:space="preserve"> soudní poplatky, místní a správní</w:t>
      </w:r>
      <w:r>
        <w:rPr>
          <w:rFonts w:cs="Tahoma"/>
          <w:szCs w:val="22"/>
        </w:rPr>
        <w:t xml:space="preserve"> </w:t>
      </w:r>
      <w:r w:rsidRPr="005158A1">
        <w:rPr>
          <w:rFonts w:cs="Tahoma"/>
          <w:szCs w:val="22"/>
        </w:rPr>
        <w:t>poplatky</w:t>
      </w:r>
      <w:r>
        <w:rPr>
          <w:rFonts w:cs="Tahoma"/>
          <w:szCs w:val="22"/>
        </w:rPr>
        <w:t>,</w:t>
      </w:r>
      <w:r w:rsidRPr="005158A1">
        <w:rPr>
          <w:rFonts w:cs="Tahoma"/>
          <w:szCs w:val="22"/>
        </w:rPr>
        <w:t xml:space="preserve"> poplatky za překlady do cizího jazyka</w:t>
      </w:r>
      <w:r>
        <w:rPr>
          <w:rFonts w:cs="Tahoma"/>
          <w:szCs w:val="22"/>
        </w:rPr>
        <w:t xml:space="preserve"> a cestovní výdaje</w:t>
      </w:r>
      <w:r w:rsidRPr="005158A1">
        <w:rPr>
          <w:rFonts w:cs="Tahoma"/>
          <w:szCs w:val="22"/>
        </w:rPr>
        <w:t>.</w:t>
      </w:r>
    </w:p>
    <w:p w14:paraId="105A4C68" w14:textId="77777777" w:rsidR="00C14869" w:rsidRDefault="00C14869" w:rsidP="00C14869">
      <w:pPr>
        <w:autoSpaceDE w:val="0"/>
        <w:autoSpaceDN w:val="0"/>
        <w:adjustRightInd w:val="0"/>
        <w:rPr>
          <w:rFonts w:cs="Tahoma"/>
          <w:szCs w:val="22"/>
        </w:rPr>
      </w:pPr>
    </w:p>
    <w:p w14:paraId="7331F30A" w14:textId="77777777" w:rsidR="00C14869" w:rsidRDefault="00C14869" w:rsidP="00C14869">
      <w:pPr>
        <w:autoSpaceDE w:val="0"/>
        <w:autoSpaceDN w:val="0"/>
        <w:adjustRightInd w:val="0"/>
        <w:jc w:val="both"/>
        <w:rPr>
          <w:rFonts w:cs="Tahoma"/>
          <w:szCs w:val="22"/>
        </w:rPr>
      </w:pPr>
      <w:r>
        <w:rPr>
          <w:rFonts w:cs="Tahoma"/>
          <w:szCs w:val="22"/>
        </w:rPr>
        <w:t xml:space="preserve">6. </w:t>
      </w:r>
      <w:r w:rsidRPr="005158A1">
        <w:rPr>
          <w:rFonts w:cs="Tahoma"/>
          <w:szCs w:val="22"/>
        </w:rPr>
        <w:t>Pokud Klient nezaplatí jakoukoliv fakturu včas, splatná fakturovaná částka se zvýší</w:t>
      </w:r>
      <w:r>
        <w:rPr>
          <w:rFonts w:cs="Tahoma"/>
          <w:szCs w:val="22"/>
        </w:rPr>
        <w:t xml:space="preserve"> </w:t>
      </w:r>
      <w:r w:rsidRPr="005158A1">
        <w:rPr>
          <w:rFonts w:cs="Tahoma"/>
          <w:szCs w:val="22"/>
        </w:rPr>
        <w:t xml:space="preserve">o </w:t>
      </w:r>
      <w:r>
        <w:rPr>
          <w:rFonts w:cs="Tahoma"/>
          <w:szCs w:val="22"/>
        </w:rPr>
        <w:t>smluvní pokutu</w:t>
      </w:r>
      <w:r w:rsidRPr="005158A1">
        <w:rPr>
          <w:rFonts w:cs="Tahoma"/>
          <w:szCs w:val="22"/>
        </w:rPr>
        <w:t xml:space="preserve"> ve výši </w:t>
      </w:r>
      <w:proofErr w:type="gramStart"/>
      <w:r w:rsidRPr="005158A1">
        <w:rPr>
          <w:rFonts w:cs="Tahoma"/>
          <w:szCs w:val="22"/>
        </w:rPr>
        <w:t>0</w:t>
      </w:r>
      <w:r>
        <w:rPr>
          <w:rFonts w:cs="Tahoma"/>
          <w:szCs w:val="22"/>
        </w:rPr>
        <w:t>,</w:t>
      </w:r>
      <w:r w:rsidRPr="005158A1">
        <w:rPr>
          <w:rFonts w:cs="Tahoma"/>
          <w:szCs w:val="22"/>
        </w:rPr>
        <w:t>1%</w:t>
      </w:r>
      <w:proofErr w:type="gramEnd"/>
      <w:r w:rsidRPr="005158A1">
        <w:rPr>
          <w:rFonts w:cs="Tahoma"/>
          <w:szCs w:val="22"/>
        </w:rPr>
        <w:t xml:space="preserve"> za každý den prodlení. Faktura na zaplacení </w:t>
      </w:r>
      <w:r>
        <w:rPr>
          <w:rFonts w:cs="Tahoma"/>
          <w:szCs w:val="22"/>
        </w:rPr>
        <w:t>smluvní pokuty je splatná 14 dnů po doručení takové</w:t>
      </w:r>
      <w:r w:rsidRPr="005158A1">
        <w:rPr>
          <w:rFonts w:cs="Tahoma"/>
          <w:szCs w:val="22"/>
        </w:rPr>
        <w:t>to faktury Klientovi.</w:t>
      </w:r>
    </w:p>
    <w:p w14:paraId="5E45CEDA" w14:textId="77777777" w:rsidR="00C14869" w:rsidRDefault="00C14869" w:rsidP="00C14869">
      <w:pPr>
        <w:autoSpaceDE w:val="0"/>
        <w:autoSpaceDN w:val="0"/>
        <w:adjustRightInd w:val="0"/>
        <w:jc w:val="both"/>
        <w:rPr>
          <w:rFonts w:cs="Tahoma"/>
          <w:szCs w:val="22"/>
        </w:rPr>
      </w:pPr>
    </w:p>
    <w:p w14:paraId="371D63BA" w14:textId="77777777" w:rsidR="00C14869" w:rsidRDefault="00C14869" w:rsidP="00C14869">
      <w:pPr>
        <w:autoSpaceDE w:val="0"/>
        <w:autoSpaceDN w:val="0"/>
        <w:adjustRightInd w:val="0"/>
        <w:jc w:val="both"/>
      </w:pPr>
      <w:r>
        <w:rPr>
          <w:rFonts w:cs="Tahoma"/>
          <w:szCs w:val="22"/>
        </w:rPr>
        <w:t xml:space="preserve">7. Advokátní kancelář může vyzvat Klienta ke složení přiměřené zálohy na poskytování právních služeb. </w:t>
      </w:r>
    </w:p>
    <w:p w14:paraId="7D87AAF0" w14:textId="77777777" w:rsidR="00C14869" w:rsidRDefault="00C14869" w:rsidP="00C14869">
      <w:pPr>
        <w:jc w:val="both"/>
      </w:pPr>
    </w:p>
    <w:p w14:paraId="58B5A742" w14:textId="77777777" w:rsidR="00C14869" w:rsidRDefault="00C14869" w:rsidP="00C14869">
      <w:pPr>
        <w:jc w:val="both"/>
      </w:pPr>
      <w:r>
        <w:t xml:space="preserve">8. V případě zastupování v některých předem definovaných kauzách se smluvní strany mohou dohodnout na zvýšení odměny za právní zastoupení. </w:t>
      </w:r>
    </w:p>
    <w:p w14:paraId="4BDE625F" w14:textId="77777777" w:rsidR="00C14869" w:rsidRDefault="00C14869" w:rsidP="00C14869">
      <w:pPr>
        <w:jc w:val="both"/>
      </w:pPr>
    </w:p>
    <w:p w14:paraId="2D70B6B9" w14:textId="77777777" w:rsidR="00C14869" w:rsidRDefault="00C14869" w:rsidP="00C14869">
      <w:pPr>
        <w:jc w:val="both"/>
      </w:pPr>
      <w:r>
        <w:t xml:space="preserve">9. K odměně uvedené výše a stejně tak i k nákladům dle této smlouvy bude vždy účtována DPH dle platných právních předpisů. </w:t>
      </w:r>
    </w:p>
    <w:p w14:paraId="581E9360" w14:textId="77777777" w:rsidR="00C14869" w:rsidRDefault="00C14869" w:rsidP="00C14869">
      <w:pPr>
        <w:jc w:val="both"/>
      </w:pPr>
    </w:p>
    <w:p w14:paraId="28089E3F" w14:textId="73F4D0F4" w:rsidR="00C14869" w:rsidRDefault="00C14869" w:rsidP="00C14869">
      <w:pPr>
        <w:jc w:val="both"/>
      </w:pPr>
      <w:r>
        <w:t>10. Odměna bude hrazena Klientem na základě vyúčtování vystaveného Advokátní kanceláří. Vyúčtování bude provedeno vždy po konci kalendářního měsíce. Odměna je splatná do 14 dnů</w:t>
      </w:r>
      <w:r w:rsidR="00D01B0A">
        <w:t xml:space="preserve"> ode dne vystavení vyúčtování </w:t>
      </w:r>
      <w:r>
        <w:t>na účet Advokátní kanceláře u peněžního ústavu.</w:t>
      </w:r>
    </w:p>
    <w:p w14:paraId="6DAB9E97" w14:textId="77777777" w:rsidR="00C14869" w:rsidRDefault="00C14869" w:rsidP="00C14869">
      <w:pPr>
        <w:jc w:val="both"/>
      </w:pPr>
    </w:p>
    <w:p w14:paraId="6BF00089" w14:textId="480794BF" w:rsidR="00C14869" w:rsidRDefault="00C14869" w:rsidP="00C1486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cs="Tahoma"/>
          <w:color w:val="000000"/>
          <w:szCs w:val="22"/>
        </w:rPr>
      </w:pPr>
      <w:r>
        <w:rPr>
          <w:rFonts w:cs="Tahoma"/>
          <w:color w:val="000000"/>
          <w:szCs w:val="22"/>
        </w:rPr>
        <w:t xml:space="preserve">11. </w:t>
      </w:r>
      <w:r w:rsidR="00EF361C">
        <w:rPr>
          <w:rFonts w:cs="Tahoma"/>
          <w:color w:val="000000"/>
          <w:szCs w:val="22"/>
        </w:rPr>
        <w:t xml:space="preserve">Advokátní kancelář a Klient se dohodli na tom, že </w:t>
      </w:r>
      <w:r w:rsidR="00D01B0A">
        <w:rPr>
          <w:rFonts w:cs="Tahoma"/>
          <w:color w:val="000000"/>
          <w:szCs w:val="22"/>
        </w:rPr>
        <w:t>tato smlouva bude uzavřena na dobu určitou od 2</w:t>
      </w:r>
      <w:r w:rsidR="00775E37">
        <w:rPr>
          <w:rFonts w:cs="Tahoma"/>
          <w:color w:val="000000"/>
          <w:szCs w:val="22"/>
        </w:rPr>
        <w:t>5</w:t>
      </w:r>
      <w:r w:rsidR="00D01B0A">
        <w:rPr>
          <w:rFonts w:cs="Tahoma"/>
          <w:color w:val="000000"/>
          <w:szCs w:val="22"/>
        </w:rPr>
        <w:t>.2.202</w:t>
      </w:r>
      <w:r w:rsidR="00775E37">
        <w:rPr>
          <w:rFonts w:cs="Tahoma"/>
          <w:color w:val="000000"/>
          <w:szCs w:val="22"/>
        </w:rPr>
        <w:t>2</w:t>
      </w:r>
      <w:r w:rsidR="00D01B0A">
        <w:rPr>
          <w:rFonts w:cs="Tahoma"/>
          <w:color w:val="000000"/>
          <w:szCs w:val="22"/>
        </w:rPr>
        <w:t xml:space="preserve"> do 2</w:t>
      </w:r>
      <w:r w:rsidR="00775E37">
        <w:rPr>
          <w:rFonts w:cs="Tahoma"/>
          <w:color w:val="000000"/>
          <w:szCs w:val="22"/>
        </w:rPr>
        <w:t>5</w:t>
      </w:r>
      <w:r w:rsidR="00D01B0A">
        <w:rPr>
          <w:rFonts w:cs="Tahoma"/>
          <w:color w:val="000000"/>
          <w:szCs w:val="22"/>
        </w:rPr>
        <w:t>.2.202</w:t>
      </w:r>
      <w:r w:rsidR="00775E37">
        <w:rPr>
          <w:rFonts w:cs="Tahoma"/>
          <w:color w:val="000000"/>
          <w:szCs w:val="22"/>
        </w:rPr>
        <w:t>3</w:t>
      </w:r>
      <w:r w:rsidR="00D01B0A">
        <w:rPr>
          <w:rFonts w:cs="Tahoma"/>
          <w:color w:val="000000"/>
          <w:szCs w:val="22"/>
        </w:rPr>
        <w:t xml:space="preserve"> s tím, že celková odměna za právní služby v uvedeném období nepřesáhne částku </w:t>
      </w:r>
      <w:proofErr w:type="gramStart"/>
      <w:r w:rsidR="00D01B0A">
        <w:rPr>
          <w:rFonts w:cs="Tahoma"/>
          <w:color w:val="000000"/>
          <w:szCs w:val="22"/>
        </w:rPr>
        <w:t>100.000,-</w:t>
      </w:r>
      <w:proofErr w:type="gramEnd"/>
      <w:r w:rsidR="00D01B0A">
        <w:rPr>
          <w:rFonts w:cs="Tahoma"/>
          <w:color w:val="000000"/>
          <w:szCs w:val="22"/>
        </w:rPr>
        <w:t xml:space="preserve"> Kč bez DPH.</w:t>
      </w:r>
    </w:p>
    <w:p w14:paraId="7151875F" w14:textId="77777777" w:rsidR="00C14869" w:rsidRDefault="00C14869" w:rsidP="00C1486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cs="Tahoma"/>
          <w:color w:val="000000"/>
          <w:szCs w:val="22"/>
        </w:rPr>
      </w:pPr>
    </w:p>
    <w:p w14:paraId="5FC32E3D" w14:textId="77777777" w:rsidR="00C14869" w:rsidRDefault="00C14869" w:rsidP="00C1486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cs="Tahoma"/>
          <w:color w:val="000000"/>
          <w:szCs w:val="22"/>
        </w:rPr>
      </w:pPr>
      <w:r>
        <w:rPr>
          <w:rFonts w:cs="Tahoma"/>
          <w:color w:val="000000"/>
          <w:szCs w:val="22"/>
        </w:rPr>
        <w:t>12. Klient podpisem této smlouvy výslovně souhlasí se zasíláním právních informací, novinek, především newsletteru Bleskový právník na email klienta. Tento souhlas může klient v budoucnu kdykoliv odvolat.</w:t>
      </w:r>
    </w:p>
    <w:p w14:paraId="5DD1B532" w14:textId="77777777" w:rsidR="00C14869" w:rsidRDefault="00C14869" w:rsidP="00C1486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cs="Tahoma"/>
          <w:color w:val="000000"/>
          <w:szCs w:val="22"/>
        </w:rPr>
      </w:pPr>
    </w:p>
    <w:p w14:paraId="5121339A" w14:textId="77777777" w:rsidR="00C14869" w:rsidRPr="00E15AE7" w:rsidRDefault="00C14869" w:rsidP="00C1486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cs="Tahoma"/>
          <w:color w:val="000000"/>
          <w:szCs w:val="22"/>
        </w:rPr>
      </w:pPr>
      <w:r>
        <w:rPr>
          <w:rFonts w:cs="Tahoma"/>
          <w:color w:val="000000"/>
          <w:szCs w:val="22"/>
        </w:rPr>
        <w:t xml:space="preserve">13. Advokátní kancelář upozorňuje klienta, že nehrazení odměny za právní služby poskytnuté Advokátní kanceláří, je důvodem, pro který může Advokátní kancelář smlouvu o poskytování právních služeb vypovědět v souladu s § 20 zákona o advokacii. </w:t>
      </w:r>
    </w:p>
    <w:p w14:paraId="01C57F21" w14:textId="77777777" w:rsidR="00C14869" w:rsidRDefault="00C14869" w:rsidP="00C14869">
      <w:pPr>
        <w:jc w:val="center"/>
        <w:rPr>
          <w:b/>
          <w:bCs/>
        </w:rPr>
      </w:pPr>
    </w:p>
    <w:p w14:paraId="10AAC2D9" w14:textId="77777777" w:rsidR="00C14869" w:rsidRDefault="00C14869" w:rsidP="00C14869">
      <w:pPr>
        <w:jc w:val="center"/>
        <w:rPr>
          <w:b/>
          <w:bCs/>
        </w:rPr>
      </w:pPr>
    </w:p>
    <w:p w14:paraId="0201B89C" w14:textId="77777777" w:rsidR="00C14869" w:rsidRDefault="00C14869" w:rsidP="00C14869">
      <w:pPr>
        <w:jc w:val="center"/>
        <w:rPr>
          <w:b/>
          <w:bCs/>
        </w:rPr>
      </w:pPr>
      <w:r>
        <w:rPr>
          <w:b/>
          <w:bCs/>
        </w:rPr>
        <w:t>V.</w:t>
      </w:r>
    </w:p>
    <w:p w14:paraId="1713DE83" w14:textId="77777777" w:rsidR="00C14869" w:rsidRDefault="00C14869" w:rsidP="00C14869">
      <w:pPr>
        <w:pStyle w:val="Nadpis1"/>
      </w:pPr>
      <w:r>
        <w:t>Odpovědnost advokátní kanceláře</w:t>
      </w:r>
    </w:p>
    <w:p w14:paraId="704C1703" w14:textId="77777777" w:rsidR="00C14869" w:rsidRDefault="00C14869" w:rsidP="00C14869">
      <w:pPr>
        <w:jc w:val="both"/>
      </w:pPr>
    </w:p>
    <w:p w14:paraId="321BD39D" w14:textId="0D37B785" w:rsidR="00C14869" w:rsidRDefault="00C14869" w:rsidP="00C14869">
      <w:pPr>
        <w:jc w:val="both"/>
      </w:pPr>
      <w:r>
        <w:t xml:space="preserve">1. Advokátní kancelář tímto sděluje Klientovi, že je profesně pojištěna na náhradu škody související s poskytováním právních služeb, a to do výše </w:t>
      </w:r>
      <w:proofErr w:type="gramStart"/>
      <w:r>
        <w:t>50,000.000,-</w:t>
      </w:r>
      <w:proofErr w:type="gramEnd"/>
      <w:r>
        <w:t xml:space="preserve"> Kč, pro rok 202</w:t>
      </w:r>
      <w:r w:rsidR="00775E37">
        <w:t>2</w:t>
      </w:r>
      <w:r>
        <w:t>.</w:t>
      </w:r>
    </w:p>
    <w:p w14:paraId="7091FBE2" w14:textId="58CE7F68" w:rsidR="00C14869" w:rsidRDefault="00C14869" w:rsidP="00C14869">
      <w:pPr>
        <w:jc w:val="center"/>
        <w:rPr>
          <w:rFonts w:cs="Tahoma"/>
          <w:b/>
          <w:color w:val="000000"/>
          <w:szCs w:val="22"/>
        </w:rPr>
      </w:pPr>
    </w:p>
    <w:p w14:paraId="04FA93E6" w14:textId="77777777" w:rsidR="00775E37" w:rsidRDefault="00775E37" w:rsidP="00C14869">
      <w:pPr>
        <w:jc w:val="center"/>
        <w:rPr>
          <w:rFonts w:cs="Tahoma"/>
          <w:b/>
          <w:color w:val="000000"/>
          <w:szCs w:val="22"/>
        </w:rPr>
      </w:pPr>
    </w:p>
    <w:p w14:paraId="2B7902BE" w14:textId="77777777" w:rsidR="00C14869" w:rsidRDefault="00C14869" w:rsidP="00C14869">
      <w:pPr>
        <w:jc w:val="center"/>
        <w:rPr>
          <w:rFonts w:cs="Tahoma"/>
          <w:b/>
          <w:color w:val="000000"/>
          <w:szCs w:val="22"/>
        </w:rPr>
      </w:pPr>
      <w:r w:rsidRPr="00350247">
        <w:rPr>
          <w:rFonts w:cs="Tahoma"/>
          <w:b/>
          <w:color w:val="000000"/>
          <w:szCs w:val="22"/>
        </w:rPr>
        <w:t>V</w:t>
      </w:r>
      <w:r>
        <w:rPr>
          <w:rFonts w:cs="Tahoma"/>
          <w:b/>
          <w:color w:val="000000"/>
          <w:szCs w:val="22"/>
        </w:rPr>
        <w:t>I</w:t>
      </w:r>
      <w:r w:rsidRPr="00350247">
        <w:rPr>
          <w:rFonts w:cs="Tahoma"/>
          <w:b/>
          <w:color w:val="000000"/>
          <w:szCs w:val="22"/>
        </w:rPr>
        <w:t>.</w:t>
      </w:r>
    </w:p>
    <w:p w14:paraId="5C6AED64" w14:textId="77777777" w:rsidR="00C14869" w:rsidRDefault="00C14869" w:rsidP="00C14869">
      <w:pPr>
        <w:jc w:val="center"/>
        <w:rPr>
          <w:rFonts w:cs="Tahoma"/>
          <w:b/>
          <w:color w:val="000000"/>
          <w:szCs w:val="22"/>
        </w:rPr>
      </w:pPr>
      <w:r>
        <w:rPr>
          <w:rFonts w:cs="Tahoma"/>
          <w:b/>
          <w:color w:val="000000"/>
          <w:szCs w:val="22"/>
        </w:rPr>
        <w:t>Stanovený způsob smluvních sdělení</w:t>
      </w:r>
    </w:p>
    <w:p w14:paraId="0D220247" w14:textId="77777777" w:rsidR="00C14869" w:rsidRPr="008E27F5" w:rsidRDefault="00C14869" w:rsidP="00C14869">
      <w:pPr>
        <w:jc w:val="center"/>
        <w:rPr>
          <w:rFonts w:cs="Tahoma"/>
          <w:b/>
          <w:color w:val="000000"/>
          <w:szCs w:val="22"/>
        </w:rPr>
      </w:pPr>
    </w:p>
    <w:p w14:paraId="6CBE1550" w14:textId="77777777" w:rsidR="00C14869" w:rsidRPr="008E27F5" w:rsidRDefault="00C14869" w:rsidP="00C14869">
      <w:pPr>
        <w:pStyle w:val="Zkladntextcislovany"/>
        <w:ind w:left="0" w:firstLine="0"/>
        <w:rPr>
          <w:rFonts w:cs="Tahoma"/>
          <w:szCs w:val="22"/>
        </w:rPr>
      </w:pPr>
      <w:r>
        <w:rPr>
          <w:rFonts w:cs="Tahoma"/>
          <w:szCs w:val="22"/>
        </w:rPr>
        <w:t>1</w:t>
      </w:r>
      <w:r w:rsidRPr="008E27F5">
        <w:rPr>
          <w:rFonts w:cs="Tahoma"/>
          <w:szCs w:val="22"/>
        </w:rPr>
        <w:t xml:space="preserve">. Sdělení </w:t>
      </w:r>
      <w:r>
        <w:rPr>
          <w:rFonts w:cs="Tahoma"/>
          <w:szCs w:val="22"/>
        </w:rPr>
        <w:t xml:space="preserve">učiněné na základě této smlouvy </w:t>
      </w:r>
      <w:r w:rsidRPr="008E27F5">
        <w:rPr>
          <w:rFonts w:cs="Tahoma"/>
          <w:szCs w:val="22"/>
        </w:rPr>
        <w:t xml:space="preserve">se považuje za doručené i v případě, že pokus o jeho doručení na adresu uvedenou v záhlaví této smlouvy nebude úspěšný. Dnem doručení se pro tento případ považuje 3. (třetí) den ode dne odeslání doporučené zásilky. </w:t>
      </w:r>
    </w:p>
    <w:p w14:paraId="53448EC1" w14:textId="77777777" w:rsidR="00C14869" w:rsidRPr="008E27F5" w:rsidRDefault="00C14869" w:rsidP="00C14869">
      <w:pPr>
        <w:pStyle w:val="Zkladntextcislovany"/>
      </w:pPr>
    </w:p>
    <w:p w14:paraId="08256326" w14:textId="77777777" w:rsidR="00C14869" w:rsidRPr="008E27F5" w:rsidRDefault="00C14869" w:rsidP="00C14869">
      <w:pPr>
        <w:pStyle w:val="Zkladntextcislovany"/>
        <w:ind w:left="0" w:firstLine="0"/>
        <w:rPr>
          <w:rFonts w:cs="Tahoma"/>
          <w:szCs w:val="22"/>
        </w:rPr>
      </w:pPr>
      <w:r>
        <w:rPr>
          <w:rFonts w:cs="Tahoma"/>
          <w:szCs w:val="22"/>
        </w:rPr>
        <w:t>2.</w:t>
      </w:r>
      <w:r w:rsidRPr="008E27F5">
        <w:rPr>
          <w:rFonts w:cs="Tahoma"/>
          <w:szCs w:val="22"/>
        </w:rPr>
        <w:t xml:space="preserve"> Smluvní strany jsou si povinny bez zbytečného odkladu písemně sdělovat všechny změny adresy a spojení.</w:t>
      </w:r>
    </w:p>
    <w:p w14:paraId="1D5964E6" w14:textId="1C088D3D" w:rsidR="00C14869" w:rsidRDefault="00C14869" w:rsidP="00C14869">
      <w:pPr>
        <w:jc w:val="center"/>
        <w:rPr>
          <w:b/>
          <w:bCs/>
        </w:rPr>
      </w:pPr>
    </w:p>
    <w:p w14:paraId="0F1F16DC" w14:textId="77777777" w:rsidR="00775E37" w:rsidRDefault="00775E37" w:rsidP="00C14869">
      <w:pPr>
        <w:jc w:val="center"/>
        <w:rPr>
          <w:b/>
          <w:bCs/>
        </w:rPr>
      </w:pPr>
    </w:p>
    <w:p w14:paraId="098098F6" w14:textId="77777777" w:rsidR="00C14869" w:rsidRDefault="00C14869" w:rsidP="00C14869">
      <w:pPr>
        <w:jc w:val="center"/>
        <w:rPr>
          <w:b/>
          <w:bCs/>
        </w:rPr>
      </w:pPr>
      <w:r>
        <w:rPr>
          <w:b/>
          <w:bCs/>
        </w:rPr>
        <w:t>VII.</w:t>
      </w:r>
    </w:p>
    <w:p w14:paraId="2578BAD5" w14:textId="77777777" w:rsidR="00C14869" w:rsidRDefault="00C14869" w:rsidP="00C14869">
      <w:pPr>
        <w:jc w:val="center"/>
      </w:pPr>
      <w:r>
        <w:rPr>
          <w:b/>
          <w:bCs/>
        </w:rPr>
        <w:t>Závěrečná ustanovení</w:t>
      </w:r>
    </w:p>
    <w:p w14:paraId="23A45054" w14:textId="77777777" w:rsidR="00C14869" w:rsidRDefault="00C14869" w:rsidP="00C14869">
      <w:pPr>
        <w:jc w:val="both"/>
      </w:pPr>
    </w:p>
    <w:p w14:paraId="71AA5CE9" w14:textId="77777777" w:rsidR="00C14869" w:rsidRDefault="00C14869" w:rsidP="00C14869">
      <w:pPr>
        <w:jc w:val="both"/>
      </w:pPr>
      <w:r>
        <w:t>1. Touto smlouvou se zcela nahrazují veškerá předchozí písemná i ústní ujednání mezi stranami.</w:t>
      </w:r>
    </w:p>
    <w:p w14:paraId="2FBB51E7" w14:textId="77777777" w:rsidR="00C14869" w:rsidRDefault="00C14869" w:rsidP="00C14869">
      <w:pPr>
        <w:jc w:val="both"/>
      </w:pPr>
    </w:p>
    <w:p w14:paraId="4041DD1D" w14:textId="77777777" w:rsidR="00C14869" w:rsidRDefault="00C14869" w:rsidP="00C14869">
      <w:pPr>
        <w:jc w:val="both"/>
      </w:pPr>
      <w:r>
        <w:t xml:space="preserve">2. Tuto smlouvu lze měnit písemnými i ústními dodatky a lze ji vypovědět písemnou výpovědí doručenou druhé straně. Výpovědní lhůta činí 10 pracovních dnů. </w:t>
      </w:r>
    </w:p>
    <w:p w14:paraId="39CC8557" w14:textId="77777777" w:rsidR="00C14869" w:rsidRDefault="00C14869" w:rsidP="00C14869">
      <w:pPr>
        <w:jc w:val="both"/>
      </w:pPr>
    </w:p>
    <w:p w14:paraId="76243258" w14:textId="77777777" w:rsidR="00C14869" w:rsidRDefault="00C14869" w:rsidP="00C14869">
      <w:pPr>
        <w:jc w:val="both"/>
      </w:pPr>
      <w:r>
        <w:t xml:space="preserve">3. </w:t>
      </w:r>
      <w:r w:rsidRPr="00441C9B">
        <w:rPr>
          <w:rFonts w:cs="Tahoma"/>
          <w:szCs w:val="22"/>
        </w:rPr>
        <w:t>Tato smlouva, jakož i práva a povinnosti z ní vyplývající, se řídí právem České republiky</w:t>
      </w:r>
      <w:r>
        <w:rPr>
          <w:rFonts w:cs="Tahoma"/>
          <w:szCs w:val="22"/>
        </w:rPr>
        <w:t>,</w:t>
      </w:r>
      <w:r>
        <w:t xml:space="preserve"> je sepsána ve dvou vyhotoveních, z nichž každá strana obdrží jedno.</w:t>
      </w:r>
    </w:p>
    <w:p w14:paraId="65AC4EB4" w14:textId="77777777" w:rsidR="00C14869" w:rsidRDefault="00C14869" w:rsidP="00C14869">
      <w:pPr>
        <w:jc w:val="both"/>
      </w:pPr>
    </w:p>
    <w:p w14:paraId="1E544F98" w14:textId="77777777" w:rsidR="00C14869" w:rsidRDefault="00C14869" w:rsidP="00C14869">
      <w:pPr>
        <w:jc w:val="both"/>
      </w:pPr>
      <w:r>
        <w:lastRenderedPageBreak/>
        <w:t xml:space="preserve">4. </w:t>
      </w:r>
      <w:r>
        <w:rPr>
          <w:rFonts w:cs="Tahoma"/>
          <w:szCs w:val="22"/>
        </w:rPr>
        <w:t>Strany</w:t>
      </w:r>
      <w:r w:rsidRPr="00441C9B">
        <w:rPr>
          <w:rFonts w:cs="Tahoma"/>
          <w:szCs w:val="22"/>
        </w:rPr>
        <w:t xml:space="preserve"> této smlouvy výslovně prohlašují, že jsou zcela způsobilí k právním úkonům, že obsah této smlouvy odpovídá jejich pravé a svobodné vůli a že tato smlouva nebyla uzavřena v tísni či za nápadně nevýhodných podmínek, což stvrzují připojením svých podpisů.</w:t>
      </w:r>
    </w:p>
    <w:p w14:paraId="237E4BE5" w14:textId="77777777" w:rsidR="00C14869" w:rsidRDefault="00C14869" w:rsidP="00C14869">
      <w:pPr>
        <w:jc w:val="both"/>
      </w:pPr>
    </w:p>
    <w:p w14:paraId="3F324338" w14:textId="6E7DDADC" w:rsidR="00C14869" w:rsidRDefault="00C14869" w:rsidP="00C14869">
      <w:pPr>
        <w:jc w:val="both"/>
      </w:pPr>
      <w:r>
        <w:t>V Brně dne</w:t>
      </w:r>
      <w:r w:rsidR="00775E37">
        <w:t xml:space="preserve"> 25.2.2022</w:t>
      </w:r>
      <w:r>
        <w:tab/>
      </w:r>
      <w:r>
        <w:tab/>
      </w:r>
      <w:r>
        <w:tab/>
      </w:r>
      <w:r>
        <w:tab/>
      </w:r>
    </w:p>
    <w:p w14:paraId="06498993" w14:textId="77777777" w:rsidR="00C14869" w:rsidRDefault="00C14869" w:rsidP="00C14869">
      <w:pPr>
        <w:jc w:val="both"/>
      </w:pPr>
    </w:p>
    <w:p w14:paraId="4E2F71CB" w14:textId="77777777" w:rsidR="00C14869" w:rsidRDefault="00C14869" w:rsidP="00C14869">
      <w:pPr>
        <w:jc w:val="both"/>
      </w:pPr>
    </w:p>
    <w:p w14:paraId="0D2D44BA" w14:textId="77777777" w:rsidR="00C14869" w:rsidRDefault="00C14869" w:rsidP="00C14869">
      <w:pPr>
        <w:jc w:val="both"/>
      </w:pPr>
    </w:p>
    <w:p w14:paraId="7F6A9CDF" w14:textId="77777777" w:rsidR="00C14869" w:rsidRDefault="00C14869" w:rsidP="00C14869">
      <w:pPr>
        <w:jc w:val="both"/>
      </w:pPr>
    </w:p>
    <w:p w14:paraId="38111305" w14:textId="77777777" w:rsidR="00C14869" w:rsidRDefault="00C14869" w:rsidP="00C14869">
      <w:pPr>
        <w:jc w:val="both"/>
      </w:pPr>
    </w:p>
    <w:p w14:paraId="021371F9" w14:textId="77777777" w:rsidR="00C14869" w:rsidRDefault="00C14869" w:rsidP="00C14869">
      <w:pPr>
        <w:jc w:val="both"/>
      </w:pPr>
      <w:r>
        <w:t>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3F08180D" w14:textId="77777777" w:rsidR="00C14869" w:rsidRDefault="00C14869" w:rsidP="00C14869">
      <w:pPr>
        <w:jc w:val="both"/>
      </w:pPr>
      <w:r>
        <w:t>Advokátní kancelář:</w:t>
      </w:r>
      <w:r>
        <w:tab/>
      </w:r>
      <w:r>
        <w:tab/>
      </w:r>
      <w:r>
        <w:tab/>
      </w:r>
      <w:r>
        <w:tab/>
      </w:r>
      <w:r>
        <w:tab/>
      </w:r>
      <w:r>
        <w:tab/>
        <w:t>Klient:</w:t>
      </w:r>
    </w:p>
    <w:p w14:paraId="348F8637" w14:textId="5C96458F" w:rsidR="00C14869" w:rsidRPr="003B5191" w:rsidRDefault="00C14869" w:rsidP="00C14869">
      <w:pPr>
        <w:pStyle w:val="ZkladntextIMP"/>
      </w:pPr>
      <w:r>
        <w:rPr>
          <w:rStyle w:val="platne1"/>
          <w:rFonts w:ascii="Tahoma" w:hAnsi="Tahoma" w:cs="Tahoma"/>
          <w:sz w:val="22"/>
          <w:szCs w:val="22"/>
        </w:rPr>
        <w:t>Tomáš Rašovský, advokátní kancelář s.r.o.</w:t>
      </w:r>
      <w:r>
        <w:rPr>
          <w:rStyle w:val="platne1"/>
          <w:rFonts w:ascii="Tahoma" w:hAnsi="Tahoma" w:cs="Tahoma"/>
          <w:sz w:val="22"/>
          <w:szCs w:val="22"/>
        </w:rPr>
        <w:tab/>
      </w:r>
      <w:r>
        <w:rPr>
          <w:rStyle w:val="platne1"/>
          <w:rFonts w:ascii="Tahoma" w:hAnsi="Tahoma" w:cs="Tahoma"/>
          <w:sz w:val="22"/>
          <w:szCs w:val="22"/>
        </w:rPr>
        <w:tab/>
      </w:r>
      <w:r>
        <w:rPr>
          <w:rStyle w:val="platne1"/>
          <w:rFonts w:ascii="Tahoma" w:hAnsi="Tahoma" w:cs="Tahoma"/>
          <w:sz w:val="22"/>
          <w:szCs w:val="22"/>
        </w:rPr>
        <w:tab/>
        <w:t xml:space="preserve">Centrum sociálních služeb Znojmo, </w:t>
      </w:r>
      <w:proofErr w:type="spellStart"/>
      <w:r>
        <w:rPr>
          <w:rStyle w:val="platne1"/>
          <w:rFonts w:ascii="Tahoma" w:hAnsi="Tahoma" w:cs="Tahoma"/>
          <w:sz w:val="22"/>
          <w:szCs w:val="22"/>
        </w:rPr>
        <w:t>p.o</w:t>
      </w:r>
      <w:proofErr w:type="spellEnd"/>
      <w:r>
        <w:rPr>
          <w:rStyle w:val="platne1"/>
          <w:rFonts w:ascii="Tahoma" w:hAnsi="Tahoma" w:cs="Tahoma"/>
          <w:sz w:val="22"/>
          <w:szCs w:val="22"/>
        </w:rPr>
        <w:t>.</w:t>
      </w:r>
      <w:r>
        <w:t xml:space="preserve">                           </w:t>
      </w:r>
      <w:r w:rsidRPr="006D0858">
        <w:rPr>
          <w:rFonts w:ascii="Tahoma" w:hAnsi="Tahoma" w:cs="Tahoma"/>
          <w:sz w:val="22"/>
          <w:szCs w:val="22"/>
        </w:rPr>
        <w:t xml:space="preserve">Mgr. </w:t>
      </w:r>
      <w:r>
        <w:rPr>
          <w:rFonts w:ascii="Tahoma" w:hAnsi="Tahoma" w:cs="Tahoma"/>
          <w:sz w:val="22"/>
          <w:szCs w:val="22"/>
        </w:rPr>
        <w:t>Tomáš Rašovský, jednatel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Mgr. Radka </w:t>
      </w:r>
      <w:proofErr w:type="spellStart"/>
      <w:r>
        <w:rPr>
          <w:rFonts w:ascii="Tahoma" w:hAnsi="Tahoma" w:cs="Tahoma"/>
          <w:sz w:val="22"/>
          <w:szCs w:val="22"/>
        </w:rPr>
        <w:t>Sovjáková</w:t>
      </w:r>
      <w:proofErr w:type="spellEnd"/>
      <w:r>
        <w:rPr>
          <w:rFonts w:ascii="Tahoma" w:hAnsi="Tahoma" w:cs="Tahoma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</w:rPr>
        <w:t>DiS</w:t>
      </w:r>
      <w:proofErr w:type="spellEnd"/>
      <w:r>
        <w:rPr>
          <w:rFonts w:ascii="Tahoma" w:hAnsi="Tahoma" w:cs="Tahoma"/>
          <w:sz w:val="22"/>
          <w:szCs w:val="22"/>
        </w:rPr>
        <w:t>., ředitel</w:t>
      </w:r>
    </w:p>
    <w:p w14:paraId="011CAE25" w14:textId="77777777" w:rsidR="00C14869" w:rsidRPr="006D0858" w:rsidRDefault="00C14869" w:rsidP="00C14869">
      <w:pPr>
        <w:pStyle w:val="ZkladntextIMP"/>
        <w:rPr>
          <w:rFonts w:ascii="Tahoma" w:hAnsi="Tahoma" w:cs="Tahoma"/>
          <w:sz w:val="22"/>
          <w:szCs w:val="22"/>
        </w:rPr>
      </w:pPr>
    </w:p>
    <w:p w14:paraId="445183D4" w14:textId="77777777" w:rsidR="00C14869" w:rsidRDefault="00C14869" w:rsidP="00C14869"/>
    <w:p w14:paraId="1218E4E8" w14:textId="77777777" w:rsidR="00C14869" w:rsidRDefault="00C14869"/>
    <w:sectPr w:rsidR="00C14869" w:rsidSect="00DB1ED3">
      <w:footerReference w:type="even" r:id="rId7"/>
      <w:footerReference w:type="default" r:id="rId8"/>
      <w:pgSz w:w="11906" w:h="16838"/>
      <w:pgMar w:top="964" w:right="1191" w:bottom="96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D3C6B" w14:textId="77777777" w:rsidR="00000000" w:rsidRDefault="00C57729">
      <w:r>
        <w:separator/>
      </w:r>
    </w:p>
  </w:endnote>
  <w:endnote w:type="continuationSeparator" w:id="0">
    <w:p w14:paraId="3FF566DA" w14:textId="77777777" w:rsidR="00000000" w:rsidRDefault="00C57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3350" w14:textId="77777777" w:rsidR="006D0858" w:rsidRDefault="00D01B0A" w:rsidP="0066657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2C3418" w14:textId="77777777" w:rsidR="006D0858" w:rsidRDefault="00C57729" w:rsidP="00580E5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C0341" w14:textId="77777777" w:rsidR="006D0858" w:rsidRDefault="00D01B0A" w:rsidP="0066657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5175B7F8" w14:textId="77777777" w:rsidR="006D0858" w:rsidRDefault="00C57729" w:rsidP="00580E5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37537" w14:textId="77777777" w:rsidR="00000000" w:rsidRDefault="00C57729">
      <w:r>
        <w:separator/>
      </w:r>
    </w:p>
  </w:footnote>
  <w:footnote w:type="continuationSeparator" w:id="0">
    <w:p w14:paraId="2DDEE4CA" w14:textId="77777777" w:rsidR="00000000" w:rsidRDefault="00C57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51944"/>
    <w:multiLevelType w:val="hybridMultilevel"/>
    <w:tmpl w:val="EDB83CDE"/>
    <w:lvl w:ilvl="0" w:tplc="B630F6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869"/>
    <w:rsid w:val="00775E37"/>
    <w:rsid w:val="00C14869"/>
    <w:rsid w:val="00C57729"/>
    <w:rsid w:val="00D01B0A"/>
    <w:rsid w:val="00EF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C0B1"/>
  <w15:chartTrackingRefBased/>
  <w15:docId w15:val="{188AF35B-5DBD-42D4-84FE-2F838FCB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4869"/>
    <w:pPr>
      <w:spacing w:after="0" w:line="240" w:lineRule="auto"/>
    </w:pPr>
    <w:rPr>
      <w:rFonts w:ascii="Tahoma" w:eastAsia="Times New Roman" w:hAnsi="Tahoma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14869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14869"/>
    <w:rPr>
      <w:rFonts w:ascii="Tahoma" w:eastAsia="Times New Roman" w:hAnsi="Tahoma" w:cs="Times New Roman"/>
      <w:b/>
      <w:bCs/>
      <w:szCs w:val="24"/>
      <w:lang w:eastAsia="cs-CZ"/>
    </w:rPr>
  </w:style>
  <w:style w:type="paragraph" w:styleId="Nzev">
    <w:name w:val="Title"/>
    <w:basedOn w:val="Normln"/>
    <w:link w:val="NzevChar"/>
    <w:qFormat/>
    <w:rsid w:val="00C14869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C14869"/>
    <w:rPr>
      <w:rFonts w:ascii="Tahoma" w:eastAsia="Times New Roman" w:hAnsi="Tahoma" w:cs="Times New Roman"/>
      <w:b/>
      <w:bCs/>
      <w:szCs w:val="24"/>
      <w:lang w:eastAsia="cs-CZ"/>
    </w:rPr>
  </w:style>
  <w:style w:type="paragraph" w:customStyle="1" w:styleId="ZkladntextIMP">
    <w:name w:val="Základní text_IMP"/>
    <w:basedOn w:val="Normln"/>
    <w:rsid w:val="00C14869"/>
    <w:pPr>
      <w:suppressAutoHyphens/>
      <w:overflowPunct w:val="0"/>
      <w:autoSpaceDE w:val="0"/>
      <w:autoSpaceDN w:val="0"/>
      <w:adjustRightInd w:val="0"/>
      <w:spacing w:line="228" w:lineRule="auto"/>
    </w:pPr>
    <w:rPr>
      <w:rFonts w:ascii="Times New Roman" w:hAnsi="Times New Roman"/>
      <w:sz w:val="20"/>
      <w:szCs w:val="20"/>
    </w:rPr>
  </w:style>
  <w:style w:type="paragraph" w:styleId="Zpat">
    <w:name w:val="footer"/>
    <w:basedOn w:val="Normln"/>
    <w:link w:val="ZpatChar"/>
    <w:rsid w:val="00C148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4869"/>
    <w:rPr>
      <w:rFonts w:ascii="Tahoma" w:eastAsia="Times New Roman" w:hAnsi="Tahoma" w:cs="Times New Roman"/>
      <w:szCs w:val="24"/>
      <w:lang w:eastAsia="cs-CZ"/>
    </w:rPr>
  </w:style>
  <w:style w:type="character" w:styleId="slostrnky">
    <w:name w:val="page number"/>
    <w:basedOn w:val="Standardnpsmoodstavce"/>
    <w:rsid w:val="00C14869"/>
  </w:style>
  <w:style w:type="paragraph" w:customStyle="1" w:styleId="Zkladntextcislovany">
    <w:name w:val="Základní text cislovany"/>
    <w:basedOn w:val="Zkladntext"/>
    <w:rsid w:val="00C14869"/>
    <w:pPr>
      <w:tabs>
        <w:tab w:val="left" w:pos="720"/>
      </w:tabs>
      <w:suppressAutoHyphens/>
      <w:overflowPunct w:val="0"/>
      <w:autoSpaceDE w:val="0"/>
      <w:spacing w:after="0"/>
      <w:ind w:left="720" w:hanging="720"/>
      <w:jc w:val="both"/>
    </w:pPr>
    <w:rPr>
      <w:color w:val="000000"/>
      <w:szCs w:val="20"/>
      <w:lang w:eastAsia="ar-SA"/>
    </w:rPr>
  </w:style>
  <w:style w:type="character" w:customStyle="1" w:styleId="platne1">
    <w:name w:val="platne1"/>
    <w:basedOn w:val="Standardnpsmoodstavce"/>
    <w:rsid w:val="00C14869"/>
  </w:style>
  <w:style w:type="paragraph" w:styleId="Zkladntext">
    <w:name w:val="Body Text"/>
    <w:basedOn w:val="Normln"/>
    <w:link w:val="ZkladntextChar"/>
    <w:uiPriority w:val="99"/>
    <w:semiHidden/>
    <w:unhideWhenUsed/>
    <w:rsid w:val="00C1486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14869"/>
    <w:rPr>
      <w:rFonts w:ascii="Tahoma" w:eastAsia="Times New Roman" w:hAnsi="Tahoma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1196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Vasinkova</dc:creator>
  <cp:keywords/>
  <dc:description/>
  <cp:lastModifiedBy>Magdalena Vasinkova</cp:lastModifiedBy>
  <cp:revision>3</cp:revision>
  <cp:lastPrinted>2022-02-10T12:58:00Z</cp:lastPrinted>
  <dcterms:created xsi:type="dcterms:W3CDTF">2021-02-24T13:36:00Z</dcterms:created>
  <dcterms:modified xsi:type="dcterms:W3CDTF">2022-02-10T13:13:00Z</dcterms:modified>
</cp:coreProperties>
</file>