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93" w:rsidRDefault="00C4741A">
      <w:pPr>
        <w:pStyle w:val="Heading10"/>
        <w:keepNext/>
        <w:keepLines/>
        <w:shd w:val="clear" w:color="auto" w:fill="auto"/>
        <w:spacing w:after="498" w:line="380" w:lineRule="exact"/>
        <w:ind w:left="6600"/>
      </w:pPr>
      <w:bookmarkStart w:id="0" w:name="bookmark0"/>
      <w:r>
        <w:rPr>
          <w:rStyle w:val="Heading11"/>
          <w:i/>
          <w:iCs/>
        </w:rPr>
        <w:t>TRLSD2&gt;_</w:t>
      </w:r>
      <w:bookmarkEnd w:id="0"/>
    </w:p>
    <w:p w:rsidR="005A4593" w:rsidRDefault="00C4741A">
      <w:pPr>
        <w:pStyle w:val="Heading20"/>
        <w:keepNext/>
        <w:keepLines/>
        <w:shd w:val="clear" w:color="auto" w:fill="auto"/>
        <w:spacing w:before="0" w:after="210" w:line="320" w:lineRule="exact"/>
        <w:ind w:left="3820"/>
      </w:pPr>
      <w:bookmarkStart w:id="1" w:name="bookmark1"/>
      <w:r>
        <w:t>Dodatek č. 1</w:t>
      </w:r>
      <w:bookmarkEnd w:id="1"/>
    </w:p>
    <w:p w:rsidR="005A4593" w:rsidRDefault="00C4741A">
      <w:pPr>
        <w:pStyle w:val="Heading20"/>
        <w:keepNext/>
        <w:keepLines/>
        <w:shd w:val="clear" w:color="auto" w:fill="auto"/>
        <w:spacing w:before="0" w:after="211" w:line="320" w:lineRule="exact"/>
        <w:jc w:val="right"/>
      </w:pPr>
      <w:bookmarkStart w:id="2" w:name="bookmark2"/>
      <w:r>
        <w:t>ke Smlouvě o dílo č. 01/2016</w:t>
      </w:r>
      <w:bookmarkEnd w:id="2"/>
    </w:p>
    <w:p w:rsidR="005A4593" w:rsidRDefault="00C4741A">
      <w:pPr>
        <w:pStyle w:val="Bodytext20"/>
        <w:shd w:val="clear" w:color="auto" w:fill="auto"/>
        <w:spacing w:before="0" w:after="548"/>
        <w:ind w:right="900" w:firstLine="0"/>
      </w:pPr>
      <w:r>
        <w:t>uzavřený dle § 2586 a násl. zák. č. 89/2012 Sb., Občanského zákoníku ve znění pozdějších předpisů</w:t>
      </w:r>
    </w:p>
    <w:p w:rsidR="005A4593" w:rsidRDefault="00C4741A">
      <w:pPr>
        <w:pStyle w:val="Tablecaption0"/>
        <w:framePr w:w="8141" w:wrap="notBeside" w:vAnchor="text" w:hAnchor="text" w:y="1"/>
        <w:shd w:val="clear" w:color="auto" w:fill="auto"/>
        <w:spacing w:line="240" w:lineRule="exact"/>
      </w:pPr>
      <w:r>
        <w:t>1. Smluvní strany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5506"/>
      </w:tblGrid>
      <w:tr w:rsidR="005A459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35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</w:rPr>
              <w:t>Obchodní jméno:</w:t>
            </w:r>
          </w:p>
        </w:tc>
        <w:tc>
          <w:tcPr>
            <w:tcW w:w="5506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Bold"/>
              </w:rPr>
              <w:t xml:space="preserve">Zbyněk </w:t>
            </w:r>
            <w:r>
              <w:rPr>
                <w:rStyle w:val="Bodytext2Bold"/>
              </w:rPr>
              <w:t>Lacko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635" w:type="dxa"/>
            <w:shd w:val="clear" w:color="auto" w:fill="FFFFFF"/>
            <w:vAlign w:val="bottom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Zastoupení:</w:t>
            </w:r>
          </w:p>
        </w:tc>
        <w:tc>
          <w:tcPr>
            <w:tcW w:w="5506" w:type="dxa"/>
            <w:shd w:val="clear" w:color="auto" w:fill="FFFFFF"/>
            <w:vAlign w:val="bottom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1"/>
              </w:rPr>
              <w:t>Zbyněk Lacko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35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Sídlo:</w:t>
            </w:r>
          </w:p>
        </w:tc>
        <w:tc>
          <w:tcPr>
            <w:tcW w:w="5506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1"/>
              </w:rPr>
              <w:t>Dobratice 411, 739 51 Dobratice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635" w:type="dxa"/>
            <w:shd w:val="clear" w:color="auto" w:fill="FFFFFF"/>
            <w:vAlign w:val="bottom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Bankovní spojení:</w:t>
            </w:r>
          </w:p>
        </w:tc>
        <w:tc>
          <w:tcPr>
            <w:tcW w:w="5506" w:type="dxa"/>
            <w:shd w:val="clear" w:color="auto" w:fill="FFFFFF"/>
            <w:vAlign w:val="bottom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1"/>
              </w:rPr>
              <w:t>BRE Bank S.A., organizaění složka podniku (mBank)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35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č. účtu:</w:t>
            </w:r>
          </w:p>
        </w:tc>
        <w:tc>
          <w:tcPr>
            <w:tcW w:w="5506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1"/>
              </w:rPr>
              <w:t>670100-2211264507/6210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35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IČO:</w:t>
            </w:r>
          </w:p>
        </w:tc>
        <w:tc>
          <w:tcPr>
            <w:tcW w:w="5506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1"/>
              </w:rPr>
              <w:t>60290226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635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DIČ:</w:t>
            </w:r>
          </w:p>
        </w:tc>
        <w:tc>
          <w:tcPr>
            <w:tcW w:w="5506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1"/>
              </w:rPr>
              <w:t>CZ6301120397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635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Tel:</w:t>
            </w:r>
          </w:p>
        </w:tc>
        <w:tc>
          <w:tcPr>
            <w:tcW w:w="5506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1"/>
              </w:rPr>
              <w:t>608 112 633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141" w:type="dxa"/>
            <w:gridSpan w:val="2"/>
            <w:shd w:val="clear" w:color="auto" w:fill="FFFFFF"/>
            <w:vAlign w:val="center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(dále zhotovitel)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35" w:type="dxa"/>
            <w:shd w:val="clear" w:color="auto" w:fill="FFFFFF"/>
            <w:vAlign w:val="bottom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</w:rPr>
              <w:t xml:space="preserve">Obchodní </w:t>
            </w:r>
            <w:r>
              <w:rPr>
                <w:rStyle w:val="Bodytext2Bold"/>
              </w:rPr>
              <w:t>jméno:</w:t>
            </w:r>
          </w:p>
        </w:tc>
        <w:tc>
          <w:tcPr>
            <w:tcW w:w="5506" w:type="dxa"/>
            <w:shd w:val="clear" w:color="auto" w:fill="FFFFFF"/>
            <w:vAlign w:val="bottom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Bold"/>
              </w:rPr>
              <w:t>Nemocnice Třinec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635" w:type="dxa"/>
            <w:shd w:val="clear" w:color="auto" w:fill="FFFFFF"/>
            <w:vAlign w:val="bottom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 xml:space="preserve">Zastoupení: </w:t>
            </w:r>
            <w:r>
              <w:rPr>
                <w:rStyle w:val="Bodytext2Italic1"/>
              </w:rPr>
              <w:t>^</w:t>
            </w:r>
            <w:r>
              <w:rPr>
                <w:rStyle w:val="Bodytext21"/>
              </w:rPr>
              <w:t xml:space="preserve"> .</w:t>
            </w:r>
          </w:p>
        </w:tc>
        <w:tc>
          <w:tcPr>
            <w:tcW w:w="5506" w:type="dxa"/>
            <w:shd w:val="clear" w:color="auto" w:fill="FFFFFF"/>
            <w:vAlign w:val="bottom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1"/>
              </w:rPr>
              <w:t>Ing. Jiří Veverka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635" w:type="dxa"/>
            <w:shd w:val="clear" w:color="auto" w:fill="FFFFFF"/>
            <w:vAlign w:val="bottom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- ve věcech technických:</w:t>
            </w:r>
          </w:p>
        </w:tc>
        <w:tc>
          <w:tcPr>
            <w:tcW w:w="5506" w:type="dxa"/>
            <w:shd w:val="clear" w:color="auto" w:fill="FFFFFF"/>
            <w:vAlign w:val="bottom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1"/>
              </w:rPr>
              <w:t>Bc. Jaroslav Brzyszkowski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35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Sídlo:</w:t>
            </w:r>
          </w:p>
        </w:tc>
        <w:tc>
          <w:tcPr>
            <w:tcW w:w="5506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1"/>
              </w:rPr>
              <w:t>Kaštanová č. 268, Dolní Lištná, 739 61 Třinec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635" w:type="dxa"/>
            <w:shd w:val="clear" w:color="auto" w:fill="FFFFFF"/>
            <w:vAlign w:val="bottom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Bankovní spojem:</w:t>
            </w:r>
          </w:p>
        </w:tc>
        <w:tc>
          <w:tcPr>
            <w:tcW w:w="5506" w:type="dxa"/>
            <w:shd w:val="clear" w:color="auto" w:fill="FFFFFF"/>
            <w:vAlign w:val="bottom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1"/>
              </w:rPr>
              <w:t>KB Třinec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35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č. účtu:</w:t>
            </w:r>
          </w:p>
        </w:tc>
        <w:tc>
          <w:tcPr>
            <w:tcW w:w="5506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1"/>
              </w:rPr>
              <w:t>29034781/0100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635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IČO:</w:t>
            </w:r>
          </w:p>
        </w:tc>
        <w:tc>
          <w:tcPr>
            <w:tcW w:w="5506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1"/>
              </w:rPr>
              <w:t>00534242</w:t>
            </w:r>
          </w:p>
        </w:tc>
      </w:tr>
      <w:tr w:rsidR="005A459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635" w:type="dxa"/>
            <w:shd w:val="clear" w:color="auto" w:fill="FFFFFF"/>
            <w:vAlign w:val="bottom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300" w:line="240" w:lineRule="exact"/>
              <w:ind w:firstLine="0"/>
            </w:pPr>
            <w:r>
              <w:rPr>
                <w:rStyle w:val="Bodytext21"/>
              </w:rPr>
              <w:t>Tel:</w:t>
            </w:r>
          </w:p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"/>
              </w:rPr>
              <w:t>(dále objednatel)</w:t>
            </w:r>
          </w:p>
        </w:tc>
        <w:tc>
          <w:tcPr>
            <w:tcW w:w="5506" w:type="dxa"/>
            <w:shd w:val="clear" w:color="auto" w:fill="FFFFFF"/>
          </w:tcPr>
          <w:p w:rsidR="005A4593" w:rsidRDefault="00C4741A">
            <w:pPr>
              <w:pStyle w:val="Bodytext20"/>
              <w:framePr w:w="8141" w:wrap="notBeside" w:vAnchor="text" w:hAnchor="text" w:y="1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Bodytext21"/>
              </w:rPr>
              <w:t>558 309 111</w:t>
            </w:r>
          </w:p>
        </w:tc>
      </w:tr>
    </w:tbl>
    <w:p w:rsidR="005A4593" w:rsidRDefault="005A4593">
      <w:pPr>
        <w:framePr w:w="8141" w:wrap="notBeside" w:vAnchor="text" w:hAnchor="text" w:y="1"/>
        <w:rPr>
          <w:sz w:val="2"/>
          <w:szCs w:val="2"/>
        </w:rPr>
      </w:pPr>
    </w:p>
    <w:p w:rsidR="005A4593" w:rsidRDefault="005A4593">
      <w:pPr>
        <w:rPr>
          <w:sz w:val="2"/>
          <w:szCs w:val="2"/>
        </w:rPr>
      </w:pPr>
    </w:p>
    <w:p w:rsidR="005A4593" w:rsidRDefault="00C4741A">
      <w:pPr>
        <w:pStyle w:val="Bodytext30"/>
        <w:shd w:val="clear" w:color="auto" w:fill="auto"/>
        <w:spacing w:before="672" w:after="215"/>
        <w:ind w:right="900"/>
      </w:pPr>
      <w:r>
        <w:t xml:space="preserve">Na základě vzájemné dohody obou smluvních stran se upravuje </w:t>
      </w:r>
      <w:r>
        <w:rPr>
          <w:rStyle w:val="Bodytext3NotBold"/>
        </w:rPr>
        <w:t>bod 4. Cena, Smlouvy o dílo následovně:</w:t>
      </w:r>
    </w:p>
    <w:p w:rsidR="005A4593" w:rsidRDefault="00C4741A">
      <w:pPr>
        <w:pStyle w:val="Heading320"/>
        <w:keepNext/>
        <w:keepLines/>
        <w:shd w:val="clear" w:color="auto" w:fill="auto"/>
        <w:spacing w:before="0" w:after="177" w:line="240" w:lineRule="exact"/>
        <w:ind w:left="4200"/>
      </w:pPr>
      <w:bookmarkStart w:id="3" w:name="bookmark3"/>
      <w:r>
        <w:t>4. Cena</w:t>
      </w:r>
      <w:bookmarkEnd w:id="3"/>
    </w:p>
    <w:p w:rsidR="005A4593" w:rsidRDefault="00C4741A">
      <w:pPr>
        <w:pStyle w:val="Bodytext20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184" w:line="322" w:lineRule="exact"/>
        <w:ind w:left="740"/>
      </w:pPr>
      <w:r>
        <w:t>V souladu se zákonem ě. 526/90 o cenách a prováděcí vyhláškou č. 580/90 Sb. projednaly a dohodly smluvní strany cenu dle:</w:t>
      </w:r>
    </w:p>
    <w:p w:rsidR="005A4593" w:rsidRDefault="00C4741A">
      <w:pPr>
        <w:pStyle w:val="Bodytext20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317" w:lineRule="exact"/>
        <w:ind w:left="380" w:firstLine="0"/>
        <w:jc w:val="both"/>
      </w:pPr>
      <w:r>
        <w:t xml:space="preserve">Skuteěně </w:t>
      </w:r>
      <w:r>
        <w:t>odpracované doby na předmětu plnění - dohodnutá hodinová sazba činí:</w:t>
      </w:r>
    </w:p>
    <w:p w:rsidR="005A4593" w:rsidRDefault="00C4741A">
      <w:pPr>
        <w:pStyle w:val="Bodytext20"/>
        <w:numPr>
          <w:ilvl w:val="0"/>
          <w:numId w:val="3"/>
        </w:numPr>
        <w:shd w:val="clear" w:color="auto" w:fill="auto"/>
        <w:tabs>
          <w:tab w:val="left" w:pos="1002"/>
          <w:tab w:val="left" w:pos="6406"/>
        </w:tabs>
        <w:spacing w:before="0" w:after="0" w:line="317" w:lineRule="exact"/>
        <w:ind w:left="740" w:firstLine="0"/>
        <w:jc w:val="both"/>
      </w:pPr>
      <w:r>
        <w:t>v pracovních dnech od 6 do 14 hod.</w:t>
      </w:r>
      <w:r>
        <w:tab/>
        <w:t>320,- Kč/hod</w:t>
      </w:r>
    </w:p>
    <w:p w:rsidR="005A4593" w:rsidRDefault="00C4741A">
      <w:pPr>
        <w:pStyle w:val="Bodytext20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317" w:lineRule="exact"/>
        <w:ind w:left="740" w:firstLine="0"/>
        <w:jc w:val="both"/>
      </w:pPr>
      <w:r>
        <w:t>v pracovních dnech od 14 do 6 hod, ve dnech pracovního klidu a státních svátků</w:t>
      </w:r>
    </w:p>
    <w:p w:rsidR="005A4593" w:rsidRDefault="00C4741A">
      <w:pPr>
        <w:pStyle w:val="Bodytext20"/>
        <w:shd w:val="clear" w:color="auto" w:fill="auto"/>
        <w:spacing w:before="0" w:after="0" w:line="317" w:lineRule="exact"/>
        <w:ind w:left="6420" w:firstLine="0"/>
      </w:pPr>
      <w:r>
        <w:t>390,- Kč/hod</w:t>
      </w:r>
    </w:p>
    <w:p w:rsidR="005A4593" w:rsidRDefault="00C4741A">
      <w:pPr>
        <w:pStyle w:val="Bodytext20"/>
        <w:numPr>
          <w:ilvl w:val="0"/>
          <w:numId w:val="3"/>
        </w:numPr>
        <w:shd w:val="clear" w:color="auto" w:fill="auto"/>
        <w:tabs>
          <w:tab w:val="left" w:pos="1007"/>
          <w:tab w:val="left" w:pos="6406"/>
        </w:tabs>
        <w:spacing w:before="0" w:after="0" w:line="317" w:lineRule="exact"/>
        <w:ind w:left="740" w:firstLine="0"/>
        <w:jc w:val="both"/>
      </w:pPr>
      <w:r>
        <w:t>softwarové práce a mimořádné výjezdy</w:t>
      </w:r>
      <w:r>
        <w:tab/>
        <w:t xml:space="preserve">490,- </w:t>
      </w:r>
      <w:r>
        <w:t>Kč/hod</w:t>
      </w:r>
    </w:p>
    <w:p w:rsidR="005A4593" w:rsidRDefault="00C4741A">
      <w:pPr>
        <w:pStyle w:val="Bodytext20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317" w:lineRule="exact"/>
        <w:ind w:left="380" w:firstLine="0"/>
        <w:jc w:val="both"/>
      </w:pPr>
      <w:r>
        <w:t>Materiálových výloh</w:t>
      </w:r>
      <w:r>
        <w:br w:type="page"/>
      </w:r>
    </w:p>
    <w:p w:rsidR="005A4593" w:rsidRDefault="00C4741A">
      <w:pPr>
        <w:pStyle w:val="Bodytext20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180" w:line="240" w:lineRule="exact"/>
        <w:ind w:left="560" w:firstLine="0"/>
        <w:jc w:val="both"/>
      </w:pPr>
      <w:r>
        <w:lastRenderedPageBreak/>
        <w:t>V případě většího poškození PbÚ, dle skutečných nákladů</w:t>
      </w:r>
    </w:p>
    <w:p w:rsidR="005A4593" w:rsidRDefault="00C4741A">
      <w:pPr>
        <w:pStyle w:val="Bodytext20"/>
        <w:numPr>
          <w:ilvl w:val="0"/>
          <w:numId w:val="1"/>
        </w:numPr>
        <w:shd w:val="clear" w:color="auto" w:fill="auto"/>
        <w:tabs>
          <w:tab w:val="left" w:pos="897"/>
        </w:tabs>
        <w:spacing w:before="0" w:after="238" w:line="312" w:lineRule="exact"/>
        <w:ind w:left="900" w:right="1020"/>
      </w:pPr>
      <w:r>
        <w:t>Tato cena je nejvýše přípustná, včetně dopravních, pojišťovacích, montážních ostatních poplatků.</w:t>
      </w:r>
    </w:p>
    <w:p w:rsidR="005A4593" w:rsidRDefault="00C4741A">
      <w:pPr>
        <w:pStyle w:val="Bodytext20"/>
        <w:numPr>
          <w:ilvl w:val="0"/>
          <w:numId w:val="1"/>
        </w:numPr>
        <w:shd w:val="clear" w:color="auto" w:fill="auto"/>
        <w:tabs>
          <w:tab w:val="left" w:pos="897"/>
        </w:tabs>
        <w:spacing w:before="0" w:after="1013" w:line="240" w:lineRule="exact"/>
        <w:ind w:left="160" w:firstLine="0"/>
        <w:jc w:val="both"/>
      </w:pPr>
      <w:r>
        <w:t>DPH bude účtována dle platných předpisů</w:t>
      </w:r>
    </w:p>
    <w:p w:rsidR="005A4593" w:rsidRDefault="00C4741A">
      <w:pPr>
        <w:pStyle w:val="Bodytext20"/>
        <w:shd w:val="clear" w:color="auto" w:fill="auto"/>
        <w:spacing w:before="0" w:after="2158" w:line="240" w:lineRule="exact"/>
        <w:ind w:left="160" w:firstLine="0"/>
        <w:jc w:val="both"/>
      </w:pPr>
      <w:r>
        <w:t xml:space="preserve">Ostatní ujednání smlouvy o dílo se </w:t>
      </w:r>
      <w:r>
        <w:t>nemění a zůstávají v platnosti.</w:t>
      </w:r>
    </w:p>
    <w:p w:rsidR="005A4593" w:rsidRDefault="00C4741A">
      <w:pPr>
        <w:pStyle w:val="Bodytext20"/>
        <w:shd w:val="clear" w:color="auto" w:fill="auto"/>
        <w:spacing w:before="0" w:after="1008" w:line="240" w:lineRule="exact"/>
        <w:ind w:left="160" w:firstLine="0"/>
        <w:jc w:val="both"/>
      </w:pPr>
      <w:r>
        <w:t>V Třinci, dne</w:t>
      </w:r>
    </w:p>
    <w:p w:rsidR="005A4593" w:rsidRDefault="00C4741A">
      <w:pPr>
        <w:pStyle w:val="Heading30"/>
        <w:keepNext/>
        <w:keepLines/>
        <w:shd w:val="clear" w:color="auto" w:fill="auto"/>
        <w:spacing w:before="0"/>
        <w:ind w:left="5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3pt;margin-top:1.2pt;width:204.5pt;height:82.3pt;z-index:-125829375;mso-wrap-distance-left:5pt;mso-wrap-distance-right:86.15pt;mso-wrap-distance-bottom:20pt;mso-position-horizontal-relative:margin" wrapcoords="2710 0 16936 0 16936 5400 21600 5488 21600 21600 0 21600 0 5488 2710 5400 2710 0" filled="f" stroked="f">
            <v:textbox style="mso-fit-shape-to-text:t" inset="0,0,0,0">
              <w:txbxContent>
                <w:p w:rsidR="005A4593" w:rsidRDefault="00C4741A">
                  <w:pPr>
                    <w:pStyle w:val="Picturecaption2"/>
                    <w:shd w:val="clear" w:color="auto" w:fill="auto"/>
                    <w:spacing w:line="200" w:lineRule="exact"/>
                  </w:pPr>
                  <w:r>
                    <w:t>EJEMOČNICE'</w:t>
                  </w:r>
                  <w:r>
                    <w:rPr>
                      <w:rStyle w:val="Picturecaption27ptExact"/>
                      <w:b/>
                      <w:bCs/>
                    </w:rPr>
                    <w:t>TŘINEC, ®|</w:t>
                  </w:r>
                </w:p>
                <w:p w:rsidR="005A4593" w:rsidRDefault="00C4741A">
                  <w:pPr>
                    <w:pStyle w:val="Picturecaption"/>
                    <w:shd w:val="clear" w:color="auto" w:fill="auto"/>
                    <w:spacing w:line="160" w:lineRule="exact"/>
                  </w:pPr>
                  <w:r>
                    <w:t>příspěvková organizace i</w:t>
                  </w:r>
                </w:p>
                <w:p w:rsidR="005A4593" w:rsidRDefault="005A459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bookmarkStart w:id="4" w:name="bookmark4"/>
      <w:r>
        <w:t>Zbyněk Lacko</w:t>
      </w:r>
      <w:bookmarkEnd w:id="4"/>
    </w:p>
    <w:p w:rsidR="005A4593" w:rsidRDefault="00C4741A">
      <w:pPr>
        <w:pStyle w:val="Bodytext20"/>
        <w:shd w:val="clear" w:color="auto" w:fill="auto"/>
        <w:spacing w:before="0" w:after="0" w:line="240" w:lineRule="exact"/>
        <w:ind w:left="560" w:firstLine="0"/>
        <w:jc w:val="both"/>
      </w:pPr>
      <w:bookmarkStart w:id="5" w:name="_GoBack"/>
      <w:r>
        <w:t>zhotovitel</w:t>
      </w:r>
      <w:bookmarkEnd w:id="5"/>
    </w:p>
    <w:sectPr w:rsidR="005A4593">
      <w:pgSz w:w="11900" w:h="16840"/>
      <w:pgMar w:top="397" w:right="465" w:bottom="1541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741A">
      <w:r>
        <w:separator/>
      </w:r>
    </w:p>
  </w:endnote>
  <w:endnote w:type="continuationSeparator" w:id="0">
    <w:p w:rsidR="00000000" w:rsidRDefault="00C4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93" w:rsidRDefault="005A4593"/>
  </w:footnote>
  <w:footnote w:type="continuationSeparator" w:id="0">
    <w:p w:rsidR="005A4593" w:rsidRDefault="005A45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06EB"/>
    <w:multiLevelType w:val="multilevel"/>
    <w:tmpl w:val="4EBAA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F95E21"/>
    <w:multiLevelType w:val="multilevel"/>
    <w:tmpl w:val="E68041D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045C17"/>
    <w:multiLevelType w:val="multilevel"/>
    <w:tmpl w:val="3F202D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4593"/>
    <w:rsid w:val="005A4593"/>
    <w:rsid w:val="00C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6557DB6-2B18-4DB0-A691-2908F053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egoeUI95ptBoldScale66">
    <w:name w:val="Body text (2) + Segoe UI;9;5 pt;Bold;Scale 66%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66"/>
      <w:position w:val="0"/>
      <w:sz w:val="19"/>
      <w:szCs w:val="19"/>
      <w:u w:val="none"/>
      <w:lang w:val="cs-CZ" w:eastAsia="cs-CZ" w:bidi="cs-CZ"/>
    </w:rPr>
  </w:style>
  <w:style w:type="character" w:customStyle="1" w:styleId="Bodytext2Impact11ptItalic">
    <w:name w:val="Body text (2) + Impact;11 pt;Italic"/>
    <w:basedOn w:val="Bodytext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SegoeUI95ptBoldScale660">
    <w:name w:val="Body text (2) + Segoe UI;9;5 pt;Bold;Scale 66%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66"/>
      <w:position w:val="0"/>
      <w:sz w:val="19"/>
      <w:szCs w:val="19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9pt">
    <w:name w:val="Body text (2) + 1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65pt">
    <w:name w:val="Body text (2) + 6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7ptExact">
    <w:name w:val="Picture caption (2) + 7 pt Exact"/>
    <w:basedOn w:val="Picturecaption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Italic1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TimesNewRoman75ptNotBold">
    <w:name w:val="Body text (4) + Times New Roman;7;5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after="600" w:line="259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0" w:after="30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720" w:after="18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020" w:line="178" w:lineRule="exact"/>
      <w:jc w:val="both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78" w:lineRule="exact"/>
    </w:pPr>
    <w:rPr>
      <w:rFonts w:ascii="Segoe UI" w:eastAsia="Segoe UI" w:hAnsi="Segoe UI" w:cs="Segoe UI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2022-03-10T07:19:00Z</dcterms:created>
  <dcterms:modified xsi:type="dcterms:W3CDTF">2022-03-10T07:20:00Z</dcterms:modified>
</cp:coreProperties>
</file>