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588"/>
        <w:gridCol w:w="2381"/>
        <w:gridCol w:w="2835"/>
      </w:tblGrid>
      <w:tr w:rsidR="00FA26AD" w:rsidRPr="00497AC0" w:rsidTr="00FA26AD">
        <w:trPr>
          <w:trHeight w:val="227"/>
        </w:trPr>
        <w:tc>
          <w:tcPr>
            <w:tcW w:w="4849" w:type="dxa"/>
            <w:gridSpan w:val="2"/>
            <w:vAlign w:val="center"/>
          </w:tcPr>
          <w:p w:rsidR="00FA26AD" w:rsidRPr="00497AC0" w:rsidRDefault="00FA26AD" w:rsidP="0022217B">
            <w:pPr>
              <w:pStyle w:val="Nadpis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bookmarkStart w:id="0" w:name="OLE_LINK1"/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Příloha ke smlouvě č.: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bookmarkStart w:id="1" w:name="_GoBack"/>
            <w:bookmarkEnd w:id="1"/>
            <w:r w:rsidRPr="00497AC0">
              <w:rPr>
                <w:rFonts w:ascii="Arial" w:hAnsi="Arial"/>
                <w:b w:val="0"/>
                <w:noProof/>
                <w:sz w:val="14"/>
                <w:szCs w:val="14"/>
              </w:rPr>
              <w:tab/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  <w:r w:rsidR="006A30B5">
              <w:rPr>
                <w:rFonts w:ascii="Arial" w:hAnsi="Arial"/>
                <w:b w:val="0"/>
                <w:sz w:val="14"/>
                <w:szCs w:val="14"/>
              </w:rPr>
              <w:t>2007/2540/00012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tab/>
            </w:r>
          </w:p>
        </w:tc>
        <w:tc>
          <w:tcPr>
            <w:tcW w:w="5216" w:type="dxa"/>
            <w:gridSpan w:val="2"/>
            <w:vAlign w:val="center"/>
          </w:tcPr>
          <w:p w:rsidR="00FA26AD" w:rsidRPr="00497AC0" w:rsidRDefault="00FA26AD" w:rsidP="0022217B">
            <w:pPr>
              <w:pStyle w:val="Nadpis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Požadavek </w:t>
            </w:r>
            <w:proofErr w:type="gramStart"/>
            <w:r w:rsidRPr="00497AC0">
              <w:rPr>
                <w:rFonts w:ascii="Arial" w:hAnsi="Arial"/>
                <w:b w:val="0"/>
                <w:sz w:val="14"/>
                <w:szCs w:val="14"/>
              </w:rPr>
              <w:t>na</w:t>
            </w:r>
            <w:proofErr w:type="gramEnd"/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"/>
                    <w:listEntry w:val="zřízení služby"/>
                    <w:listEntry w:val="změnu služby"/>
                    <w:listEntry w:val="ukončení služby"/>
                    <w:listEntry w:val="dočasné zřízení služby"/>
                    <w:listEntry w:val="dočasné vypojení služby"/>
                  </w:ddList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hAnsi="Arial"/>
                <w:b w:val="0"/>
                <w:sz w:val="14"/>
                <w:szCs w:val="14"/>
              </w:rPr>
            </w:r>
            <w:r w:rsidR="002323B8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</w:tr>
      <w:tr w:rsidR="00FA26AD" w:rsidRPr="00497AC0" w:rsidTr="00FA26AD">
        <w:trPr>
          <w:trHeight w:val="227"/>
        </w:trPr>
        <w:tc>
          <w:tcPr>
            <w:tcW w:w="3261" w:type="dxa"/>
            <w:shd w:val="clear" w:color="auto" w:fill="auto"/>
            <w:vAlign w:val="center"/>
          </w:tcPr>
          <w:p w:rsidR="00FA26AD" w:rsidRPr="00497AC0" w:rsidRDefault="00FA26AD" w:rsidP="006A30B5">
            <w:pPr>
              <w:pStyle w:val="Nadpis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Specifikace služby/verze: 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="006A30B5">
              <w:rPr>
                <w:rFonts w:ascii="Arial" w:hAnsi="Arial"/>
                <w:b w:val="0"/>
                <w:noProof/>
                <w:sz w:val="14"/>
                <w:szCs w:val="14"/>
              </w:rPr>
              <w:t>25/2</w:t>
            </w:r>
            <w:r w:rsidRPr="00497AC0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FA26AD" w:rsidRPr="00497AC0" w:rsidRDefault="00FA26AD" w:rsidP="006A30B5">
            <w:pPr>
              <w:pStyle w:val="Nadpis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 w:rsidRPr="00497AC0">
              <w:rPr>
                <w:rFonts w:ascii="Arial" w:hAnsi="Arial"/>
                <w:b w:val="0"/>
                <w:sz w:val="14"/>
                <w:szCs w:val="14"/>
              </w:rPr>
              <w:t xml:space="preserve">Nahrazuje specifikaci/verzi: </w:t>
            </w:r>
            <w:r w:rsidR="006A30B5">
              <w:rPr>
                <w:rFonts w:ascii="Arial" w:hAnsi="Arial"/>
                <w:b w:val="0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25/1"/>
                  </w:textInput>
                </w:ffData>
              </w:fldChar>
            </w:r>
            <w:bookmarkStart w:id="2" w:name="Text5"/>
            <w:r w:rsidR="006A30B5">
              <w:rPr>
                <w:rFonts w:ascii="Arial" w:hAnsi="Arial"/>
                <w:b w:val="0"/>
                <w:sz w:val="14"/>
                <w:szCs w:val="14"/>
              </w:rPr>
              <w:instrText xml:space="preserve"> FORMTEXT </w:instrText>
            </w:r>
            <w:r w:rsidR="006A30B5">
              <w:rPr>
                <w:rFonts w:ascii="Arial" w:hAnsi="Arial"/>
                <w:b w:val="0"/>
                <w:sz w:val="14"/>
                <w:szCs w:val="14"/>
              </w:rPr>
            </w:r>
            <w:r w:rsidR="006A30B5">
              <w:rPr>
                <w:rFonts w:ascii="Arial" w:hAnsi="Arial"/>
                <w:b w:val="0"/>
                <w:sz w:val="14"/>
                <w:szCs w:val="14"/>
              </w:rPr>
              <w:fldChar w:fldCharType="separate"/>
            </w:r>
            <w:r w:rsidR="006A30B5">
              <w:rPr>
                <w:rFonts w:ascii="Arial" w:hAnsi="Arial"/>
                <w:b w:val="0"/>
                <w:noProof/>
                <w:sz w:val="14"/>
                <w:szCs w:val="14"/>
              </w:rPr>
              <w:t>25/1</w:t>
            </w:r>
            <w:r w:rsidR="006A30B5">
              <w:rPr>
                <w:rFonts w:ascii="Arial" w:hAnsi="Arial"/>
                <w:b w:val="0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2835" w:type="dxa"/>
            <w:shd w:val="clear" w:color="auto" w:fill="auto"/>
            <w:vAlign w:val="center"/>
          </w:tcPr>
          <w:p w:rsidR="00FA26AD" w:rsidRPr="00497AC0" w:rsidRDefault="00FA26AD" w:rsidP="0022217B">
            <w:pPr>
              <w:pStyle w:val="Nadpis1"/>
              <w:pBdr>
                <w:top w:val="none" w:sz="0" w:space="0" w:color="auto"/>
                <w:bottom w:val="none" w:sz="0" w:space="0" w:color="auto"/>
              </w:pBdr>
              <w:shd w:val="clear" w:color="auto" w:fill="auto"/>
              <w:spacing w:before="0" w:after="0"/>
              <w:rPr>
                <w:rFonts w:ascii="Arial" w:hAnsi="Arial"/>
                <w:b w:val="0"/>
                <w:sz w:val="14"/>
                <w:szCs w:val="14"/>
              </w:rPr>
            </w:pPr>
            <w:r>
              <w:rPr>
                <w:rFonts w:ascii="Arial" w:hAnsi="Arial"/>
                <w:b w:val="0"/>
                <w:sz w:val="14"/>
                <w:szCs w:val="14"/>
              </w:rPr>
              <w:t xml:space="preserve">Kód zákazníka: </w:t>
            </w:r>
            <w:r w:rsidR="006A30B5" w:rsidRPr="006A30B5">
              <w:rPr>
                <w:rFonts w:ascii="Arial" w:hAnsi="Arial"/>
                <w:b w:val="0"/>
                <w:sz w:val="14"/>
                <w:szCs w:val="14"/>
              </w:rPr>
              <w:t>60212255</w:t>
            </w:r>
          </w:p>
        </w:tc>
      </w:tr>
    </w:tbl>
    <w:p w:rsidR="002E6A3A" w:rsidRDefault="002E6A3A" w:rsidP="002E6A3A">
      <w:pPr>
        <w:rPr>
          <w:rFonts w:ascii="Arial" w:hAnsi="Arial" w:cs="Arial"/>
          <w:b/>
          <w:color w:val="ED7703"/>
          <w:sz w:val="4"/>
          <w:szCs w:val="4"/>
        </w:rPr>
      </w:pPr>
    </w:p>
    <w:p w:rsidR="00FA26AD" w:rsidRPr="002E6A3A" w:rsidRDefault="00FA26AD" w:rsidP="002E6A3A">
      <w:pPr>
        <w:rPr>
          <w:rFonts w:ascii="Arial" w:hAnsi="Arial" w:cs="Arial"/>
          <w:b/>
          <w:color w:val="ED7703"/>
          <w:sz w:val="4"/>
          <w:szCs w:val="4"/>
        </w:rPr>
      </w:pPr>
    </w:p>
    <w:tbl>
      <w:tblPr>
        <w:tblW w:w="10065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3119"/>
        <w:gridCol w:w="1559"/>
        <w:gridCol w:w="1843"/>
        <w:gridCol w:w="3544"/>
      </w:tblGrid>
      <w:tr w:rsidR="002E6A3A" w:rsidRPr="002E6A3A" w:rsidTr="00A5604F">
        <w:trPr>
          <w:trHeight w:val="227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3A" w:rsidRPr="002E6A3A" w:rsidRDefault="002E6A3A" w:rsidP="00A5604F">
            <w:pPr>
              <w:spacing w:after="20"/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</w:pPr>
            <w:r w:rsidRPr="002E6A3A"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  <w:t>Poskytovatel</w:t>
            </w:r>
          </w:p>
        </w:tc>
      </w:tr>
      <w:tr w:rsidR="002E6A3A" w:rsidRPr="002E6A3A" w:rsidTr="00A5604F">
        <w:trPr>
          <w:trHeight w:val="22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A" w:rsidRPr="002E6A3A" w:rsidRDefault="00A5604F" w:rsidP="002E6A3A">
            <w:pPr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A5604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T-Mobile Czech Republic a.s. </w:t>
            </w:r>
            <w:r w:rsidRPr="00A5604F">
              <w:rPr>
                <w:rFonts w:ascii="Arial" w:hAnsi="Arial" w:cs="Arial"/>
                <w:bCs/>
                <w:sz w:val="14"/>
                <w:szCs w:val="14"/>
              </w:rPr>
              <w:t>se sídlem Tomíčkova 2144/1, 148 00 Praha 4, IČ 649 49 681 zapsána do obchodního rejstříku vedeného Městským soudem v Praze, oddíl B, vložka 3787</w:t>
            </w:r>
          </w:p>
        </w:tc>
      </w:tr>
      <w:tr w:rsidR="00520741" w:rsidRPr="002E6A3A" w:rsidTr="00520741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41" w:rsidRPr="002E6A3A" w:rsidRDefault="00520741" w:rsidP="002E6A3A">
            <w:pPr>
              <w:rPr>
                <w:rFonts w:ascii="Arial" w:hAnsi="Arial" w:cs="Arial"/>
                <w:sz w:val="14"/>
                <w:szCs w:val="14"/>
              </w:rPr>
            </w:pPr>
            <w:r w:rsidRPr="002E6A3A">
              <w:rPr>
                <w:rFonts w:ascii="Arial" w:hAnsi="Arial" w:cs="Arial"/>
                <w:sz w:val="14"/>
                <w:szCs w:val="14"/>
              </w:rPr>
              <w:t xml:space="preserve">Prodejce: </w:t>
            </w:r>
            <w:r w:rsidR="006A30B5" w:rsidRPr="006A30B5">
              <w:rPr>
                <w:rFonts w:ascii="Arial" w:hAnsi="Arial" w:cs="Arial"/>
                <w:sz w:val="14"/>
                <w:szCs w:val="14"/>
              </w:rPr>
              <w:t>B4COM s.r.o.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41" w:rsidRPr="002E6A3A" w:rsidRDefault="00520741" w:rsidP="006A30B5">
            <w:pPr>
              <w:rPr>
                <w:rFonts w:ascii="Arial" w:hAnsi="Arial" w:cs="Arial"/>
                <w:sz w:val="14"/>
                <w:szCs w:val="14"/>
              </w:rPr>
            </w:pPr>
            <w:r w:rsidRPr="00520741">
              <w:rPr>
                <w:rFonts w:ascii="Arial" w:hAnsi="Arial" w:cs="Arial"/>
                <w:sz w:val="14"/>
                <w:szCs w:val="14"/>
              </w:rPr>
              <w:t xml:space="preserve">Obchodní případ ID: </w:t>
            </w:r>
            <w:r w:rsidRPr="0052074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074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520741">
              <w:rPr>
                <w:rFonts w:ascii="Arial" w:hAnsi="Arial" w:cs="Arial"/>
                <w:b/>
                <w:sz w:val="14"/>
                <w:szCs w:val="14"/>
              </w:rPr>
            </w:r>
            <w:r w:rsidRPr="005207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A30B5" w:rsidRPr="006A30B5">
              <w:rPr>
                <w:rFonts w:ascii="Arial" w:hAnsi="Arial" w:cs="Arial"/>
                <w:b/>
                <w:sz w:val="14"/>
                <w:szCs w:val="14"/>
              </w:rPr>
              <w:t>O292366</w:t>
            </w:r>
            <w:r w:rsidRPr="0052074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20741">
              <w:rPr>
                <w:rFonts w:ascii="Arial" w:hAnsi="Arial" w:cs="Arial"/>
                <w:sz w:val="14"/>
                <w:szCs w:val="14"/>
              </w:rPr>
              <w:t> 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41" w:rsidRPr="002E6A3A" w:rsidRDefault="00520741" w:rsidP="002E6A3A">
            <w:pPr>
              <w:rPr>
                <w:rFonts w:ascii="Arial" w:hAnsi="Arial" w:cs="Arial"/>
                <w:sz w:val="14"/>
                <w:szCs w:val="14"/>
              </w:rPr>
            </w:pPr>
            <w:r w:rsidRPr="002E6A3A">
              <w:rPr>
                <w:rFonts w:ascii="Arial" w:hAnsi="Arial" w:cs="Arial"/>
                <w:sz w:val="14"/>
                <w:szCs w:val="14"/>
              </w:rPr>
              <w:t xml:space="preserve">Partnerská smlouva: </w:t>
            </w:r>
            <w:r w:rsidR="006A30B5" w:rsidRPr="006A30B5">
              <w:rPr>
                <w:rFonts w:ascii="Arial" w:hAnsi="Arial" w:cs="Arial"/>
                <w:sz w:val="14"/>
                <w:szCs w:val="14"/>
              </w:rPr>
              <w:t>2013/5000/00060</w:t>
            </w:r>
          </w:p>
        </w:tc>
      </w:tr>
      <w:tr w:rsidR="002E6A3A" w:rsidRPr="002E6A3A" w:rsidTr="00A5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04F" w:rsidRPr="00FA26AD" w:rsidRDefault="00A5604F" w:rsidP="00A5604F">
            <w:pPr>
              <w:spacing w:after="20"/>
              <w:rPr>
                <w:rFonts w:ascii="Arial" w:hAnsi="Arial" w:cs="Arial"/>
                <w:b/>
                <w:bCs/>
                <w:color w:val="E20074"/>
                <w:sz w:val="4"/>
                <w:szCs w:val="18"/>
              </w:rPr>
            </w:pPr>
          </w:p>
          <w:p w:rsidR="002E6A3A" w:rsidRPr="002E6A3A" w:rsidRDefault="002E6A3A" w:rsidP="00A5604F">
            <w:pPr>
              <w:spacing w:after="20"/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</w:pPr>
            <w:r w:rsidRPr="002E6A3A"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  <w:t xml:space="preserve">Účastník </w:t>
            </w:r>
            <w:r w:rsidRPr="002E6A3A">
              <w:rPr>
                <w:rFonts w:ascii="Arial" w:hAnsi="Arial" w:cs="Arial"/>
                <w:b/>
                <w:bCs/>
                <w:i/>
                <w:color w:val="E20074"/>
                <w:sz w:val="18"/>
                <w:szCs w:val="18"/>
              </w:rPr>
              <w:t>(podrobné identifikační údaje – viz výše uvedená smlouva)</w:t>
            </w:r>
          </w:p>
        </w:tc>
      </w:tr>
      <w:tr w:rsidR="002E6A3A" w:rsidRPr="002E6A3A" w:rsidTr="00A5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A" w:rsidRPr="002E6A3A" w:rsidRDefault="002E6A3A" w:rsidP="006A30B5">
            <w:pPr>
              <w:rPr>
                <w:rFonts w:ascii="Arial" w:hAnsi="Arial" w:cs="Arial"/>
                <w:sz w:val="14"/>
                <w:szCs w:val="14"/>
              </w:rPr>
            </w:pPr>
            <w:r w:rsidRPr="002E6A3A">
              <w:rPr>
                <w:rFonts w:ascii="Arial" w:hAnsi="Arial" w:cs="Arial"/>
                <w:b/>
                <w:sz w:val="14"/>
                <w:szCs w:val="14"/>
              </w:rPr>
              <w:t>Obchodní firma/Jméno:</w:t>
            </w:r>
            <w:r w:rsidRPr="002E6A3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A30B5" w:rsidRPr="006A30B5">
              <w:rPr>
                <w:rFonts w:ascii="Arial" w:hAnsi="Arial" w:cs="Arial"/>
                <w:b/>
                <w:sz w:val="14"/>
                <w:szCs w:val="14"/>
              </w:rPr>
              <w:t>Zaměstnanecká pojišťovna Škoda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A" w:rsidRPr="002E6A3A" w:rsidRDefault="002E6A3A" w:rsidP="006A30B5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2E6A3A">
              <w:rPr>
                <w:rFonts w:ascii="Arial" w:hAnsi="Arial" w:cs="Arial"/>
                <w:sz w:val="14"/>
                <w:szCs w:val="14"/>
              </w:rPr>
              <w:t>IČ/rodné číslo:</w: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6A30B5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6354182"/>
                  </w:textInput>
                </w:ffData>
              </w:fldChar>
            </w:r>
            <w:r w:rsidR="006A30B5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6A30B5">
              <w:rPr>
                <w:rFonts w:ascii="Arial" w:hAnsi="Arial" w:cs="Arial"/>
                <w:b/>
                <w:sz w:val="14"/>
                <w:szCs w:val="14"/>
              </w:rPr>
            </w:r>
            <w:r w:rsidR="006A30B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6A30B5">
              <w:rPr>
                <w:rFonts w:ascii="Arial" w:hAnsi="Arial" w:cs="Arial"/>
                <w:b/>
                <w:noProof/>
                <w:sz w:val="14"/>
                <w:szCs w:val="14"/>
              </w:rPr>
              <w:t>46354182</w:t>
            </w:r>
            <w:r w:rsidR="006A30B5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2E6A3A" w:rsidRPr="002E6A3A" w:rsidTr="00A5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A" w:rsidRPr="002E6A3A" w:rsidRDefault="002E6A3A" w:rsidP="002E6A3A">
            <w:pPr>
              <w:rPr>
                <w:rFonts w:ascii="Arial" w:hAnsi="Arial" w:cs="Arial"/>
                <w:sz w:val="14"/>
                <w:szCs w:val="14"/>
              </w:rPr>
            </w:pPr>
            <w:r w:rsidRPr="002E6A3A">
              <w:rPr>
                <w:rFonts w:ascii="Arial" w:hAnsi="Arial" w:cs="Arial"/>
                <w:sz w:val="14"/>
                <w:szCs w:val="14"/>
              </w:rPr>
              <w:t xml:space="preserve">Oprávněný zástupce: </w:t>
            </w:r>
            <w:r w:rsidR="00486E36" w:rsidRPr="00486E36">
              <w:rPr>
                <w:rFonts w:ascii="Arial" w:hAnsi="Arial" w:cs="Arial"/>
                <w:b/>
                <w:sz w:val="14"/>
                <w:szCs w:val="14"/>
              </w:rPr>
              <w:t>Ing. Darina Ulmanová, MBA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A" w:rsidRPr="002E6A3A" w:rsidRDefault="002E6A3A" w:rsidP="00486E36">
            <w:pPr>
              <w:rPr>
                <w:rFonts w:ascii="Arial" w:hAnsi="Arial" w:cs="Arial"/>
                <w:sz w:val="14"/>
                <w:szCs w:val="14"/>
              </w:rPr>
            </w:pPr>
            <w:r w:rsidRPr="002E6A3A">
              <w:rPr>
                <w:rFonts w:ascii="Arial" w:hAnsi="Arial" w:cs="Arial"/>
                <w:sz w:val="14"/>
                <w:szCs w:val="14"/>
              </w:rPr>
              <w:t>Funkce:</w: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486E36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Ředitelka"/>
                  </w:textInput>
                </w:ffData>
              </w:fldChar>
            </w:r>
            <w:bookmarkStart w:id="3" w:name="Text10"/>
            <w:r w:rsidR="00486E36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486E36">
              <w:rPr>
                <w:rFonts w:ascii="Arial" w:hAnsi="Arial" w:cs="Arial"/>
                <w:b/>
                <w:sz w:val="14"/>
                <w:szCs w:val="14"/>
              </w:rPr>
            </w:r>
            <w:r w:rsidR="00486E36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486E36">
              <w:rPr>
                <w:rFonts w:ascii="Arial" w:hAnsi="Arial" w:cs="Arial"/>
                <w:b/>
                <w:noProof/>
                <w:sz w:val="14"/>
                <w:szCs w:val="14"/>
              </w:rPr>
              <w:t>Ředitelka</w:t>
            </w:r>
            <w:r w:rsidR="00486E36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"/>
          </w:p>
        </w:tc>
      </w:tr>
      <w:tr w:rsidR="002E6A3A" w:rsidRPr="002E6A3A" w:rsidTr="00A560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A" w:rsidRPr="002E6A3A" w:rsidRDefault="002E6A3A" w:rsidP="00A35332">
            <w:pPr>
              <w:rPr>
                <w:rFonts w:ascii="Arial" w:hAnsi="Arial" w:cs="Arial"/>
                <w:sz w:val="14"/>
                <w:szCs w:val="14"/>
              </w:rPr>
            </w:pPr>
            <w:r w:rsidRPr="002E6A3A">
              <w:rPr>
                <w:rFonts w:ascii="Arial" w:hAnsi="Arial" w:cs="Arial"/>
                <w:sz w:val="14"/>
                <w:szCs w:val="14"/>
              </w:rPr>
              <w:t>Telefon:</w: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A35332">
              <w:rPr>
                <w:rFonts w:ascii="Arial" w:hAnsi="Arial" w:cs="Arial"/>
                <w:b/>
                <w:noProof/>
                <w:sz w:val="14"/>
                <w:szCs w:val="14"/>
              </w:rPr>
              <w:t>+420 326 579 000</w: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A" w:rsidRPr="002E6A3A" w:rsidRDefault="002E6A3A" w:rsidP="00A35332">
            <w:pPr>
              <w:rPr>
                <w:rFonts w:ascii="Arial" w:hAnsi="Arial" w:cs="Arial"/>
                <w:sz w:val="14"/>
                <w:szCs w:val="14"/>
              </w:rPr>
            </w:pPr>
            <w:r w:rsidRPr="002E6A3A">
              <w:rPr>
                <w:rFonts w:ascii="Arial" w:hAnsi="Arial" w:cs="Arial"/>
                <w:sz w:val="14"/>
                <w:szCs w:val="14"/>
              </w:rPr>
              <w:t>E-mail:</w: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A35332">
              <w:rPr>
                <w:rFonts w:ascii="Arial" w:hAnsi="Arial" w:cs="Arial"/>
                <w:b/>
                <w:noProof/>
                <w:sz w:val="14"/>
                <w:szCs w:val="14"/>
              </w:rPr>
              <w:t>darina.ulmanova</w:t>
            </w:r>
            <w:r w:rsidR="00A35332">
              <w:rPr>
                <w:rFonts w:ascii="Arial" w:hAnsi="Arial" w:cs="Arial"/>
                <w:b/>
                <w:noProof/>
                <w:sz w:val="14"/>
                <w:szCs w:val="14"/>
                <w:lang w:val="en-US"/>
              </w:rPr>
              <w:t>@zpskoda.cz</w: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2E6A3A" w:rsidRPr="002E6A3A" w:rsidRDefault="002E6A3A" w:rsidP="002E6A3A">
      <w:pPr>
        <w:tabs>
          <w:tab w:val="left" w:pos="426"/>
        </w:tabs>
        <w:spacing w:line="120" w:lineRule="auto"/>
        <w:ind w:left="425" w:hanging="425"/>
        <w:rPr>
          <w:rFonts w:ascii="Arial" w:hAnsi="Arial" w:cs="Arial"/>
          <w:sz w:val="4"/>
          <w:szCs w:val="4"/>
        </w:rPr>
      </w:pPr>
    </w:p>
    <w:tbl>
      <w:tblPr>
        <w:tblW w:w="10065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82AABE"/>
          <w:insideV w:val="single" w:sz="4" w:space="0" w:color="82AABE"/>
        </w:tblBorders>
        <w:tblLook w:val="01E0" w:firstRow="1" w:lastRow="1" w:firstColumn="1" w:lastColumn="1" w:noHBand="0" w:noVBand="0"/>
      </w:tblPr>
      <w:tblGrid>
        <w:gridCol w:w="10065"/>
      </w:tblGrid>
      <w:tr w:rsidR="002E6A3A" w:rsidRPr="002E6A3A" w:rsidTr="00A5604F">
        <w:trPr>
          <w:cantSplit/>
          <w:trHeight w:val="22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3A" w:rsidRPr="002E6A3A" w:rsidRDefault="002E6A3A" w:rsidP="00A5604F">
            <w:pPr>
              <w:spacing w:before="20" w:after="20"/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</w:pPr>
            <w:r w:rsidRPr="002E6A3A"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  <w:t>Platební podmínky, fakturace</w:t>
            </w:r>
          </w:p>
        </w:tc>
      </w:tr>
      <w:tr w:rsidR="002E6A3A" w:rsidRPr="002E6A3A" w:rsidTr="00A5604F">
        <w:trPr>
          <w:trHeight w:val="22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A" w:rsidRPr="002E6A3A" w:rsidRDefault="002E6A3A" w:rsidP="002E6A3A">
            <w:pPr>
              <w:pBdr>
                <w:between w:val="single" w:sz="4" w:space="1" w:color="auto"/>
              </w:pBdr>
              <w:tabs>
                <w:tab w:val="left" w:pos="5704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2E6A3A">
              <w:rPr>
                <w:rFonts w:ascii="Arial" w:hAnsi="Arial" w:cs="Arial"/>
                <w:sz w:val="14"/>
                <w:szCs w:val="14"/>
              </w:rPr>
              <w:t>Korespondenční adresa</w:t>
            </w:r>
            <w:r w:rsidRPr="002E6A3A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2E6A3A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E6A3A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2E6A3A" w:rsidRPr="002E6A3A" w:rsidTr="00A5604F">
        <w:trPr>
          <w:cantSplit/>
          <w:trHeight w:val="23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A" w:rsidRPr="002E6A3A" w:rsidRDefault="002E6A3A" w:rsidP="002E6A3A">
            <w:pPr>
              <w:tabs>
                <w:tab w:val="left" w:pos="1310"/>
                <w:tab w:val="left" w:pos="2869"/>
                <w:tab w:val="left" w:pos="6271"/>
              </w:tabs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2E6A3A">
              <w:rPr>
                <w:rFonts w:ascii="Arial" w:hAnsi="Arial" w:cs="Arial"/>
                <w:sz w:val="14"/>
                <w:szCs w:val="14"/>
              </w:rPr>
              <w:t>Zahrnout účet do již existujícího účtu</w:t>
            </w:r>
            <w:r w:rsidRPr="002E6A3A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  <w:r w:rsidRPr="002E6A3A">
              <w:rPr>
                <w:rFonts w:ascii="Arial" w:hAnsi="Arial" w:cs="Arial"/>
                <w:sz w:val="14"/>
                <w:szCs w:val="14"/>
              </w:rPr>
              <w:t>:</w: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tab/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E6A3A">
              <w:rPr>
                <w:rFonts w:ascii="Arial" w:hAnsi="Arial" w:cs="Arial"/>
                <w:sz w:val="14"/>
                <w:szCs w:val="14"/>
              </w:rPr>
              <w:t xml:space="preserve"> Ano, </w:t>
            </w:r>
            <w:r w:rsidRPr="002E6A3A">
              <w:rPr>
                <w:rFonts w:ascii="Arial" w:hAnsi="Arial" w:cs="Arial"/>
                <w:color w:val="000000"/>
                <w:sz w:val="14"/>
                <w:szCs w:val="14"/>
              </w:rPr>
              <w:t>číslo zákaznického účtu:</w:t>
            </w:r>
            <w:r w:rsidRPr="002E6A3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Klíčová mezinárodní destinace"/>
                  <w:textInput/>
                </w:ffData>
              </w:fldChar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E6A3A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E6A3A">
              <w:rPr>
                <w:rFonts w:ascii="Arial" w:hAnsi="Arial" w:cs="Arial"/>
                <w:sz w:val="14"/>
                <w:szCs w:val="14"/>
              </w:rPr>
              <w:tab/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2E6A3A">
              <w:rPr>
                <w:rFonts w:ascii="Arial" w:hAnsi="Arial" w:cs="Arial"/>
                <w:sz w:val="14"/>
                <w:szCs w:val="14"/>
              </w:rPr>
              <w:t xml:space="preserve"> Ne</w:t>
            </w:r>
            <w:r w:rsidRPr="002E6A3A">
              <w:rPr>
                <w:rFonts w:ascii="Arial" w:hAnsi="Arial" w:cs="Arial"/>
                <w:sz w:val="14"/>
                <w:szCs w:val="14"/>
              </w:rPr>
              <w:tab/>
            </w:r>
          </w:p>
        </w:tc>
      </w:tr>
      <w:tr w:rsidR="002E6A3A" w:rsidRPr="002E6A3A" w:rsidTr="00A5604F">
        <w:trPr>
          <w:cantSplit/>
          <w:trHeight w:val="22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A" w:rsidRPr="002E6A3A" w:rsidRDefault="002E6A3A" w:rsidP="002E6A3A">
            <w:pPr>
              <w:pBdr>
                <w:between w:val="single" w:sz="4" w:space="1" w:color="auto"/>
              </w:pBdr>
              <w:tabs>
                <w:tab w:val="left" w:pos="1026"/>
                <w:tab w:val="left" w:pos="3364"/>
                <w:tab w:val="left" w:pos="5670"/>
              </w:tabs>
              <w:spacing w:before="20" w:after="20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2E6A3A">
              <w:rPr>
                <w:rFonts w:ascii="Arial" w:hAnsi="Arial" w:cs="Arial"/>
                <w:color w:val="000000"/>
                <w:sz w:val="13"/>
                <w:szCs w:val="13"/>
              </w:rPr>
              <w:t xml:space="preserve">Faktura v elektronické </w:t>
            </w:r>
            <w:proofErr w:type="gramStart"/>
            <w:r w:rsidRPr="002E6A3A">
              <w:rPr>
                <w:rFonts w:ascii="Arial" w:hAnsi="Arial" w:cs="Arial"/>
                <w:color w:val="000000"/>
                <w:sz w:val="13"/>
                <w:szCs w:val="13"/>
              </w:rPr>
              <w:t>podobě (.pdf</w:t>
            </w:r>
            <w:proofErr w:type="gramEnd"/>
            <w:r w:rsidRPr="002E6A3A">
              <w:rPr>
                <w:rFonts w:ascii="Arial" w:hAnsi="Arial" w:cs="Arial"/>
                <w:color w:val="000000"/>
                <w:sz w:val="13"/>
                <w:szCs w:val="13"/>
              </w:rPr>
              <w:t xml:space="preserve">):  </w:t>
            </w:r>
            <w:r w:rsidRPr="002E6A3A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E6A3A">
              <w:rPr>
                <w:rFonts w:ascii="Arial" w:hAnsi="Arial" w:cs="Arial"/>
                <w:b/>
                <w:color w:val="000000"/>
                <w:sz w:val="13"/>
                <w:szCs w:val="13"/>
              </w:rPr>
              <w:instrText xml:space="preserve"> FORMCHECKBOX </w:instrText>
            </w:r>
            <w:r w:rsidR="002323B8">
              <w:rPr>
                <w:rFonts w:ascii="Arial" w:hAnsi="Arial" w:cs="Arial"/>
                <w:b/>
                <w:color w:val="000000"/>
                <w:sz w:val="13"/>
                <w:szCs w:val="13"/>
              </w:rPr>
            </w:r>
            <w:r w:rsidR="002323B8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separate"/>
            </w:r>
            <w:r w:rsidRPr="002E6A3A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end"/>
            </w:r>
            <w:r w:rsidRPr="002E6A3A">
              <w:rPr>
                <w:rFonts w:ascii="Arial" w:hAnsi="Arial" w:cs="Arial"/>
                <w:color w:val="000000"/>
                <w:sz w:val="13"/>
                <w:szCs w:val="13"/>
              </w:rPr>
              <w:t xml:space="preserve"> Ano , e-mail </w:t>
            </w:r>
            <w:r w:rsidRPr="002E6A3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    </w:t>
            </w:r>
            <w:r w:rsidRPr="002E6A3A">
              <w:rPr>
                <w:rFonts w:ascii="Arial" w:hAnsi="Arial" w:cs="Arial"/>
                <w:b/>
                <w:sz w:val="13"/>
                <w:szCs w:val="1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E6A3A">
              <w:rPr>
                <w:rFonts w:ascii="Arial" w:hAnsi="Arial" w:cs="Arial"/>
                <w:b/>
                <w:sz w:val="13"/>
                <w:szCs w:val="13"/>
              </w:rPr>
              <w:instrText xml:space="preserve"> FORMTEXT </w:instrText>
            </w:r>
            <w:r w:rsidRPr="002E6A3A">
              <w:rPr>
                <w:rFonts w:ascii="Arial" w:hAnsi="Arial" w:cs="Arial"/>
                <w:b/>
                <w:sz w:val="13"/>
                <w:szCs w:val="13"/>
              </w:rPr>
            </w:r>
            <w:r w:rsidRPr="002E6A3A">
              <w:rPr>
                <w:rFonts w:ascii="Arial" w:hAnsi="Arial" w:cs="Arial"/>
                <w:b/>
                <w:sz w:val="13"/>
                <w:szCs w:val="13"/>
              </w:rPr>
              <w:fldChar w:fldCharType="separate"/>
            </w:r>
            <w:r w:rsidRPr="002E6A3A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Pr="002E6A3A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Pr="002E6A3A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Pr="002E6A3A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Pr="002E6A3A">
              <w:rPr>
                <w:rFonts w:ascii="Arial" w:hAnsi="Arial" w:cs="Arial"/>
                <w:b/>
                <w:sz w:val="13"/>
                <w:szCs w:val="13"/>
              </w:rPr>
              <w:t> </w:t>
            </w:r>
            <w:r w:rsidRPr="002E6A3A">
              <w:rPr>
                <w:rFonts w:ascii="Arial" w:hAnsi="Arial" w:cs="Arial"/>
                <w:b/>
                <w:sz w:val="13"/>
                <w:szCs w:val="13"/>
              </w:rPr>
              <w:fldChar w:fldCharType="end"/>
            </w:r>
            <w:r w:rsidRPr="002E6A3A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Pr="002E6A3A">
              <w:rPr>
                <w:rFonts w:ascii="Arial" w:hAnsi="Arial" w:cs="Arial"/>
                <w:b/>
                <w:bCs/>
                <w:color w:val="000000"/>
                <w:sz w:val="13"/>
                <w:szCs w:val="13"/>
              </w:rPr>
              <w:t xml:space="preserve">         </w:t>
            </w:r>
            <w:r w:rsidRPr="002E6A3A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A3A">
              <w:rPr>
                <w:rFonts w:ascii="Arial" w:hAnsi="Arial" w:cs="Arial"/>
                <w:b/>
                <w:color w:val="000000"/>
                <w:sz w:val="13"/>
                <w:szCs w:val="13"/>
              </w:rPr>
              <w:instrText xml:space="preserve"> FORMCHECKBOX </w:instrText>
            </w:r>
            <w:r w:rsidR="002323B8">
              <w:rPr>
                <w:rFonts w:ascii="Arial" w:hAnsi="Arial" w:cs="Arial"/>
                <w:b/>
                <w:color w:val="000000"/>
                <w:sz w:val="13"/>
                <w:szCs w:val="13"/>
              </w:rPr>
            </w:r>
            <w:r w:rsidR="002323B8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separate"/>
            </w:r>
            <w:r w:rsidRPr="002E6A3A">
              <w:rPr>
                <w:rFonts w:ascii="Arial" w:hAnsi="Arial" w:cs="Arial"/>
                <w:b/>
                <w:color w:val="000000"/>
                <w:sz w:val="13"/>
                <w:szCs w:val="13"/>
              </w:rPr>
              <w:fldChar w:fldCharType="end"/>
            </w:r>
            <w:r w:rsidRPr="002E6A3A">
              <w:rPr>
                <w:rFonts w:ascii="Arial" w:hAnsi="Arial" w:cs="Arial"/>
                <w:color w:val="000000"/>
                <w:sz w:val="13"/>
                <w:szCs w:val="13"/>
              </w:rPr>
              <w:t xml:space="preserve"> </w:t>
            </w:r>
            <w:proofErr w:type="gramStart"/>
            <w:r w:rsidRPr="002E6A3A">
              <w:rPr>
                <w:rFonts w:ascii="Arial" w:hAnsi="Arial" w:cs="Arial"/>
                <w:color w:val="000000"/>
                <w:sz w:val="13"/>
                <w:szCs w:val="13"/>
              </w:rPr>
              <w:t>Ne ( faktura</w:t>
            </w:r>
            <w:proofErr w:type="gramEnd"/>
            <w:r w:rsidRPr="002E6A3A">
              <w:rPr>
                <w:rFonts w:ascii="Arial" w:hAnsi="Arial" w:cs="Arial"/>
                <w:color w:val="000000"/>
                <w:sz w:val="13"/>
                <w:szCs w:val="13"/>
              </w:rPr>
              <w:t xml:space="preserve"> Vám bude zasílána v tištěné podobě)</w:t>
            </w:r>
          </w:p>
        </w:tc>
      </w:tr>
    </w:tbl>
    <w:p w:rsidR="002E6A3A" w:rsidRPr="00FA26AD" w:rsidRDefault="002E6A3A" w:rsidP="002E6A3A">
      <w:pPr>
        <w:numPr>
          <w:ilvl w:val="0"/>
          <w:numId w:val="2"/>
        </w:numPr>
        <w:ind w:left="426" w:hanging="426"/>
        <w:rPr>
          <w:rFonts w:ascii="Arial" w:hAnsi="Arial" w:cs="Arial"/>
          <w:sz w:val="12"/>
          <w:szCs w:val="10"/>
        </w:rPr>
      </w:pPr>
      <w:r w:rsidRPr="00FA26AD">
        <w:rPr>
          <w:rFonts w:ascii="Arial" w:hAnsi="Arial" w:cs="Arial"/>
          <w:sz w:val="12"/>
          <w:szCs w:val="10"/>
        </w:rPr>
        <w:t>Adresa pro zasílání faktur, pokud se liší od adresy sídla</w:t>
      </w:r>
    </w:p>
    <w:p w:rsidR="002E6A3A" w:rsidRPr="00FA26AD" w:rsidRDefault="002E6A3A" w:rsidP="002E6A3A">
      <w:pPr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12"/>
          <w:szCs w:val="10"/>
        </w:rPr>
      </w:pPr>
      <w:r w:rsidRPr="00FA26AD">
        <w:rPr>
          <w:rFonts w:ascii="Arial" w:hAnsi="Arial" w:cs="Arial"/>
          <w:sz w:val="12"/>
          <w:szCs w:val="10"/>
        </w:rPr>
        <w:t xml:space="preserve">Pouze pro stávající účastníky </w:t>
      </w:r>
      <w:r w:rsidR="00A5604F" w:rsidRPr="00FA26AD">
        <w:rPr>
          <w:rFonts w:ascii="Arial" w:hAnsi="Arial" w:cs="Arial"/>
          <w:sz w:val="12"/>
          <w:szCs w:val="10"/>
        </w:rPr>
        <w:t>T-Mobile Czech Republic</w:t>
      </w:r>
      <w:r w:rsidRPr="00FA26AD">
        <w:rPr>
          <w:rFonts w:ascii="Arial" w:hAnsi="Arial" w:cs="Arial"/>
          <w:sz w:val="12"/>
          <w:szCs w:val="10"/>
        </w:rPr>
        <w:t>. Ano znamená, že služba bude zahrnuta do vyúčtování společně s dalšími službami účastníka.</w:t>
      </w:r>
    </w:p>
    <w:p w:rsidR="002E6A3A" w:rsidRPr="002E6A3A" w:rsidRDefault="002E6A3A" w:rsidP="002E6A3A">
      <w:pPr>
        <w:tabs>
          <w:tab w:val="left" w:pos="426"/>
        </w:tabs>
        <w:spacing w:line="120" w:lineRule="auto"/>
        <w:ind w:left="425" w:hanging="425"/>
        <w:rPr>
          <w:rFonts w:ascii="Arial" w:hAnsi="Arial" w:cs="Arial"/>
          <w:sz w:val="4"/>
          <w:szCs w:val="4"/>
        </w:rPr>
      </w:pPr>
    </w:p>
    <w:tbl>
      <w:tblPr>
        <w:tblW w:w="10080" w:type="dxa"/>
        <w:tblInd w:w="-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82AABE"/>
          <w:insideV w:val="single" w:sz="4" w:space="0" w:color="82AABE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4536"/>
        <w:gridCol w:w="2840"/>
      </w:tblGrid>
      <w:tr w:rsidR="002E6A3A" w:rsidRPr="002E6A3A" w:rsidTr="00A5604F">
        <w:trPr>
          <w:cantSplit/>
          <w:trHeight w:val="227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04F" w:rsidRPr="00FA26AD" w:rsidRDefault="002E6A3A" w:rsidP="00A5604F">
            <w:pPr>
              <w:spacing w:before="20" w:after="20"/>
              <w:rPr>
                <w:rFonts w:ascii="Arial" w:hAnsi="Arial" w:cs="Arial"/>
                <w:b/>
                <w:bCs/>
                <w:color w:val="E20074"/>
                <w:sz w:val="2"/>
                <w:szCs w:val="18"/>
              </w:rPr>
            </w:pPr>
            <w:r w:rsidRPr="002E6A3A"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  <w:t xml:space="preserve">   </w:t>
            </w:r>
          </w:p>
          <w:p w:rsidR="002E6A3A" w:rsidRPr="002E6A3A" w:rsidRDefault="002E6A3A" w:rsidP="00A5604F">
            <w:pPr>
              <w:spacing w:before="20" w:after="20"/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</w:pPr>
            <w:r w:rsidRPr="002E6A3A"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  <w:t xml:space="preserve">Webcare, administrátoři  </w:t>
            </w:r>
          </w:p>
        </w:tc>
      </w:tr>
      <w:tr w:rsidR="002E6A3A" w:rsidRPr="002E6A3A" w:rsidTr="00A5604F">
        <w:trPr>
          <w:cantSplit/>
          <w:trHeight w:val="227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A" w:rsidRPr="002E6A3A" w:rsidRDefault="002E6A3A" w:rsidP="002E6A3A">
            <w:pPr>
              <w:rPr>
                <w:rFonts w:ascii="Arial" w:hAnsi="Arial" w:cs="Arial"/>
                <w:sz w:val="14"/>
                <w:szCs w:val="14"/>
              </w:rPr>
            </w:pPr>
            <w:r w:rsidRPr="002E6A3A">
              <w:rPr>
                <w:rFonts w:ascii="Arial" w:hAnsi="Arial" w:cs="Arial"/>
                <w:sz w:val="14"/>
                <w:szCs w:val="14"/>
              </w:rPr>
              <w:t xml:space="preserve"> Webcare:</w:t>
            </w:r>
            <w:r w:rsidRPr="002E6A3A">
              <w:rPr>
                <w:rFonts w:ascii="Arial" w:hAnsi="Arial" w:cs="Arial"/>
                <w:sz w:val="14"/>
                <w:szCs w:val="14"/>
              </w:rPr>
              <w:tab/>
            </w:r>
            <w:r w:rsidRPr="002E6A3A">
              <w:rPr>
                <w:rFonts w:ascii="Arial" w:hAnsi="Arial" w:cs="Arial"/>
                <w:sz w:val="14"/>
                <w:szCs w:val="14"/>
              </w:rPr>
              <w:tab/>
            </w:r>
            <w:r w:rsidRPr="002E6A3A">
              <w:rPr>
                <w:rFonts w:ascii="Arial" w:hAnsi="Arial" w:cs="Arial"/>
                <w:sz w:val="14"/>
                <w:szCs w:val="14"/>
              </w:rPr>
              <w:tab/>
            </w:r>
            <w:r w:rsidRPr="002E6A3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A3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323B8">
              <w:rPr>
                <w:rFonts w:ascii="Arial" w:hAnsi="Arial" w:cs="Arial"/>
                <w:sz w:val="14"/>
                <w:szCs w:val="14"/>
              </w:rPr>
            </w:r>
            <w:r w:rsidR="002323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E6A3A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E6A3A">
              <w:rPr>
                <w:rFonts w:ascii="Arial" w:hAnsi="Arial" w:cs="Arial"/>
                <w:sz w:val="14"/>
                <w:szCs w:val="14"/>
              </w:rPr>
              <w:t>Zřídit, dosud není aktivován</w:t>
            </w:r>
            <w:r w:rsidRPr="002E6A3A">
              <w:rPr>
                <w:rFonts w:ascii="Arial" w:hAnsi="Arial" w:cs="Arial"/>
                <w:sz w:val="14"/>
                <w:szCs w:val="14"/>
              </w:rPr>
              <w:tab/>
            </w:r>
            <w:r w:rsidRPr="002E6A3A">
              <w:rPr>
                <w:rFonts w:ascii="Arial" w:hAnsi="Arial" w:cs="Arial"/>
                <w:sz w:val="14"/>
                <w:szCs w:val="14"/>
              </w:rPr>
              <w:tab/>
            </w:r>
            <w:r w:rsidRPr="002E6A3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A3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323B8">
              <w:rPr>
                <w:rFonts w:ascii="Arial" w:hAnsi="Arial" w:cs="Arial"/>
                <w:sz w:val="14"/>
                <w:szCs w:val="14"/>
              </w:rPr>
            </w:r>
            <w:r w:rsidR="002323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E6A3A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E6A3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2E6A3A">
              <w:rPr>
                <w:rFonts w:ascii="Arial" w:hAnsi="Arial" w:cs="Arial"/>
                <w:sz w:val="14"/>
                <w:szCs w:val="14"/>
              </w:rPr>
              <w:t>Není</w:t>
            </w:r>
            <w:proofErr w:type="gramEnd"/>
            <w:r w:rsidRPr="002E6A3A">
              <w:rPr>
                <w:rFonts w:ascii="Arial" w:hAnsi="Arial" w:cs="Arial"/>
                <w:sz w:val="14"/>
                <w:szCs w:val="14"/>
              </w:rPr>
              <w:t xml:space="preserve"> požadován</w:t>
            </w:r>
            <w:r w:rsidRPr="002E6A3A">
              <w:rPr>
                <w:rFonts w:ascii="Arial" w:hAnsi="Arial" w:cs="Arial"/>
                <w:sz w:val="14"/>
                <w:szCs w:val="14"/>
              </w:rPr>
              <w:tab/>
            </w:r>
            <w:r w:rsidRPr="002E6A3A">
              <w:rPr>
                <w:rFonts w:ascii="Arial" w:hAnsi="Arial" w:cs="Arial"/>
                <w:sz w:val="14"/>
                <w:szCs w:val="14"/>
              </w:rPr>
              <w:tab/>
            </w:r>
            <w:r w:rsidRPr="002E6A3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E6A3A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323B8">
              <w:rPr>
                <w:rFonts w:ascii="Arial" w:hAnsi="Arial" w:cs="Arial"/>
                <w:sz w:val="14"/>
                <w:szCs w:val="14"/>
              </w:rPr>
            </w:r>
            <w:r w:rsidR="002323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2E6A3A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2E6A3A">
              <w:rPr>
                <w:rFonts w:ascii="Arial" w:hAnsi="Arial" w:cs="Arial"/>
                <w:sz w:val="14"/>
                <w:szCs w:val="14"/>
              </w:rPr>
              <w:t xml:space="preserve">Již </w:t>
            </w:r>
            <w:proofErr w:type="gramStart"/>
            <w:r w:rsidRPr="002E6A3A">
              <w:rPr>
                <w:rFonts w:ascii="Arial" w:hAnsi="Arial" w:cs="Arial"/>
                <w:sz w:val="14"/>
                <w:szCs w:val="14"/>
              </w:rPr>
              <w:t>existuje</w:t>
            </w:r>
            <w:proofErr w:type="gramEnd"/>
          </w:p>
        </w:tc>
      </w:tr>
      <w:tr w:rsidR="002E6A3A" w:rsidRPr="002E6A3A" w:rsidTr="00A5604F">
        <w:trPr>
          <w:cantSplit/>
          <w:trHeight w:val="22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A" w:rsidRPr="002E6A3A" w:rsidRDefault="002E6A3A" w:rsidP="002E6A3A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 w:rsidRPr="002E6A3A">
              <w:rPr>
                <w:rFonts w:ascii="Arial" w:hAnsi="Arial" w:cs="Arial"/>
                <w:sz w:val="14"/>
                <w:szCs w:val="14"/>
              </w:rPr>
              <w:t xml:space="preserve"> Admin 1:</w: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E6A3A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A" w:rsidRPr="002E6A3A" w:rsidRDefault="002E6A3A" w:rsidP="002E6A3A">
            <w:pPr>
              <w:spacing w:before="20" w:after="20"/>
              <w:rPr>
                <w:rFonts w:ascii="Arial" w:hAnsi="Arial" w:cs="Arial"/>
                <w:b/>
                <w:sz w:val="14"/>
                <w:szCs w:val="14"/>
              </w:rPr>
            </w:pPr>
            <w:r w:rsidRPr="002E6A3A">
              <w:rPr>
                <w:rFonts w:ascii="Arial" w:hAnsi="Arial" w:cs="Arial"/>
                <w:sz w:val="14"/>
                <w:szCs w:val="14"/>
              </w:rPr>
              <w:t xml:space="preserve"> Email: </w: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E6A3A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A" w:rsidRPr="002E6A3A" w:rsidRDefault="002E6A3A" w:rsidP="002E6A3A">
            <w:pPr>
              <w:rPr>
                <w:rFonts w:ascii="Arial" w:hAnsi="Arial" w:cs="Arial"/>
              </w:rPr>
            </w:pPr>
            <w:r w:rsidRPr="002E6A3A">
              <w:rPr>
                <w:rFonts w:ascii="Arial" w:hAnsi="Arial" w:cs="Arial"/>
                <w:sz w:val="14"/>
                <w:szCs w:val="14"/>
              </w:rPr>
              <w:t xml:space="preserve"> Mobil:</w:t>
            </w:r>
            <w:r w:rsidRPr="002E6A3A">
              <w:rPr>
                <w:rFonts w:ascii="Arial" w:hAnsi="Arial" w:cs="Arial"/>
              </w:rPr>
              <w:t xml:space="preserve"> </w: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2E6A3A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2E6A3A" w:rsidRPr="002E6A3A" w:rsidRDefault="002E6A3A" w:rsidP="002E6A3A">
      <w:pPr>
        <w:tabs>
          <w:tab w:val="left" w:pos="426"/>
        </w:tabs>
        <w:spacing w:line="120" w:lineRule="auto"/>
        <w:ind w:left="425" w:hanging="425"/>
        <w:rPr>
          <w:rFonts w:ascii="Arial" w:hAnsi="Arial" w:cs="Arial"/>
          <w:sz w:val="4"/>
          <w:szCs w:val="4"/>
        </w:rPr>
      </w:pPr>
    </w:p>
    <w:tbl>
      <w:tblPr>
        <w:tblW w:w="10065" w:type="dxa"/>
        <w:tblInd w:w="108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ook w:val="01E0" w:firstRow="1" w:lastRow="1" w:firstColumn="1" w:lastColumn="1" w:noHBand="0" w:noVBand="0"/>
      </w:tblPr>
      <w:tblGrid>
        <w:gridCol w:w="10065"/>
      </w:tblGrid>
      <w:tr w:rsidR="002E6A3A" w:rsidRPr="002E6A3A" w:rsidTr="00A5604F">
        <w:trPr>
          <w:trHeight w:val="22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04F" w:rsidRPr="00FA26AD" w:rsidRDefault="00A5604F" w:rsidP="00A5604F">
            <w:pPr>
              <w:spacing w:after="20"/>
              <w:rPr>
                <w:rFonts w:ascii="Arial" w:hAnsi="Arial" w:cs="Arial"/>
                <w:b/>
                <w:bCs/>
                <w:color w:val="E20074"/>
                <w:sz w:val="10"/>
                <w:szCs w:val="18"/>
              </w:rPr>
            </w:pPr>
          </w:p>
          <w:p w:rsidR="002E6A3A" w:rsidRPr="002E6A3A" w:rsidRDefault="002E6A3A" w:rsidP="00A5604F">
            <w:pPr>
              <w:spacing w:after="20"/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</w:pPr>
            <w:r w:rsidRPr="002E6A3A">
              <w:rPr>
                <w:rFonts w:ascii="Arial" w:hAnsi="Arial" w:cs="Arial"/>
                <w:b/>
                <w:bCs/>
                <w:color w:val="E20074"/>
                <w:sz w:val="18"/>
                <w:szCs w:val="18"/>
              </w:rPr>
              <w:t>Termíny</w:t>
            </w:r>
          </w:p>
        </w:tc>
      </w:tr>
      <w:tr w:rsidR="002E6A3A" w:rsidRPr="002E6A3A" w:rsidTr="00A5604F">
        <w:trPr>
          <w:trHeight w:val="22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A" w:rsidRPr="002E6A3A" w:rsidRDefault="002E6A3A" w:rsidP="00726A8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E6A3A">
              <w:rPr>
                <w:rFonts w:ascii="Arial" w:hAnsi="Arial" w:cs="Arial"/>
                <w:sz w:val="14"/>
                <w:szCs w:val="14"/>
              </w:rPr>
              <w:t xml:space="preserve">Plánovaný termín zřízení nebo změny služby je stanoven do </w:t>
            </w:r>
            <w:r w:rsidR="006A30B5">
              <w:rPr>
                <w:rFonts w:ascii="Arial" w:hAnsi="Arial" w:cs="Arial"/>
                <w:sz w:val="14"/>
                <w:szCs w:val="14"/>
              </w:rPr>
              <w:t>45</w:t>
            </w:r>
            <w:r w:rsidRPr="002E6A3A">
              <w:rPr>
                <w:rFonts w:ascii="Arial" w:hAnsi="Arial" w:cs="Arial"/>
                <w:sz w:val="14"/>
                <w:szCs w:val="14"/>
              </w:rPr>
              <w:t xml:space="preserve"> dnů od podpisu této Specifikace služby oprávněnými zástupci účastníka a poskytovatele a dodání souvisejících dokumentů, které jsou nezbytné pro zřízení či provedení změny služby (např. vyplněný a podepsaný formulář CAF, souhlas vlastníka objektu atd.).</w:t>
            </w:r>
          </w:p>
        </w:tc>
      </w:tr>
      <w:tr w:rsidR="002E6A3A" w:rsidRPr="002E6A3A" w:rsidTr="00A5604F">
        <w:trPr>
          <w:trHeight w:val="22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A3A" w:rsidRPr="002E6A3A" w:rsidRDefault="006A30B5" w:rsidP="006A30B5">
            <w:pPr>
              <w:pBdr>
                <w:between w:val="single" w:sz="4" w:space="1" w:color="auto"/>
              </w:pBdr>
              <w:tabs>
                <w:tab w:val="left" w:pos="5670"/>
              </w:tabs>
              <w:spacing w:before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inimální doba užívání služby se nemění."/>
                    <w:listEntry w:val="Specifikace služby je uzavřena na dobu určitou"/>
                  </w:ddLis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hAnsi="Arial" w:cs="Arial"/>
                <w:sz w:val="14"/>
                <w:szCs w:val="14"/>
              </w:rPr>
            </w:r>
            <w:r w:rsidR="002323B8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2E6A3A" w:rsidRPr="002E6A3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2E6A3A" w:rsidRPr="002E6A3A" w:rsidRDefault="002E6A3A" w:rsidP="002E6A3A">
      <w:pPr>
        <w:rPr>
          <w:rFonts w:ascii="Arial" w:hAnsi="Arial" w:cs="Arial"/>
          <w:sz w:val="4"/>
          <w:szCs w:val="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843"/>
        <w:gridCol w:w="1806"/>
        <w:gridCol w:w="675"/>
        <w:gridCol w:w="2906"/>
      </w:tblGrid>
      <w:tr w:rsidR="002E6A3A" w:rsidRPr="002E6A3A" w:rsidTr="00A5604F">
        <w:trPr>
          <w:trHeight w:val="323"/>
        </w:trPr>
        <w:tc>
          <w:tcPr>
            <w:tcW w:w="64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604F" w:rsidRDefault="00A5604F" w:rsidP="00A5604F">
            <w:pPr>
              <w:spacing w:after="20"/>
              <w:rPr>
                <w:rFonts w:ascii="Arial" w:eastAsia="Times" w:hAnsi="Arial" w:cs="Arial"/>
                <w:b/>
                <w:bCs/>
                <w:color w:val="E20074"/>
                <w:sz w:val="18"/>
                <w:szCs w:val="18"/>
              </w:rPr>
            </w:pPr>
          </w:p>
          <w:p w:rsidR="002E6A3A" w:rsidRPr="002E6A3A" w:rsidRDefault="002E6A3A" w:rsidP="00A5604F">
            <w:pPr>
              <w:spacing w:after="20"/>
              <w:rPr>
                <w:rFonts w:ascii="Arial" w:eastAsia="Times" w:hAnsi="Arial" w:cs="Arial"/>
                <w:b/>
                <w:bCs/>
                <w:color w:val="E20074"/>
                <w:sz w:val="18"/>
                <w:szCs w:val="18"/>
              </w:rPr>
            </w:pPr>
            <w:r w:rsidRPr="002E6A3A">
              <w:rPr>
                <w:rFonts w:ascii="Arial" w:eastAsia="Times" w:hAnsi="Arial" w:cs="Arial"/>
                <w:b/>
                <w:bCs/>
                <w:color w:val="E20074"/>
                <w:sz w:val="18"/>
                <w:szCs w:val="18"/>
              </w:rPr>
              <w:t>Parametry služby (dle zadání v Checklistu nastavení služby)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6A3A" w:rsidRPr="002E6A3A" w:rsidRDefault="002E6A3A" w:rsidP="002E6A3A">
            <w:pPr>
              <w:rPr>
                <w:rFonts w:ascii="Arial" w:eastAsia="Times" w:hAnsi="Arial" w:cs="Arial"/>
                <w:b/>
                <w:bCs/>
                <w:color w:val="FFFFFF"/>
                <w:sz w:val="14"/>
                <w:szCs w:val="14"/>
              </w:rPr>
            </w:pPr>
          </w:p>
        </w:tc>
      </w:tr>
      <w:tr w:rsidR="002E6A3A" w:rsidRPr="002E6A3A" w:rsidTr="00A5604F">
        <w:trPr>
          <w:trHeight w:val="22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3A" w:rsidRPr="002E6A3A" w:rsidRDefault="002E6A3A" w:rsidP="002E6A3A">
            <w:pPr>
              <w:rPr>
                <w:rFonts w:ascii="Arial" w:eastAsia="Times" w:hAnsi="Arial" w:cs="Arial"/>
                <w:b/>
                <w:sz w:val="14"/>
                <w:szCs w:val="14"/>
              </w:rPr>
            </w:pPr>
            <w:r w:rsidRPr="002E6A3A">
              <w:rPr>
                <w:rFonts w:ascii="Arial" w:eastAsia="Times" w:hAnsi="Arial" w:cs="Arial"/>
                <w:sz w:val="14"/>
                <w:szCs w:val="14"/>
              </w:rPr>
              <w:t xml:space="preserve">Profil služby: </w:t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Dedikované řešení"/>
                    <w:listEntry w:val="Sdílené řešení (Nagano)"/>
                  </w:ddList>
                </w:ffData>
              </w:fldChar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eastAsia="Times" w:hAnsi="Arial" w:cs="Arial"/>
                <w:sz w:val="14"/>
                <w:szCs w:val="14"/>
              </w:rPr>
            </w:r>
            <w:r w:rsidR="002323B8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3A" w:rsidRPr="002E6A3A" w:rsidRDefault="00520741" w:rsidP="00520741">
            <w:pPr>
              <w:rPr>
                <w:rFonts w:ascii="Arial" w:eastAsia="Times" w:hAnsi="Arial" w:cs="Arial"/>
                <w:sz w:val="14"/>
                <w:szCs w:val="14"/>
              </w:rPr>
            </w:pPr>
            <w:r>
              <w:rPr>
                <w:rFonts w:ascii="Arial" w:eastAsia="Times" w:hAnsi="Arial" w:cs="Arial"/>
                <w:sz w:val="14"/>
                <w:szCs w:val="14"/>
              </w:rPr>
              <w:t xml:space="preserve">Varianta služby: </w:t>
            </w:r>
            <w:r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Managed Security - Basic"/>
                    <w:listEntry w:val="Managed Security - Normal"/>
                    <w:listEntry w:val="Managed Security - Profi"/>
                    <w:listEntry w:val="Managed Security - Exlusive"/>
                  </w:ddList>
                </w:ffData>
              </w:fldChar>
            </w:r>
            <w:r>
              <w:rPr>
                <w:rFonts w:ascii="Arial" w:eastAsia="Times" w:hAnsi="Arial" w:cs="Arial"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eastAsia="Times" w:hAnsi="Arial" w:cs="Arial"/>
                <w:sz w:val="14"/>
                <w:szCs w:val="14"/>
              </w:rPr>
            </w:r>
            <w:r w:rsidR="002323B8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  <w:r w:rsidR="00F60597">
              <w:rPr>
                <w:rFonts w:ascii="Arial" w:eastAsia="Times" w:hAnsi="Arial" w:cs="Arial"/>
                <w:sz w:val="14"/>
                <w:szCs w:val="14"/>
              </w:rPr>
              <w:t>, cluster</w:t>
            </w:r>
          </w:p>
        </w:tc>
      </w:tr>
      <w:tr w:rsidR="002E6A3A" w:rsidRPr="002E6A3A" w:rsidTr="00A5604F">
        <w:trPr>
          <w:trHeight w:val="22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3A" w:rsidRPr="002E6A3A" w:rsidRDefault="002E6A3A" w:rsidP="006A30B5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2E6A3A">
              <w:rPr>
                <w:rFonts w:ascii="Arial" w:eastAsia="Times" w:hAnsi="Arial" w:cs="Arial"/>
                <w:sz w:val="14"/>
                <w:szCs w:val="14"/>
              </w:rPr>
              <w:t xml:space="preserve">Místo umístění služby:  </w: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="006A30B5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Husova 302, 293 01, Mladá Boleslav</w: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3A" w:rsidRPr="002E6A3A" w:rsidRDefault="002E6A3A" w:rsidP="002E6A3A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2E6A3A">
              <w:rPr>
                <w:rFonts w:ascii="Arial" w:eastAsia="Times" w:hAnsi="Arial" w:cs="Arial"/>
                <w:sz w:val="14"/>
                <w:szCs w:val="14"/>
              </w:rPr>
              <w:t xml:space="preserve">Typ servisní </w:t>
            </w:r>
            <w:proofErr w:type="gramStart"/>
            <w:r w:rsidRPr="002E6A3A">
              <w:rPr>
                <w:rFonts w:ascii="Arial" w:eastAsia="Times" w:hAnsi="Arial" w:cs="Arial"/>
                <w:sz w:val="14"/>
                <w:szCs w:val="14"/>
              </w:rPr>
              <w:t xml:space="preserve">podpora : </w:t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emium"/>
                    <w:listEntry w:val="Nonstop"/>
                  </w:ddList>
                </w:ffData>
              </w:fldChar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eastAsia="Times" w:hAnsi="Arial" w:cs="Arial"/>
                <w:sz w:val="14"/>
                <w:szCs w:val="14"/>
              </w:rPr>
            </w:r>
            <w:r w:rsidR="002323B8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  <w:proofErr w:type="gramEnd"/>
          </w:p>
        </w:tc>
      </w:tr>
      <w:tr w:rsidR="002E6A3A" w:rsidRPr="002E6A3A" w:rsidTr="00A5604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3A" w:rsidRPr="002E6A3A" w:rsidRDefault="002E6A3A" w:rsidP="002E6A3A">
            <w:pPr>
              <w:pBdr>
                <w:between w:val="single" w:sz="4" w:space="1" w:color="auto"/>
              </w:pBd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rPr>
                <w:rFonts w:ascii="Arial" w:eastAsia="Times" w:hAnsi="Arial" w:cs="Arial"/>
                <w:sz w:val="14"/>
                <w:szCs w:val="14"/>
              </w:rPr>
            </w:pPr>
            <w:r w:rsidRPr="002E6A3A">
              <w:rPr>
                <w:rFonts w:ascii="Arial" w:eastAsia="Times" w:hAnsi="Arial" w:cs="Arial"/>
                <w:sz w:val="14"/>
                <w:szCs w:val="14"/>
              </w:rPr>
              <w:t xml:space="preserve">Antivir a Antispam: </w:t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Ano - označovat SPAM"/>
                    <w:listEntry w:val="Ano - mazat SPAM"/>
                  </w:ddList>
                </w:ffData>
              </w:fldChar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eastAsia="Times" w:hAnsi="Arial" w:cs="Arial"/>
                <w:sz w:val="14"/>
                <w:szCs w:val="14"/>
              </w:rPr>
            </w:r>
            <w:r w:rsidR="002323B8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3A" w:rsidRPr="002E6A3A" w:rsidRDefault="002E6A3A" w:rsidP="002E6A3A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2E6A3A">
              <w:rPr>
                <w:rFonts w:ascii="Arial" w:eastAsia="Times" w:hAnsi="Arial" w:cs="Arial"/>
                <w:sz w:val="14"/>
                <w:szCs w:val="14"/>
              </w:rPr>
              <w:t xml:space="preserve">Web filtering:  </w:t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Ano"/>
                  </w:ddList>
                </w:ffData>
              </w:fldChar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eastAsia="Times" w:hAnsi="Arial" w:cs="Arial"/>
                <w:sz w:val="14"/>
                <w:szCs w:val="14"/>
              </w:rPr>
            </w:r>
            <w:r w:rsidR="002323B8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3A" w:rsidRPr="002E6A3A" w:rsidRDefault="002E6A3A" w:rsidP="002E6A3A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2E6A3A">
              <w:rPr>
                <w:rFonts w:ascii="Arial" w:eastAsia="Times" w:hAnsi="Arial" w:cs="Arial"/>
                <w:sz w:val="14"/>
                <w:szCs w:val="14"/>
              </w:rPr>
              <w:t xml:space="preserve">Reporting: </w:t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Ano"/>
                  </w:ddList>
                </w:ffData>
              </w:fldChar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eastAsia="Times" w:hAnsi="Arial" w:cs="Arial"/>
                <w:sz w:val="14"/>
                <w:szCs w:val="14"/>
              </w:rPr>
            </w:r>
            <w:r w:rsidR="002323B8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</w:p>
        </w:tc>
      </w:tr>
      <w:tr w:rsidR="002E6A3A" w:rsidRPr="002E6A3A" w:rsidTr="00A5604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3A" w:rsidRPr="002E6A3A" w:rsidRDefault="002E6A3A" w:rsidP="002E6A3A">
            <w:pPr>
              <w:pBdr>
                <w:between w:val="single" w:sz="4" w:space="1" w:color="auto"/>
              </w:pBd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rPr>
                <w:rFonts w:ascii="Arial" w:eastAsia="Times" w:hAnsi="Arial" w:cs="Arial"/>
                <w:sz w:val="14"/>
                <w:szCs w:val="14"/>
              </w:rPr>
            </w:pPr>
            <w:r w:rsidRPr="002E6A3A">
              <w:rPr>
                <w:rFonts w:ascii="Arial" w:eastAsia="Times" w:hAnsi="Arial" w:cs="Arial"/>
                <w:sz w:val="14"/>
                <w:szCs w:val="14"/>
              </w:rPr>
              <w:t xml:space="preserve">Aplication control a P2P  </w:t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Ano"/>
                  </w:ddList>
                </w:ffData>
              </w:fldChar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eastAsia="Times" w:hAnsi="Arial" w:cs="Arial"/>
                <w:sz w:val="14"/>
                <w:szCs w:val="14"/>
              </w:rPr>
            </w:r>
            <w:r w:rsidR="002323B8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3A" w:rsidRPr="002E6A3A" w:rsidRDefault="002E6A3A" w:rsidP="002E6A3A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2E6A3A">
              <w:rPr>
                <w:rFonts w:ascii="Arial" w:eastAsia="Times" w:hAnsi="Arial" w:cs="Arial"/>
                <w:sz w:val="14"/>
                <w:szCs w:val="14"/>
              </w:rPr>
              <w:t xml:space="preserve">Ochrana uniku dat: </w:t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Ano"/>
                  </w:ddList>
                </w:ffData>
              </w:fldChar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eastAsia="Times" w:hAnsi="Arial" w:cs="Arial"/>
                <w:sz w:val="14"/>
                <w:szCs w:val="14"/>
              </w:rPr>
            </w:r>
            <w:r w:rsidR="002323B8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3A" w:rsidRPr="002E6A3A" w:rsidRDefault="002E6A3A" w:rsidP="002E6A3A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2E6A3A">
              <w:rPr>
                <w:rFonts w:ascii="Arial" w:eastAsia="Times" w:hAnsi="Arial" w:cs="Arial"/>
                <w:sz w:val="14"/>
                <w:szCs w:val="14"/>
              </w:rPr>
              <w:t xml:space="preserve">Test zranitelnosti: </w:t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eastAsia="Times" w:hAnsi="Arial" w:cs="Arial"/>
                <w:sz w:val="14"/>
                <w:szCs w:val="14"/>
              </w:rPr>
            </w:r>
            <w:r w:rsidR="002323B8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</w:p>
        </w:tc>
      </w:tr>
      <w:tr w:rsidR="002E6A3A" w:rsidRPr="002E6A3A" w:rsidTr="00A5604F">
        <w:trPr>
          <w:trHeight w:val="22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3A" w:rsidRPr="002E6A3A" w:rsidRDefault="002E6A3A" w:rsidP="002E6A3A">
            <w:pPr>
              <w:pBdr>
                <w:between w:val="single" w:sz="4" w:space="1" w:color="auto"/>
              </w:pBd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rPr>
                <w:rFonts w:ascii="Arial" w:eastAsia="Times" w:hAnsi="Arial" w:cs="Arial"/>
                <w:sz w:val="14"/>
                <w:szCs w:val="14"/>
              </w:rPr>
            </w:pPr>
            <w:r w:rsidRPr="002E6A3A">
              <w:rPr>
                <w:rFonts w:ascii="Arial" w:eastAsia="Times" w:hAnsi="Arial" w:cs="Arial"/>
                <w:sz w:val="14"/>
                <w:szCs w:val="14"/>
              </w:rPr>
              <w:t>Počet PC stanic za FW:</w: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t xml:space="preserve"> </w: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t xml:space="preserve">  </w:t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t>(řádový odhad)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3A" w:rsidRPr="002E6A3A" w:rsidRDefault="002E6A3A" w:rsidP="002E6A3A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2E6A3A">
              <w:rPr>
                <w:rFonts w:ascii="Arial" w:eastAsia="Times" w:hAnsi="Arial" w:cs="Arial"/>
                <w:sz w:val="14"/>
                <w:szCs w:val="14"/>
              </w:rPr>
              <w:t xml:space="preserve">Počet a funkce serverů: </w: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t xml:space="preserve">  </w: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2E6A3A" w:rsidRPr="002E6A3A" w:rsidTr="00A5604F">
        <w:trPr>
          <w:trHeight w:val="22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A3A" w:rsidRPr="002E6A3A" w:rsidRDefault="002E6A3A" w:rsidP="006A30B5">
            <w:pPr>
              <w:pBdr>
                <w:between w:val="single" w:sz="4" w:space="1" w:color="auto"/>
              </w:pBdr>
              <w:tabs>
                <w:tab w:val="left" w:pos="1701"/>
                <w:tab w:val="left" w:pos="1985"/>
                <w:tab w:val="left" w:pos="2552"/>
                <w:tab w:val="left" w:pos="2835"/>
                <w:tab w:val="left" w:pos="4111"/>
                <w:tab w:val="left" w:pos="5954"/>
              </w:tabs>
              <w:rPr>
                <w:rFonts w:ascii="Arial" w:eastAsia="Times" w:hAnsi="Arial" w:cs="Arial"/>
                <w:sz w:val="14"/>
                <w:szCs w:val="14"/>
              </w:rPr>
            </w:pPr>
            <w:r w:rsidRPr="002E6A3A">
              <w:rPr>
                <w:rFonts w:ascii="Arial" w:eastAsia="Times" w:hAnsi="Arial" w:cs="Arial"/>
                <w:sz w:val="14"/>
                <w:szCs w:val="14"/>
              </w:rPr>
              <w:t xml:space="preserve">SSL VPN koncentrátor </w:t>
            </w:r>
            <w:r w:rsidRPr="002E6A3A">
              <w:rPr>
                <w:rFonts w:ascii="Arial" w:eastAsia="Times" w:hAnsi="Arial" w:cs="Arial"/>
                <w:sz w:val="14"/>
                <w:szCs w:val="14"/>
                <w:vertAlign w:val="superscript"/>
              </w:rPr>
              <w:t>1)</w:t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t xml:space="preserve">: </w:t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Ano"/>
                  </w:ddList>
                </w:ffData>
              </w:fldChar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eastAsia="Times" w:hAnsi="Arial" w:cs="Arial"/>
                <w:sz w:val="14"/>
                <w:szCs w:val="14"/>
              </w:rPr>
            </w:r>
            <w:r w:rsidR="002323B8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tab/>
              <w:t>Počet VPN účtů:</w: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t xml:space="preserve"> </w: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="006A30B5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70</w: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tab/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t xml:space="preserve">Počet souběžně připojených VPN účtů: </w: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2E6A3A" w:rsidRPr="002E6A3A" w:rsidTr="00A5604F">
        <w:trPr>
          <w:trHeight w:val="22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3A" w:rsidRPr="002E6A3A" w:rsidRDefault="002E6A3A" w:rsidP="006A30B5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2E6A3A">
              <w:rPr>
                <w:rFonts w:ascii="Arial" w:eastAsia="Times" w:hAnsi="Arial" w:cs="Arial"/>
                <w:sz w:val="14"/>
                <w:szCs w:val="14"/>
              </w:rPr>
              <w:t xml:space="preserve">DMZ: </w:t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e"/>
                    <w:listEntry w:val="Ano"/>
                  </w:ddList>
                </w:ffData>
              </w:fldChar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eastAsia="Times" w:hAnsi="Arial" w:cs="Arial"/>
                <w:sz w:val="14"/>
                <w:szCs w:val="14"/>
              </w:rPr>
            </w:r>
            <w:r w:rsidR="002323B8">
              <w:rPr>
                <w:rFonts w:ascii="Arial" w:eastAsia="Times" w:hAnsi="Arial" w:cs="Arial"/>
                <w:sz w:val="14"/>
                <w:szCs w:val="14"/>
              </w:rPr>
              <w:fldChar w:fldCharType="separate"/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fldChar w:fldCharType="end"/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tab/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tab/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tab/>
            </w:r>
            <w:r w:rsidRPr="002E6A3A">
              <w:rPr>
                <w:rFonts w:ascii="Arial" w:eastAsia="Times" w:hAnsi="Arial" w:cs="Arial"/>
                <w:sz w:val="14"/>
                <w:szCs w:val="14"/>
              </w:rPr>
              <w:tab/>
              <w:t xml:space="preserve">Uveďte počet a funkce serverů umístěné v DMZ    </w: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="006A30B5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2</w: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t xml:space="preserve">  </w: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2E6A3A" w:rsidRPr="002E6A3A" w:rsidTr="00A5604F">
        <w:trPr>
          <w:trHeight w:val="227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3A" w:rsidRPr="002E6A3A" w:rsidRDefault="002E6A3A" w:rsidP="002E6A3A">
            <w:pPr>
              <w:rPr>
                <w:rFonts w:ascii="Arial" w:eastAsia="Times" w:hAnsi="Arial" w:cs="Arial"/>
                <w:sz w:val="14"/>
                <w:szCs w:val="14"/>
                <w:vertAlign w:val="superscript"/>
              </w:rPr>
            </w:pPr>
            <w:r w:rsidRPr="002E6A3A">
              <w:rPr>
                <w:rFonts w:ascii="Arial" w:eastAsia="Times" w:hAnsi="Arial" w:cs="Arial"/>
                <w:sz w:val="14"/>
                <w:szCs w:val="14"/>
              </w:rPr>
              <w:t xml:space="preserve">Přístupová konektivita k síti Internet (Nagano) </w: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A3A" w:rsidRPr="002E6A3A" w:rsidRDefault="002E6A3A" w:rsidP="002E6A3A">
            <w:pPr>
              <w:rPr>
                <w:rFonts w:ascii="Arial" w:eastAsia="Times" w:hAnsi="Arial" w:cs="Arial"/>
                <w:sz w:val="14"/>
                <w:szCs w:val="14"/>
              </w:rPr>
            </w:pPr>
            <w:r w:rsidRPr="002E6A3A">
              <w:rPr>
                <w:rFonts w:ascii="Arial" w:eastAsia="Times" w:hAnsi="Arial" w:cs="Arial"/>
                <w:sz w:val="14"/>
                <w:szCs w:val="14"/>
              </w:rPr>
              <w:t xml:space="preserve">Přístupová konektivita k síti IP VPN (Nagano) </w: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instrText xml:space="preserve"> FORMTEXT </w:instrTex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separate"/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noProof/>
                <w:sz w:val="14"/>
                <w:szCs w:val="14"/>
              </w:rPr>
              <w:t> </w:t>
            </w:r>
            <w:r w:rsidRPr="002E6A3A">
              <w:rPr>
                <w:rFonts w:ascii="Arial" w:eastAsia="Times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2E6A3A" w:rsidRDefault="002E6A3A" w:rsidP="002E6A3A">
      <w:pPr>
        <w:rPr>
          <w:rFonts w:ascii="Arial" w:hAnsi="Arial" w:cs="Arial"/>
          <w:b/>
          <w:color w:val="ED7703"/>
          <w:sz w:val="4"/>
          <w:szCs w:val="4"/>
        </w:rPr>
      </w:pPr>
    </w:p>
    <w:p w:rsidR="00A5604F" w:rsidRDefault="00A5604F" w:rsidP="002E6A3A">
      <w:pPr>
        <w:rPr>
          <w:rFonts w:ascii="Arial" w:hAnsi="Arial" w:cs="Arial"/>
          <w:b/>
          <w:color w:val="ED7703"/>
          <w:sz w:val="4"/>
          <w:szCs w:val="4"/>
        </w:rPr>
      </w:pPr>
    </w:p>
    <w:p w:rsidR="00A5604F" w:rsidRDefault="00A5604F" w:rsidP="002E6A3A">
      <w:pPr>
        <w:rPr>
          <w:rFonts w:ascii="Arial" w:hAnsi="Arial" w:cs="Arial"/>
          <w:b/>
          <w:color w:val="ED7703"/>
          <w:sz w:val="4"/>
          <w:szCs w:val="4"/>
        </w:rPr>
      </w:pPr>
    </w:p>
    <w:p w:rsidR="00A5604F" w:rsidRDefault="00A5604F" w:rsidP="002E6A3A">
      <w:pPr>
        <w:rPr>
          <w:rFonts w:ascii="Arial" w:hAnsi="Arial" w:cs="Arial"/>
          <w:b/>
          <w:color w:val="ED7703"/>
          <w:sz w:val="4"/>
          <w:szCs w:val="4"/>
        </w:rPr>
      </w:pPr>
    </w:p>
    <w:p w:rsidR="00A5604F" w:rsidRDefault="00A5604F" w:rsidP="002E6A3A">
      <w:pPr>
        <w:rPr>
          <w:rFonts w:ascii="Arial" w:hAnsi="Arial" w:cs="Arial"/>
          <w:b/>
          <w:color w:val="ED7703"/>
          <w:sz w:val="4"/>
          <w:szCs w:val="4"/>
        </w:rPr>
      </w:pPr>
    </w:p>
    <w:p w:rsidR="00A5604F" w:rsidRDefault="00A5604F" w:rsidP="002E6A3A">
      <w:pPr>
        <w:rPr>
          <w:rFonts w:ascii="Arial" w:hAnsi="Arial" w:cs="Arial"/>
          <w:b/>
          <w:color w:val="ED7703"/>
          <w:sz w:val="4"/>
          <w:szCs w:val="4"/>
        </w:rPr>
      </w:pPr>
    </w:p>
    <w:p w:rsidR="00A5604F" w:rsidRDefault="00A5604F" w:rsidP="002E6A3A">
      <w:pPr>
        <w:rPr>
          <w:rFonts w:ascii="Arial" w:hAnsi="Arial" w:cs="Arial"/>
          <w:b/>
          <w:color w:val="ED7703"/>
          <w:sz w:val="4"/>
          <w:szCs w:val="4"/>
        </w:rPr>
      </w:pPr>
    </w:p>
    <w:p w:rsidR="00A5604F" w:rsidRPr="002E6A3A" w:rsidRDefault="00A5604F" w:rsidP="002E6A3A">
      <w:pPr>
        <w:rPr>
          <w:rFonts w:ascii="Arial" w:hAnsi="Arial" w:cs="Arial"/>
          <w:b/>
          <w:color w:val="ED7703"/>
          <w:sz w:val="4"/>
          <w:szCs w:val="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268"/>
        <w:gridCol w:w="1985"/>
      </w:tblGrid>
      <w:tr w:rsidR="002E6A3A" w:rsidRPr="00FA26AD" w:rsidTr="00FA26AD">
        <w:trPr>
          <w:trHeight w:val="270"/>
        </w:trPr>
        <w:tc>
          <w:tcPr>
            <w:tcW w:w="5812" w:type="dxa"/>
            <w:shd w:val="clear" w:color="auto" w:fill="auto"/>
            <w:vAlign w:val="center"/>
          </w:tcPr>
          <w:p w:rsidR="002E6A3A" w:rsidRPr="00FA26AD" w:rsidRDefault="002E6A3A" w:rsidP="00A5604F">
            <w:pPr>
              <w:spacing w:after="20"/>
              <w:rPr>
                <w:rFonts w:ascii="Arial" w:hAnsi="Arial" w:cs="Arial"/>
                <w:b/>
                <w:sz w:val="14"/>
                <w:szCs w:val="18"/>
              </w:rPr>
            </w:pPr>
            <w:r w:rsidRPr="00FA26AD">
              <w:rPr>
                <w:rFonts w:ascii="Arial" w:hAnsi="Arial" w:cs="Arial"/>
                <w:b/>
                <w:sz w:val="14"/>
                <w:szCs w:val="18"/>
              </w:rPr>
              <w:t>Cenové ujednání: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A3A" w:rsidRPr="00FA26AD" w:rsidRDefault="002E6A3A" w:rsidP="00A5604F">
            <w:pPr>
              <w:spacing w:after="2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FA26AD">
              <w:rPr>
                <w:rFonts w:ascii="Arial" w:hAnsi="Arial" w:cs="Arial"/>
                <w:b/>
                <w:sz w:val="14"/>
                <w:szCs w:val="18"/>
              </w:rPr>
              <w:t>Jednorázová cena (v Kč bez DPH)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6A3A" w:rsidRPr="00FA26AD" w:rsidRDefault="002E6A3A" w:rsidP="00A5604F">
            <w:pPr>
              <w:spacing w:after="20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FA26AD">
              <w:rPr>
                <w:rFonts w:ascii="Arial" w:hAnsi="Arial" w:cs="Arial"/>
                <w:b/>
                <w:sz w:val="14"/>
                <w:szCs w:val="18"/>
              </w:rPr>
              <w:t>Pravidelná měsíční cena (v Kč bez DPH)</w:t>
            </w:r>
          </w:p>
        </w:tc>
      </w:tr>
      <w:tr w:rsidR="002E6A3A" w:rsidRPr="00FA26AD" w:rsidTr="00A5604F">
        <w:trPr>
          <w:trHeight w:val="270"/>
        </w:trPr>
        <w:tc>
          <w:tcPr>
            <w:tcW w:w="5812" w:type="dxa"/>
            <w:vAlign w:val="center"/>
          </w:tcPr>
          <w:p w:rsidR="002E6A3A" w:rsidRPr="00FA26AD" w:rsidRDefault="002E6A3A" w:rsidP="00A5604F">
            <w:pPr>
              <w:rPr>
                <w:rFonts w:ascii="Arial" w:hAnsi="Arial" w:cs="Arial"/>
                <w:sz w:val="14"/>
                <w:szCs w:val="14"/>
              </w:rPr>
            </w:pPr>
            <w:r w:rsidRPr="00FA26AD">
              <w:rPr>
                <w:rFonts w:ascii="Arial" w:hAnsi="Arial" w:cs="Arial"/>
                <w:sz w:val="14"/>
                <w:szCs w:val="14"/>
              </w:rPr>
              <w:t>Zřízení služby Managed Security</w:t>
            </w:r>
          </w:p>
        </w:tc>
        <w:tc>
          <w:tcPr>
            <w:tcW w:w="2268" w:type="dxa"/>
            <w:vAlign w:val="center"/>
          </w:tcPr>
          <w:p w:rsidR="002E6A3A" w:rsidRPr="00FA26AD" w:rsidRDefault="004D4B5A" w:rsidP="002E6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2E6A3A" w:rsidRPr="00FA26A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2E6A3A" w:rsidRPr="00FA26AD" w:rsidRDefault="002E6A3A" w:rsidP="002E6A3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A26AD">
              <w:rPr>
                <w:rFonts w:ascii="Arial" w:hAnsi="Arial" w:cs="Arial"/>
                <w:b/>
                <w:sz w:val="14"/>
                <w:szCs w:val="14"/>
              </w:rPr>
              <w:t>Není</w:t>
            </w:r>
          </w:p>
        </w:tc>
      </w:tr>
      <w:tr w:rsidR="002E6A3A" w:rsidRPr="00FA26AD" w:rsidTr="00A5604F">
        <w:trPr>
          <w:trHeight w:val="270"/>
        </w:trPr>
        <w:tc>
          <w:tcPr>
            <w:tcW w:w="5812" w:type="dxa"/>
            <w:vAlign w:val="center"/>
          </w:tcPr>
          <w:p w:rsidR="002E6A3A" w:rsidRPr="00FA26AD" w:rsidRDefault="002E6A3A" w:rsidP="00A5604F">
            <w:pPr>
              <w:rPr>
                <w:rFonts w:ascii="Arial" w:hAnsi="Arial" w:cs="Arial"/>
                <w:sz w:val="14"/>
                <w:szCs w:val="14"/>
              </w:rPr>
            </w:pPr>
            <w:r w:rsidRPr="00FA26AD">
              <w:rPr>
                <w:rFonts w:ascii="Arial" w:hAnsi="Arial" w:cs="Arial"/>
                <w:sz w:val="14"/>
                <w:szCs w:val="14"/>
              </w:rPr>
              <w:t>Poskytování (provoz) služby Managed Security</w:t>
            </w:r>
          </w:p>
        </w:tc>
        <w:tc>
          <w:tcPr>
            <w:tcW w:w="2268" w:type="dxa"/>
            <w:vAlign w:val="center"/>
          </w:tcPr>
          <w:p w:rsidR="002E6A3A" w:rsidRPr="00FA26AD" w:rsidRDefault="002E6A3A" w:rsidP="002E6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26AD">
              <w:rPr>
                <w:rFonts w:ascii="Arial" w:hAnsi="Arial" w:cs="Arial"/>
                <w:b/>
                <w:sz w:val="14"/>
                <w:szCs w:val="14"/>
              </w:rPr>
              <w:t>Není</w:t>
            </w:r>
          </w:p>
        </w:tc>
        <w:tc>
          <w:tcPr>
            <w:tcW w:w="1985" w:type="dxa"/>
            <w:vAlign w:val="center"/>
          </w:tcPr>
          <w:p w:rsidR="002E6A3A" w:rsidRPr="00FA26AD" w:rsidRDefault="0044156F" w:rsidP="002E6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12 100"/>
                  </w:textInput>
                </w:ffData>
              </w:fldChar>
            </w:r>
            <w:bookmarkStart w:id="4" w:name="Text7"/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12 100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  <w:r w:rsidR="002E6A3A" w:rsidRPr="00FA26A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2E6A3A" w:rsidRPr="00FA26AD" w:rsidTr="00A5604F">
        <w:trPr>
          <w:trHeight w:val="270"/>
        </w:trPr>
        <w:tc>
          <w:tcPr>
            <w:tcW w:w="5812" w:type="dxa"/>
            <w:vAlign w:val="center"/>
          </w:tcPr>
          <w:p w:rsidR="002E6A3A" w:rsidRPr="00FA26AD" w:rsidRDefault="002E6A3A" w:rsidP="002E6A3A">
            <w:pPr>
              <w:rPr>
                <w:rFonts w:ascii="Arial" w:hAnsi="Arial" w:cs="Arial"/>
                <w:sz w:val="14"/>
                <w:szCs w:val="14"/>
              </w:rPr>
            </w:pPr>
            <w:r w:rsidRPr="00FA26AD">
              <w:rPr>
                <w:rFonts w:ascii="Arial" w:hAnsi="Arial" w:cs="Arial"/>
                <w:sz w:val="14"/>
                <w:szCs w:val="14"/>
              </w:rPr>
              <w:t>Zřízení a poskytování (provoz) doplňkové služby Antivir a Antispam</w:t>
            </w:r>
          </w:p>
        </w:tc>
        <w:tc>
          <w:tcPr>
            <w:tcW w:w="2268" w:type="dxa"/>
            <w:vAlign w:val="center"/>
          </w:tcPr>
          <w:p w:rsidR="002E6A3A" w:rsidRPr="00FA26AD" w:rsidRDefault="004D4B5A" w:rsidP="002E6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2E6A3A" w:rsidRPr="00FA26A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2E6A3A" w:rsidRPr="00FA26AD" w:rsidRDefault="00486E36" w:rsidP="002E6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150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2E6A3A" w:rsidRPr="00FA26A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2E6A3A" w:rsidRPr="00FA26AD" w:rsidTr="00A5604F">
        <w:trPr>
          <w:trHeight w:val="270"/>
        </w:trPr>
        <w:tc>
          <w:tcPr>
            <w:tcW w:w="5812" w:type="dxa"/>
            <w:vAlign w:val="center"/>
          </w:tcPr>
          <w:p w:rsidR="002E6A3A" w:rsidRPr="00FA26AD" w:rsidRDefault="002E6A3A" w:rsidP="002E6A3A">
            <w:pPr>
              <w:rPr>
                <w:rFonts w:ascii="Arial" w:hAnsi="Arial" w:cs="Arial"/>
                <w:sz w:val="14"/>
                <w:szCs w:val="14"/>
              </w:rPr>
            </w:pPr>
            <w:r w:rsidRPr="00FA26AD">
              <w:rPr>
                <w:rFonts w:ascii="Arial" w:hAnsi="Arial" w:cs="Arial"/>
                <w:sz w:val="14"/>
                <w:szCs w:val="14"/>
              </w:rPr>
              <w:t>Zřízení a poskytování (provoz) doplňkové služby Web filtering</w:t>
            </w:r>
          </w:p>
        </w:tc>
        <w:tc>
          <w:tcPr>
            <w:tcW w:w="2268" w:type="dxa"/>
            <w:vAlign w:val="center"/>
          </w:tcPr>
          <w:p w:rsidR="002E6A3A" w:rsidRPr="00FA26AD" w:rsidRDefault="004D4B5A" w:rsidP="002E6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2E6A3A" w:rsidRPr="00FA26A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2E6A3A" w:rsidRPr="00FA26AD" w:rsidRDefault="00486E36" w:rsidP="002E6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150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2E6A3A" w:rsidRPr="00FA26A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2E6A3A" w:rsidRPr="00FA26AD" w:rsidTr="00A5604F">
        <w:trPr>
          <w:trHeight w:val="270"/>
        </w:trPr>
        <w:tc>
          <w:tcPr>
            <w:tcW w:w="5812" w:type="dxa"/>
            <w:vAlign w:val="center"/>
          </w:tcPr>
          <w:p w:rsidR="002E6A3A" w:rsidRPr="00FA26AD" w:rsidRDefault="002E6A3A" w:rsidP="002E6A3A">
            <w:pPr>
              <w:rPr>
                <w:rFonts w:ascii="Arial" w:hAnsi="Arial" w:cs="Arial"/>
                <w:sz w:val="14"/>
                <w:szCs w:val="14"/>
              </w:rPr>
            </w:pPr>
            <w:r w:rsidRPr="00FA26AD">
              <w:rPr>
                <w:rFonts w:ascii="Arial" w:hAnsi="Arial" w:cs="Arial"/>
                <w:sz w:val="14"/>
                <w:szCs w:val="14"/>
              </w:rPr>
              <w:t>Zřízení a poskytování (provoz) doplňkové služby Reporting</w:t>
            </w:r>
          </w:p>
        </w:tc>
        <w:tc>
          <w:tcPr>
            <w:tcW w:w="2268" w:type="dxa"/>
            <w:vAlign w:val="center"/>
          </w:tcPr>
          <w:p w:rsidR="002E6A3A" w:rsidRPr="00FA26AD" w:rsidRDefault="004D55B3" w:rsidP="004D55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Zahrnuto v ceně služby</w:t>
            </w:r>
          </w:p>
        </w:tc>
        <w:tc>
          <w:tcPr>
            <w:tcW w:w="1985" w:type="dxa"/>
            <w:vAlign w:val="center"/>
          </w:tcPr>
          <w:p w:rsidR="002E6A3A" w:rsidRPr="00FA26AD" w:rsidRDefault="00486E36" w:rsidP="006651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80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665198">
              <w:rPr>
                <w:rFonts w:ascii="Arial" w:hAnsi="Arial" w:cs="Arial"/>
                <w:noProof/>
                <w:sz w:val="14"/>
                <w:szCs w:val="14"/>
              </w:rPr>
              <w:t>1400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2E6A3A" w:rsidRPr="00FA26A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2E6A3A" w:rsidRPr="00FA26AD" w:rsidTr="00A5604F">
        <w:trPr>
          <w:trHeight w:val="270"/>
        </w:trPr>
        <w:tc>
          <w:tcPr>
            <w:tcW w:w="5812" w:type="dxa"/>
            <w:vAlign w:val="center"/>
          </w:tcPr>
          <w:p w:rsidR="002E6A3A" w:rsidRPr="00FA26AD" w:rsidRDefault="002E6A3A" w:rsidP="002E6A3A">
            <w:pPr>
              <w:rPr>
                <w:rFonts w:ascii="Arial" w:hAnsi="Arial" w:cs="Arial"/>
                <w:sz w:val="14"/>
                <w:szCs w:val="14"/>
              </w:rPr>
            </w:pPr>
            <w:r w:rsidRPr="00FA26AD">
              <w:rPr>
                <w:rFonts w:ascii="Arial" w:hAnsi="Arial" w:cs="Arial"/>
                <w:sz w:val="14"/>
                <w:szCs w:val="14"/>
              </w:rPr>
              <w:t>Zřízení a poskytování (provoz) doplňkové služby Ochrana uniku dat</w:t>
            </w:r>
          </w:p>
        </w:tc>
        <w:tc>
          <w:tcPr>
            <w:tcW w:w="2268" w:type="dxa"/>
            <w:vAlign w:val="center"/>
          </w:tcPr>
          <w:p w:rsidR="002E6A3A" w:rsidRPr="00FA26AD" w:rsidRDefault="004D4B5A" w:rsidP="002E6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2E6A3A" w:rsidRPr="00FA26A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2E6A3A" w:rsidRPr="00FA26AD" w:rsidRDefault="00486E36" w:rsidP="002E6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150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2E6A3A" w:rsidRPr="00FA26A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2E6A3A" w:rsidRPr="00FA26AD" w:rsidTr="00A5604F">
        <w:trPr>
          <w:trHeight w:val="270"/>
        </w:trPr>
        <w:tc>
          <w:tcPr>
            <w:tcW w:w="5812" w:type="dxa"/>
            <w:vAlign w:val="center"/>
          </w:tcPr>
          <w:p w:rsidR="002E6A3A" w:rsidRPr="00FA26AD" w:rsidRDefault="002E6A3A" w:rsidP="002E6A3A">
            <w:pPr>
              <w:rPr>
                <w:rFonts w:ascii="Arial" w:hAnsi="Arial" w:cs="Arial"/>
                <w:sz w:val="14"/>
                <w:szCs w:val="14"/>
              </w:rPr>
            </w:pPr>
            <w:r w:rsidRPr="00FA26AD">
              <w:rPr>
                <w:rFonts w:ascii="Arial" w:hAnsi="Arial" w:cs="Arial"/>
                <w:sz w:val="14"/>
                <w:szCs w:val="14"/>
              </w:rPr>
              <w:t>Zřízení a poskytování (provoz) doplňkové služby SSL VPN koncentrátor</w:t>
            </w:r>
          </w:p>
        </w:tc>
        <w:tc>
          <w:tcPr>
            <w:tcW w:w="2268" w:type="dxa"/>
            <w:vAlign w:val="center"/>
          </w:tcPr>
          <w:p w:rsidR="002E6A3A" w:rsidRPr="00FA26AD" w:rsidRDefault="004D4B5A" w:rsidP="002E6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2E6A3A" w:rsidRPr="00FA26A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2E6A3A" w:rsidRPr="00FA26AD" w:rsidRDefault="00486E36" w:rsidP="002E6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9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590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2E6A3A" w:rsidRPr="00FA26A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2E6A3A" w:rsidRPr="00FA26AD" w:rsidTr="00A5604F">
        <w:trPr>
          <w:trHeight w:val="270"/>
        </w:trPr>
        <w:tc>
          <w:tcPr>
            <w:tcW w:w="5812" w:type="dxa"/>
            <w:vAlign w:val="center"/>
          </w:tcPr>
          <w:p w:rsidR="002E6A3A" w:rsidRPr="00FA26AD" w:rsidRDefault="002E6A3A" w:rsidP="002E6A3A">
            <w:pPr>
              <w:rPr>
                <w:rFonts w:ascii="Arial" w:hAnsi="Arial" w:cs="Arial"/>
                <w:sz w:val="14"/>
                <w:szCs w:val="14"/>
              </w:rPr>
            </w:pPr>
            <w:r w:rsidRPr="00FA26AD">
              <w:rPr>
                <w:rFonts w:ascii="Arial" w:hAnsi="Arial" w:cs="Arial"/>
                <w:sz w:val="14"/>
                <w:szCs w:val="14"/>
              </w:rPr>
              <w:t>Zřízení a poskytování (provoz) doplňkové služby Aplication control a P2P</w:t>
            </w:r>
          </w:p>
        </w:tc>
        <w:tc>
          <w:tcPr>
            <w:tcW w:w="2268" w:type="dxa"/>
            <w:vAlign w:val="center"/>
          </w:tcPr>
          <w:p w:rsidR="002E6A3A" w:rsidRPr="00FA26AD" w:rsidRDefault="004D4B5A" w:rsidP="002E6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2E6A3A" w:rsidRPr="00FA26A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2E6A3A" w:rsidRPr="00FA26AD" w:rsidRDefault="00486E36" w:rsidP="002E6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0"/>
                  </w:textInput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  <w:szCs w:val="14"/>
              </w:rPr>
              <w:t>150</w:t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2E6A3A" w:rsidRPr="00FA26A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2E6A3A" w:rsidRPr="00FA26AD" w:rsidTr="00A5604F">
        <w:trPr>
          <w:trHeight w:val="270"/>
        </w:trPr>
        <w:tc>
          <w:tcPr>
            <w:tcW w:w="5812" w:type="dxa"/>
            <w:vAlign w:val="center"/>
          </w:tcPr>
          <w:p w:rsidR="002E6A3A" w:rsidRPr="00FA26AD" w:rsidRDefault="002E6A3A" w:rsidP="002E6A3A">
            <w:pPr>
              <w:rPr>
                <w:rFonts w:ascii="Arial" w:hAnsi="Arial" w:cs="Arial"/>
                <w:sz w:val="14"/>
                <w:szCs w:val="14"/>
              </w:rPr>
            </w:pPr>
            <w:r w:rsidRPr="00FA26AD">
              <w:rPr>
                <w:rFonts w:ascii="Arial" w:hAnsi="Arial" w:cs="Arial"/>
                <w:sz w:val="14"/>
                <w:szCs w:val="14"/>
              </w:rPr>
              <w:t>Test zranitelnosti</w:t>
            </w:r>
          </w:p>
        </w:tc>
        <w:tc>
          <w:tcPr>
            <w:tcW w:w="2268" w:type="dxa"/>
            <w:vAlign w:val="center"/>
          </w:tcPr>
          <w:p w:rsidR="002E6A3A" w:rsidRPr="00FA26AD" w:rsidRDefault="004D4B5A" w:rsidP="002E6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2E6A3A" w:rsidRPr="00FA26A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2E6A3A" w:rsidRPr="00FA26AD" w:rsidRDefault="002E6A3A" w:rsidP="002E6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26AD">
              <w:rPr>
                <w:rFonts w:ascii="Arial" w:hAnsi="Arial" w:cs="Arial"/>
                <w:b/>
                <w:sz w:val="14"/>
                <w:szCs w:val="14"/>
              </w:rPr>
              <w:t>Není</w:t>
            </w:r>
          </w:p>
        </w:tc>
      </w:tr>
      <w:tr w:rsidR="002E6A3A" w:rsidRPr="00FA26AD" w:rsidTr="00A5604F">
        <w:trPr>
          <w:trHeight w:val="270"/>
        </w:trPr>
        <w:tc>
          <w:tcPr>
            <w:tcW w:w="5812" w:type="dxa"/>
            <w:vAlign w:val="center"/>
          </w:tcPr>
          <w:p w:rsidR="002E6A3A" w:rsidRPr="00FA26AD" w:rsidRDefault="002E6A3A" w:rsidP="002E6A3A">
            <w:pPr>
              <w:rPr>
                <w:rFonts w:ascii="Arial" w:hAnsi="Arial" w:cs="Arial"/>
                <w:sz w:val="14"/>
                <w:szCs w:val="14"/>
              </w:rPr>
            </w:pPr>
            <w:r w:rsidRPr="00FA26AD">
              <w:rPr>
                <w:rFonts w:ascii="Arial" w:hAnsi="Arial" w:cs="Arial"/>
                <w:sz w:val="14"/>
                <w:szCs w:val="14"/>
              </w:rPr>
              <w:t>Poskytování (provoz) přístupové konektivity k síti Internet (Nagano)</w:t>
            </w:r>
          </w:p>
        </w:tc>
        <w:tc>
          <w:tcPr>
            <w:tcW w:w="2268" w:type="dxa"/>
            <w:vAlign w:val="center"/>
          </w:tcPr>
          <w:p w:rsidR="002E6A3A" w:rsidRPr="00FA26AD" w:rsidRDefault="002E6A3A" w:rsidP="002E6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26AD">
              <w:rPr>
                <w:rFonts w:ascii="Arial" w:hAnsi="Arial" w:cs="Arial"/>
                <w:b/>
                <w:sz w:val="14"/>
                <w:szCs w:val="14"/>
              </w:rPr>
              <w:t>Není</w:t>
            </w:r>
          </w:p>
        </w:tc>
        <w:tc>
          <w:tcPr>
            <w:tcW w:w="1985" w:type="dxa"/>
            <w:vAlign w:val="center"/>
          </w:tcPr>
          <w:p w:rsidR="002E6A3A" w:rsidRPr="00FA26AD" w:rsidRDefault="004D4B5A" w:rsidP="002E6A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2E6A3A" w:rsidRPr="00FA26A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Rozbalovací1"/>
                  <w:enabled/>
                  <w:calcOnExit w:val="0"/>
                  <w:ddList>
                    <w:listEntry w:val="Kč"/>
                    <w:listEntry w:val="USD"/>
                    <w:listEntry w:val="EUR"/>
                    <w:listEntry w:val="SDR"/>
                  </w:ddList>
                </w:ffData>
              </w:fldChar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instrText xml:space="preserve"> FORMDROPDOWN </w:instrText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</w:r>
            <w:r w:rsidR="002323B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2E6A3A" w:rsidRPr="00FA26AD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</w:tc>
      </w:tr>
    </w:tbl>
    <w:p w:rsidR="002E6A3A" w:rsidRPr="002E6A3A" w:rsidRDefault="002E6A3A" w:rsidP="002E6A3A">
      <w:pPr>
        <w:rPr>
          <w:rFonts w:ascii="Arial" w:hAnsi="Arial" w:cs="Arial"/>
          <w:sz w:val="14"/>
          <w:szCs w:val="14"/>
        </w:rPr>
      </w:pPr>
    </w:p>
    <w:p w:rsidR="002E6A3A" w:rsidRPr="002E6A3A" w:rsidRDefault="002E6A3A" w:rsidP="002E6A3A">
      <w:pPr>
        <w:rPr>
          <w:rFonts w:ascii="Arial" w:hAnsi="Arial" w:cs="Arial"/>
          <w:sz w:val="14"/>
          <w:szCs w:val="14"/>
        </w:rPr>
      </w:pPr>
      <w:r w:rsidRPr="002E6A3A">
        <w:rPr>
          <w:rFonts w:ascii="Arial" w:hAnsi="Arial" w:cs="Arial"/>
          <w:sz w:val="14"/>
          <w:szCs w:val="14"/>
        </w:rPr>
        <w:br w:type="page"/>
      </w:r>
    </w:p>
    <w:p w:rsidR="002E6A3A" w:rsidRPr="002E6A3A" w:rsidRDefault="002E6A3A" w:rsidP="002E6A3A">
      <w:pPr>
        <w:rPr>
          <w:rFonts w:ascii="Arial" w:hAnsi="Arial" w:cs="Arial"/>
          <w:sz w:val="14"/>
          <w:szCs w:val="14"/>
        </w:rPr>
      </w:pPr>
      <w:r w:rsidRPr="002E6A3A">
        <w:rPr>
          <w:rFonts w:ascii="Arial" w:hAnsi="Arial" w:cs="Arial"/>
          <w:sz w:val="14"/>
          <w:szCs w:val="14"/>
        </w:rPr>
        <w:lastRenderedPageBreak/>
        <w:t xml:space="preserve">Pro technickou podporu využijte prosím telefonní číslo: </w:t>
      </w:r>
      <w:r w:rsidRPr="00A5604F">
        <w:rPr>
          <w:rFonts w:ascii="Arial" w:hAnsi="Arial" w:cs="Arial"/>
          <w:bCs/>
          <w:sz w:val="14"/>
          <w:szCs w:val="14"/>
        </w:rPr>
        <w:t>13 100 nebo e-mail:</w:t>
      </w:r>
      <w:r w:rsidRPr="002E6A3A">
        <w:rPr>
          <w:rFonts w:ascii="Arial" w:hAnsi="Arial" w:cs="Arial"/>
          <w:sz w:val="14"/>
          <w:szCs w:val="14"/>
        </w:rPr>
        <w:t xml:space="preserve"> </w:t>
      </w:r>
      <w:hyperlink r:id="rId12" w:history="1">
        <w:r w:rsidRPr="00A5604F">
          <w:rPr>
            <w:rFonts w:ascii="Arial" w:hAnsi="Arial" w:cs="Arial"/>
            <w:color w:val="0000FF"/>
            <w:sz w:val="14"/>
            <w:szCs w:val="14"/>
            <w:u w:val="single"/>
          </w:rPr>
          <w:t>info@gts.cz</w:t>
        </w:r>
      </w:hyperlink>
      <w:r w:rsidRPr="00A5604F">
        <w:rPr>
          <w:rFonts w:ascii="Arial" w:hAnsi="Arial" w:cs="Arial"/>
          <w:bCs/>
          <w:sz w:val="14"/>
          <w:szCs w:val="14"/>
        </w:rPr>
        <w:t>.</w:t>
      </w:r>
    </w:p>
    <w:p w:rsidR="002E6A3A" w:rsidRPr="002E6A3A" w:rsidRDefault="002E6A3A" w:rsidP="002E6A3A">
      <w:pPr>
        <w:rPr>
          <w:rFonts w:ascii="Arial" w:hAnsi="Arial" w:cs="Arial"/>
          <w:sz w:val="14"/>
          <w:szCs w:val="14"/>
        </w:rPr>
      </w:pPr>
    </w:p>
    <w:tbl>
      <w:tblPr>
        <w:tblW w:w="10065" w:type="dxa"/>
        <w:tblInd w:w="70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E6A3A" w:rsidRPr="002E6A3A" w:rsidTr="00A5604F">
        <w:trPr>
          <w:trHeight w:val="2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35B" w:rsidRDefault="002E6A3A" w:rsidP="00F60597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2E6A3A">
              <w:rPr>
                <w:rFonts w:ascii="Arial" w:hAnsi="Arial" w:cs="Arial"/>
                <w:sz w:val="13"/>
                <w:szCs w:val="13"/>
              </w:rPr>
              <w:t xml:space="preserve">Poznámka: </w:t>
            </w:r>
            <w:r w:rsidR="00F60597" w:rsidRPr="004C535B">
              <w:rPr>
                <w:rFonts w:ascii="Arial" w:hAnsi="Arial" w:cs="Arial"/>
                <w:b/>
                <w:sz w:val="13"/>
                <w:szCs w:val="13"/>
              </w:rPr>
              <w:t>Součástí řešení bude přidání nového stacku dvou switchů SG500-28, které budou vyhrazeny pro DMZ zákazníka</w:t>
            </w:r>
            <w:r w:rsidR="004C535B">
              <w:rPr>
                <w:rFonts w:ascii="Arial" w:hAnsi="Arial" w:cs="Arial"/>
                <w:b/>
                <w:sz w:val="13"/>
                <w:szCs w:val="13"/>
              </w:rPr>
              <w:t>.</w:t>
            </w:r>
          </w:p>
          <w:p w:rsidR="002E6A3A" w:rsidRPr="002E6A3A" w:rsidRDefault="004C535B" w:rsidP="004C535B">
            <w:pPr>
              <w:rPr>
                <w:rFonts w:ascii="Arial" w:hAnsi="Arial" w:cs="Arial"/>
                <w:sz w:val="13"/>
                <w:szCs w:val="13"/>
              </w:rPr>
            </w:pPr>
            <w:r w:rsidRPr="004C535B">
              <w:rPr>
                <w:rFonts w:ascii="Arial" w:hAnsi="Arial" w:cs="Arial"/>
                <w:b/>
                <w:sz w:val="13"/>
                <w:szCs w:val="13"/>
              </w:rPr>
              <w:t>Zřízení doplňkové služby Reporting</w:t>
            </w:r>
            <w:r>
              <w:rPr>
                <w:rFonts w:ascii="Arial" w:hAnsi="Arial" w:cs="Arial"/>
                <w:b/>
                <w:sz w:val="13"/>
                <w:szCs w:val="13"/>
              </w:rPr>
              <w:t>. Změna pravidelné měsíční ceny.</w:t>
            </w:r>
            <w:r w:rsidR="002E6A3A" w:rsidRPr="004C535B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</w:p>
        </w:tc>
      </w:tr>
    </w:tbl>
    <w:p w:rsidR="002E6A3A" w:rsidRPr="002E6A3A" w:rsidRDefault="002E6A3A" w:rsidP="002E6A3A">
      <w:pPr>
        <w:rPr>
          <w:rFonts w:ascii="Arial" w:hAnsi="Arial" w:cs="Arial"/>
          <w:sz w:val="14"/>
          <w:szCs w:val="14"/>
        </w:rPr>
      </w:pPr>
    </w:p>
    <w:p w:rsidR="002E6A3A" w:rsidRPr="002E6A3A" w:rsidRDefault="002E6A3A" w:rsidP="002E6A3A">
      <w:pPr>
        <w:jc w:val="both"/>
        <w:rPr>
          <w:rFonts w:ascii="Arial" w:hAnsi="Arial" w:cs="Arial"/>
          <w:sz w:val="14"/>
          <w:szCs w:val="14"/>
        </w:rPr>
      </w:pPr>
      <w:r w:rsidRPr="002E6A3A">
        <w:rPr>
          <w:rFonts w:ascii="Arial" w:hAnsi="Arial" w:cs="Arial"/>
          <w:sz w:val="14"/>
          <w:szCs w:val="14"/>
        </w:rPr>
        <w:t>Účastník podpisem této Specifikace služby Managed Security potvrzuje, že se seznámil a porozuměl podmínkám zřízení a poskytování této služby, zejména že se seznámil s cenami zde uvedené služby Managed Security včetně doplňkových služeb, resp. s ceníky vztahujícími se k poskytování této služby, že s nimi souhlasí, že jsou mu srozumitelné a že je bude dodržovat, zejména pak že bude hradit sjednané ceny zde uvedené služby Managed Security.</w:t>
      </w:r>
    </w:p>
    <w:p w:rsidR="002E6A3A" w:rsidRPr="002E6A3A" w:rsidRDefault="002E6A3A" w:rsidP="002E6A3A">
      <w:pPr>
        <w:jc w:val="both"/>
        <w:rPr>
          <w:rFonts w:ascii="Arial" w:hAnsi="Arial" w:cs="Arial"/>
          <w:sz w:val="14"/>
          <w:szCs w:val="14"/>
        </w:rPr>
      </w:pPr>
    </w:p>
    <w:p w:rsidR="002E6A3A" w:rsidRDefault="002E6A3A" w:rsidP="002E6A3A">
      <w:pPr>
        <w:jc w:val="both"/>
        <w:rPr>
          <w:rFonts w:ascii="Arial" w:hAnsi="Arial" w:cs="Arial"/>
          <w:sz w:val="14"/>
          <w:szCs w:val="14"/>
        </w:rPr>
      </w:pPr>
      <w:r w:rsidRPr="002E6A3A">
        <w:rPr>
          <w:rFonts w:ascii="Arial" w:hAnsi="Arial" w:cs="Arial"/>
          <w:sz w:val="14"/>
          <w:szCs w:val="14"/>
        </w:rPr>
        <w:t>Účastník se zavazuje dodat k této Specifikaci služby Managed Security vyplněný Checklist s parametry nezbytnými pro nastavení služby při podpisu této Specifikace služby Managed Security.</w:t>
      </w:r>
    </w:p>
    <w:p w:rsidR="00A5604F" w:rsidRDefault="00A5604F" w:rsidP="002E6A3A">
      <w:pPr>
        <w:jc w:val="both"/>
        <w:rPr>
          <w:rFonts w:ascii="Arial" w:hAnsi="Arial" w:cs="Arial"/>
          <w:sz w:val="14"/>
          <w:szCs w:val="14"/>
        </w:rPr>
      </w:pPr>
    </w:p>
    <w:p w:rsidR="00A5604F" w:rsidRPr="002E6A3A" w:rsidRDefault="00A5604F" w:rsidP="002E6A3A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10065" w:type="dxa"/>
        <w:tblInd w:w="5" w:type="dxa"/>
        <w:tblBorders>
          <w:top w:val="single" w:sz="4" w:space="0" w:color="82AABE"/>
          <w:left w:val="single" w:sz="4" w:space="0" w:color="82AABE"/>
          <w:bottom w:val="single" w:sz="4" w:space="0" w:color="82AABE"/>
          <w:right w:val="single" w:sz="4" w:space="0" w:color="82AABE"/>
          <w:insideH w:val="single" w:sz="4" w:space="0" w:color="82AABE"/>
          <w:insideV w:val="single" w:sz="4" w:space="0" w:color="82AABE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A5604F" w:rsidRPr="002E6A3A" w:rsidTr="00A5604F">
        <w:trPr>
          <w:trHeight w:val="2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A3A" w:rsidRPr="002E6A3A" w:rsidRDefault="002E6A3A" w:rsidP="002E6A3A">
            <w:pPr>
              <w:tabs>
                <w:tab w:val="center" w:pos="2127"/>
              </w:tabs>
              <w:spacing w:before="40" w:after="20"/>
              <w:jc w:val="center"/>
              <w:rPr>
                <w:rFonts w:ascii="Arial" w:hAnsi="Arial" w:cs="Arial"/>
                <w:szCs w:val="16"/>
              </w:rPr>
            </w:pPr>
            <w:r w:rsidRPr="002E6A3A">
              <w:rPr>
                <w:rFonts w:ascii="Arial" w:hAnsi="Arial" w:cs="Arial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6A3A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E6A3A">
              <w:rPr>
                <w:rFonts w:ascii="Arial" w:hAnsi="Arial" w:cs="Arial"/>
                <w:szCs w:val="16"/>
              </w:rPr>
            </w:r>
            <w:r w:rsidRPr="002E6A3A">
              <w:rPr>
                <w:rFonts w:ascii="Arial" w:hAnsi="Arial" w:cs="Arial"/>
                <w:szCs w:val="16"/>
              </w:rPr>
              <w:fldChar w:fldCharType="separate"/>
            </w:r>
            <w:r w:rsidRPr="002E6A3A">
              <w:rPr>
                <w:rFonts w:ascii="Arial" w:hAnsi="Arial" w:cs="Arial"/>
                <w:noProof/>
                <w:szCs w:val="16"/>
              </w:rPr>
              <w:t> </w:t>
            </w:r>
            <w:r w:rsidRPr="002E6A3A">
              <w:rPr>
                <w:rFonts w:ascii="Arial" w:hAnsi="Arial" w:cs="Arial"/>
                <w:noProof/>
                <w:szCs w:val="16"/>
              </w:rPr>
              <w:t> </w:t>
            </w:r>
            <w:r w:rsidRPr="002E6A3A">
              <w:rPr>
                <w:rFonts w:ascii="Arial" w:hAnsi="Arial" w:cs="Arial"/>
                <w:noProof/>
                <w:szCs w:val="16"/>
              </w:rPr>
              <w:t> </w:t>
            </w:r>
            <w:r w:rsidRPr="002E6A3A">
              <w:rPr>
                <w:rFonts w:ascii="Arial" w:hAnsi="Arial" w:cs="Arial"/>
                <w:noProof/>
                <w:szCs w:val="16"/>
              </w:rPr>
              <w:t> </w:t>
            </w:r>
            <w:r w:rsidRPr="002E6A3A">
              <w:rPr>
                <w:rFonts w:ascii="Arial" w:hAnsi="Arial" w:cs="Arial"/>
                <w:noProof/>
                <w:szCs w:val="16"/>
              </w:rPr>
              <w:t> </w:t>
            </w:r>
            <w:r w:rsidRPr="002E6A3A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A3A" w:rsidRPr="002E6A3A" w:rsidRDefault="002E6A3A" w:rsidP="00735094">
            <w:pPr>
              <w:tabs>
                <w:tab w:val="center" w:pos="2126"/>
              </w:tabs>
              <w:spacing w:before="40" w:after="20"/>
              <w:jc w:val="center"/>
              <w:rPr>
                <w:rFonts w:ascii="Arial" w:hAnsi="Arial" w:cs="Arial"/>
                <w:szCs w:val="16"/>
              </w:rPr>
            </w:pPr>
            <w:r w:rsidRPr="002E6A3A">
              <w:rPr>
                <w:rFonts w:ascii="Arial" w:hAnsi="Arial" w:cs="Arial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6A3A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E6A3A">
              <w:rPr>
                <w:rFonts w:ascii="Arial" w:hAnsi="Arial" w:cs="Arial"/>
                <w:szCs w:val="16"/>
              </w:rPr>
            </w:r>
            <w:r w:rsidRPr="002E6A3A">
              <w:rPr>
                <w:rFonts w:ascii="Arial" w:hAnsi="Arial" w:cs="Arial"/>
                <w:szCs w:val="16"/>
              </w:rPr>
              <w:fldChar w:fldCharType="separate"/>
            </w:r>
            <w:r w:rsidR="00735094">
              <w:rPr>
                <w:rFonts w:ascii="Arial" w:hAnsi="Arial" w:cs="Arial"/>
                <w:noProof/>
                <w:szCs w:val="16"/>
              </w:rPr>
              <w:t>24.2.2017</w:t>
            </w:r>
            <w:r w:rsidRPr="002E6A3A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A5604F" w:rsidRPr="00FA26AD" w:rsidTr="00A5604F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3A" w:rsidRPr="00FA26AD" w:rsidRDefault="002E6A3A" w:rsidP="002E6A3A">
            <w:pPr>
              <w:tabs>
                <w:tab w:val="center" w:pos="2127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A26AD">
              <w:rPr>
                <w:rFonts w:ascii="Arial" w:hAnsi="Arial" w:cs="Arial"/>
                <w:sz w:val="14"/>
                <w:szCs w:val="16"/>
              </w:rPr>
              <w:t>Datum: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3A" w:rsidRPr="00FA26AD" w:rsidRDefault="002E6A3A" w:rsidP="002E6A3A">
            <w:pPr>
              <w:tabs>
                <w:tab w:val="center" w:pos="2126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A26AD">
              <w:rPr>
                <w:rFonts w:ascii="Arial" w:hAnsi="Arial" w:cs="Arial"/>
                <w:sz w:val="14"/>
                <w:szCs w:val="16"/>
              </w:rPr>
              <w:t>Datum:</w:t>
            </w:r>
          </w:p>
        </w:tc>
      </w:tr>
      <w:tr w:rsidR="002E6A3A" w:rsidRPr="00FA26AD" w:rsidTr="00A5604F">
        <w:trPr>
          <w:trHeight w:val="2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6E36" w:rsidRDefault="00486E36" w:rsidP="002E6A3A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86E36">
              <w:rPr>
                <w:rFonts w:ascii="Arial" w:hAnsi="Arial" w:cs="Arial"/>
                <w:sz w:val="14"/>
                <w:szCs w:val="16"/>
              </w:rPr>
              <w:t>Ing. David Rozenský</w:t>
            </w:r>
          </w:p>
          <w:p w:rsidR="002E6A3A" w:rsidRPr="00FA26AD" w:rsidRDefault="00486E36" w:rsidP="002E6A3A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86E36">
              <w:rPr>
                <w:rFonts w:ascii="Arial" w:hAnsi="Arial" w:cs="Arial"/>
                <w:sz w:val="14"/>
                <w:szCs w:val="16"/>
              </w:rPr>
              <w:t>Senior manažer prodeje korporátním zákazníkům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A3A" w:rsidRPr="00486E36" w:rsidRDefault="00486E36" w:rsidP="002E6A3A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6E36">
              <w:rPr>
                <w:rFonts w:ascii="Arial" w:hAnsi="Arial" w:cs="Arial"/>
                <w:sz w:val="14"/>
                <w:szCs w:val="14"/>
              </w:rPr>
              <w:t>Ing. Darina Ulmanová, MBA</w:t>
            </w:r>
          </w:p>
          <w:p w:rsidR="00486E36" w:rsidRPr="00FA26AD" w:rsidRDefault="00486E36" w:rsidP="002E6A3A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486E36">
              <w:rPr>
                <w:rFonts w:ascii="Arial" w:hAnsi="Arial" w:cs="Arial"/>
                <w:sz w:val="14"/>
                <w:szCs w:val="14"/>
              </w:rPr>
              <w:t>Ředitelka</w:t>
            </w:r>
          </w:p>
        </w:tc>
      </w:tr>
      <w:tr w:rsidR="002E6A3A" w:rsidRPr="00FA26AD" w:rsidTr="00A5604F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3A" w:rsidRPr="00FA26AD" w:rsidRDefault="002E6A3A" w:rsidP="002E6A3A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A26AD">
              <w:rPr>
                <w:rFonts w:ascii="Arial" w:hAnsi="Arial" w:cs="Arial"/>
                <w:sz w:val="14"/>
                <w:szCs w:val="16"/>
              </w:rPr>
              <w:t>Jméno a funkce oprávněného zástupce poskytovatele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3A" w:rsidRPr="00FA26AD" w:rsidRDefault="002E6A3A" w:rsidP="002E6A3A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A26AD">
              <w:rPr>
                <w:rFonts w:ascii="Arial" w:hAnsi="Arial" w:cs="Arial"/>
                <w:sz w:val="14"/>
                <w:szCs w:val="16"/>
              </w:rPr>
              <w:t>Jméno a funkce oprávněného zástupce účastníka</w:t>
            </w:r>
          </w:p>
        </w:tc>
      </w:tr>
      <w:tr w:rsidR="002E6A3A" w:rsidRPr="00FA26AD" w:rsidTr="00A5604F">
        <w:trPr>
          <w:trHeight w:val="2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A3A" w:rsidRPr="00FA26AD" w:rsidRDefault="002E6A3A" w:rsidP="002E6A3A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2E6A3A" w:rsidRPr="00FA26AD" w:rsidRDefault="002E6A3A" w:rsidP="002E6A3A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:rsidR="002E6A3A" w:rsidRPr="00FA26AD" w:rsidRDefault="002E6A3A" w:rsidP="002E6A3A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A3A" w:rsidRPr="00FA26AD" w:rsidRDefault="002E6A3A" w:rsidP="002E6A3A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E6A3A" w:rsidRPr="00FA26AD" w:rsidTr="00A5604F">
        <w:trPr>
          <w:trHeight w:val="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3A" w:rsidRPr="00FA26AD" w:rsidRDefault="002E6A3A" w:rsidP="002E6A3A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A26AD">
              <w:rPr>
                <w:rFonts w:ascii="Arial" w:hAnsi="Arial" w:cs="Arial"/>
                <w:sz w:val="14"/>
                <w:szCs w:val="16"/>
              </w:rPr>
              <w:t>Podpis oprávněného zástupce poskytovatele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3A" w:rsidRPr="00FA26AD" w:rsidRDefault="002E6A3A" w:rsidP="002E6A3A">
            <w:pPr>
              <w:tabs>
                <w:tab w:val="center" w:pos="2268"/>
              </w:tabs>
              <w:spacing w:before="40" w:after="2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A26AD">
              <w:rPr>
                <w:rFonts w:ascii="Arial" w:hAnsi="Arial" w:cs="Arial"/>
                <w:sz w:val="14"/>
                <w:szCs w:val="16"/>
              </w:rPr>
              <w:t>Podpis oprávněného zástupce účastníka</w:t>
            </w:r>
          </w:p>
        </w:tc>
      </w:tr>
      <w:bookmarkEnd w:id="0"/>
    </w:tbl>
    <w:p w:rsidR="002E6A3A" w:rsidRPr="002E6A3A" w:rsidRDefault="002E6A3A" w:rsidP="002E6A3A">
      <w:pPr>
        <w:rPr>
          <w:rFonts w:ascii="Arial" w:hAnsi="Arial" w:cs="Arial"/>
          <w:szCs w:val="16"/>
        </w:rPr>
      </w:pPr>
    </w:p>
    <w:p w:rsidR="002E6A3A" w:rsidRPr="002E6A3A" w:rsidRDefault="002E6A3A" w:rsidP="002E6A3A">
      <w:pPr>
        <w:rPr>
          <w:rFonts w:ascii="Arial" w:hAnsi="Arial" w:cs="Arial"/>
          <w:szCs w:val="16"/>
        </w:rPr>
      </w:pPr>
    </w:p>
    <w:p w:rsidR="002E6A3A" w:rsidRPr="002E6A3A" w:rsidRDefault="002E6A3A" w:rsidP="002E6A3A">
      <w:pPr>
        <w:rPr>
          <w:rFonts w:ascii="Arial" w:hAnsi="Arial" w:cs="Arial"/>
          <w:szCs w:val="16"/>
        </w:rPr>
      </w:pPr>
    </w:p>
    <w:p w:rsidR="002E6A3A" w:rsidRPr="002E6A3A" w:rsidRDefault="002E6A3A" w:rsidP="002E6A3A">
      <w:pPr>
        <w:rPr>
          <w:rFonts w:ascii="Arial" w:hAnsi="Arial" w:cs="Arial"/>
          <w:szCs w:val="16"/>
        </w:rPr>
      </w:pPr>
    </w:p>
    <w:p w:rsidR="002E6A3A" w:rsidRPr="002E6A3A" w:rsidRDefault="002E6A3A" w:rsidP="002E6A3A">
      <w:pPr>
        <w:rPr>
          <w:rFonts w:ascii="Arial" w:hAnsi="Arial" w:cs="Arial"/>
          <w:szCs w:val="16"/>
        </w:rPr>
      </w:pPr>
    </w:p>
    <w:p w:rsidR="00884BC5" w:rsidRPr="00A5604F" w:rsidRDefault="00884BC5" w:rsidP="0071084A">
      <w:pPr>
        <w:rPr>
          <w:rFonts w:ascii="Arial" w:hAnsi="Arial" w:cs="Arial"/>
        </w:rPr>
      </w:pPr>
    </w:p>
    <w:sectPr w:rsidR="00884BC5" w:rsidRPr="00A5604F" w:rsidSect="00463A65">
      <w:headerReference w:type="default" r:id="rId13"/>
      <w:footerReference w:type="default" r:id="rId14"/>
      <w:footnotePr>
        <w:pos w:val="beneathText"/>
      </w:footnotePr>
      <w:pgSz w:w="11906" w:h="16838" w:code="9"/>
      <w:pgMar w:top="1336" w:right="1134" w:bottom="567" w:left="1134" w:header="284" w:footer="3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B8" w:rsidRDefault="002323B8">
      <w:r>
        <w:separator/>
      </w:r>
    </w:p>
  </w:endnote>
  <w:endnote w:type="continuationSeparator" w:id="0">
    <w:p w:rsidR="002323B8" w:rsidRDefault="0023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Ult">
    <w:charset w:val="EE"/>
    <w:family w:val="auto"/>
    <w:pitch w:val="variable"/>
    <w:sig w:usb0="800000A7" w:usb1="00002048" w:usb2="00000000" w:usb3="00000000" w:csb0="00000083" w:csb1="00000000"/>
  </w:font>
  <w:font w:name="Tele-GroteskEE-Nor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564889"/>
      <w:docPartObj>
        <w:docPartGallery w:val="Page Numbers (Bottom of Page)"/>
        <w:docPartUnique/>
      </w:docPartObj>
    </w:sdtPr>
    <w:sdtEndPr>
      <w:rPr>
        <w:rFonts w:ascii="Tele-GroteskEE-Norm" w:eastAsia="Times" w:hAnsi="Tele-GroteskEE-Norm" w:cs="Tele-GroteskEE-Norm"/>
        <w:sz w:val="17"/>
        <w:szCs w:val="17"/>
      </w:rPr>
    </w:sdtEndPr>
    <w:sdtContent>
      <w:sdt>
        <w:sdtPr>
          <w:id w:val="-1984604956"/>
          <w:docPartObj>
            <w:docPartGallery w:val="Page Numbers (Top of Page)"/>
            <w:docPartUnique/>
          </w:docPartObj>
        </w:sdtPr>
        <w:sdtEndPr>
          <w:rPr>
            <w:rFonts w:ascii="Tele-GroteskEE-Norm" w:eastAsia="Times" w:hAnsi="Tele-GroteskEE-Norm" w:cs="Tele-GroteskEE-Norm"/>
            <w:sz w:val="17"/>
            <w:szCs w:val="17"/>
          </w:rPr>
        </w:sdtEndPr>
        <w:sdtContent>
          <w:p w:rsidR="00E05234" w:rsidRPr="00B70191" w:rsidRDefault="00E05234" w:rsidP="00B70191">
            <w:pPr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4"/>
                <w:szCs w:val="14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>T-Mobile Czech Republic a.s., Tomíčkova 2144/1, 14800 Praha 4, Czech Republic, IČ:64949681,</w:t>
            </w:r>
            <w:r w:rsidR="00B70191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 DIČ: CZ64949681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 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ab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Stránka 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PAGE</w:instrTex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FE3D32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1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t xml:space="preserve"> / 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begin"/>
            </w:r>
            <w:r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instrText>NUMPAGES</w:instrTex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separate"/>
            </w:r>
            <w:r w:rsidR="00FE3D32">
              <w:rPr>
                <w:rFonts w:ascii="Tele-GroteskEE-Norm" w:eastAsia="Times" w:hAnsi="Tele-GroteskEE-Norm" w:cs="Tele-GroteskEE-Norm"/>
                <w:noProof/>
                <w:sz w:val="14"/>
                <w:szCs w:val="14"/>
              </w:rPr>
              <w:t>2</w:t>
            </w:r>
            <w:r w:rsidR="00845CD3" w:rsidRPr="00B70191">
              <w:rPr>
                <w:rFonts w:ascii="Tele-GroteskEE-Norm" w:eastAsia="Times" w:hAnsi="Tele-GroteskEE-Norm" w:cs="Tele-GroteskEE-Norm"/>
                <w:sz w:val="14"/>
                <w:szCs w:val="14"/>
              </w:rPr>
              <w:fldChar w:fldCharType="end"/>
            </w:r>
          </w:p>
          <w:p w:rsidR="008E3BDB" w:rsidRPr="00E05234" w:rsidRDefault="00E05234" w:rsidP="00B70191">
            <w:pPr>
              <w:tabs>
                <w:tab w:val="right" w:pos="9639"/>
              </w:tabs>
              <w:autoSpaceDE w:val="0"/>
              <w:autoSpaceDN w:val="0"/>
              <w:adjustRightInd w:val="0"/>
              <w:rPr>
                <w:rFonts w:ascii="Tele-GroteskEE-Norm" w:eastAsia="Times" w:hAnsi="Tele-GroteskEE-Norm" w:cs="Tele-GroteskEE-Norm"/>
                <w:sz w:val="17"/>
                <w:szCs w:val="17"/>
              </w:rPr>
            </w:pPr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Zapsaná do OR u Městského soudu v </w:t>
            </w:r>
            <w:proofErr w:type="gramStart"/>
            <w:r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>Praze, B.3787</w:t>
            </w:r>
            <w:proofErr w:type="gramEnd"/>
            <w:r w:rsidR="008E3BDB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, </w:t>
            </w:r>
            <w:r w:rsid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ab/>
            </w:r>
            <w:r w:rsidR="008E3BDB" w:rsidRPr="00B70191">
              <w:rPr>
                <w:rFonts w:ascii="Tele-GroteskEE-Norm" w:eastAsia="Times" w:hAnsi="Tele-GroteskEE-Norm" w:cs="Tele-GroteskEE-Norm"/>
                <w:sz w:val="14"/>
                <w:szCs w:val="16"/>
              </w:rPr>
              <w:t xml:space="preserve">tel. 800 990 990 // </w:t>
            </w:r>
            <w:hyperlink r:id="rId1" w:history="1">
              <w:r w:rsidR="008E3BDB" w:rsidRPr="00B70191">
                <w:rPr>
                  <w:rFonts w:ascii="Tele-GroteskEE-Norm" w:eastAsia="Times" w:hAnsi="Tele-GroteskEE-Norm" w:cs="Tele-GroteskEE-Norm"/>
                  <w:sz w:val="14"/>
                  <w:szCs w:val="16"/>
                </w:rPr>
                <w:t>info@gts.cz</w:t>
              </w:r>
            </w:hyperlink>
            <w:r w:rsidRPr="00E05234">
              <w:rPr>
                <w:rFonts w:ascii="Tele-GroteskEE-Norm" w:eastAsia="Times" w:hAnsi="Tele-GroteskEE-Norm" w:cs="Tele-GroteskEE-Norm"/>
                <w:sz w:val="17"/>
                <w:szCs w:val="17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B8" w:rsidRDefault="002323B8">
      <w:r>
        <w:separator/>
      </w:r>
    </w:p>
  </w:footnote>
  <w:footnote w:type="continuationSeparator" w:id="0">
    <w:p w:rsidR="002323B8" w:rsidRDefault="00232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EB" w:rsidRDefault="00FA26AD" w:rsidP="009503EB">
    <w:pPr>
      <w:pStyle w:val="Typdokumentu"/>
      <w:tabs>
        <w:tab w:val="left" w:pos="1260"/>
      </w:tabs>
      <w:spacing w:before="0"/>
      <w:rPr>
        <w:color w:val="E20074"/>
        <w:sz w:val="20"/>
      </w:rPr>
    </w:pPr>
    <w:r>
      <w:rPr>
        <w:noProof/>
        <w:color w:val="E20074"/>
        <w:sz w:val="28"/>
        <w:lang w:eastAsia="cs-CZ"/>
      </w:rPr>
      <w:drawing>
        <wp:anchor distT="0" distB="0" distL="114300" distR="114300" simplePos="0" relativeHeight="251661312" behindDoc="0" locked="0" layoutInCell="1" allowOverlap="1" wp14:anchorId="6B2931A7" wp14:editId="7584CB1B">
          <wp:simplePos x="0" y="0"/>
          <wp:positionH relativeFrom="margin">
            <wp:posOffset>0</wp:posOffset>
          </wp:positionH>
          <wp:positionV relativeFrom="margin">
            <wp:posOffset>-902942</wp:posOffset>
          </wp:positionV>
          <wp:extent cx="856615" cy="419100"/>
          <wp:effectExtent l="0" t="0" r="0" b="0"/>
          <wp:wrapNone/>
          <wp:docPr id="2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03EB">
      <w:rPr>
        <w:color w:val="E20074"/>
        <w:sz w:val="20"/>
      </w:rPr>
      <w:tab/>
    </w:r>
  </w:p>
  <w:p w:rsidR="00CC05E7" w:rsidRDefault="009D2CE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  <w:r>
      <w:rPr>
        <w:color w:val="E20074"/>
        <w:sz w:val="28"/>
      </w:rPr>
      <w:tab/>
    </w:r>
    <w:r>
      <w:rPr>
        <w:color w:val="E20074"/>
        <w:sz w:val="28"/>
      </w:rPr>
      <w:tab/>
    </w:r>
    <w:r>
      <w:rPr>
        <w:color w:val="E20074"/>
        <w:sz w:val="28"/>
      </w:rPr>
      <w:tab/>
    </w:r>
  </w:p>
  <w:p w:rsidR="00984152" w:rsidRDefault="0098415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28"/>
      </w:rPr>
    </w:pPr>
  </w:p>
  <w:p w:rsidR="00984152" w:rsidRPr="00FA26AD" w:rsidRDefault="0098415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rFonts w:ascii="Arial" w:hAnsi="Arial" w:cs="Arial"/>
        <w:color w:val="E20074"/>
        <w:sz w:val="36"/>
        <w:szCs w:val="36"/>
      </w:rPr>
    </w:pPr>
    <w:r w:rsidRPr="00FA26AD">
      <w:rPr>
        <w:rFonts w:ascii="Arial" w:hAnsi="Arial" w:cs="Arial"/>
        <w:color w:val="E20074"/>
        <w:sz w:val="36"/>
        <w:szCs w:val="36"/>
      </w:rPr>
      <w:t xml:space="preserve">Specifikace služby </w:t>
    </w:r>
    <w:r w:rsidR="002E6A3A" w:rsidRPr="00FA26AD">
      <w:rPr>
        <w:rFonts w:ascii="Arial" w:hAnsi="Arial" w:cs="Arial"/>
        <w:color w:val="E20074"/>
        <w:sz w:val="36"/>
        <w:szCs w:val="36"/>
      </w:rPr>
      <w:t>Managed Security</w:t>
    </w:r>
  </w:p>
  <w:p w:rsidR="00984152" w:rsidRPr="00FA26AD" w:rsidRDefault="00984152" w:rsidP="009D2CE2">
    <w:pPr>
      <w:pStyle w:val="Typdokumentu"/>
      <w:tabs>
        <w:tab w:val="left" w:pos="443"/>
        <w:tab w:val="left" w:pos="1260"/>
        <w:tab w:val="center" w:pos="4819"/>
      </w:tabs>
      <w:spacing w:before="0"/>
      <w:rPr>
        <w:color w:val="E20074"/>
        <w:sz w:val="14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78675C3F"/>
    <w:multiLevelType w:val="hybridMultilevel"/>
    <w:tmpl w:val="F53EF5B4"/>
    <w:lvl w:ilvl="0" w:tplc="AB74FB00">
      <w:start w:val="1"/>
      <w:numFmt w:val="decimal"/>
      <w:lvlText w:val="%1)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V+MjsbhUavjG33rLXlqeclBM2YtoL0oH5AShC91CNq+PnEXfDFKKG8YfUODSZ/jp8QVSD5uc+SNB3t4GG/o5Q==" w:salt="zrwqfc5gSf54PKsA8oodF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B5"/>
    <w:rsid w:val="00022866"/>
    <w:rsid w:val="0002788D"/>
    <w:rsid w:val="00033020"/>
    <w:rsid w:val="00045E13"/>
    <w:rsid w:val="0005744F"/>
    <w:rsid w:val="00073A14"/>
    <w:rsid w:val="00082D61"/>
    <w:rsid w:val="000911F5"/>
    <w:rsid w:val="00092DA9"/>
    <w:rsid w:val="000A099F"/>
    <w:rsid w:val="000A142D"/>
    <w:rsid w:val="000C0904"/>
    <w:rsid w:val="000C23AE"/>
    <w:rsid w:val="000D02FF"/>
    <w:rsid w:val="000E0F58"/>
    <w:rsid w:val="001102AF"/>
    <w:rsid w:val="00117501"/>
    <w:rsid w:val="00136450"/>
    <w:rsid w:val="00137E3C"/>
    <w:rsid w:val="00176FE1"/>
    <w:rsid w:val="00187A73"/>
    <w:rsid w:val="001C2150"/>
    <w:rsid w:val="001F2862"/>
    <w:rsid w:val="00202F5F"/>
    <w:rsid w:val="0021190A"/>
    <w:rsid w:val="0022136F"/>
    <w:rsid w:val="00221FAA"/>
    <w:rsid w:val="00225272"/>
    <w:rsid w:val="002323B8"/>
    <w:rsid w:val="00232690"/>
    <w:rsid w:val="0025587C"/>
    <w:rsid w:val="0025774B"/>
    <w:rsid w:val="0026092E"/>
    <w:rsid w:val="00264E1B"/>
    <w:rsid w:val="002752A4"/>
    <w:rsid w:val="0027658E"/>
    <w:rsid w:val="0029503A"/>
    <w:rsid w:val="002A2B04"/>
    <w:rsid w:val="002A46E4"/>
    <w:rsid w:val="002A6708"/>
    <w:rsid w:val="002A6FE8"/>
    <w:rsid w:val="002C2685"/>
    <w:rsid w:val="002C7CDB"/>
    <w:rsid w:val="002E6A3A"/>
    <w:rsid w:val="002F0070"/>
    <w:rsid w:val="002F2BCC"/>
    <w:rsid w:val="00322820"/>
    <w:rsid w:val="0032486B"/>
    <w:rsid w:val="00326D97"/>
    <w:rsid w:val="00327B00"/>
    <w:rsid w:val="003309D3"/>
    <w:rsid w:val="00337073"/>
    <w:rsid w:val="003733A7"/>
    <w:rsid w:val="00385C89"/>
    <w:rsid w:val="00386EF2"/>
    <w:rsid w:val="00386FD6"/>
    <w:rsid w:val="003911AC"/>
    <w:rsid w:val="003A56EB"/>
    <w:rsid w:val="003A6851"/>
    <w:rsid w:val="003B235A"/>
    <w:rsid w:val="003B550C"/>
    <w:rsid w:val="003C2CCA"/>
    <w:rsid w:val="003C3CD3"/>
    <w:rsid w:val="003C7888"/>
    <w:rsid w:val="003D4DEE"/>
    <w:rsid w:val="003D74AB"/>
    <w:rsid w:val="003E20C5"/>
    <w:rsid w:val="003F48DE"/>
    <w:rsid w:val="00406C65"/>
    <w:rsid w:val="00406FFE"/>
    <w:rsid w:val="00411A46"/>
    <w:rsid w:val="00417485"/>
    <w:rsid w:val="00420074"/>
    <w:rsid w:val="00420E5A"/>
    <w:rsid w:val="00431432"/>
    <w:rsid w:val="0044156F"/>
    <w:rsid w:val="0044619D"/>
    <w:rsid w:val="00453E42"/>
    <w:rsid w:val="00463A65"/>
    <w:rsid w:val="00473BBC"/>
    <w:rsid w:val="00482CFA"/>
    <w:rsid w:val="00486E36"/>
    <w:rsid w:val="004930E7"/>
    <w:rsid w:val="004976D2"/>
    <w:rsid w:val="004A2211"/>
    <w:rsid w:val="004B3EB4"/>
    <w:rsid w:val="004C17A5"/>
    <w:rsid w:val="004C1C95"/>
    <w:rsid w:val="004C4989"/>
    <w:rsid w:val="004C535B"/>
    <w:rsid w:val="004D4B5A"/>
    <w:rsid w:val="004D55B3"/>
    <w:rsid w:val="004E442A"/>
    <w:rsid w:val="004F4492"/>
    <w:rsid w:val="004F5185"/>
    <w:rsid w:val="005177F1"/>
    <w:rsid w:val="00520741"/>
    <w:rsid w:val="00525F6A"/>
    <w:rsid w:val="00545929"/>
    <w:rsid w:val="0054703D"/>
    <w:rsid w:val="005662D2"/>
    <w:rsid w:val="00583BA8"/>
    <w:rsid w:val="005951C1"/>
    <w:rsid w:val="005A1F8F"/>
    <w:rsid w:val="005B174B"/>
    <w:rsid w:val="005B43C2"/>
    <w:rsid w:val="005B4615"/>
    <w:rsid w:val="005B5E90"/>
    <w:rsid w:val="0061483B"/>
    <w:rsid w:val="00620FBB"/>
    <w:rsid w:val="00665198"/>
    <w:rsid w:val="0068140F"/>
    <w:rsid w:val="006929FF"/>
    <w:rsid w:val="006A30B5"/>
    <w:rsid w:val="006C01FD"/>
    <w:rsid w:val="006E208D"/>
    <w:rsid w:val="0071084A"/>
    <w:rsid w:val="00726A84"/>
    <w:rsid w:val="00735094"/>
    <w:rsid w:val="00754D9C"/>
    <w:rsid w:val="007A468E"/>
    <w:rsid w:val="007C0BE3"/>
    <w:rsid w:val="007E1F46"/>
    <w:rsid w:val="007F629B"/>
    <w:rsid w:val="007F67A9"/>
    <w:rsid w:val="007F7CE3"/>
    <w:rsid w:val="00801430"/>
    <w:rsid w:val="00801509"/>
    <w:rsid w:val="00824D1F"/>
    <w:rsid w:val="008308AE"/>
    <w:rsid w:val="00845CD3"/>
    <w:rsid w:val="00856031"/>
    <w:rsid w:val="00873A6E"/>
    <w:rsid w:val="008843FE"/>
    <w:rsid w:val="00884BC5"/>
    <w:rsid w:val="008D404D"/>
    <w:rsid w:val="008D64DE"/>
    <w:rsid w:val="008E145F"/>
    <w:rsid w:val="008E3BDB"/>
    <w:rsid w:val="008E707C"/>
    <w:rsid w:val="008F44F2"/>
    <w:rsid w:val="0091769D"/>
    <w:rsid w:val="009503EB"/>
    <w:rsid w:val="00954BD4"/>
    <w:rsid w:val="009647F7"/>
    <w:rsid w:val="00984152"/>
    <w:rsid w:val="00993D5E"/>
    <w:rsid w:val="00994481"/>
    <w:rsid w:val="009A3517"/>
    <w:rsid w:val="009B34DD"/>
    <w:rsid w:val="009D151B"/>
    <w:rsid w:val="009D2CE2"/>
    <w:rsid w:val="009D37BF"/>
    <w:rsid w:val="009F0AFB"/>
    <w:rsid w:val="00A009D2"/>
    <w:rsid w:val="00A03833"/>
    <w:rsid w:val="00A275B2"/>
    <w:rsid w:val="00A32A46"/>
    <w:rsid w:val="00A35332"/>
    <w:rsid w:val="00A44E93"/>
    <w:rsid w:val="00A45684"/>
    <w:rsid w:val="00A45880"/>
    <w:rsid w:val="00A506C6"/>
    <w:rsid w:val="00A5136F"/>
    <w:rsid w:val="00A52E15"/>
    <w:rsid w:val="00A551C4"/>
    <w:rsid w:val="00A5604F"/>
    <w:rsid w:val="00A71997"/>
    <w:rsid w:val="00A74E55"/>
    <w:rsid w:val="00AC1E91"/>
    <w:rsid w:val="00AC6518"/>
    <w:rsid w:val="00AE125B"/>
    <w:rsid w:val="00AE3503"/>
    <w:rsid w:val="00AF1142"/>
    <w:rsid w:val="00AF2917"/>
    <w:rsid w:val="00B06B9E"/>
    <w:rsid w:val="00B10471"/>
    <w:rsid w:val="00B1492F"/>
    <w:rsid w:val="00B170F7"/>
    <w:rsid w:val="00B20859"/>
    <w:rsid w:val="00B240BA"/>
    <w:rsid w:val="00B52E5B"/>
    <w:rsid w:val="00B61CED"/>
    <w:rsid w:val="00B70191"/>
    <w:rsid w:val="00B701FF"/>
    <w:rsid w:val="00B71576"/>
    <w:rsid w:val="00B765F3"/>
    <w:rsid w:val="00B95956"/>
    <w:rsid w:val="00B97640"/>
    <w:rsid w:val="00BB644A"/>
    <w:rsid w:val="00BC1AC3"/>
    <w:rsid w:val="00BC1F05"/>
    <w:rsid w:val="00BD210A"/>
    <w:rsid w:val="00C3748F"/>
    <w:rsid w:val="00C411D9"/>
    <w:rsid w:val="00C54732"/>
    <w:rsid w:val="00C662AC"/>
    <w:rsid w:val="00C75CAB"/>
    <w:rsid w:val="00CA443B"/>
    <w:rsid w:val="00CB0EC0"/>
    <w:rsid w:val="00CC05E7"/>
    <w:rsid w:val="00CC7ACA"/>
    <w:rsid w:val="00CD0905"/>
    <w:rsid w:val="00CE0D62"/>
    <w:rsid w:val="00CE1D69"/>
    <w:rsid w:val="00CE4DFD"/>
    <w:rsid w:val="00CF66FC"/>
    <w:rsid w:val="00D177A9"/>
    <w:rsid w:val="00D20909"/>
    <w:rsid w:val="00D40EAD"/>
    <w:rsid w:val="00D568D0"/>
    <w:rsid w:val="00D61445"/>
    <w:rsid w:val="00D756DA"/>
    <w:rsid w:val="00D82133"/>
    <w:rsid w:val="00D91A7B"/>
    <w:rsid w:val="00D929A2"/>
    <w:rsid w:val="00D963A8"/>
    <w:rsid w:val="00D96BFD"/>
    <w:rsid w:val="00D97358"/>
    <w:rsid w:val="00DA1BCE"/>
    <w:rsid w:val="00DA73AF"/>
    <w:rsid w:val="00DA7F4E"/>
    <w:rsid w:val="00DB05EC"/>
    <w:rsid w:val="00DC6A2A"/>
    <w:rsid w:val="00DE041C"/>
    <w:rsid w:val="00DF586C"/>
    <w:rsid w:val="00E05234"/>
    <w:rsid w:val="00E05D62"/>
    <w:rsid w:val="00E17304"/>
    <w:rsid w:val="00E25B54"/>
    <w:rsid w:val="00E30476"/>
    <w:rsid w:val="00E5272F"/>
    <w:rsid w:val="00E853C9"/>
    <w:rsid w:val="00E874F1"/>
    <w:rsid w:val="00EA6BAB"/>
    <w:rsid w:val="00EB1652"/>
    <w:rsid w:val="00EB1B05"/>
    <w:rsid w:val="00EB68FF"/>
    <w:rsid w:val="00EC2711"/>
    <w:rsid w:val="00ED1EEF"/>
    <w:rsid w:val="00ED6878"/>
    <w:rsid w:val="00ED7E80"/>
    <w:rsid w:val="00EE014F"/>
    <w:rsid w:val="00EF5341"/>
    <w:rsid w:val="00EF7F25"/>
    <w:rsid w:val="00F14457"/>
    <w:rsid w:val="00F334B0"/>
    <w:rsid w:val="00F60597"/>
    <w:rsid w:val="00F730C1"/>
    <w:rsid w:val="00F74361"/>
    <w:rsid w:val="00FA26AD"/>
    <w:rsid w:val="00FA4F1F"/>
    <w:rsid w:val="00FA69BD"/>
    <w:rsid w:val="00FC16F5"/>
    <w:rsid w:val="00FC292D"/>
    <w:rsid w:val="00FC5A14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476"/>
    <w:rPr>
      <w:rFonts w:ascii="Verdana" w:eastAsia="Times New Roman" w:hAnsi="Verdana"/>
      <w:sz w:val="16"/>
    </w:rPr>
  </w:style>
  <w:style w:type="paragraph" w:styleId="Nadpis1">
    <w:name w:val="heading 1"/>
    <w:basedOn w:val="Normln"/>
    <w:next w:val="Normln"/>
    <w:qFormat/>
    <w:rsid w:val="00E30476"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rsid w:val="00E30476"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Nadpis4">
    <w:name w:val="heading 4"/>
    <w:basedOn w:val="Normln"/>
    <w:next w:val="Normln"/>
    <w:qFormat/>
    <w:rsid w:val="00E30476"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Nadpis6">
    <w:name w:val="heading 6"/>
    <w:basedOn w:val="Normln"/>
    <w:next w:val="Normln"/>
    <w:qFormat/>
    <w:rsid w:val="00E30476"/>
    <w:pPr>
      <w:keepNext/>
      <w:outlineLvl w:val="5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sid w:val="00E30476"/>
    <w:rPr>
      <w:b/>
      <w:sz w:val="20"/>
    </w:rPr>
  </w:style>
  <w:style w:type="paragraph" w:customStyle="1" w:styleId="Nzevsluby">
    <w:name w:val="Název služby"/>
    <w:basedOn w:val="Normln"/>
    <w:rsid w:val="005B174B"/>
    <w:rPr>
      <w:b/>
      <w:color w:val="ED7703"/>
      <w:sz w:val="36"/>
    </w:rPr>
  </w:style>
  <w:style w:type="paragraph" w:styleId="Zhlav">
    <w:name w:val="header"/>
    <w:basedOn w:val="Normln"/>
    <w:rsid w:val="00E304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04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D7E80"/>
    <w:rPr>
      <w:rFonts w:ascii="Tahoma" w:hAnsi="Tahoma" w:cs="Tahoma"/>
      <w:szCs w:val="16"/>
    </w:rPr>
  </w:style>
  <w:style w:type="character" w:styleId="slostrnky">
    <w:name w:val="page number"/>
    <w:basedOn w:val="Standardnpsmoodstavce"/>
    <w:rsid w:val="00E30476"/>
  </w:style>
  <w:style w:type="character" w:styleId="Hypertextovodkaz">
    <w:name w:val="Hyperlink"/>
    <w:basedOn w:val="Standardnpsmoodstavce"/>
    <w:rsid w:val="00E30476"/>
    <w:rPr>
      <w:color w:val="0000FF"/>
      <w:u w:val="single"/>
    </w:rPr>
  </w:style>
  <w:style w:type="character" w:styleId="Siln">
    <w:name w:val="Strong"/>
    <w:basedOn w:val="Standardnpsmoodstavce"/>
    <w:qFormat/>
    <w:rsid w:val="00431432"/>
    <w:rPr>
      <w:b/>
      <w:bCs/>
    </w:rPr>
  </w:style>
  <w:style w:type="paragraph" w:styleId="Textpoznpodarou">
    <w:name w:val="footnote text"/>
    <w:basedOn w:val="Normln"/>
    <w:semiHidden/>
    <w:rsid w:val="00620FBB"/>
    <w:rPr>
      <w:sz w:val="20"/>
    </w:rPr>
  </w:style>
  <w:style w:type="character" w:styleId="Znakapoznpodarou">
    <w:name w:val="footnote reference"/>
    <w:basedOn w:val="Standardnpsmoodstavce"/>
    <w:semiHidden/>
    <w:rsid w:val="00620FBB"/>
    <w:rPr>
      <w:vertAlign w:val="superscript"/>
    </w:rPr>
  </w:style>
  <w:style w:type="table" w:styleId="Mkatabulky">
    <w:name w:val="Table Grid"/>
    <w:basedOn w:val="Normlntabulka"/>
    <w:rsid w:val="00C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dokumentu">
    <w:name w:val="Typ dokumentu"/>
    <w:basedOn w:val="Normln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E3BDB"/>
    <w:rPr>
      <w:rFonts w:ascii="Verdana" w:eastAsia="Times New Roman" w:hAnsi="Verdana"/>
      <w:sz w:val="16"/>
    </w:rPr>
  </w:style>
  <w:style w:type="paragraph" w:styleId="Textvysvtlivek">
    <w:name w:val="endnote text"/>
    <w:basedOn w:val="Normln"/>
    <w:link w:val="TextvysvtlivekChar"/>
    <w:rsid w:val="00DA1BC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A1BCE"/>
    <w:rPr>
      <w:rFonts w:ascii="Verdana" w:eastAsia="Times New Roman" w:hAnsi="Verdana"/>
    </w:rPr>
  </w:style>
  <w:style w:type="character" w:styleId="Odkaznavysvtlivky">
    <w:name w:val="endnote reference"/>
    <w:basedOn w:val="Standardnpsmoodstavce"/>
    <w:rsid w:val="00DA1B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476"/>
    <w:rPr>
      <w:rFonts w:ascii="Verdana" w:eastAsia="Times New Roman" w:hAnsi="Verdana"/>
      <w:sz w:val="16"/>
    </w:rPr>
  </w:style>
  <w:style w:type="paragraph" w:styleId="Nadpis1">
    <w:name w:val="heading 1"/>
    <w:basedOn w:val="Normln"/>
    <w:next w:val="Normln"/>
    <w:qFormat/>
    <w:rsid w:val="00E30476"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Nadpis2">
    <w:name w:val="heading 2"/>
    <w:basedOn w:val="Normln"/>
    <w:next w:val="Normln"/>
    <w:qFormat/>
    <w:rsid w:val="00E30476"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Nadpis3">
    <w:name w:val="heading 3"/>
    <w:basedOn w:val="Normln"/>
    <w:next w:val="Normln"/>
    <w:qFormat/>
    <w:rsid w:val="00E30476"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Nadpis4">
    <w:name w:val="heading 4"/>
    <w:basedOn w:val="Normln"/>
    <w:next w:val="Normln"/>
    <w:qFormat/>
    <w:rsid w:val="00E30476"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Nadpis5">
    <w:name w:val="heading 5"/>
    <w:basedOn w:val="Normln"/>
    <w:next w:val="Normln"/>
    <w:qFormat/>
    <w:rsid w:val="00E30476"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paragraph" w:styleId="Nadpis6">
    <w:name w:val="heading 6"/>
    <w:basedOn w:val="Normln"/>
    <w:next w:val="Normln"/>
    <w:qFormat/>
    <w:rsid w:val="00E30476"/>
    <w:pPr>
      <w:keepNext/>
      <w:outlineLvl w:val="5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rsid w:val="00E30476"/>
    <w:rPr>
      <w:b/>
      <w:sz w:val="20"/>
    </w:rPr>
  </w:style>
  <w:style w:type="paragraph" w:customStyle="1" w:styleId="Nzevsluby">
    <w:name w:val="Název služby"/>
    <w:basedOn w:val="Normln"/>
    <w:rsid w:val="005B174B"/>
    <w:rPr>
      <w:b/>
      <w:color w:val="ED7703"/>
      <w:sz w:val="36"/>
    </w:rPr>
  </w:style>
  <w:style w:type="paragraph" w:styleId="Zhlav">
    <w:name w:val="header"/>
    <w:basedOn w:val="Normln"/>
    <w:rsid w:val="00E304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04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D7E80"/>
    <w:rPr>
      <w:rFonts w:ascii="Tahoma" w:hAnsi="Tahoma" w:cs="Tahoma"/>
      <w:szCs w:val="16"/>
    </w:rPr>
  </w:style>
  <w:style w:type="character" w:styleId="slostrnky">
    <w:name w:val="page number"/>
    <w:basedOn w:val="Standardnpsmoodstavce"/>
    <w:rsid w:val="00E30476"/>
  </w:style>
  <w:style w:type="character" w:styleId="Hypertextovodkaz">
    <w:name w:val="Hyperlink"/>
    <w:basedOn w:val="Standardnpsmoodstavce"/>
    <w:rsid w:val="00E30476"/>
    <w:rPr>
      <w:color w:val="0000FF"/>
      <w:u w:val="single"/>
    </w:rPr>
  </w:style>
  <w:style w:type="character" w:styleId="Siln">
    <w:name w:val="Strong"/>
    <w:basedOn w:val="Standardnpsmoodstavce"/>
    <w:qFormat/>
    <w:rsid w:val="00431432"/>
    <w:rPr>
      <w:b/>
      <w:bCs/>
    </w:rPr>
  </w:style>
  <w:style w:type="paragraph" w:styleId="Textpoznpodarou">
    <w:name w:val="footnote text"/>
    <w:basedOn w:val="Normln"/>
    <w:semiHidden/>
    <w:rsid w:val="00620FBB"/>
    <w:rPr>
      <w:sz w:val="20"/>
    </w:rPr>
  </w:style>
  <w:style w:type="character" w:styleId="Znakapoznpodarou">
    <w:name w:val="footnote reference"/>
    <w:basedOn w:val="Standardnpsmoodstavce"/>
    <w:semiHidden/>
    <w:rsid w:val="00620FBB"/>
    <w:rPr>
      <w:vertAlign w:val="superscript"/>
    </w:rPr>
  </w:style>
  <w:style w:type="table" w:styleId="Mkatabulky">
    <w:name w:val="Table Grid"/>
    <w:basedOn w:val="Normlntabulka"/>
    <w:rsid w:val="00C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dokumentu">
    <w:name w:val="Typ dokumentu"/>
    <w:basedOn w:val="Normln"/>
    <w:rsid w:val="00F334B0"/>
    <w:pPr>
      <w:spacing w:before="300"/>
    </w:pPr>
    <w:rPr>
      <w:rFonts w:eastAsia="SimSun"/>
      <w:b/>
      <w:color w:val="467492"/>
      <w:szCs w:val="24"/>
      <w:lang w:eastAsia="zh-CN"/>
    </w:rPr>
  </w:style>
  <w:style w:type="paragraph" w:customStyle="1" w:styleId="Default">
    <w:name w:val="Default"/>
    <w:rsid w:val="009503EB"/>
    <w:pPr>
      <w:autoSpaceDE w:val="0"/>
      <w:autoSpaceDN w:val="0"/>
      <w:adjustRightInd w:val="0"/>
    </w:pPr>
    <w:rPr>
      <w:rFonts w:ascii="Tele-GroteskEEUlt" w:hAnsi="Tele-GroteskEEUlt" w:cs="Tele-GroteskEEUlt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E3BDB"/>
    <w:rPr>
      <w:rFonts w:ascii="Verdana" w:eastAsia="Times New Roman" w:hAnsi="Verdana"/>
      <w:sz w:val="16"/>
    </w:rPr>
  </w:style>
  <w:style w:type="paragraph" w:styleId="Textvysvtlivek">
    <w:name w:val="endnote text"/>
    <w:basedOn w:val="Normln"/>
    <w:link w:val="TextvysvtlivekChar"/>
    <w:rsid w:val="00DA1BC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DA1BCE"/>
    <w:rPr>
      <w:rFonts w:ascii="Verdana" w:eastAsia="Times New Roman" w:hAnsi="Verdana"/>
    </w:rPr>
  </w:style>
  <w:style w:type="character" w:styleId="Odkaznavysvtlivky">
    <w:name w:val="endnote reference"/>
    <w:basedOn w:val="Standardnpsmoodstavce"/>
    <w:rsid w:val="00DA1B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fo@gtsnovera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t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h\AppData\Local\Microsoft\Windows\Temporary%20Internet%20Files\Content.IE5\M5XYHPBZ\21680_T_Managed_security_SS_2016_07_21_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B97D-3820-4844-9C36-F0303675D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28662-7607-4ECC-83B1-1DB3AAEFC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1152E2-A945-469C-AA42-8389EA2B2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BB422C-1BB6-4863-8105-363F10DD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21680_T_Managed_security_SS_2016_07_21_CZ</Template>
  <TotalTime>1</TotalTime>
  <Pages>2</Pages>
  <Words>790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Internet - Specifikace služby</vt:lpstr>
      <vt:lpstr>Internet - Specifikace služby</vt:lpstr>
    </vt:vector>
  </TitlesOfParts>
  <Company>GTS Novera, a.s.</Company>
  <LinksUpToDate>false</LinksUpToDate>
  <CharactersWithSpaces>5447</CharactersWithSpaces>
  <SharedDoc>false</SharedDoc>
  <HLinks>
    <vt:vector size="6" baseType="variant">
      <vt:variant>
        <vt:i4>6750295</vt:i4>
      </vt:variant>
      <vt:variant>
        <vt:i4>252</vt:i4>
      </vt:variant>
      <vt:variant>
        <vt:i4>0</vt:i4>
      </vt:variant>
      <vt:variant>
        <vt:i4>5</vt:i4>
      </vt:variant>
      <vt:variant>
        <vt:lpwstr>mailto:info@gtsnovera.cz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- Specifikace služby</dc:title>
  <dc:creator>Benešová Hana</dc:creator>
  <cp:lastModifiedBy>Blažek, Jiří</cp:lastModifiedBy>
  <cp:revision>5</cp:revision>
  <cp:lastPrinted>2017-02-24T09:37:00Z</cp:lastPrinted>
  <dcterms:created xsi:type="dcterms:W3CDTF">2017-02-20T16:19:00Z</dcterms:created>
  <dcterms:modified xsi:type="dcterms:W3CDTF">2017-02-24T09:37:00Z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</Properties>
</file>