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A7" w:rsidRDefault="00AA3BA7">
      <w:pPr>
        <w:spacing w:after="0" w:line="240" w:lineRule="auto"/>
        <w:rPr>
          <w:rFonts w:ascii="Tahoma" w:hAnsi="Tahoma" w:cs="Tahoma"/>
          <w:b/>
        </w:rPr>
      </w:pPr>
    </w:p>
    <w:p w:rsidR="00AA3BA7" w:rsidRDefault="004A40A1">
      <w:pPr>
        <w:spacing w:before="120" w:after="0" w:line="240" w:lineRule="auto"/>
        <w:ind w:left="709"/>
        <w:jc w:val="center"/>
        <w:rPr>
          <w:rFonts w:ascii="Tahoma" w:eastAsiaTheme="minorHAnsi" w:hAnsi="Tahoma" w:cs="Tahoma"/>
          <w:b/>
          <w:bCs/>
        </w:rPr>
      </w:pPr>
      <w:r>
        <w:rPr>
          <w:rFonts w:ascii="Tahoma" w:eastAsiaTheme="minorHAnsi" w:hAnsi="Tahoma" w:cs="Tahoma"/>
          <w:b/>
          <w:bCs/>
        </w:rPr>
        <w:t>DOHODA O VYPOŘÁDÁNÍ BEZDŮVODNÉHO OBOHACENÍ VYPLÝVAJÍCÍHO Z NEÚČINNÉ SMLOUVY O SPOLUPRÁCI</w:t>
      </w:r>
    </w:p>
    <w:p w:rsidR="00AA3BA7" w:rsidRDefault="00AA3BA7">
      <w:pPr>
        <w:spacing w:before="120" w:after="0" w:line="240" w:lineRule="auto"/>
        <w:jc w:val="both"/>
        <w:rPr>
          <w:rFonts w:ascii="Tahoma" w:eastAsiaTheme="minorHAnsi" w:hAnsi="Tahoma" w:cs="Tahoma"/>
          <w:b/>
          <w:bCs/>
        </w:rPr>
      </w:pPr>
    </w:p>
    <w:p w:rsidR="00AA3BA7" w:rsidRDefault="00AA3BA7">
      <w:pPr>
        <w:spacing w:after="0" w:line="240" w:lineRule="auto"/>
        <w:ind w:left="2835" w:hanging="2126"/>
        <w:contextualSpacing/>
        <w:jc w:val="both"/>
        <w:rPr>
          <w:rFonts w:ascii="Tahoma" w:eastAsiaTheme="minorHAnsi" w:hAnsi="Tahoma" w:cs="Tahoma"/>
          <w:b/>
          <w:bCs/>
        </w:rPr>
      </w:pP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ab/>
        <w:t xml:space="preserve">Technická univerzita v Liberci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 v: Studentská 1402/2, Liberec 1, 46117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46747885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CZ46747885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 w:rsidR="00724875">
        <w:rPr>
          <w:rFonts w:ascii="Tahoma" w:hAnsi="Tahoma" w:cs="Tahoma"/>
        </w:rPr>
        <w:t>XXXXXXXXXXXXXXXXXXXXXXXXXXXXXXXXXXXXXXXXXXXXXXXXXXXXX</w:t>
      </w:r>
      <w:r>
        <w:rPr>
          <w:rFonts w:ascii="Tahoma" w:hAnsi="Tahoma" w:cs="Tahoma"/>
        </w:rPr>
        <w:t xml:space="preserve">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Účet číslo: </w:t>
      </w:r>
      <w:r w:rsidR="00724875">
        <w:rPr>
          <w:rFonts w:ascii="Tahoma" w:hAnsi="Tahoma" w:cs="Tahoma"/>
        </w:rPr>
        <w:t>XXXXXXXXXXXXXX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Zastoupena: doc. Ing. Vladimírem </w:t>
      </w:r>
      <w:proofErr w:type="spellStart"/>
      <w:proofErr w:type="gramStart"/>
      <w:r>
        <w:rPr>
          <w:rFonts w:ascii="Tahoma" w:hAnsi="Tahoma" w:cs="Tahoma"/>
        </w:rPr>
        <w:t>Bajzíkem,Ph</w:t>
      </w:r>
      <w:proofErr w:type="spellEnd"/>
      <w:proofErr w:type="gramEnd"/>
      <w:r>
        <w:rPr>
          <w:rFonts w:ascii="Tahoma" w:hAnsi="Tahoma" w:cs="Tahoma"/>
        </w:rPr>
        <w:t>. D., děkanem FT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Osoba zodpovědná za smluvní vztah: </w:t>
      </w:r>
      <w:r w:rsidR="00724875">
        <w:rPr>
          <w:rFonts w:ascii="Tahoma" w:hAnsi="Tahoma" w:cs="Tahoma"/>
        </w:rPr>
        <w:t>XXXXXXXXXXXXXXXXXXXXXXXX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Interní číslo </w:t>
      </w:r>
      <w:proofErr w:type="gramStart"/>
      <w:r>
        <w:rPr>
          <w:rFonts w:ascii="Tahoma" w:hAnsi="Tahoma" w:cs="Tahoma"/>
        </w:rPr>
        <w:t>smlouvy:</w:t>
      </w:r>
      <w:r>
        <w:rPr>
          <w:rFonts w:ascii="Tahoma" w:hAnsi="Tahoma" w:cs="Tahoma"/>
        </w:rPr>
        <w:t>TUL</w:t>
      </w:r>
      <w:proofErr w:type="gramEnd"/>
      <w:r>
        <w:rPr>
          <w:rFonts w:ascii="Tahoma" w:hAnsi="Tahoma" w:cs="Tahoma"/>
        </w:rPr>
        <w:t>22/4290/02</w:t>
      </w:r>
      <w:r>
        <w:rPr>
          <w:rFonts w:ascii="Tahoma" w:hAnsi="Tahoma" w:cs="Tahoma"/>
        </w:rPr>
        <w:t>7563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jako „</w:t>
      </w:r>
      <w:r>
        <w:rPr>
          <w:rFonts w:ascii="Tahoma" w:hAnsi="Tahoma" w:cs="Tahoma"/>
          <w:b/>
        </w:rPr>
        <w:t>TUL</w:t>
      </w:r>
      <w:r>
        <w:rPr>
          <w:rFonts w:ascii="Tahoma" w:hAnsi="Tahoma" w:cs="Tahoma"/>
        </w:rPr>
        <w:t xml:space="preserve">“);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</w:t>
      </w:r>
      <w:r>
        <w:rPr>
          <w:rFonts w:ascii="Tahoma" w:hAnsi="Tahoma" w:cs="Tahoma"/>
          <w:b/>
        </w:rPr>
        <w:tab/>
      </w:r>
      <w:proofErr w:type="spellStart"/>
      <w:r>
        <w:rPr>
          <w:rFonts w:ascii="Tahoma" w:hAnsi="Tahoma" w:cs="Tahoma"/>
          <w:b/>
        </w:rPr>
        <w:t>SaYu</w:t>
      </w:r>
      <w:proofErr w:type="spellEnd"/>
      <w:r>
        <w:rPr>
          <w:rFonts w:ascii="Tahoma" w:hAnsi="Tahoma" w:cs="Tahoma"/>
          <w:b/>
        </w:rPr>
        <w:t xml:space="preserve"> s.r.o.     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 v: Červená Skála 338, Řež, 250 68 Husinec     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08320497     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CZ08320497     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Zapsaná: v obchodním rejstříku vedeném Městským soudem v Praze, </w:t>
      </w:r>
      <w:proofErr w:type="spellStart"/>
      <w:r>
        <w:rPr>
          <w:rFonts w:ascii="Tahoma" w:hAnsi="Tahoma" w:cs="Tahoma"/>
        </w:rPr>
        <w:t>sp</w:t>
      </w:r>
      <w:proofErr w:type="spellEnd"/>
      <w:r>
        <w:rPr>
          <w:rFonts w:ascii="Tahoma" w:hAnsi="Tahoma" w:cs="Tahoma"/>
        </w:rPr>
        <w:t xml:space="preserve">. zn. C 315779    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 w:rsidR="00724875">
        <w:rPr>
          <w:rFonts w:ascii="Tahoma" w:hAnsi="Tahoma" w:cs="Tahoma"/>
        </w:rPr>
        <w:t>XXXXXXXXXXXXXXXXXXXXXXXXXXX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Účet číslo: </w:t>
      </w:r>
      <w:r w:rsidR="00724875">
        <w:rPr>
          <w:rFonts w:ascii="Tahoma" w:hAnsi="Tahoma" w:cs="Tahoma"/>
        </w:rPr>
        <w:t>XXXXXXXXXXXXXXXXXXXXX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zastoupena: Janou </w:t>
      </w:r>
      <w:proofErr w:type="spellStart"/>
      <w:r>
        <w:rPr>
          <w:rFonts w:ascii="Tahoma" w:hAnsi="Tahoma" w:cs="Tahoma"/>
        </w:rPr>
        <w:t>Mohlovou</w:t>
      </w:r>
      <w:proofErr w:type="spellEnd"/>
      <w:r>
        <w:rPr>
          <w:rFonts w:ascii="Tahoma" w:hAnsi="Tahoma" w:cs="Tahoma"/>
        </w:rPr>
        <w:t>, jednatelkou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jako „</w:t>
      </w:r>
      <w:r>
        <w:rPr>
          <w:rFonts w:ascii="Tahoma" w:hAnsi="Tahoma" w:cs="Tahoma"/>
          <w:b/>
        </w:rPr>
        <w:t>další účastník</w:t>
      </w:r>
      <w:r>
        <w:rPr>
          <w:rFonts w:ascii="Tahoma" w:hAnsi="Tahoma" w:cs="Tahoma"/>
        </w:rPr>
        <w:t xml:space="preserve">“);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</w:t>
      </w:r>
    </w:p>
    <w:p w:rsidR="00AA3BA7" w:rsidRDefault="004A40A1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(všichni dohromady jako „</w:t>
      </w:r>
      <w:r>
        <w:rPr>
          <w:rFonts w:ascii="Tahoma" w:hAnsi="Tahoma" w:cs="Tahoma"/>
          <w:b/>
        </w:rPr>
        <w:t>strany dohody</w:t>
      </w:r>
      <w:r>
        <w:rPr>
          <w:rFonts w:ascii="Tahoma" w:hAnsi="Tahoma" w:cs="Tahoma"/>
        </w:rPr>
        <w:t>“).</w:t>
      </w:r>
    </w:p>
    <w:p w:rsidR="00AA3BA7" w:rsidRDefault="004A40A1">
      <w:pPr>
        <w:spacing w:before="120" w:after="0" w:line="240" w:lineRule="auto"/>
        <w:ind w:left="680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uzavřely níže uvedeného dne, měsíce a roku v souladu s § 1746 odst. 2 zákona č. 89/2012 Sb., občanský z</w:t>
      </w:r>
      <w:r>
        <w:rPr>
          <w:rFonts w:ascii="Tahoma" w:eastAsiaTheme="minorHAnsi" w:hAnsi="Tahoma" w:cs="Tahoma"/>
        </w:rPr>
        <w:t>ákoník, ve znění pozdějších předpisů, tuto dohodu o vypořádání bezdůvodného obohacení vyplývajícího z neúčinné smlouvy o spolupráci (dále jen „</w:t>
      </w:r>
      <w:r>
        <w:rPr>
          <w:rFonts w:ascii="Tahoma" w:eastAsiaTheme="minorHAnsi" w:hAnsi="Tahoma" w:cs="Tahoma"/>
          <w:b/>
          <w:bCs/>
        </w:rPr>
        <w:t>dohoda</w:t>
      </w:r>
      <w:r>
        <w:rPr>
          <w:rFonts w:ascii="Tahoma" w:eastAsiaTheme="minorHAnsi" w:hAnsi="Tahoma" w:cs="Tahoma"/>
        </w:rPr>
        <w:t>“):</w:t>
      </w:r>
    </w:p>
    <w:p w:rsidR="00AA3BA7" w:rsidRDefault="004A40A1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ind w:left="284" w:firstLine="0"/>
        <w:jc w:val="center"/>
        <w:textAlignment w:val="baseline"/>
        <w:rPr>
          <w:rFonts w:ascii="Tahoma" w:eastAsia="Times New Roman" w:hAnsi="Tahoma" w:cs="Tahoma"/>
          <w:b/>
          <w:lang w:eastAsia="zh-CN"/>
        </w:rPr>
      </w:pPr>
      <w:r>
        <w:rPr>
          <w:rFonts w:ascii="Tahoma" w:eastAsia="Times New Roman" w:hAnsi="Tahoma" w:cs="Tahoma"/>
          <w:b/>
          <w:lang w:eastAsia="zh-CN"/>
        </w:rPr>
        <w:t xml:space="preserve"> </w:t>
      </w:r>
    </w:p>
    <w:p w:rsidR="00AA3BA7" w:rsidRDefault="004A40A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Strany dohody uzavřely dne 16. 9. 2021 Smlouvu o spolupráci, interní číslo</w:t>
      </w:r>
      <w:r>
        <w:t xml:space="preserve"> </w:t>
      </w:r>
      <w:r>
        <w:rPr>
          <w:rFonts w:ascii="Tahoma" w:eastAsiaTheme="minorHAnsi" w:hAnsi="Tahoma" w:cs="Tahoma"/>
        </w:rPr>
        <w:t xml:space="preserve">TUL-21/4290/030196 (dále </w:t>
      </w:r>
      <w:r>
        <w:rPr>
          <w:rFonts w:ascii="Tahoma" w:eastAsiaTheme="minorHAnsi" w:hAnsi="Tahoma" w:cs="Tahoma"/>
        </w:rPr>
        <w:t>jen „</w:t>
      </w:r>
      <w:r>
        <w:rPr>
          <w:rFonts w:ascii="Tahoma" w:eastAsiaTheme="minorHAnsi" w:hAnsi="Tahoma" w:cs="Tahoma"/>
          <w:b/>
        </w:rPr>
        <w:t>smlouva</w:t>
      </w:r>
      <w:r>
        <w:rPr>
          <w:rFonts w:ascii="Tahoma" w:eastAsiaTheme="minorHAnsi" w:hAnsi="Tahoma" w:cs="Tahoma"/>
        </w:rPr>
        <w:t>“). Strany dohody v dobré víře, že všechny formální náležitosti pro plnění závazků ze smlouvy byly splněny, zahájily spolupráci za podmínek stanovených ve smlouvě. Při dodatečné kontrole bylo zjištěno, že smlouva nebyla v důsledku administrativ</w:t>
      </w:r>
      <w:r>
        <w:rPr>
          <w:rFonts w:ascii="Tahoma" w:eastAsiaTheme="minorHAnsi" w:hAnsi="Tahoma" w:cs="Tahoma"/>
        </w:rPr>
        <w:t>ní chyby uveřejněna v registru smluv dle zákona č. 340/2015 Sb., zákon o zvláštních podmínkách účinnosti některých smluv, uveřejňování těchto smluv a o registru smluv (zákon o registru smluv), ve znění pozdějších předpisů, a došlo tudíž dle § 7 odst. 1 zák</w:t>
      </w:r>
      <w:r>
        <w:rPr>
          <w:rFonts w:ascii="Tahoma" w:eastAsiaTheme="minorHAnsi" w:hAnsi="Tahoma" w:cs="Tahoma"/>
        </w:rPr>
        <w:t>ona o registru smluv k jejímu zrušení od počátku.</w:t>
      </w:r>
    </w:p>
    <w:p w:rsidR="00AA3BA7" w:rsidRDefault="004A40A1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 xml:space="preserve">Plnění poskytnutá stranami dohody na základě zrušené smlouvy jsou tak plněním bez právního důvodu a představují bezdůvodné obohacení, které se strany dohody zavazují prostřednictvím této dohody vypořádat a </w:t>
      </w:r>
      <w:r>
        <w:rPr>
          <w:rFonts w:ascii="Tahoma" w:eastAsiaTheme="minorHAnsi" w:hAnsi="Tahoma" w:cs="Tahoma"/>
        </w:rPr>
        <w:t>vzájemné vztahy narovnat tak, aby nebyla ohrožena jejich vzájemná spolupráce.</w:t>
      </w:r>
    </w:p>
    <w:p w:rsidR="00AA3BA7" w:rsidRDefault="004A40A1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Pro vyloučení veškerých pochybností strany dohody tímto deklarují, že chtěly plnit a plnily v souladu se zrušenou smlouvou s cílem vzájemnou spolupráci realizovat za podmínek dan</w:t>
      </w:r>
      <w:r>
        <w:rPr>
          <w:rFonts w:ascii="Tahoma" w:eastAsiaTheme="minorHAnsi" w:hAnsi="Tahoma" w:cs="Tahoma"/>
        </w:rPr>
        <w:t>ých zrušenou smlouvou.</w:t>
      </w:r>
    </w:p>
    <w:p w:rsidR="00AA3BA7" w:rsidRDefault="004A40A1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lastRenderedPageBreak/>
        <w:t xml:space="preserve">Strany dohody shodně deklarují a potvrzují, že ke dni účinnosti této dohody došlo mezi stranami dohody k poskytnutí plnění a realizaci následujících činností dle zrušené smlouvy: </w:t>
      </w:r>
    </w:p>
    <w:p w:rsidR="00AA3BA7" w:rsidRDefault="004A40A1">
      <w:pPr>
        <w:numPr>
          <w:ilvl w:val="1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vytvoření duševního vlastnictví v podobě vývoje lamin</w:t>
      </w:r>
      <w:r>
        <w:rPr>
          <w:rFonts w:ascii="Tahoma" w:eastAsiaTheme="minorHAnsi" w:hAnsi="Tahoma" w:cs="Tahoma"/>
        </w:rPr>
        <w:t xml:space="preserve">átu pro hygienické potřeby v souladu s čl. III smlouvy, který je v souladu s čl. VI odst. 8 smlouvy ve spoluvlastnictví obou smluvních stran; </w:t>
      </w:r>
    </w:p>
    <w:p w:rsidR="00AA3BA7" w:rsidRDefault="004A40A1">
      <w:pPr>
        <w:numPr>
          <w:ilvl w:val="1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 xml:space="preserve">strany dohody podaly na ochranu duševního vlastnictví k výše zmíněnému laminátu pro hygienické potřeby přihlášku </w:t>
      </w:r>
      <w:r>
        <w:rPr>
          <w:rFonts w:ascii="Tahoma" w:eastAsiaTheme="minorHAnsi" w:hAnsi="Tahoma" w:cs="Tahoma"/>
        </w:rPr>
        <w:t xml:space="preserve">užitného vzoru č. 2021-39263 s názvem Textilní kompozit pro výrobu osobních hygienických pomůcek a osobní hygienická pomůcka na bázi tohoto kompozitu, na </w:t>
      </w:r>
      <w:proofErr w:type="gramStart"/>
      <w:r>
        <w:rPr>
          <w:rFonts w:ascii="Tahoma" w:eastAsiaTheme="minorHAnsi" w:hAnsi="Tahoma" w:cs="Tahoma"/>
        </w:rPr>
        <w:t>základě</w:t>
      </w:r>
      <w:proofErr w:type="gramEnd"/>
      <w:r>
        <w:rPr>
          <w:rFonts w:ascii="Tahoma" w:eastAsiaTheme="minorHAnsi" w:hAnsi="Tahoma" w:cs="Tahoma"/>
        </w:rPr>
        <w:t xml:space="preserve"> které byl dne 22. 11. 2021 zapsán užitný vzor č. 35573; </w:t>
      </w:r>
    </w:p>
    <w:p w:rsidR="00AA3BA7" w:rsidRDefault="004A40A1">
      <w:pPr>
        <w:numPr>
          <w:ilvl w:val="1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využívání výše zmíněného užitného vzo</w:t>
      </w:r>
      <w:r>
        <w:rPr>
          <w:rFonts w:ascii="Tahoma" w:eastAsiaTheme="minorHAnsi" w:hAnsi="Tahoma" w:cs="Tahoma"/>
        </w:rPr>
        <w:t xml:space="preserve">ru dalším účastníkem a informování TUL o výši roční úplaty v souladu s čl. VII odst. 1. </w:t>
      </w:r>
    </w:p>
    <w:p w:rsidR="00AA3BA7" w:rsidRDefault="004A40A1">
      <w:pPr>
        <w:pStyle w:val="Odstavecseseznamem"/>
        <w:numPr>
          <w:ilvl w:val="0"/>
          <w:numId w:val="2"/>
        </w:numPr>
        <w:spacing w:before="240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Současně s touto dohodou strany dohody uzavírají novou Smlouvu o spolupráci.</w:t>
      </w:r>
    </w:p>
    <w:p w:rsidR="00AA3BA7" w:rsidRDefault="004A40A1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Strany dohody se výslovně dohodly, že veškeré činnosti provedené za účelem realizace spolupráce dle smlouvy a veškerá plnění poskytnutá v rámci této spolupráce, a z těchto vyplývající práva a povinnosti, realizované, zahájené či vzniklé do dne nabytí účinn</w:t>
      </w:r>
      <w:r>
        <w:rPr>
          <w:rFonts w:ascii="Tahoma" w:eastAsiaTheme="minorHAnsi" w:hAnsi="Tahoma" w:cs="Tahoma"/>
        </w:rPr>
        <w:t xml:space="preserve">osti této dohody plně podřizují úpravě jimi sjednané v nové smlouvě o spolupráci. Každá strana dohody dále prohlašuje, že jednala v dobré víře a že se neobohatila na úkor druhé strany dohody.  </w:t>
      </w:r>
    </w:p>
    <w:p w:rsidR="00AA3BA7" w:rsidRDefault="00AA3BA7">
      <w:pPr>
        <w:spacing w:before="120" w:after="0" w:line="240" w:lineRule="auto"/>
        <w:jc w:val="both"/>
        <w:rPr>
          <w:rFonts w:ascii="Tahoma" w:eastAsiaTheme="minorHAnsi" w:hAnsi="Tahoma" w:cs="Tahoma"/>
        </w:rPr>
      </w:pPr>
    </w:p>
    <w:p w:rsidR="00AA3BA7" w:rsidRDefault="004A40A1">
      <w:p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zh-CN"/>
        </w:rPr>
      </w:pPr>
      <w:r>
        <w:rPr>
          <w:rFonts w:ascii="Tahoma" w:eastAsia="Times New Roman" w:hAnsi="Tahoma" w:cs="Tahoma"/>
          <w:b/>
          <w:lang w:eastAsia="zh-CN"/>
        </w:rPr>
        <w:t>II.</w:t>
      </w:r>
    </w:p>
    <w:p w:rsidR="00AA3BA7" w:rsidRDefault="004A40A1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 xml:space="preserve">Tato dohoda je vyhotovena ve 4 rovnocenných vyhotoveních </w:t>
      </w:r>
      <w:r>
        <w:rPr>
          <w:rFonts w:ascii="Tahoma" w:eastAsiaTheme="minorHAnsi" w:hAnsi="Tahoma" w:cs="Tahoma"/>
        </w:rPr>
        <w:t>s platností originálu, z nichž každá strana dohody obdrží po 2 vyhotoveních.</w:t>
      </w:r>
    </w:p>
    <w:p w:rsidR="00AA3BA7" w:rsidRDefault="004A40A1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Tato dohoda nabývá platnosti dnem podpisu oprávněnými zástupci obou stran dohody a účinnosti uveřejněním v registru smluv dle zákona o registru smluv. Strany dohody se dohodly, že</w:t>
      </w:r>
      <w:r>
        <w:rPr>
          <w:rFonts w:ascii="Tahoma" w:eastAsiaTheme="minorHAnsi" w:hAnsi="Tahoma" w:cs="Tahoma"/>
        </w:rPr>
        <w:t xml:space="preserve"> tato dohoda bude uveřejněna Technickou univerzitou v Liberci, a to bez zbytečného odkladu, nejpozději však do 30 dnů od uzavření této dohody. Mají-li být některé informace uvedené v této dohodě vyloučeny z uveřejnění v registru smluv, je další účastník po</w:t>
      </w:r>
      <w:r>
        <w:rPr>
          <w:rFonts w:ascii="Tahoma" w:eastAsiaTheme="minorHAnsi" w:hAnsi="Tahoma" w:cs="Tahoma"/>
        </w:rPr>
        <w:t>vinen takové informace nejpozději ke dni podpisu dohody označit a sdělit TUL. Za zveřejnění takto neoznačených informací a tím případně způsobenou škodu TUL neodpovídá.</w:t>
      </w:r>
    </w:p>
    <w:p w:rsidR="00AA3BA7" w:rsidRDefault="004A40A1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Strany dohody potvrzují, že si dohodu před jejím podpisem přečetly a že s jejím obsahem</w:t>
      </w:r>
      <w:r>
        <w:rPr>
          <w:rFonts w:ascii="Tahoma" w:eastAsiaTheme="minorHAnsi" w:hAnsi="Tahoma" w:cs="Tahoma"/>
        </w:rPr>
        <w:t xml:space="preserve"> souhlasí. Na důkaz toho připojují podpisy svých oprávněných zástupců.</w:t>
      </w:r>
    </w:p>
    <w:p w:rsidR="00AA3BA7" w:rsidRDefault="004A40A1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Nedílnou součást dohody tvoří příloha: Smlouva o spolupráci ze dne 16. 9. 2021, interní číslo TUL-21/4290/030196.</w:t>
      </w:r>
    </w:p>
    <w:p w:rsidR="00AA3BA7" w:rsidRDefault="00AA3BA7">
      <w:pPr>
        <w:spacing w:before="120" w:after="0" w:line="240" w:lineRule="auto"/>
        <w:ind w:left="426"/>
        <w:jc w:val="both"/>
        <w:rPr>
          <w:rFonts w:ascii="Tahoma" w:eastAsiaTheme="minorHAnsi" w:hAnsi="Tahoma" w:cs="Tahoma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6"/>
        <w:gridCol w:w="5301"/>
      </w:tblGrid>
      <w:tr w:rsidR="00AA3BA7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A3BA7" w:rsidRDefault="004A40A1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Razítko a podpis</w:t>
            </w:r>
          </w:p>
          <w:p w:rsidR="00AA3BA7" w:rsidRDefault="00AA3BA7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</w:p>
          <w:p w:rsidR="00AA3BA7" w:rsidRDefault="004A40A1">
            <w:pPr>
              <w:spacing w:before="120" w:after="60" w:line="240" w:lineRule="auto"/>
              <w:ind w:left="680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………………………………………….</w:t>
            </w:r>
          </w:p>
          <w:p w:rsidR="00AA3BA7" w:rsidRDefault="004A40A1">
            <w:pPr>
              <w:spacing w:before="120" w:after="60" w:line="240" w:lineRule="auto"/>
              <w:ind w:left="680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Technická univerzita v Liberci</w:t>
            </w:r>
          </w:p>
          <w:p w:rsidR="00AA3BA7" w:rsidRDefault="004A40A1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>
              <w:rPr>
                <w:rFonts w:ascii="Tahoma" w:eastAsia="Times New Roman" w:hAnsi="Tahoma" w:cs="Tahoma"/>
              </w:rPr>
              <w:t>doc</w:t>
            </w:r>
            <w:r>
              <w:rPr>
                <w:rFonts w:ascii="Tahoma" w:eastAsia="Times New Roman" w:hAnsi="Tahoma" w:cs="Tahoma"/>
              </w:rPr>
              <w:t xml:space="preserve">. Ing. Vladimír </w:t>
            </w:r>
            <w:proofErr w:type="spellStart"/>
            <w:r>
              <w:rPr>
                <w:rFonts w:ascii="Tahoma" w:eastAsia="Times New Roman" w:hAnsi="Tahoma" w:cs="Tahoma"/>
              </w:rPr>
              <w:t>Bajzík</w:t>
            </w:r>
            <w:proofErr w:type="spellEnd"/>
            <w:r>
              <w:rPr>
                <w:rFonts w:ascii="Tahoma" w:eastAsia="Times New Roman" w:hAnsi="Tahoma" w:cs="Tahoma"/>
              </w:rPr>
              <w:t xml:space="preserve">, Ph.D., </w:t>
            </w:r>
            <w:r>
              <w:rPr>
                <w:rFonts w:ascii="Tahoma" w:eastAsia="Times New Roman" w:hAnsi="Tahoma" w:cs="Tahoma"/>
              </w:rPr>
              <w:br/>
              <w:t>děkan FT TUL</w:t>
            </w:r>
          </w:p>
          <w:p w:rsidR="00AA3BA7" w:rsidRDefault="004A40A1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 xml:space="preserve">V Liberci dne </w:t>
            </w:r>
            <w:r w:rsidR="00724875">
              <w:rPr>
                <w:rFonts w:ascii="Tahoma" w:eastAsiaTheme="minorHAnsi" w:hAnsi="Tahoma" w:cs="Tahoma"/>
              </w:rPr>
              <w:t>4.3.2022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A7" w:rsidRDefault="004A40A1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 xml:space="preserve"> Razítko a podpis </w:t>
            </w:r>
          </w:p>
          <w:p w:rsidR="00AA3BA7" w:rsidRDefault="00AA3BA7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</w:p>
          <w:p w:rsidR="00AA3BA7" w:rsidRDefault="004A40A1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……………………………………………</w:t>
            </w:r>
          </w:p>
          <w:p w:rsidR="00AA3BA7" w:rsidRDefault="004A40A1">
            <w:pPr>
              <w:spacing w:before="120" w:after="60" w:line="240" w:lineRule="auto"/>
              <w:ind w:left="68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</w:rPr>
              <w:t>SaYu</w:t>
            </w:r>
            <w:proofErr w:type="spellEnd"/>
            <w:r>
              <w:rPr>
                <w:rFonts w:ascii="Tahoma" w:hAnsi="Tahoma" w:cs="Tahoma"/>
                <w:b/>
              </w:rPr>
              <w:t xml:space="preserve"> s.r.o.      </w:t>
            </w:r>
            <w:r>
              <w:rPr>
                <w:rFonts w:ascii="Tahoma" w:hAnsi="Tahoma" w:cs="Tahoma"/>
              </w:rPr>
              <w:t xml:space="preserve"> </w:t>
            </w:r>
          </w:p>
          <w:p w:rsidR="00AA3BA7" w:rsidRDefault="004A40A1">
            <w:pPr>
              <w:spacing w:before="120" w:after="0" w:line="240" w:lineRule="auto"/>
              <w:ind w:left="6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Jana </w:t>
            </w:r>
            <w:proofErr w:type="spellStart"/>
            <w:r>
              <w:rPr>
                <w:rFonts w:ascii="Tahoma" w:hAnsi="Tahoma" w:cs="Tahoma"/>
              </w:rPr>
              <w:t>Mohlová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jednatelka</w:t>
            </w:r>
          </w:p>
          <w:p w:rsidR="00AA3BA7" w:rsidRDefault="004A40A1">
            <w:pPr>
              <w:spacing w:before="120" w:after="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V</w:t>
            </w:r>
            <w:r w:rsidR="00724875">
              <w:rPr>
                <w:rFonts w:ascii="Tahoma" w:eastAsiaTheme="minorHAnsi" w:hAnsi="Tahoma" w:cs="Tahoma"/>
              </w:rPr>
              <w:t xml:space="preserve"> Praze </w:t>
            </w:r>
            <w:r>
              <w:rPr>
                <w:rFonts w:ascii="Tahoma" w:eastAsiaTheme="minorHAnsi" w:hAnsi="Tahoma" w:cs="Tahoma"/>
              </w:rPr>
              <w:t xml:space="preserve">dne </w:t>
            </w:r>
            <w:r w:rsidR="00724875">
              <w:rPr>
                <w:rFonts w:ascii="Tahoma" w:eastAsiaTheme="minorHAnsi" w:hAnsi="Tahoma" w:cs="Tahoma"/>
              </w:rPr>
              <w:t>4.3.2022</w:t>
            </w:r>
            <w:bookmarkStart w:id="0" w:name="_GoBack"/>
            <w:bookmarkEnd w:id="0"/>
          </w:p>
        </w:tc>
      </w:tr>
    </w:tbl>
    <w:p w:rsidR="00AA3BA7" w:rsidRDefault="00AA3BA7">
      <w:pPr>
        <w:spacing w:before="120" w:after="0" w:line="240" w:lineRule="auto"/>
        <w:rPr>
          <w:rFonts w:ascii="Tahoma" w:eastAsiaTheme="minorHAnsi" w:hAnsi="Tahoma" w:cs="Tahoma"/>
        </w:rPr>
      </w:pPr>
    </w:p>
    <w:sectPr w:rsidR="00AA3BA7">
      <w:headerReference w:type="default" r:id="rId9"/>
      <w:footerReference w:type="default" r:id="rId10"/>
      <w:pgSz w:w="11906" w:h="16838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A1" w:rsidRDefault="004A40A1">
      <w:pPr>
        <w:spacing w:after="0" w:line="240" w:lineRule="auto"/>
      </w:pPr>
      <w:r>
        <w:separator/>
      </w:r>
    </w:p>
  </w:endnote>
  <w:endnote w:type="continuationSeparator" w:id="0">
    <w:p w:rsidR="004A40A1" w:rsidRDefault="004A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A7" w:rsidRDefault="004A40A1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bidi="sa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TECHNICKÁ UNIVERZITA V LIBERCI</w:t>
    </w:r>
    <w:r>
      <w:rPr>
        <w:b/>
        <w:bCs/>
        <w:color w:val="7E1A47"/>
        <w:sz w:val="12"/>
        <w:szCs w:val="16"/>
      </w:rPr>
      <w:t xml:space="preserve"> </w:t>
    </w:r>
    <w:r>
      <w:rPr>
        <w:color w:val="7E1A47"/>
        <w:sz w:val="12"/>
        <w:szCs w:val="16"/>
      </w:rPr>
      <w:t>|</w:t>
    </w:r>
    <w:r>
      <w:rPr>
        <w:color w:val="7AC141"/>
        <w:sz w:val="12"/>
        <w:szCs w:val="16"/>
      </w:rPr>
      <w:t xml:space="preserve"> </w:t>
    </w:r>
    <w:r>
      <w:rPr>
        <w:color w:val="57585A"/>
        <w:sz w:val="12"/>
        <w:szCs w:val="16"/>
      </w:rPr>
      <w:t xml:space="preserve">Studentská 1402/2 </w:t>
    </w:r>
    <w:r>
      <w:rPr>
        <w:color w:val="7E1A47"/>
        <w:sz w:val="12"/>
        <w:szCs w:val="16"/>
      </w:rPr>
      <w:t>|</w:t>
    </w:r>
    <w:r>
      <w:rPr>
        <w:color w:val="7AC141"/>
        <w:sz w:val="12"/>
        <w:szCs w:val="16"/>
      </w:rPr>
      <w:t xml:space="preserve"> </w:t>
    </w:r>
    <w:r>
      <w:rPr>
        <w:color w:val="57585A"/>
        <w:sz w:val="12"/>
        <w:szCs w:val="16"/>
      </w:rPr>
      <w:t>461 17 Liberec 1</w:t>
    </w:r>
    <w:r>
      <w:rPr>
        <w:sz w:val="12"/>
        <w:szCs w:val="16"/>
      </w:rPr>
      <w:t xml:space="preserve"> </w:t>
    </w:r>
  </w:p>
  <w:p w:rsidR="00AA3BA7" w:rsidRDefault="004A40A1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>
      <w:rPr>
        <w:i/>
        <w:iCs/>
        <w:sz w:val="11"/>
        <w:szCs w:val="9"/>
      </w:rPr>
      <w:t xml:space="preserve"> </w:t>
    </w:r>
    <w:r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 xml:space="preserve">jmeno.prijmeni@tul.cz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 xml:space="preserve">www.tul.cz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 xml:space="preserve">IČ: 467 47 885 </w:t>
    </w:r>
    <w:r>
      <w:rPr>
        <w:i/>
        <w:iCs/>
        <w:color w:val="7E1A47"/>
        <w:sz w:val="11"/>
        <w:szCs w:val="9"/>
      </w:rPr>
      <w:t>|</w:t>
    </w:r>
    <w:r>
      <w:rPr>
        <w:i/>
        <w:iCs/>
        <w:color w:val="7AC141"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DIČ: CZ 467 47 885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A1" w:rsidRDefault="004A40A1">
      <w:pPr>
        <w:spacing w:after="0" w:line="240" w:lineRule="auto"/>
      </w:pPr>
      <w:r>
        <w:separator/>
      </w:r>
    </w:p>
  </w:footnote>
  <w:footnote w:type="continuationSeparator" w:id="0">
    <w:p w:rsidR="004A40A1" w:rsidRDefault="004A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A7" w:rsidRDefault="004A40A1">
    <w:pPr>
      <w:pStyle w:val="Zhlav"/>
      <w:rPr>
        <w:rFonts w:ascii="Myriad Pro" w:hAnsi="Myriad Pro"/>
      </w:rPr>
    </w:pPr>
    <w:r>
      <w:rPr>
        <w:noProof/>
        <w:lang w:eastAsia="cs-CZ" w:bidi="sa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972"/>
    <w:multiLevelType w:val="multilevel"/>
    <w:tmpl w:val="08136972"/>
    <w:lvl w:ilvl="0">
      <w:start w:val="1"/>
      <w:numFmt w:val="upperRoman"/>
      <w:lvlText w:val="%1."/>
      <w:lvlJc w:val="right"/>
      <w:pPr>
        <w:ind w:left="2120" w:hanging="360"/>
      </w:pPr>
    </w:lvl>
    <w:lvl w:ilvl="1">
      <w:start w:val="1"/>
      <w:numFmt w:val="lowerLetter"/>
      <w:lvlText w:val="%2."/>
      <w:lvlJc w:val="left"/>
      <w:pPr>
        <w:ind w:left="2840" w:hanging="360"/>
      </w:pPr>
    </w:lvl>
    <w:lvl w:ilvl="2">
      <w:start w:val="1"/>
      <w:numFmt w:val="lowerRoman"/>
      <w:lvlText w:val="%3."/>
      <w:lvlJc w:val="right"/>
      <w:pPr>
        <w:ind w:left="3560" w:hanging="180"/>
      </w:pPr>
    </w:lvl>
    <w:lvl w:ilvl="3">
      <w:start w:val="1"/>
      <w:numFmt w:val="decimal"/>
      <w:lvlText w:val="%4."/>
      <w:lvlJc w:val="left"/>
      <w:pPr>
        <w:ind w:left="4280" w:hanging="360"/>
      </w:pPr>
    </w:lvl>
    <w:lvl w:ilvl="4">
      <w:start w:val="1"/>
      <w:numFmt w:val="lowerLetter"/>
      <w:lvlText w:val="%5."/>
      <w:lvlJc w:val="left"/>
      <w:pPr>
        <w:ind w:left="5000" w:hanging="360"/>
      </w:pPr>
    </w:lvl>
    <w:lvl w:ilvl="5">
      <w:start w:val="1"/>
      <w:numFmt w:val="lowerRoman"/>
      <w:lvlText w:val="%6."/>
      <w:lvlJc w:val="right"/>
      <w:pPr>
        <w:ind w:left="5720" w:hanging="180"/>
      </w:pPr>
    </w:lvl>
    <w:lvl w:ilvl="6">
      <w:start w:val="1"/>
      <w:numFmt w:val="decimal"/>
      <w:lvlText w:val="%7."/>
      <w:lvlJc w:val="left"/>
      <w:pPr>
        <w:ind w:left="6440" w:hanging="360"/>
      </w:pPr>
    </w:lvl>
    <w:lvl w:ilvl="7">
      <w:start w:val="1"/>
      <w:numFmt w:val="lowerLetter"/>
      <w:lvlText w:val="%8."/>
      <w:lvlJc w:val="left"/>
      <w:pPr>
        <w:ind w:left="7160" w:hanging="360"/>
      </w:pPr>
    </w:lvl>
    <w:lvl w:ilvl="8">
      <w:start w:val="1"/>
      <w:numFmt w:val="lowerRoman"/>
      <w:lvlText w:val="%9."/>
      <w:lvlJc w:val="right"/>
      <w:pPr>
        <w:ind w:left="7880" w:hanging="180"/>
      </w:pPr>
    </w:lvl>
  </w:abstractNum>
  <w:abstractNum w:abstractNumId="1" w15:restartNumberingAfterBreak="0">
    <w:nsid w:val="10565BCE"/>
    <w:multiLevelType w:val="multilevel"/>
    <w:tmpl w:val="10565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244FED"/>
    <w:multiLevelType w:val="multilevel"/>
    <w:tmpl w:val="32244FED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97"/>
    <w:rsid w:val="00012666"/>
    <w:rsid w:val="00016D7E"/>
    <w:rsid w:val="00020671"/>
    <w:rsid w:val="0002342B"/>
    <w:rsid w:val="000306B7"/>
    <w:rsid w:val="00031CAA"/>
    <w:rsid w:val="00037E8B"/>
    <w:rsid w:val="00093F66"/>
    <w:rsid w:val="000A2E9A"/>
    <w:rsid w:val="000B5583"/>
    <w:rsid w:val="000C73BA"/>
    <w:rsid w:val="000F1B08"/>
    <w:rsid w:val="000F2DBB"/>
    <w:rsid w:val="00102097"/>
    <w:rsid w:val="0011050F"/>
    <w:rsid w:val="00132B98"/>
    <w:rsid w:val="001472E5"/>
    <w:rsid w:val="001903D8"/>
    <w:rsid w:val="00195DC2"/>
    <w:rsid w:val="00197647"/>
    <w:rsid w:val="001A21D5"/>
    <w:rsid w:val="001A5FEB"/>
    <w:rsid w:val="001C0704"/>
    <w:rsid w:val="001D0688"/>
    <w:rsid w:val="001D65AB"/>
    <w:rsid w:val="001E574E"/>
    <w:rsid w:val="00202756"/>
    <w:rsid w:val="00223E88"/>
    <w:rsid w:val="0024138C"/>
    <w:rsid w:val="00244E3D"/>
    <w:rsid w:val="002E7E9A"/>
    <w:rsid w:val="002F2D27"/>
    <w:rsid w:val="0031128F"/>
    <w:rsid w:val="003534CF"/>
    <w:rsid w:val="00372720"/>
    <w:rsid w:val="003855A8"/>
    <w:rsid w:val="00392572"/>
    <w:rsid w:val="003C2732"/>
    <w:rsid w:val="003D4251"/>
    <w:rsid w:val="003E23D0"/>
    <w:rsid w:val="003E39E8"/>
    <w:rsid w:val="003E549C"/>
    <w:rsid w:val="003E73C1"/>
    <w:rsid w:val="003F53C3"/>
    <w:rsid w:val="003F5C1D"/>
    <w:rsid w:val="0041455E"/>
    <w:rsid w:val="00415EDC"/>
    <w:rsid w:val="0047294E"/>
    <w:rsid w:val="00490E92"/>
    <w:rsid w:val="004A40A1"/>
    <w:rsid w:val="004D215A"/>
    <w:rsid w:val="004D2CEC"/>
    <w:rsid w:val="004F2057"/>
    <w:rsid w:val="004F48A2"/>
    <w:rsid w:val="00505F7E"/>
    <w:rsid w:val="00507DB4"/>
    <w:rsid w:val="0054513A"/>
    <w:rsid w:val="0054538F"/>
    <w:rsid w:val="00547F33"/>
    <w:rsid w:val="0057766B"/>
    <w:rsid w:val="00581D47"/>
    <w:rsid w:val="00586387"/>
    <w:rsid w:val="005A6579"/>
    <w:rsid w:val="005C195F"/>
    <w:rsid w:val="005C530F"/>
    <w:rsid w:val="00611DBB"/>
    <w:rsid w:val="006133A1"/>
    <w:rsid w:val="00615904"/>
    <w:rsid w:val="0062547B"/>
    <w:rsid w:val="00633EF9"/>
    <w:rsid w:val="00635E47"/>
    <w:rsid w:val="006474A5"/>
    <w:rsid w:val="00647646"/>
    <w:rsid w:val="00654E55"/>
    <w:rsid w:val="00682258"/>
    <w:rsid w:val="006852CE"/>
    <w:rsid w:val="006A1C3F"/>
    <w:rsid w:val="006A2B2E"/>
    <w:rsid w:val="006B2306"/>
    <w:rsid w:val="006B27DA"/>
    <w:rsid w:val="006C1248"/>
    <w:rsid w:val="006C5EFB"/>
    <w:rsid w:val="006E004B"/>
    <w:rsid w:val="0071042F"/>
    <w:rsid w:val="00721AD1"/>
    <w:rsid w:val="00724875"/>
    <w:rsid w:val="00727D1E"/>
    <w:rsid w:val="00765B80"/>
    <w:rsid w:val="007A6DB1"/>
    <w:rsid w:val="007B1B0A"/>
    <w:rsid w:val="007C0FE0"/>
    <w:rsid w:val="007C282F"/>
    <w:rsid w:val="007E1211"/>
    <w:rsid w:val="007E1B00"/>
    <w:rsid w:val="007E3086"/>
    <w:rsid w:val="007F55A7"/>
    <w:rsid w:val="008069BD"/>
    <w:rsid w:val="00825B83"/>
    <w:rsid w:val="00827B88"/>
    <w:rsid w:val="00830797"/>
    <w:rsid w:val="00830E69"/>
    <w:rsid w:val="0084092A"/>
    <w:rsid w:val="00850FE8"/>
    <w:rsid w:val="008656C1"/>
    <w:rsid w:val="00880D0F"/>
    <w:rsid w:val="00880EAA"/>
    <w:rsid w:val="00890150"/>
    <w:rsid w:val="008A59E2"/>
    <w:rsid w:val="008A71A9"/>
    <w:rsid w:val="008C0752"/>
    <w:rsid w:val="008C5A56"/>
    <w:rsid w:val="008C7C74"/>
    <w:rsid w:val="008F573D"/>
    <w:rsid w:val="009023BA"/>
    <w:rsid w:val="0093268F"/>
    <w:rsid w:val="009338CB"/>
    <w:rsid w:val="00935579"/>
    <w:rsid w:val="00940BBE"/>
    <w:rsid w:val="009562F4"/>
    <w:rsid w:val="00973ADA"/>
    <w:rsid w:val="00981D82"/>
    <w:rsid w:val="00991063"/>
    <w:rsid w:val="00995A39"/>
    <w:rsid w:val="009A5FAE"/>
    <w:rsid w:val="009B3FFE"/>
    <w:rsid w:val="009B6FDE"/>
    <w:rsid w:val="009C3F89"/>
    <w:rsid w:val="009D5F06"/>
    <w:rsid w:val="009E5571"/>
    <w:rsid w:val="009F402E"/>
    <w:rsid w:val="00A1575D"/>
    <w:rsid w:val="00A168E4"/>
    <w:rsid w:val="00A2557D"/>
    <w:rsid w:val="00A405DF"/>
    <w:rsid w:val="00A51007"/>
    <w:rsid w:val="00A5220E"/>
    <w:rsid w:val="00A60DDA"/>
    <w:rsid w:val="00A8295F"/>
    <w:rsid w:val="00A83757"/>
    <w:rsid w:val="00AA3BA7"/>
    <w:rsid w:val="00AC2E40"/>
    <w:rsid w:val="00AC615B"/>
    <w:rsid w:val="00AC6790"/>
    <w:rsid w:val="00AF0CEE"/>
    <w:rsid w:val="00B11F36"/>
    <w:rsid w:val="00B17A59"/>
    <w:rsid w:val="00B22B3F"/>
    <w:rsid w:val="00B2558D"/>
    <w:rsid w:val="00B65538"/>
    <w:rsid w:val="00B82A8F"/>
    <w:rsid w:val="00B82B57"/>
    <w:rsid w:val="00B94D65"/>
    <w:rsid w:val="00B955F8"/>
    <w:rsid w:val="00BB0E8B"/>
    <w:rsid w:val="00BB151F"/>
    <w:rsid w:val="00BD4858"/>
    <w:rsid w:val="00BD4B5B"/>
    <w:rsid w:val="00BD5446"/>
    <w:rsid w:val="00BE4CE5"/>
    <w:rsid w:val="00C02255"/>
    <w:rsid w:val="00C05341"/>
    <w:rsid w:val="00C17DE9"/>
    <w:rsid w:val="00C2033B"/>
    <w:rsid w:val="00C27B16"/>
    <w:rsid w:val="00CB430D"/>
    <w:rsid w:val="00CF77ED"/>
    <w:rsid w:val="00D34616"/>
    <w:rsid w:val="00D36F39"/>
    <w:rsid w:val="00D70337"/>
    <w:rsid w:val="00D76B51"/>
    <w:rsid w:val="00D81205"/>
    <w:rsid w:val="00D91740"/>
    <w:rsid w:val="00D93297"/>
    <w:rsid w:val="00DA6B94"/>
    <w:rsid w:val="00DB69CF"/>
    <w:rsid w:val="00DD213D"/>
    <w:rsid w:val="00DD2774"/>
    <w:rsid w:val="00DF3F1D"/>
    <w:rsid w:val="00DF56E4"/>
    <w:rsid w:val="00E0357F"/>
    <w:rsid w:val="00E63C1E"/>
    <w:rsid w:val="00E6680E"/>
    <w:rsid w:val="00E67A11"/>
    <w:rsid w:val="00E76C95"/>
    <w:rsid w:val="00E92DD5"/>
    <w:rsid w:val="00EB1ABB"/>
    <w:rsid w:val="00EB40DD"/>
    <w:rsid w:val="00EC02B9"/>
    <w:rsid w:val="00ED7798"/>
    <w:rsid w:val="00F00B93"/>
    <w:rsid w:val="00F06EA0"/>
    <w:rsid w:val="00F120AD"/>
    <w:rsid w:val="00F15FF1"/>
    <w:rsid w:val="00F21D13"/>
    <w:rsid w:val="00F31181"/>
    <w:rsid w:val="00F36175"/>
    <w:rsid w:val="00F47BDF"/>
    <w:rsid w:val="00F65407"/>
    <w:rsid w:val="00FB2A8C"/>
    <w:rsid w:val="00FC7439"/>
    <w:rsid w:val="00FD2527"/>
    <w:rsid w:val="00FE3A8F"/>
    <w:rsid w:val="6168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4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zh-CN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Zkladntext">
    <w:name w:val="Body Text"/>
    <w:basedOn w:val="Normln"/>
    <w:link w:val="ZkladntextChar"/>
    <w:unhideWhenUsed/>
    <w:qFormat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zh-CN" w:eastAsia="zh-CN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TextbublinyChar">
    <w:name w:val="Text bubliny Char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qFormat/>
    <w:rPr>
      <w:color w:val="808080"/>
    </w:rPr>
  </w:style>
  <w:style w:type="paragraph" w:customStyle="1" w:styleId="TUL2011">
    <w:name w:val="TUL2011"/>
    <w:basedOn w:val="Normln"/>
    <w:next w:val="Normln"/>
    <w:link w:val="TUL2011Char"/>
    <w:rPr>
      <w:rFonts w:ascii="Myriad Pro" w:hAnsi="Myriad Pro"/>
      <w:sz w:val="20"/>
      <w:lang w:val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qFormat/>
    <w:rPr>
      <w:rFonts w:ascii="Myriad Pro" w:eastAsia="Calibri" w:hAnsi="Myriad Pro" w:cs="Times New Roman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Theme="minorHAnsi" w:eastAsiaTheme="minorHAnsi" w:hAnsiTheme="minorHAnsi" w:cstheme="minorBidi"/>
      <w:lang w:eastAsia="en-US"/>
    </w:rPr>
  </w:style>
  <w:style w:type="character" w:customStyle="1" w:styleId="ZkladntextChar">
    <w:name w:val="Základní text Char"/>
    <w:basedOn w:val="Standardnpsmoodstavce"/>
    <w:link w:val="Zkladntext"/>
    <w:rPr>
      <w:rFonts w:ascii="Tms Rmn" w:eastAsia="Times New Roman" w:hAnsi="Tms Rmn"/>
      <w:sz w:val="24"/>
      <w:szCs w:val="24"/>
      <w:lang w:val="zh-CN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Revize1">
    <w:name w:val="Revize1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ul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8C689-2B42-483A-80FE-96F7F63A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tul-hlavickovy-papir-osobni-cz</Template>
  <TotalTime>0</TotalTime>
  <Pages>2</Pages>
  <Words>714</Words>
  <Characters>4218</Characters>
  <Application>Microsoft Office Word</Application>
  <DocSecurity>0</DocSecurity>
  <Lines>35</Lines>
  <Paragraphs>9</Paragraphs>
  <ScaleCrop>false</ScaleCrop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cp:lastPrinted>2022-03-04T09:15:00Z</cp:lastPrinted>
  <dcterms:created xsi:type="dcterms:W3CDTF">2022-03-08T10:12:00Z</dcterms:created>
  <dcterms:modified xsi:type="dcterms:W3CDTF">2022-03-08T10:12:00Z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