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30" w:rsidRDefault="003D3E0F">
      <w:pPr>
        <w:pStyle w:val="Style10"/>
        <w:keepNext/>
        <w:keepLines/>
        <w:shd w:val="clear" w:color="auto" w:fill="auto"/>
        <w:ind w:left="320"/>
      </w:pPr>
      <w:bookmarkStart w:id="0" w:name="bookmark1"/>
      <w:r>
        <w:rPr>
          <w:rStyle w:val="CharStyle12"/>
          <w:b/>
          <w:bCs/>
        </w:rPr>
        <w:t>Příloha č.1</w:t>
      </w:r>
      <w:bookmarkEnd w:id="0"/>
    </w:p>
    <w:p w:rsidR="00AE2930" w:rsidRDefault="003D3E0F">
      <w:pPr>
        <w:pStyle w:val="Style10"/>
        <w:keepNext/>
        <w:keepLines/>
        <w:shd w:val="clear" w:color="auto" w:fill="auto"/>
        <w:ind w:left="320"/>
      </w:pPr>
      <w:bookmarkStart w:id="1" w:name="bookmark2"/>
      <w:r>
        <w:rPr>
          <w:rStyle w:val="CharStyle12"/>
          <w:b/>
          <w:bCs/>
        </w:rPr>
        <w:t>Příloha k Dílčí smlouvě OneNet - Hlas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402"/>
        <w:gridCol w:w="802"/>
        <w:gridCol w:w="802"/>
        <w:gridCol w:w="1531"/>
        <w:gridCol w:w="1632"/>
        <w:gridCol w:w="1627"/>
        <w:gridCol w:w="1632"/>
        <w:gridCol w:w="1632"/>
        <w:gridCol w:w="1627"/>
        <w:gridCol w:w="1445"/>
      </w:tblGrid>
      <w:tr w:rsidR="00AE293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80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34" w:lineRule="exact"/>
              <w:jc w:val="center"/>
            </w:pPr>
            <w:r>
              <w:rPr>
                <w:rStyle w:val="CharStyle18"/>
              </w:rPr>
              <w:t>Firma / Pobočka</w:t>
            </w:r>
          </w:p>
        </w:tc>
        <w:tc>
          <w:tcPr>
            <w:tcW w:w="140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34" w:lineRule="exact"/>
              <w:jc w:val="center"/>
            </w:pPr>
            <w:r>
              <w:rPr>
                <w:rStyle w:val="CharStyle18"/>
              </w:rPr>
              <w:t>Uživatel</w:t>
            </w:r>
          </w:p>
        </w:tc>
        <w:tc>
          <w:tcPr>
            <w:tcW w:w="80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34" w:lineRule="exact"/>
            </w:pPr>
            <w:r>
              <w:rPr>
                <w:rStyle w:val="CharStyle18"/>
              </w:rPr>
              <w:t>Tarifní plán</w:t>
            </w:r>
          </w:p>
        </w:tc>
        <w:tc>
          <w:tcPr>
            <w:tcW w:w="80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34" w:lineRule="exact"/>
            </w:pPr>
            <w:r>
              <w:rPr>
                <w:rStyle w:val="CharStyle18"/>
              </w:rPr>
              <w:t>Fakturační</w:t>
            </w:r>
          </w:p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34" w:lineRule="exact"/>
              <w:ind w:left="180"/>
            </w:pPr>
            <w:r>
              <w:rPr>
                <w:rStyle w:val="CharStyle18"/>
              </w:rPr>
              <w:t>skupina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73" w:lineRule="exact"/>
              <w:jc w:val="center"/>
            </w:pPr>
            <w:r>
              <w:rPr>
                <w:rStyle w:val="CharStyle18"/>
              </w:rPr>
              <w:t xml:space="preserve">Požadovaný </w:t>
            </w:r>
            <w:bookmarkStart w:id="2" w:name="_GoBack"/>
            <w:r>
              <w:rPr>
                <w:rStyle w:val="CharStyle18"/>
              </w:rPr>
              <w:t xml:space="preserve">rozsah </w:t>
            </w:r>
            <w:bookmarkEnd w:id="2"/>
            <w:r>
              <w:rPr>
                <w:rStyle w:val="CharStyle18"/>
              </w:rPr>
              <w:t>čísel (</w:t>
            </w:r>
            <w:r w:rsidR="0063198D">
              <w:rPr>
                <w:rStyle w:val="CharStyle18"/>
              </w:rPr>
              <w:t>začátek</w:t>
            </w:r>
            <w:r>
              <w:rPr>
                <w:rStyle w:val="CharStyle18"/>
              </w:rPr>
              <w:t xml:space="preserve"> a konec rozsahu </w:t>
            </w:r>
            <w:r>
              <w:rPr>
                <w:rStyle w:val="CharStyle19"/>
              </w:rPr>
              <w:t>)</w:t>
            </w:r>
          </w:p>
        </w:tc>
        <w:tc>
          <w:tcPr>
            <w:tcW w:w="8150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18"/>
              </w:rPr>
              <w:t>Pevná telefonní čísla *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34" w:lineRule="exact"/>
              <w:jc w:val="center"/>
            </w:pPr>
            <w:r>
              <w:rPr>
                <w:rStyle w:val="CharStyle18"/>
              </w:rPr>
              <w:t>Statut čísla</w:t>
            </w:r>
          </w:p>
        </w:tc>
      </w:tr>
      <w:tr w:rsidR="00AE293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930" w:rsidRDefault="00AE2930">
            <w:pPr>
              <w:framePr w:w="15936" w:h="2698" w:hSpace="14" w:wrap="notBeside" w:vAnchor="text" w:hAnchor="text" w:x="44" w:y="716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930" w:rsidRDefault="00AE2930">
            <w:pPr>
              <w:framePr w:w="15936" w:h="2698" w:hSpace="14" w:wrap="notBeside" w:vAnchor="text" w:hAnchor="text" w:x="44" w:y="716"/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930" w:rsidRDefault="00AE2930">
            <w:pPr>
              <w:framePr w:w="15936" w:h="2698" w:hSpace="14" w:wrap="notBeside" w:vAnchor="text" w:hAnchor="text" w:x="44" w:y="716"/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930" w:rsidRDefault="00AE2930">
            <w:pPr>
              <w:framePr w:w="15936" w:h="2698" w:hSpace="14" w:wrap="notBeside" w:vAnchor="text" w:hAnchor="text" w:x="44" w:y="716"/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930" w:rsidRDefault="00AE2930">
            <w:pPr>
              <w:framePr w:w="15936" w:h="2698" w:hSpace="14" w:wrap="notBeside" w:vAnchor="text" w:hAnchor="text" w:x="44" w:y="716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Pevné tel. číslo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Zkrácená volba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Typ telefonu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Opouštěný</w:t>
            </w:r>
            <w:r>
              <w:rPr>
                <w:rStyle w:val="CharStyle19"/>
              </w:rPr>
              <w:t xml:space="preserve"> Operátor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Referenční číslo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Pevné</w:t>
            </w:r>
          </w:p>
        </w:tc>
      </w:tr>
      <w:tr w:rsidR="00AE293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Domov pro seniory Háje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Uživatel 1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34" w:lineRule="exact"/>
              <w:jc w:val="center"/>
            </w:pPr>
            <w:r>
              <w:rPr>
                <w:rStyle w:val="CharStyle18"/>
              </w:rPr>
              <w:t>FS1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AE2930" w:rsidRDefault="0063198D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xxxxxxx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PBX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Migrace</w:t>
            </w:r>
          </w:p>
        </w:tc>
      </w:tr>
      <w:tr w:rsidR="00AE293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805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Uživatel 2</w:t>
            </w:r>
          </w:p>
        </w:tc>
        <w:tc>
          <w:tcPr>
            <w:tcW w:w="80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34" w:lineRule="exact"/>
              <w:jc w:val="center"/>
            </w:pPr>
            <w:r>
              <w:rPr>
                <w:rStyle w:val="CharStyle18"/>
              </w:rPr>
              <w:t>FS1</w:t>
            </w:r>
          </w:p>
        </w:tc>
        <w:tc>
          <w:tcPr>
            <w:tcW w:w="1531" w:type="dxa"/>
            <w:shd w:val="clear" w:color="auto" w:fill="FFFFFF"/>
          </w:tcPr>
          <w:p w:rsidR="00AE2930" w:rsidRDefault="0063198D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xxxxxxx</w:t>
            </w:r>
          </w:p>
        </w:tc>
        <w:tc>
          <w:tcPr>
            <w:tcW w:w="163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PBX</w:t>
            </w:r>
          </w:p>
        </w:tc>
        <w:tc>
          <w:tcPr>
            <w:tcW w:w="163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Migrace</w:t>
            </w:r>
          </w:p>
        </w:tc>
      </w:tr>
      <w:tr w:rsidR="00AE2930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805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Uživatel 3</w:t>
            </w:r>
          </w:p>
        </w:tc>
        <w:tc>
          <w:tcPr>
            <w:tcW w:w="80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34" w:lineRule="exact"/>
              <w:jc w:val="center"/>
            </w:pPr>
            <w:r>
              <w:rPr>
                <w:rStyle w:val="CharStyle18"/>
              </w:rPr>
              <w:t>FS1</w:t>
            </w:r>
          </w:p>
        </w:tc>
        <w:tc>
          <w:tcPr>
            <w:tcW w:w="1531" w:type="dxa"/>
            <w:shd w:val="clear" w:color="auto" w:fill="FFFFFF"/>
          </w:tcPr>
          <w:p w:rsidR="00AE2930" w:rsidRDefault="0063198D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xxxxxxx</w:t>
            </w:r>
          </w:p>
        </w:tc>
        <w:tc>
          <w:tcPr>
            <w:tcW w:w="163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PBX</w:t>
            </w:r>
          </w:p>
        </w:tc>
        <w:tc>
          <w:tcPr>
            <w:tcW w:w="163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Migrace</w:t>
            </w:r>
          </w:p>
        </w:tc>
      </w:tr>
      <w:tr w:rsidR="00AE2930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805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Uživatel 4</w:t>
            </w:r>
          </w:p>
        </w:tc>
        <w:tc>
          <w:tcPr>
            <w:tcW w:w="80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34" w:lineRule="exact"/>
              <w:jc w:val="center"/>
            </w:pPr>
            <w:r>
              <w:rPr>
                <w:rStyle w:val="CharStyle18"/>
              </w:rPr>
              <w:t>FS1</w:t>
            </w:r>
          </w:p>
        </w:tc>
        <w:tc>
          <w:tcPr>
            <w:tcW w:w="1531" w:type="dxa"/>
            <w:shd w:val="clear" w:color="auto" w:fill="FFFFFF"/>
          </w:tcPr>
          <w:p w:rsidR="00AE2930" w:rsidRDefault="0063198D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xxxxxxx</w:t>
            </w:r>
          </w:p>
        </w:tc>
        <w:tc>
          <w:tcPr>
            <w:tcW w:w="163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PBX</w:t>
            </w:r>
          </w:p>
        </w:tc>
        <w:tc>
          <w:tcPr>
            <w:tcW w:w="163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Migrace</w:t>
            </w:r>
          </w:p>
        </w:tc>
      </w:tr>
      <w:tr w:rsidR="00AE2930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805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Uživatel 5</w:t>
            </w:r>
          </w:p>
        </w:tc>
        <w:tc>
          <w:tcPr>
            <w:tcW w:w="80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34" w:lineRule="exact"/>
              <w:jc w:val="center"/>
            </w:pPr>
            <w:r>
              <w:rPr>
                <w:rStyle w:val="CharStyle18"/>
              </w:rPr>
              <w:t>FS1</w:t>
            </w:r>
          </w:p>
        </w:tc>
        <w:tc>
          <w:tcPr>
            <w:tcW w:w="1531" w:type="dxa"/>
            <w:shd w:val="clear" w:color="auto" w:fill="FFFFFF"/>
          </w:tcPr>
          <w:p w:rsidR="00AE2930" w:rsidRDefault="0063198D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xxxxxxx</w:t>
            </w:r>
          </w:p>
        </w:tc>
        <w:tc>
          <w:tcPr>
            <w:tcW w:w="163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PBX</w:t>
            </w:r>
          </w:p>
        </w:tc>
        <w:tc>
          <w:tcPr>
            <w:tcW w:w="163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Migrace</w:t>
            </w:r>
          </w:p>
        </w:tc>
      </w:tr>
      <w:tr w:rsidR="00AE293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805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Uživatel 6</w:t>
            </w:r>
          </w:p>
        </w:tc>
        <w:tc>
          <w:tcPr>
            <w:tcW w:w="80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34" w:lineRule="exact"/>
              <w:jc w:val="center"/>
            </w:pPr>
            <w:r>
              <w:rPr>
                <w:rStyle w:val="CharStyle18"/>
              </w:rPr>
              <w:t>FS1</w:t>
            </w:r>
          </w:p>
        </w:tc>
        <w:tc>
          <w:tcPr>
            <w:tcW w:w="1531" w:type="dxa"/>
            <w:shd w:val="clear" w:color="auto" w:fill="FFFFFF"/>
          </w:tcPr>
          <w:p w:rsidR="00AE2930" w:rsidRDefault="0063198D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xxxxxxx</w:t>
            </w:r>
          </w:p>
        </w:tc>
        <w:tc>
          <w:tcPr>
            <w:tcW w:w="163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PBX</w:t>
            </w:r>
          </w:p>
        </w:tc>
        <w:tc>
          <w:tcPr>
            <w:tcW w:w="163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Migrace</w:t>
            </w:r>
          </w:p>
        </w:tc>
      </w:tr>
      <w:tr w:rsidR="00AE293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805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Uživatel 7</w:t>
            </w:r>
          </w:p>
        </w:tc>
        <w:tc>
          <w:tcPr>
            <w:tcW w:w="80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34" w:lineRule="exact"/>
              <w:jc w:val="center"/>
            </w:pPr>
            <w:r>
              <w:rPr>
                <w:rStyle w:val="CharStyle18"/>
              </w:rPr>
              <w:t>FS1</w:t>
            </w:r>
          </w:p>
        </w:tc>
        <w:tc>
          <w:tcPr>
            <w:tcW w:w="1531" w:type="dxa"/>
            <w:shd w:val="clear" w:color="auto" w:fill="FFFFFF"/>
          </w:tcPr>
          <w:p w:rsidR="00AE2930" w:rsidRDefault="0063198D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xxxxxxx</w:t>
            </w:r>
          </w:p>
        </w:tc>
        <w:tc>
          <w:tcPr>
            <w:tcW w:w="163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PBX</w:t>
            </w:r>
          </w:p>
        </w:tc>
        <w:tc>
          <w:tcPr>
            <w:tcW w:w="163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Migrace</w:t>
            </w:r>
          </w:p>
        </w:tc>
      </w:tr>
      <w:tr w:rsidR="00AE2930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805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Uživatel 8</w:t>
            </w:r>
          </w:p>
        </w:tc>
        <w:tc>
          <w:tcPr>
            <w:tcW w:w="80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34" w:lineRule="exact"/>
              <w:jc w:val="center"/>
            </w:pPr>
            <w:r>
              <w:rPr>
                <w:rStyle w:val="CharStyle18"/>
              </w:rPr>
              <w:t>FS1</w:t>
            </w:r>
          </w:p>
        </w:tc>
        <w:tc>
          <w:tcPr>
            <w:tcW w:w="1531" w:type="dxa"/>
            <w:shd w:val="clear" w:color="auto" w:fill="FFFFFF"/>
          </w:tcPr>
          <w:p w:rsidR="00AE2930" w:rsidRDefault="0063198D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xxxxxxxx</w:t>
            </w:r>
          </w:p>
        </w:tc>
        <w:tc>
          <w:tcPr>
            <w:tcW w:w="163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PBX</w:t>
            </w:r>
          </w:p>
        </w:tc>
        <w:tc>
          <w:tcPr>
            <w:tcW w:w="163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Migrace</w:t>
            </w:r>
          </w:p>
        </w:tc>
      </w:tr>
      <w:tr w:rsidR="00AE2930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805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Uživatel 9</w:t>
            </w:r>
          </w:p>
        </w:tc>
        <w:tc>
          <w:tcPr>
            <w:tcW w:w="80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34" w:lineRule="exact"/>
              <w:jc w:val="center"/>
            </w:pPr>
            <w:r>
              <w:rPr>
                <w:rStyle w:val="CharStyle18"/>
              </w:rPr>
              <w:t>FS1</w:t>
            </w:r>
          </w:p>
        </w:tc>
        <w:tc>
          <w:tcPr>
            <w:tcW w:w="1531" w:type="dxa"/>
            <w:shd w:val="clear" w:color="auto" w:fill="FFFFFF"/>
          </w:tcPr>
          <w:p w:rsidR="00AE2930" w:rsidRDefault="0063198D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xxxxxxxx</w:t>
            </w:r>
          </w:p>
        </w:tc>
        <w:tc>
          <w:tcPr>
            <w:tcW w:w="163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PBX</w:t>
            </w:r>
          </w:p>
        </w:tc>
        <w:tc>
          <w:tcPr>
            <w:tcW w:w="1632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27" w:type="dxa"/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Migrace</w:t>
            </w:r>
          </w:p>
        </w:tc>
      </w:tr>
      <w:tr w:rsidR="00AE293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Uživatel 10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34" w:lineRule="exact"/>
              <w:jc w:val="center"/>
            </w:pPr>
            <w:r>
              <w:rPr>
                <w:rStyle w:val="CharStyle18"/>
              </w:rPr>
              <w:t>FS1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AE2930" w:rsidRDefault="0063198D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xxxxxxxx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PBX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FFFFFF"/>
          </w:tcPr>
          <w:p w:rsidR="00AE2930" w:rsidRDefault="00AE2930">
            <w:pPr>
              <w:framePr w:w="15936" w:h="2698" w:hSpace="14" w:wrap="notBeside" w:vAnchor="text" w:hAnchor="text" w:x="44" w:y="716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FFFF"/>
          </w:tcPr>
          <w:p w:rsidR="00AE2930" w:rsidRDefault="003D3E0F">
            <w:pPr>
              <w:pStyle w:val="Style16"/>
              <w:framePr w:w="15936" w:h="2698" w:hSpace="14" w:wrap="notBeside" w:vAnchor="text" w:hAnchor="text" w:x="44" w:y="716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Miqrace</w:t>
            </w:r>
          </w:p>
        </w:tc>
      </w:tr>
    </w:tbl>
    <w:p w:rsidR="00AE2930" w:rsidRDefault="003D3E0F">
      <w:pPr>
        <w:pStyle w:val="Style20"/>
        <w:framePr w:w="4738" w:h="449" w:hSpace="14" w:wrap="notBeside" w:vAnchor="text" w:hAnchor="text" w:x="6668" w:y="1"/>
        <w:shd w:val="clear" w:color="auto" w:fill="auto"/>
      </w:pPr>
      <w:r>
        <w:t xml:space="preserve">Poskytovatel: </w:t>
      </w:r>
      <w:r>
        <w:rPr>
          <w:lang w:val="en-US" w:eastAsia="en-US" w:bidi="en-US"/>
        </w:rPr>
        <w:t>Vodafone Czech .Republic</w:t>
      </w:r>
      <w:r>
        <w:t>a.s„ náměstí Junkových 2; 15.5 00 Praha 5</w:t>
      </w:r>
    </w:p>
    <w:p w:rsidR="00AE2930" w:rsidRDefault="003D3E0F">
      <w:pPr>
        <w:pStyle w:val="Style20"/>
        <w:framePr w:w="4738" w:h="449" w:hSpace="14" w:wrap="notBeside" w:vAnchor="text" w:hAnchor="text" w:x="6668" w:y="1"/>
        <w:shd w:val="clear" w:color="auto" w:fill="auto"/>
        <w:spacing w:line="134" w:lineRule="exact"/>
      </w:pPr>
      <w:r>
        <w:rPr>
          <w:lang w:val="en-US" w:eastAsia="en-US" w:bidi="en-US"/>
        </w:rPr>
        <w:t xml:space="preserve">Vodafone </w:t>
      </w:r>
      <w:r>
        <w:t xml:space="preserve">firemní péče: </w:t>
      </w:r>
      <w:r w:rsidR="0063198D">
        <w:t>xxxxxxxx</w:t>
      </w:r>
      <w:r>
        <w:rPr>
          <w:lang w:val="en-US" w:eastAsia="en-US" w:bidi="en-US"/>
        </w:rPr>
        <w:t xml:space="preserve">, </w:t>
      </w:r>
      <w:r>
        <w:t xml:space="preserve">IČO: 25788001. DIČ: CZ25783001 </w:t>
      </w:r>
      <w:r>
        <w:rPr>
          <w:lang w:val="en-US" w:eastAsia="en-US" w:bidi="en-US"/>
        </w:rPr>
        <w:t>.vodafone.cz</w:t>
      </w:r>
    </w:p>
    <w:p w:rsidR="00AE2930" w:rsidRDefault="003D3E0F">
      <w:pPr>
        <w:pStyle w:val="Style20"/>
        <w:framePr w:w="4738" w:h="449" w:hSpace="14" w:wrap="notBeside" w:vAnchor="text" w:hAnchor="text" w:x="6668" w:y="1"/>
        <w:shd w:val="clear" w:color="auto" w:fill="auto"/>
        <w:spacing w:line="134" w:lineRule="exact"/>
      </w:pPr>
      <w:r>
        <w:t>Společnost zapsaná v obchodním rejstříku vedeném Městským soudem</w:t>
      </w:r>
      <w:r>
        <w:t xml:space="preserve"> v Praze, oddíl B, vložka 60.64.</w:t>
      </w:r>
    </w:p>
    <w:p w:rsidR="00AE2930" w:rsidRDefault="003D3E0F">
      <w:pPr>
        <w:pStyle w:val="Style23"/>
        <w:framePr w:w="1478" w:h="199" w:hSpace="14" w:wrap="notBeside" w:vAnchor="text" w:hAnchor="text" w:x="15" w:y="557"/>
        <w:shd w:val="clear" w:color="auto" w:fill="auto"/>
      </w:pPr>
      <w:r>
        <w:t>Specifikace uživatelů</w:t>
      </w:r>
    </w:p>
    <w:p w:rsidR="00AE2930" w:rsidRDefault="003D3E0F">
      <w:pPr>
        <w:pStyle w:val="Style23"/>
        <w:framePr w:w="1363" w:h="195" w:hSpace="14" w:wrap="notBeside" w:vAnchor="text" w:hAnchor="text" w:x="15" w:y="3413"/>
        <w:shd w:val="clear" w:color="auto" w:fill="auto"/>
      </w:pPr>
      <w:r>
        <w:t>Celkový počet čísel</w:t>
      </w:r>
    </w:p>
    <w:p w:rsidR="00AE2930" w:rsidRDefault="003D3E0F">
      <w:pPr>
        <w:pStyle w:val="Style25"/>
        <w:framePr w:w="413" w:h="165" w:hSpace="14" w:wrap="notBeside" w:vAnchor="text" w:hAnchor="text" w:x="5430" w:y="3416"/>
        <w:shd w:val="clear" w:color="auto" w:fill="auto"/>
      </w:pPr>
      <w:r>
        <w:t>1000</w:t>
      </w:r>
    </w:p>
    <w:p w:rsidR="00AE2930" w:rsidRDefault="003D3E0F">
      <w:pPr>
        <w:pStyle w:val="Style27"/>
        <w:framePr w:w="7632" w:h="180" w:hSpace="14" w:wrap="notBeside" w:vAnchor="text" w:hAnchor="text" w:x="1801" w:y="3613"/>
        <w:shd w:val="clear" w:color="auto" w:fill="auto"/>
      </w:pPr>
      <w:r>
        <w:t>VysvětLivky: lvMD=lnternetvmobiLu na den; IvVMnternetvmobiLu; lvMN=lnternetvmobiLu naplno; Př. na den= Připojení na den;</w:t>
      </w:r>
    </w:p>
    <w:p w:rsidR="00AE2930" w:rsidRDefault="00AE2930">
      <w:pPr>
        <w:rPr>
          <w:sz w:val="2"/>
          <w:szCs w:val="2"/>
        </w:rPr>
      </w:pPr>
    </w:p>
    <w:p w:rsidR="00AE2930" w:rsidRDefault="003D3E0F">
      <w:pPr>
        <w:pStyle w:val="Style16"/>
        <w:shd w:val="clear" w:color="auto" w:fill="auto"/>
        <w:ind w:left="1880" w:right="11640"/>
      </w:pPr>
      <w:r>
        <w:t xml:space="preserve">PpMST= připojení pro mobil standard PpMSU= připojení pro mobil super PpMP= připojení pro mobil </w:t>
      </w:r>
      <w:r>
        <w:rPr>
          <w:lang w:val="en-US" w:eastAsia="en-US" w:bidi="en-US"/>
        </w:rPr>
        <w:t xml:space="preserve">premium </w:t>
      </w:r>
      <w:r>
        <w:t xml:space="preserve">PpMPP= připojení pro mobil </w:t>
      </w:r>
      <w:r>
        <w:rPr>
          <w:lang w:val="en-US" w:eastAsia="en-US" w:bidi="en-US"/>
        </w:rPr>
        <w:t xml:space="preserve">premium </w:t>
      </w:r>
      <w:r>
        <w:t xml:space="preserve">plus PpSS= připojení pro služby standard PpSSU= připojení pro služby super PpSP= připojení pro služby </w:t>
      </w:r>
      <w:r>
        <w:rPr>
          <w:lang w:val="en-US" w:eastAsia="en-US" w:bidi="en-US"/>
        </w:rPr>
        <w:t xml:space="preserve">premium </w:t>
      </w:r>
      <w:r>
        <w:t>MP0.5= M</w:t>
      </w:r>
      <w:r>
        <w:t>obilní připojení 500 MB MP1= Mobilní připojení 1 GB MP1.5= Mobilní připojení 1.5 GB MP4= Mobilní připojení 4 GB MP10= Mobilní připojení 10 GB MP15= Mobilní připojení 15 GB</w:t>
      </w:r>
    </w:p>
    <w:p w:rsidR="00AE2930" w:rsidRDefault="003D3E0F">
      <w:pPr>
        <w:pStyle w:val="Style16"/>
        <w:shd w:val="clear" w:color="auto" w:fill="auto"/>
        <w:ind w:left="1880" w:right="1660"/>
      </w:pPr>
      <w:r>
        <w:t xml:space="preserve">‘Jestliže je pevné (geografické) telefonní číslo přiděleno pro veřejně dostupnou telefonní službu realizovanou pomocí technologie </w:t>
      </w:r>
      <w:r>
        <w:rPr>
          <w:lang w:val="en-US" w:eastAsia="en-US" w:bidi="en-US"/>
        </w:rPr>
        <w:t xml:space="preserve">Voice over IP (VoIP), </w:t>
      </w:r>
      <w:r>
        <w:t>uživatel není oprávněn měnit koncový bod služby (tj, lokalitu jejíž adresa j</w:t>
      </w:r>
      <w:r>
        <w:t xml:space="preserve">e uvedena v této TS) bez souhlasu </w:t>
      </w:r>
      <w:r>
        <w:rPr>
          <w:lang w:val="en-US" w:eastAsia="en-US" w:bidi="en-US"/>
        </w:rPr>
        <w:t xml:space="preserve">Vodafone, </w:t>
      </w:r>
      <w:r>
        <w:t>a to z důvodu zajištění správné lokalizace hovorů uskutečněných na čísla tísňového volání (policie, hasiči, záchranná služba)</w:t>
      </w:r>
    </w:p>
    <w:p w:rsidR="0063198D" w:rsidRDefault="0063198D">
      <w:pPr>
        <w:pStyle w:val="Style16"/>
        <w:shd w:val="clear" w:color="auto" w:fill="auto"/>
        <w:ind w:left="1880" w:right="1660"/>
      </w:pPr>
    </w:p>
    <w:p w:rsidR="0063198D" w:rsidRDefault="0063198D">
      <w:pPr>
        <w:pStyle w:val="Style16"/>
        <w:shd w:val="clear" w:color="auto" w:fill="auto"/>
        <w:ind w:left="1880" w:right="16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6114415</wp:posOffset>
                </wp:positionH>
                <wp:positionV relativeFrom="paragraph">
                  <wp:posOffset>113030</wp:posOffset>
                </wp:positionV>
                <wp:extent cx="1688465" cy="491490"/>
                <wp:effectExtent l="0" t="0" r="0" b="3175"/>
                <wp:wrapSquare wrapText="lef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930" w:rsidRDefault="003D3E0F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</w:rPr>
                              <w:t xml:space="preserve">. </w:t>
                            </w:r>
                            <w:r w:rsidR="0063198D">
                              <w:rPr>
                                <w:rStyle w:val="CharStyle3Exact"/>
                              </w:rPr>
                              <w:t>xxxxxx</w:t>
                            </w:r>
                            <w:r>
                              <w:rPr>
                                <w:rStyle w:val="CharStyle3Exact"/>
                              </w:rPr>
                              <w:t>, ředitelka</w:t>
                            </w:r>
                          </w:p>
                          <w:p w:rsidR="00AE2930" w:rsidRDefault="003D3E0F">
                            <w:pPr>
                              <w:pStyle w:val="Style2"/>
                              <w:shd w:val="clear" w:color="auto" w:fill="auto"/>
                              <w:rPr>
                                <w:rStyle w:val="CharStyle3Exact"/>
                              </w:rPr>
                            </w:pPr>
                            <w:r>
                              <w:rPr>
                                <w:rStyle w:val="CharStyle3Exact"/>
                              </w:rPr>
                              <w:t>Jméno a funkce Oprávněného zástupce Účastníka</w:t>
                            </w:r>
                          </w:p>
                          <w:p w:rsidR="0063198D" w:rsidRDefault="0063198D">
                            <w:pPr>
                              <w:pStyle w:val="Style2"/>
                              <w:shd w:val="clear" w:color="auto" w:fill="auto"/>
                              <w:rPr>
                                <w:rStyle w:val="CharStyle3Exact"/>
                              </w:rPr>
                            </w:pPr>
                          </w:p>
                          <w:p w:rsidR="0063198D" w:rsidRDefault="0063198D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</w:rPr>
                              <w:t>21.2.2022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1.45pt;margin-top:8.9pt;width:132.95pt;height:38.7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U6rgIAAKkFAAAOAAAAZHJzL2Uyb0RvYy54bWysVNuOmzAQfa/Uf7D8zgKpwwJastoNoaq0&#10;vUi7/QAHTLAKNrWdwLbqv3dsQrKXl6otD9Zgj89czvFcXY9diw5MaS5FhsOLACMmSllxscvw14fC&#10;izHShoqKtlKwDD8yja9Xb99cDX3KFrKRbcUUAhCh06HPcGNMn/q+LhvWUX0heybgsJaqowZ+1c6v&#10;FB0AvWv9RRBE/iBV1StZMq1hN58O8crh1zUrzee61sygNsOQm3GrcuvWrv7qiqY7RfuGl8c06F9k&#10;0VEuIOgJKqeGor3ir6A6XiqpZW0uStn5sq55yVwNUE0YvKjmvqE9c7VAc3R/apP+f7Dlp8MXhXiV&#10;4XcYCdoBRQ9sNOhWjmhpuzP0OgWn+x7czAjbwLKrVPd3svymkZDrhoodu1FKDg2jFWQX2pv+k6sT&#10;jrYg2+GjrCAM3RvpgMZadbZ10AwE6MDS44kZm0ppQ0ZxTKIlRiWckSQkiaPOp+l8u1favGeyQ9bI&#10;sALmHTo93Gljs6Hp7GKDCVnwtnXst+LZBjhOOxAbrtozm4Uj82cSJJt4ExOPLKKNR4I8926KNfGi&#10;Irxc5u/y9ToPf9m4IUkbXlVM2DCzsELyZ8QdJT5J4iQtLVteWTibkla77bpV6EBB2IX7XM/h5Ozm&#10;P0/DNQFqeVFSuCDB7SLxiii+9EhBll5yGcReECa3SRSQhOTF85LuuGD/XhIaMpwsF8tJTOekX9QW&#10;uO91bTTtuIHR0fIuw/HJiaZWghtROWoN5e1kP2mFTf/cCqB7JtoJ1mp0UqsZtyOgWBVvZfUI0lUS&#10;lAX6hHkHRiPVD4wGmB0Z1t/3VDGM2g8C5G8HzWyo2djOBhUlXM2wwWgy12YaSPte8V0DyNMDE/IG&#10;nkjNnXrPWRwfFswDV8RxdtmB8/TfeZ0n7Oo3AAAA//8DAFBLAwQUAAYACAAAACEAt1xtl94AAAAK&#10;AQAADwAAAGRycy9kb3ducmV2LnhtbEyPwU7DMBBE70j8g7VI3KhDJEIT4lQVghMSIg0Hjk68TazG&#10;6xC7bfh7tie47WhGs2/KzeJGccI5WE8K7lcJCKTOG0u9gs/m9W4NIkRNRo+eUMEPBthU11elLow/&#10;U42nXewFl1AotIIhxqmQMnQDOh1WfkJib+9npyPLuZdm1mcud6NMkySTTlviD4Oe8HnA7rA7OgXb&#10;L6pf7Pd7+1Hva9s0eUJv2UGp25tl+wQi4hL/wnDBZ3SomKn1RzJBjAryLM05ysYjT7gE0nTNV8vW&#10;QwqyKuX/CdUvAAAA//8DAFBLAQItABQABgAIAAAAIQC2gziS/gAAAOEBAAATAAAAAAAAAAAAAAAA&#10;AAAAAABbQ29udGVudF9UeXBlc10ueG1sUEsBAi0AFAAGAAgAAAAhADj9If/WAAAAlAEAAAsAAAAA&#10;AAAAAAAAAAAALwEAAF9yZWxzLy5yZWxzUEsBAi0AFAAGAAgAAAAhAEW0FTquAgAAqQUAAA4AAAAA&#10;AAAAAAAAAAAALgIAAGRycy9lMm9Eb2MueG1sUEsBAi0AFAAGAAgAAAAhALdcbZfeAAAACgEAAA8A&#10;AAAAAAAAAAAAAAAACAUAAGRycy9kb3ducmV2LnhtbFBLBQYAAAAABAAEAPMAAAATBgAAAAA=&#10;" filled="f" stroked="f">
                <v:textbox inset="0,0,0,0">
                  <w:txbxContent>
                    <w:p w:rsidR="00AE2930" w:rsidRDefault="003D3E0F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</w:rPr>
                        <w:t xml:space="preserve">. </w:t>
                      </w:r>
                      <w:r w:rsidR="0063198D">
                        <w:rPr>
                          <w:rStyle w:val="CharStyle3Exact"/>
                        </w:rPr>
                        <w:t>xxxxxx</w:t>
                      </w:r>
                      <w:r>
                        <w:rPr>
                          <w:rStyle w:val="CharStyle3Exact"/>
                        </w:rPr>
                        <w:t>, ředitelka</w:t>
                      </w:r>
                    </w:p>
                    <w:p w:rsidR="00AE2930" w:rsidRDefault="003D3E0F">
                      <w:pPr>
                        <w:pStyle w:val="Style2"/>
                        <w:shd w:val="clear" w:color="auto" w:fill="auto"/>
                        <w:rPr>
                          <w:rStyle w:val="CharStyle3Exact"/>
                        </w:rPr>
                      </w:pPr>
                      <w:r>
                        <w:rPr>
                          <w:rStyle w:val="CharStyle3Exact"/>
                        </w:rPr>
                        <w:t>Jméno a funkce Oprávněného zástupce Účastníka</w:t>
                      </w:r>
                    </w:p>
                    <w:p w:rsidR="0063198D" w:rsidRDefault="0063198D">
                      <w:pPr>
                        <w:pStyle w:val="Style2"/>
                        <w:shd w:val="clear" w:color="auto" w:fill="auto"/>
                        <w:rPr>
                          <w:rStyle w:val="CharStyle3Exact"/>
                        </w:rPr>
                      </w:pPr>
                    </w:p>
                    <w:p w:rsidR="0063198D" w:rsidRDefault="0063198D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</w:rPr>
                        <w:t>21.2.2022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14655" distL="1170305" distR="63500" simplePos="0" relativeHeight="377487104" behindDoc="1" locked="0" layoutInCell="1" allowOverlap="1">
                <wp:simplePos x="0" y="0"/>
                <wp:positionH relativeFrom="margin">
                  <wp:posOffset>1170305</wp:posOffset>
                </wp:positionH>
                <wp:positionV relativeFrom="paragraph">
                  <wp:posOffset>165735</wp:posOffset>
                </wp:positionV>
                <wp:extent cx="929005" cy="2489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930" w:rsidRDefault="003D3E0F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</w:rPr>
                              <w:t>Datum:</w:t>
                            </w:r>
                            <w:r w:rsidR="0063198D">
                              <w:rPr>
                                <w:rStyle w:val="CharStyle3Exact"/>
                              </w:rPr>
                              <w:t xml:space="preserve"> 21.2.2022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92.15pt;margin-top:13.05pt;width:73.15pt;height:19.6pt;z-index:-125829376;visibility:visible;mso-wrap-style:square;mso-width-percent:0;mso-height-percent:0;mso-wrap-distance-left:92.15pt;mso-wrap-distance-top:0;mso-wrap-distance-right:5pt;mso-wrap-distance-bottom:32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ierwIAAK8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hxgJ2gFFD2w06FaOKLTdGXqdgtN9D25mhG1g2VWq+ztZftNIyHVDxY7dKCWHhtEKsgvsTf/J1QlH&#10;W5Dt8FFWEIbujXRAY6062zpoBgJ0YOnxxIxNpYTNJEwIWWBUwlEYxUnomPNpOl/ulTbvmeyQNTKs&#10;gHgHTg932thkaDq72FhCFrxtHfmteLYBjtMOhIar9swm4bj8mZBkE2/iyIvC5caLSJ57N8U68pZF&#10;cLnI3+XrdR78snGDKG14VTFhw8y6CqI/4+2o8EkRJ2Vp2fLKwtmUtNpt161CBwq6LtznWg4nZzf/&#10;eRquCVDLi5KCMCK3YeIVy/jSi4po4SWXJPZIkNwmSxIlUV48L+mOC/bvJaEBWF2Ei0lL56Rf1Ebc&#10;97o2mnbcwORoeZfh+OREU6vAjagctYbydrKftMKmf24F0D0T7fRqJTqJ1Yzb0T0MJ2ar5a2sHkHA&#10;SoLAQKUw9cBopPqB0QATJMP6+54qhlH7QcAjsONmNtRsbGeDihKuZthgNJlrM42lfa/4rgHk6ZkJ&#10;eQMPpeZOxOcsjs8LpoKr5TjB7Nh5+u+8znN29RsAAP//AwBQSwMEFAAGAAgAAAAhAO02fkbeAAAA&#10;CQEAAA8AAABkcnMvZG93bnJldi54bWxMj8FOwzAQRO9I/IO1SNyo3QasEuJUFYITEiINB45O7CZW&#10;43WI3Tb8PcupHEf7NPO22Mx+YCc7RRdQwXIhgFlsg3HYKfisX+/WwGLSaPQQ0Cr4sRE25fVVoXMT&#10;zljZ0y51jEow5lpBn9KYcx7b3nodF2G0SLd9mLxOFKeOm0mfqdwPfCWE5F47pIVej/a5t+1hd/QK&#10;tl9Yvbjv9+aj2leurh8FvsmDUrc38/YJWLJzusDwp0/qUJJTE45oIhsor+8zQhWs5BIYAVkmJLBG&#10;gXzIgJcF//9B+QsAAP//AwBQSwECLQAUAAYACAAAACEAtoM4kv4AAADhAQAAEwAAAAAAAAAAAAAA&#10;AAAAAAAAW0NvbnRlbnRfVHlwZXNdLnhtbFBLAQItABQABgAIAAAAIQA4/SH/1gAAAJQBAAALAAAA&#10;AAAAAAAAAAAAAC8BAABfcmVscy8ucmVsc1BLAQItABQABgAIAAAAIQC7iVierwIAAK8FAAAOAAAA&#10;AAAAAAAAAAAAAC4CAABkcnMvZTJvRG9jLnhtbFBLAQItABQABgAIAAAAIQDtNn5G3gAAAAkBAAAP&#10;AAAAAAAAAAAAAAAAAAkFAABkcnMvZG93bnJldi54bWxQSwUGAAAAAAQABADzAAAAFAYAAAAA&#10;" filled="f" stroked="f">
                <v:textbox inset="0,0,0,0">
                  <w:txbxContent>
                    <w:p w:rsidR="00AE2930" w:rsidRDefault="003D3E0F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</w:rPr>
                        <w:t>Datum:</w:t>
                      </w:r>
                      <w:r w:rsidR="0063198D">
                        <w:rPr>
                          <w:rStyle w:val="CharStyle3Exact"/>
                        </w:rPr>
                        <w:t xml:space="preserve"> 21.2.2022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E2930" w:rsidRDefault="003D3E0F">
      <w:pPr>
        <w:pStyle w:val="Style2"/>
        <w:shd w:val="clear" w:color="auto" w:fill="auto"/>
        <w:ind w:left="1860"/>
      </w:pPr>
      <w:r>
        <w:t xml:space="preserve">, </w:t>
      </w:r>
      <w:r>
        <w:rPr>
          <w:lang w:val="en-US" w:eastAsia="en-US" w:bidi="en-US"/>
        </w:rPr>
        <w:t xml:space="preserve">Key </w:t>
      </w:r>
      <w:r>
        <w:t>Account Manager</w:t>
      </w:r>
    </w:p>
    <w:p w:rsidR="0063198D" w:rsidRDefault="0063198D">
      <w:pPr>
        <w:pStyle w:val="Style2"/>
        <w:shd w:val="clear" w:color="auto" w:fill="auto"/>
        <w:ind w:left="1860"/>
      </w:pPr>
    </w:p>
    <w:p w:rsidR="0063198D" w:rsidRDefault="0063198D">
      <w:pPr>
        <w:pStyle w:val="Style2"/>
        <w:shd w:val="clear" w:color="auto" w:fill="auto"/>
        <w:ind w:left="1860"/>
      </w:pPr>
    </w:p>
    <w:p w:rsidR="00AE2930" w:rsidRDefault="003D3E0F">
      <w:pPr>
        <w:pStyle w:val="Style2"/>
        <w:shd w:val="clear" w:color="auto" w:fill="auto"/>
        <w:spacing w:after="443"/>
        <w:ind w:left="1860"/>
      </w:pPr>
      <w:r>
        <w:t>Jméno a funkce oprávněného zástupce Poskytovatele</w:t>
      </w:r>
    </w:p>
    <w:p w:rsidR="00AE2930" w:rsidRDefault="00AE2930">
      <w:pPr>
        <w:pStyle w:val="Style32"/>
        <w:shd w:val="clear" w:color="auto" w:fill="auto"/>
      </w:pPr>
    </w:p>
    <w:sectPr w:rsidR="00AE2930">
      <w:footerReference w:type="default" r:id="rId7"/>
      <w:pgSz w:w="16838" w:h="11909" w:orient="landscape"/>
      <w:pgMar w:top="807" w:right="490" w:bottom="1148" w:left="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0F" w:rsidRDefault="003D3E0F">
      <w:r>
        <w:separator/>
      </w:r>
    </w:p>
  </w:endnote>
  <w:endnote w:type="continuationSeparator" w:id="0">
    <w:p w:rsidR="003D3E0F" w:rsidRDefault="003D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30" w:rsidRDefault="006319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664210</wp:posOffset>
              </wp:positionH>
              <wp:positionV relativeFrom="page">
                <wp:posOffset>7112000</wp:posOffset>
              </wp:positionV>
              <wp:extent cx="308610" cy="6540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6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930" w:rsidRDefault="003D3E0F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5"/>
                            </w:rPr>
                            <w:t>,C2 General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.3pt;margin-top:560pt;width:24.3pt;height:5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NApgIAAKUFAAAOAAAAZHJzL2Uyb0RvYy54bWysVG1vmzAQ/j5p/8HydwqkhAIqqdoQpknd&#10;i9TuBzhggjVjI9sNdFP/+84mpGmrSdM2Plhn+/zcc3cPd3k1dhztqdJMihyHZwFGVFSyZmKX42/3&#10;pZdgpA0RNeFS0Bw/Uo2vVu/fXQ59RheylbymCgGI0NnQ57g1ps98X1ct7Yg+kz0VcNlI1REDW7Xz&#10;a0UGQO+4vwiC2B+kqnslK6o1nBbTJV45/KahlfnSNJoaxHMM3IxblVu3dvVXlyTbKdK3rDrQIH/B&#10;oiNMQNAjVEEMQQ+KvYHqWKWklo05q2Tny6ZhFXU5QDZh8Cqbu5b01OUCxdH9sUz6/8FWn/dfFWI1&#10;9A4jQTpo0T0dDbqRIwptdYZeZ+B014ObGeHYetpMdX8rq+8aCbluidjRa6Xk0FJSAzv30j95OuFo&#10;C7IdPskawpAHIx3Q2KjOAkIxEKBDlx6PnbFUKjg8D5I4hJsKruJlFCwtNZ9k89teafOByg5ZI8cK&#10;+u6wyf5Wm8l1drGhhCwZ5673XLw4AMzpBCLDU3tnObhW/kyDdJNsksiLFvHGi4Ki8K7LdeTFZXix&#10;LM6L9boIn2zcMMpaVtdU2DCzrMLoz9p2EPgkiKOwtOSstnCWkla77ZortCcg69J9h4KcuPkvabh6&#10;QS6vUgoXUXCzSL0yTi68qIyWXnoRJF4QpjdpHERpVJQvU7plgv57SmjIcbpcLCcp/Ta3wH1vcyNZ&#10;xwwMDs66HCdHJ5JZAW5E7VprCOOTfVIKS/+5FNDuudFOrlahk1bNuB0BxWp4K+tHEK6SoCzQIEw7&#10;MFqpfmA0wOTIsYDRhhH/KED6dsjMhpqN7WwQUcHDHBuMJnNtpmH00Cu2awF3/rmu4fcomdPuMwcg&#10;bjcwC1wKh7llh83p3nk9T9fVLwAAAP//AwBQSwMEFAAGAAgAAAAhAAA7CLveAAAADQEAAA8AAABk&#10;cnMvZG93bnJldi54bWxMj81OwzAQhO9IvIO1lbhRuw2UKsSpUCUu3CgVEjc33sZR/RPZbpq8PZsT&#10;3HZ2RzPfVrvRWTZgTF3wElZLAQx9E3TnWwnHr/fHLbCUldfKBo8SJkywq+/vKlXqcPOfOBxyyyjE&#10;p1JJMDn3JeepMehUWoYePd3OITqVScaW66huFO4sXwux4U51nhqM6nFvsLkcrk7Cy/gdsE+4x5/z&#10;0ETTTVv7MUn5sBjfXoFlHPOfGWZ8QoeamE7h6nVilrR42pCVhhUVAZstz8Ua2GleFaIAXlf8/xf1&#10;LwAAAP//AwBQSwECLQAUAAYACAAAACEAtoM4kv4AAADhAQAAEwAAAAAAAAAAAAAAAAAAAAAAW0Nv&#10;bnRlbnRfVHlwZXNdLnhtbFBLAQItABQABgAIAAAAIQA4/SH/1gAAAJQBAAALAAAAAAAAAAAAAAAA&#10;AC8BAABfcmVscy8ucmVsc1BLAQItABQABgAIAAAAIQC/ahNApgIAAKUFAAAOAAAAAAAAAAAAAAAA&#10;AC4CAABkcnMvZTJvRG9jLnhtbFBLAQItABQABgAIAAAAIQAAOwi73gAAAA0BAAAPAAAAAAAAAAAA&#10;AAAAAAAFAABkcnMvZG93bnJldi54bWxQSwUGAAAAAAQABADzAAAACwYAAAAA&#10;" filled="f" stroked="f">
              <v:textbox style="mso-fit-shape-to-text:t" inset="0,0,0,0">
                <w:txbxContent>
                  <w:p w:rsidR="00AE2930" w:rsidRDefault="003D3E0F">
                    <w:pPr>
                      <w:pStyle w:val="Style13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5"/>
                      </w:rPr>
                      <w:t>,C2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0F" w:rsidRDefault="003D3E0F"/>
  </w:footnote>
  <w:footnote w:type="continuationSeparator" w:id="0">
    <w:p w:rsidR="003D3E0F" w:rsidRDefault="003D3E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30"/>
    <w:rsid w:val="003D3E0F"/>
    <w:rsid w:val="0063198D"/>
    <w:rsid w:val="00A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E496A7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9">
    <w:name w:val="Char Style 19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2">
    <w:name w:val="Char Style 22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en-US" w:eastAsia="en-US" w:bidi="en-US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9">
    <w:name w:val="Char Style 29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29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456" w:lineRule="exact"/>
      <w:ind w:hanging="600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470" w:lineRule="exact"/>
    </w:pPr>
    <w:rPr>
      <w:rFonts w:ascii="Arial" w:eastAsia="Arial" w:hAnsi="Arial" w:cs="Arial"/>
      <w:sz w:val="42"/>
      <w:szCs w:val="4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34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178" w:lineRule="exact"/>
    </w:pPr>
    <w:rPr>
      <w:rFonts w:ascii="Arial" w:eastAsia="Arial" w:hAnsi="Arial" w:cs="Arial"/>
      <w:sz w:val="13"/>
      <w:szCs w:val="13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before="560" w:line="269" w:lineRule="exact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line="269" w:lineRule="exact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E496A7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9">
    <w:name w:val="Char Style 19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2">
    <w:name w:val="Char Style 22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en-US" w:eastAsia="en-US" w:bidi="en-US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9">
    <w:name w:val="Char Style 29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29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456" w:lineRule="exact"/>
      <w:ind w:hanging="600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470" w:lineRule="exact"/>
    </w:pPr>
    <w:rPr>
      <w:rFonts w:ascii="Arial" w:eastAsia="Arial" w:hAnsi="Arial" w:cs="Arial"/>
      <w:sz w:val="42"/>
      <w:szCs w:val="4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34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178" w:lineRule="exact"/>
    </w:pPr>
    <w:rPr>
      <w:rFonts w:ascii="Arial" w:eastAsia="Arial" w:hAnsi="Arial" w:cs="Arial"/>
      <w:sz w:val="13"/>
      <w:szCs w:val="13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before="560" w:line="269" w:lineRule="exact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line="269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2022-03-07T09:49:00Z</dcterms:created>
  <dcterms:modified xsi:type="dcterms:W3CDTF">2022-03-07T09:49:00Z</dcterms:modified>
</cp:coreProperties>
</file>