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1CB54932" w14:textId="77777777"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14:paraId="5B9DADE7" w14:textId="2EEA6C9A"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14:paraId="02A1E735" w14:textId="5C8B4510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066ECB">
        <w:rPr>
          <w:rFonts w:asciiTheme="minorHAnsi" w:hAnsiTheme="minorHAnsi" w:cstheme="minorHAnsi"/>
          <w:sz w:val="18"/>
          <w:szCs w:val="18"/>
        </w:rPr>
        <w:t>dohoda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r w:rsidR="007A5826">
        <w:rPr>
          <w:rFonts w:asciiTheme="minorHAnsi" w:hAnsiTheme="minorHAnsi" w:cstheme="minorHAnsi"/>
          <w:sz w:val="18"/>
          <w:szCs w:val="18"/>
        </w:rPr>
        <w:t xml:space="preserve">uzavřená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1F4B58B" w14:textId="77777777" w:rsidR="00403385" w:rsidRPr="00B50E10" w:rsidRDefault="00403385" w:rsidP="00403385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TŘINECKÉ ŽELEZÁRNY, a.s. </w:t>
      </w:r>
    </w:p>
    <w:p w14:paraId="03E58691" w14:textId="77777777" w:rsidR="00403385" w:rsidRPr="00B50E10" w:rsidRDefault="00403385" w:rsidP="00403385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 xml:space="preserve">Průmyslová 1000, Staré Město, 739 61  Třinec  </w:t>
      </w:r>
    </w:p>
    <w:p w14:paraId="17681FD3" w14:textId="77777777" w:rsidR="00403385" w:rsidRPr="00B50E10" w:rsidRDefault="00403385" w:rsidP="00403385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18050646</w:t>
      </w:r>
    </w:p>
    <w:p w14:paraId="1099AF82" w14:textId="77777777" w:rsidR="00403385" w:rsidRPr="00B50E10" w:rsidRDefault="00403385" w:rsidP="00403385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CZ699002812</w:t>
      </w:r>
    </w:p>
    <w:p w14:paraId="72EEB722" w14:textId="77777777" w:rsidR="00403385" w:rsidRPr="00B50E10" w:rsidRDefault="00403385" w:rsidP="00403385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Ostravě, oddíl B, vložka 146</w:t>
      </w:r>
    </w:p>
    <w:p w14:paraId="4AF49A4C" w14:textId="760BACAC" w:rsidR="00403385" w:rsidRPr="00B50E10" w:rsidRDefault="00403385" w:rsidP="00403385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154ABF">
        <w:rPr>
          <w:rFonts w:asciiTheme="minorHAnsi" w:hAnsiTheme="minorHAnsi" w:cstheme="minorHAnsi"/>
          <w:sz w:val="22"/>
          <w:szCs w:val="22"/>
        </w:rPr>
        <w:t>xxxxxx</w:t>
      </w:r>
      <w:proofErr w:type="spellEnd"/>
      <w:r w:rsidR="00EA6186">
        <w:rPr>
          <w:rFonts w:asciiTheme="minorHAnsi" w:hAnsiTheme="minorHAnsi" w:cstheme="minorHAnsi"/>
          <w:sz w:val="22"/>
          <w:szCs w:val="22"/>
        </w:rPr>
        <w:t xml:space="preserve">, vedoucí odboru PP – Personální práce a odměňování </w:t>
      </w:r>
    </w:p>
    <w:p w14:paraId="24D034B2" w14:textId="77777777" w:rsidR="00403385" w:rsidRPr="00B50E10" w:rsidRDefault="00403385" w:rsidP="00403385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680688F0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F246308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1F7FA74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13A847D" w14:textId="77777777" w:rsidR="00232BF1" w:rsidRPr="00B50E10" w:rsidRDefault="00232BF1" w:rsidP="00232BF1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KNEBL, spol. s r.o. </w:t>
      </w:r>
    </w:p>
    <w:p w14:paraId="0CF96BCE" w14:textId="77777777" w:rsidR="00232BF1" w:rsidRPr="00B50E10" w:rsidRDefault="00232BF1" w:rsidP="00232BF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>Leoše Janáčka 379, 763 26  Luhačovice</w:t>
      </w:r>
    </w:p>
    <w:p w14:paraId="57A980BF" w14:textId="77777777" w:rsidR="00232BF1" w:rsidRPr="00B50E10" w:rsidRDefault="00232BF1" w:rsidP="00232BF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25559214</w:t>
      </w:r>
    </w:p>
    <w:p w14:paraId="1CBD0118" w14:textId="77777777" w:rsidR="00232BF1" w:rsidRPr="00B50E10" w:rsidRDefault="00232BF1" w:rsidP="00232BF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CZ25559214</w:t>
      </w:r>
    </w:p>
    <w:p w14:paraId="19DFCA2A" w14:textId="77777777" w:rsidR="00232BF1" w:rsidRDefault="00232BF1" w:rsidP="00232BF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Brně, oddíl C, vložka 33488</w:t>
      </w:r>
    </w:p>
    <w:p w14:paraId="395B7BEF" w14:textId="77777777" w:rsidR="00232BF1" w:rsidRDefault="00232BF1" w:rsidP="00232BF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>
        <w:rPr>
          <w:rFonts w:asciiTheme="minorHAnsi" w:hAnsiTheme="minorHAnsi" w:cstheme="minorHAnsi"/>
          <w:sz w:val="22"/>
          <w:szCs w:val="22"/>
        </w:rPr>
        <w:tab/>
        <w:t xml:space="preserve">Anna Kneblová, jednatelka </w:t>
      </w:r>
    </w:p>
    <w:p w14:paraId="05AE4F07" w14:textId="77777777" w:rsidR="00232BF1" w:rsidRPr="00B50E10" w:rsidRDefault="00232BF1" w:rsidP="00232BF1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lázně)</w:t>
      </w:r>
    </w:p>
    <w:p w14:paraId="4F65BD9A" w14:textId="0D27972A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2DECE0B" w14:textId="78936724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DC04AE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0B1A72CC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232BF1">
        <w:rPr>
          <w:rFonts w:asciiTheme="minorHAnsi" w:hAnsiTheme="minorHAnsi" w:cstheme="minorHAnsi"/>
          <w:sz w:val="22"/>
          <w:szCs w:val="22"/>
        </w:rPr>
        <w:tab/>
      </w:r>
      <w:r w:rsidR="003E7107" w:rsidRPr="00B50E10">
        <w:rPr>
          <w:rFonts w:asciiTheme="minorHAnsi" w:hAnsiTheme="minorHAnsi" w:cstheme="minorHAnsi"/>
          <w:sz w:val="22"/>
          <w:szCs w:val="22"/>
        </w:rPr>
        <w:t>Jeremenkova 161/11, Vítkovice,  703 00</w:t>
      </w:r>
      <w:r w:rsidR="003E7107">
        <w:rPr>
          <w:rFonts w:asciiTheme="minorHAnsi" w:hAnsiTheme="minorHAnsi" w:cstheme="minorHAnsi"/>
          <w:sz w:val="22"/>
          <w:szCs w:val="22"/>
        </w:rPr>
        <w:t xml:space="preserve">  Ostrava </w:t>
      </w:r>
    </w:p>
    <w:p w14:paraId="521D4EDB" w14:textId="10B2B8E1"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232BF1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336B4F21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DIČ: </w:t>
      </w:r>
      <w:r w:rsidR="00232BF1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není plátce DPH</w:t>
      </w:r>
    </w:p>
    <w:p w14:paraId="7FBF5295" w14:textId="5DCA206E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B50E10">
        <w:rPr>
          <w:rFonts w:asciiTheme="minorHAnsi" w:hAnsiTheme="minorHAnsi" w:cstheme="minorHAnsi"/>
          <w:sz w:val="22"/>
          <w:szCs w:val="22"/>
        </w:rPr>
        <w:t>vložka 545</w:t>
      </w:r>
    </w:p>
    <w:p w14:paraId="6FD23881" w14:textId="36C77217"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232BF1">
        <w:rPr>
          <w:rFonts w:asciiTheme="minorHAnsi" w:hAnsiTheme="minorHAnsi" w:cstheme="minorHAnsi"/>
          <w:sz w:val="22"/>
          <w:szCs w:val="22"/>
        </w:rPr>
        <w:tab/>
      </w:r>
      <w:r w:rsidR="00066ECB" w:rsidRPr="00B50E10">
        <w:rPr>
          <w:rFonts w:asciiTheme="minorHAnsi" w:hAnsiTheme="minorHAnsi" w:cstheme="minorHAnsi"/>
          <w:sz w:val="22"/>
          <w:szCs w:val="22"/>
        </w:rPr>
        <w:t>JUDr. Petr Vaněk, Ph.D., generální ředitel</w:t>
      </w:r>
      <w:r w:rsidR="00DB66B9" w:rsidRPr="00B50E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CE95C3" w14:textId="77777777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4F30E145"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účastníci dohody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účastník dohody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DE34C9C" w14:textId="10D0FE6B"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16B494E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14:paraId="1FFED911" w14:textId="77777777"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14:paraId="5307E2D8" w14:textId="501DBD95"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1C8CC088" w14:textId="3D9DBE90" w:rsidR="00BC0F81" w:rsidRPr="00B50E10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6E082BDE" w14:textId="77777777" w:rsidR="00232BF1" w:rsidRPr="00B50E10" w:rsidRDefault="00232BF1" w:rsidP="00232BF1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Pr="004C411D">
        <w:rPr>
          <w:rStyle w:val="Tun-Znak"/>
          <w:rFonts w:asciiTheme="minorHAnsi" w:hAnsiTheme="minorHAnsi" w:cstheme="minorHAnsi"/>
          <w:sz w:val="22"/>
          <w:szCs w:val="22"/>
        </w:rPr>
        <w:t>problémy dýchacích cest a pohybové problémy s využitím přírodní minerální vody</w:t>
      </w:r>
    </w:p>
    <w:p w14:paraId="78FBEC65" w14:textId="30CE623F" w:rsidR="00FB64A4" w:rsidRPr="00B50E10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14:paraId="789BE805" w14:textId="3B967F04" w:rsidR="00BA7175" w:rsidRPr="00232BF1" w:rsidRDefault="00BA7175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232BF1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Pr="00B2418D">
        <w:rPr>
          <w:rStyle w:val="Tun-Znak"/>
          <w:rFonts w:asciiTheme="minorHAnsi" w:hAnsiTheme="minorHAnsi" w:cstheme="minorHAnsi"/>
          <w:sz w:val="22"/>
          <w:szCs w:val="22"/>
        </w:rPr>
        <w:t xml:space="preserve">turnus </w:t>
      </w:r>
      <w:r w:rsidR="00723302" w:rsidRPr="00B2418D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B2418D">
        <w:rPr>
          <w:rStyle w:val="Tun-Znak"/>
          <w:rFonts w:asciiTheme="minorHAnsi" w:hAnsiTheme="minorHAnsi" w:cstheme="minorHAnsi"/>
          <w:sz w:val="22"/>
          <w:szCs w:val="22"/>
        </w:rPr>
        <w:t xml:space="preserve"> denní: pobyt </w:t>
      </w:r>
      <w:r w:rsidR="00723302" w:rsidRPr="00B2418D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B2418D">
        <w:rPr>
          <w:rStyle w:val="Tun-Znak"/>
          <w:rFonts w:asciiTheme="minorHAnsi" w:hAnsiTheme="minorHAnsi" w:cstheme="minorHAnsi"/>
          <w:sz w:val="22"/>
          <w:szCs w:val="22"/>
        </w:rPr>
        <w:t xml:space="preserve"> dnů, </w:t>
      </w:r>
      <w:r w:rsidR="00723302" w:rsidRPr="00B2418D">
        <w:rPr>
          <w:rStyle w:val="Tun-Znak"/>
          <w:rFonts w:asciiTheme="minorHAnsi" w:hAnsiTheme="minorHAnsi" w:cstheme="minorHAnsi"/>
          <w:sz w:val="22"/>
          <w:szCs w:val="22"/>
        </w:rPr>
        <w:t>7</w:t>
      </w:r>
      <w:r w:rsidRPr="00B2418D">
        <w:rPr>
          <w:rStyle w:val="Tun-Znak"/>
          <w:rFonts w:asciiTheme="minorHAnsi" w:hAnsiTheme="minorHAnsi" w:cstheme="minorHAnsi"/>
          <w:sz w:val="22"/>
          <w:szCs w:val="22"/>
        </w:rPr>
        <w:t xml:space="preserve"> nocí (dále jen </w:t>
      </w:r>
      <w:r w:rsidR="00723302" w:rsidRPr="00B2418D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B2418D">
        <w:rPr>
          <w:rStyle w:val="Tun-Znak"/>
          <w:rFonts w:asciiTheme="minorHAnsi" w:hAnsiTheme="minorHAnsi" w:cstheme="minorHAnsi"/>
          <w:sz w:val="22"/>
          <w:szCs w:val="22"/>
        </w:rPr>
        <w:t xml:space="preserve"> denní pobyt)</w:t>
      </w:r>
    </w:p>
    <w:p w14:paraId="44C47060" w14:textId="5A2704E6" w:rsidR="00723302" w:rsidRPr="001839C8" w:rsidRDefault="00723302" w:rsidP="0072330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32BF1">
        <w:rPr>
          <w:rStyle w:val="Tun-Znak"/>
          <w:rFonts w:asciiTheme="minorHAnsi" w:hAnsiTheme="minorHAnsi" w:cstheme="minorHAnsi"/>
          <w:b/>
          <w:sz w:val="22"/>
          <w:szCs w:val="22"/>
        </w:rPr>
        <w:tab/>
      </w:r>
      <w:r w:rsidRPr="001839C8">
        <w:rPr>
          <w:rStyle w:val="Tun-Znak"/>
          <w:rFonts w:asciiTheme="minorHAnsi" w:hAnsiTheme="minorHAnsi" w:cstheme="minorHAnsi"/>
          <w:sz w:val="22"/>
          <w:szCs w:val="22"/>
        </w:rPr>
        <w:t>- turnus 10 denní: pobyt 10 dnů, 9 nocí (dále jen 10 denní pobyt)</w:t>
      </w:r>
      <w:r w:rsidRPr="001839C8"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5AF33B3C" w14:textId="7DA0F1D1" w:rsidR="00BC0F81" w:rsidRPr="00B50E10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AD863E" w14:textId="25F3D475" w:rsidR="00BA7175" w:rsidRPr="00232BF1" w:rsidRDefault="00BA7175" w:rsidP="00BA717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232BF1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971A6D" w:rsidRPr="00B2418D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B2418D">
        <w:rPr>
          <w:rStyle w:val="Tun-Znak"/>
          <w:rFonts w:asciiTheme="minorHAnsi" w:hAnsiTheme="minorHAnsi" w:cstheme="minorHAnsi"/>
          <w:sz w:val="22"/>
          <w:szCs w:val="22"/>
        </w:rPr>
        <w:t xml:space="preserve"> denní pobyt: do </w:t>
      </w:r>
      <w:r w:rsidR="00232BF1">
        <w:rPr>
          <w:rStyle w:val="Tun-Znak"/>
          <w:rFonts w:asciiTheme="minorHAnsi" w:hAnsiTheme="minorHAnsi" w:cstheme="minorHAnsi"/>
          <w:sz w:val="22"/>
          <w:szCs w:val="22"/>
        </w:rPr>
        <w:t>68</w:t>
      </w:r>
      <w:r w:rsidRPr="00B2418D">
        <w:rPr>
          <w:rStyle w:val="Tun-Znak"/>
          <w:rFonts w:asciiTheme="minorHAnsi" w:hAnsiTheme="minorHAnsi" w:cstheme="minorHAnsi"/>
          <w:sz w:val="22"/>
          <w:szCs w:val="22"/>
        </w:rPr>
        <w:t xml:space="preserve"> účastníků</w:t>
      </w:r>
    </w:p>
    <w:p w14:paraId="61F5321D" w14:textId="162A4B5F" w:rsidR="00971A6D" w:rsidRPr="00232BF1" w:rsidRDefault="00971A6D" w:rsidP="00971A6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32BF1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B2418D">
        <w:rPr>
          <w:rStyle w:val="Tun-Znak"/>
          <w:rFonts w:asciiTheme="minorHAnsi" w:hAnsiTheme="minorHAnsi" w:cstheme="minorHAnsi"/>
          <w:sz w:val="22"/>
          <w:szCs w:val="22"/>
        </w:rPr>
        <w:t xml:space="preserve">10 denní pobyt: do </w:t>
      </w:r>
      <w:r w:rsidR="00232BF1">
        <w:rPr>
          <w:rStyle w:val="Tun-Znak"/>
          <w:rFonts w:asciiTheme="minorHAnsi" w:hAnsiTheme="minorHAnsi" w:cstheme="minorHAnsi"/>
          <w:sz w:val="22"/>
          <w:szCs w:val="22"/>
        </w:rPr>
        <w:t>432</w:t>
      </w:r>
      <w:r w:rsidRPr="00B2418D">
        <w:rPr>
          <w:rStyle w:val="Tun-Znak"/>
          <w:rFonts w:asciiTheme="minorHAnsi" w:hAnsiTheme="minorHAnsi" w:cstheme="minorHAnsi"/>
          <w:sz w:val="22"/>
          <w:szCs w:val="22"/>
        </w:rPr>
        <w:t xml:space="preserve"> účastníků</w:t>
      </w:r>
    </w:p>
    <w:p w14:paraId="6E4E6CDA" w14:textId="2A4A5AB2" w:rsidR="00BC0F81" w:rsidRPr="00B50E10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</w:t>
      </w:r>
      <w:r w:rsidR="00F21232"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26B5A4D" w14:textId="2CF34793" w:rsidR="00B03E61" w:rsidRPr="00B2418D" w:rsidRDefault="00B03E61" w:rsidP="00B03E61">
      <w:pPr>
        <w:pStyle w:val="NazevSmernice"/>
        <w:tabs>
          <w:tab w:val="left" w:pos="284"/>
        </w:tabs>
        <w:spacing w:after="0"/>
        <w:jc w:val="both"/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232BF1">
        <w:rPr>
          <w:rStyle w:val="Tun-Znak"/>
          <w:rFonts w:asciiTheme="minorHAnsi" w:hAnsiTheme="minorHAnsi" w:cstheme="minorHAnsi"/>
          <w:sz w:val="22"/>
          <w:szCs w:val="22"/>
        </w:rPr>
        <w:t>5 499 000 Kč</w:t>
      </w:r>
    </w:p>
    <w:p w14:paraId="030B02D7" w14:textId="6346BD3F" w:rsidR="00BC0F81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A2CA7" w:rsidRPr="00EA2CA7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</w:t>
      </w:r>
      <w:r w:rsidR="00EA2CA7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108D3001" w14:textId="77777777" w:rsidR="00232BF1" w:rsidRDefault="00EA2CA7" w:rsidP="00232BF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232BF1"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232BF1">
        <w:rPr>
          <w:rStyle w:val="Tun-Znak"/>
          <w:rFonts w:asciiTheme="minorHAnsi" w:hAnsiTheme="minorHAnsi" w:cstheme="minorHAnsi"/>
          <w:sz w:val="22"/>
          <w:szCs w:val="22"/>
        </w:rPr>
        <w:t xml:space="preserve">zdarma 1 edukačního programu zaměřeného na prevenci civilizačních nemoci, správný životní styl a </w:t>
      </w:r>
    </w:p>
    <w:p w14:paraId="13775994" w14:textId="77777777" w:rsidR="00232BF1" w:rsidRDefault="00232BF1" w:rsidP="00232BF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stravování v rozsahu minimálně 60 minutové přednášky zajištěné odborníkem v oboru zdravotnictví nebo </w:t>
      </w:r>
    </w:p>
    <w:p w14:paraId="64B4339E" w14:textId="77777777" w:rsidR="00232BF1" w:rsidRDefault="00232BF1" w:rsidP="00232BF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dietologie</w:t>
      </w:r>
    </w:p>
    <w:p w14:paraId="702D1EB8" w14:textId="77777777" w:rsidR="00232BF1" w:rsidRPr="00125DDE" w:rsidRDefault="00232BF1" w:rsidP="00232BF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 možností zapůjčení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walking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holí (kdykoliv v průběhu pobytu), zapůjčení zdarma</w:t>
      </w:r>
    </w:p>
    <w:p w14:paraId="0E006F62" w14:textId="77777777" w:rsidR="00232BF1" w:rsidRPr="00125DDE" w:rsidRDefault="00232BF1" w:rsidP="00232BF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>cykloturistiky s možností zapůjčení jízdního kola (kdykoliv v průběhu pobytu)</w:t>
      </w:r>
    </w:p>
    <w:p w14:paraId="41BDC3DD" w14:textId="77777777" w:rsidR="00232BF1" w:rsidRDefault="00232BF1" w:rsidP="00232BF1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plavání ve vnitřním nebo vnějším rekreačním (volnočasovém) bazénu (kdykoliv v průběhu pobytu), vstup   </w:t>
      </w:r>
    </w:p>
    <w:p w14:paraId="280FD725" w14:textId="77777777" w:rsidR="00232BF1" w:rsidRDefault="00232BF1" w:rsidP="00232BF1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zdarma </w:t>
      </w:r>
    </w:p>
    <w:p w14:paraId="02BD6277" w14:textId="0A6C40F2" w:rsidR="00232BF1" w:rsidRPr="00125DDE" w:rsidRDefault="00232BF1" w:rsidP="00232BF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>minimálně jednoho kulturní</w:t>
      </w:r>
      <w:r w:rsidR="001C3837">
        <w:rPr>
          <w:rStyle w:val="Tun-Znak"/>
          <w:rFonts w:asciiTheme="minorHAnsi" w:hAnsiTheme="minorHAnsi" w:cstheme="minorHAnsi"/>
          <w:sz w:val="22"/>
          <w:szCs w:val="22"/>
        </w:rPr>
        <w:t>ho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 programu (např. divadelní vystoupení, společenský večer) za pobyt </w:t>
      </w:r>
    </w:p>
    <w:p w14:paraId="36770F4D" w14:textId="77777777" w:rsidR="00232BF1" w:rsidRDefault="00232BF1" w:rsidP="00232BF1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celoročního využití sportovní místnosti nebo sportovního hřiště pro individuální cvičení (kdykoliv v průběhu    </w:t>
      </w:r>
    </w:p>
    <w:p w14:paraId="6ACC634E" w14:textId="3E0AA4EB" w:rsidR="00232BF1" w:rsidRDefault="00232BF1" w:rsidP="00B2418D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pobytu), vstup zdarma</w:t>
      </w:r>
    </w:p>
    <w:p w14:paraId="1974D886" w14:textId="77777777" w:rsidR="001C3837" w:rsidRDefault="00D3377E" w:rsidP="00232BF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2418D">
        <w:rPr>
          <w:rStyle w:val="Tun-Znak"/>
          <w:rFonts w:asciiTheme="minorHAnsi" w:hAnsiTheme="minorHAnsi" w:cstheme="minorHAnsi"/>
          <w:sz w:val="22"/>
          <w:szCs w:val="22"/>
        </w:rPr>
        <w:t>F</w:t>
      </w:r>
      <w:r w:rsidR="00425E53" w:rsidRPr="00B2418D">
        <w:rPr>
          <w:rStyle w:val="Tun-Znak"/>
          <w:rFonts w:asciiTheme="minorHAnsi" w:hAnsiTheme="minorHAnsi" w:cstheme="minorHAnsi"/>
          <w:sz w:val="22"/>
          <w:szCs w:val="22"/>
        </w:rPr>
        <w:t>)</w:t>
      </w:r>
      <w:r w:rsidR="005B4CEC" w:rsidRPr="00B2418D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47B9E" w:rsidRPr="00B2418D">
        <w:rPr>
          <w:rStyle w:val="Tun-Znak"/>
          <w:rFonts w:asciiTheme="minorHAnsi" w:hAnsiTheme="minorHAnsi" w:cstheme="minorHAnsi"/>
          <w:sz w:val="22"/>
          <w:szCs w:val="22"/>
        </w:rPr>
        <w:t>Příspěvek dle této dohody budou</w:t>
      </w:r>
      <w:r w:rsidR="004B43F5" w:rsidRPr="00B2418D">
        <w:rPr>
          <w:rStyle w:val="Tun-Znak"/>
          <w:rFonts w:asciiTheme="minorHAnsi" w:hAnsiTheme="minorHAnsi" w:cstheme="minorHAnsi"/>
          <w:sz w:val="22"/>
          <w:szCs w:val="22"/>
        </w:rPr>
        <w:t xml:space="preserve"> kromě organizace</w:t>
      </w:r>
      <w:r w:rsidR="00B47B9E" w:rsidRPr="00B2418D">
        <w:rPr>
          <w:rStyle w:val="Tun-Znak"/>
          <w:rFonts w:asciiTheme="minorHAnsi" w:hAnsiTheme="minorHAnsi" w:cstheme="minorHAnsi"/>
          <w:sz w:val="22"/>
          <w:szCs w:val="22"/>
        </w:rPr>
        <w:t xml:space="preserve"> čerpat i dceřiné </w:t>
      </w:r>
      <w:r w:rsidR="00971A6D" w:rsidRPr="00B2418D">
        <w:rPr>
          <w:rStyle w:val="Tun-Znak"/>
          <w:rFonts w:asciiTheme="minorHAnsi" w:hAnsiTheme="minorHAnsi" w:cstheme="minorHAnsi"/>
          <w:sz w:val="22"/>
          <w:szCs w:val="22"/>
        </w:rPr>
        <w:t xml:space="preserve">společnosti organizace </w:t>
      </w:r>
      <w:r w:rsidR="00B47B9E" w:rsidRPr="00B2418D">
        <w:rPr>
          <w:rStyle w:val="Tun-Znak"/>
          <w:rFonts w:asciiTheme="minorHAnsi" w:hAnsiTheme="minorHAnsi" w:cstheme="minorHAnsi"/>
          <w:sz w:val="22"/>
          <w:szCs w:val="22"/>
        </w:rPr>
        <w:t xml:space="preserve">a další majetkově </w:t>
      </w:r>
    </w:p>
    <w:p w14:paraId="3137C931" w14:textId="71B94D36" w:rsidR="00BA2D2F" w:rsidRPr="00B50E10" w:rsidRDefault="001C3837" w:rsidP="00232BF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   </w:t>
      </w:r>
      <w:r w:rsidR="00B47B9E" w:rsidRPr="00B2418D">
        <w:rPr>
          <w:rStyle w:val="Tun-Znak"/>
          <w:rFonts w:asciiTheme="minorHAnsi" w:hAnsiTheme="minorHAnsi" w:cstheme="minorHAnsi"/>
          <w:sz w:val="22"/>
          <w:szCs w:val="22"/>
        </w:rPr>
        <w:t xml:space="preserve">propojené společnosti organizace. </w:t>
      </w:r>
      <w:r w:rsidR="005B4CEC" w:rsidRPr="00B2418D">
        <w:rPr>
          <w:rStyle w:val="Tun-Znak"/>
          <w:rFonts w:asciiTheme="minorHAnsi" w:hAnsiTheme="minorHAnsi" w:cstheme="minorHAnsi"/>
          <w:sz w:val="22"/>
          <w:szCs w:val="22"/>
        </w:rPr>
        <w:t>Dceřiné a další majetkově propojené společnosti organizace</w:t>
      </w:r>
      <w:r w:rsidR="00B47B9E" w:rsidRPr="00B2418D">
        <w:rPr>
          <w:rStyle w:val="Tun-Znak"/>
          <w:rFonts w:asciiTheme="minorHAnsi" w:hAnsiTheme="minorHAnsi" w:cstheme="minorHAnsi"/>
          <w:sz w:val="22"/>
          <w:szCs w:val="22"/>
        </w:rPr>
        <w:t xml:space="preserve"> jsou tyto</w:t>
      </w:r>
      <w:r w:rsidR="00C468F3" w:rsidRPr="00B2418D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53D36A8A" w14:textId="77777777" w:rsidR="00403385" w:rsidRDefault="00C468F3" w:rsidP="0040338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403385" w:rsidRPr="00AE7107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403385">
        <w:rPr>
          <w:rStyle w:val="Tun-Znak"/>
          <w:rFonts w:asciiTheme="minorHAnsi" w:hAnsiTheme="minorHAnsi" w:cstheme="minorHAnsi"/>
          <w:sz w:val="22"/>
          <w:szCs w:val="22"/>
        </w:rPr>
        <w:t xml:space="preserve">TŘINECKÉ ŽELEZÁRNY, a.s. </w:t>
      </w:r>
      <w:r w:rsidR="00403385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403385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403385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403385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403385"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 w:rsidR="00403385">
        <w:rPr>
          <w:rStyle w:val="Tun-Znak"/>
          <w:rFonts w:asciiTheme="minorHAnsi" w:hAnsiTheme="minorHAnsi" w:cstheme="minorHAnsi"/>
          <w:sz w:val="22"/>
          <w:szCs w:val="22"/>
        </w:rPr>
        <w:tab/>
        <w:t>18050646</w:t>
      </w:r>
    </w:p>
    <w:p w14:paraId="70AB0ADE" w14:textId="77777777" w:rsidR="00403385" w:rsidRDefault="00403385" w:rsidP="0040338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Strojírny a stavby Třinec,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IČO: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47674539</w:t>
      </w:r>
    </w:p>
    <w:p w14:paraId="6CCCE593" w14:textId="77777777" w:rsidR="00403385" w:rsidRDefault="00403385" w:rsidP="0040338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ŽDB DRÁTOVNA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29400066</w:t>
      </w:r>
    </w:p>
    <w:p w14:paraId="0B902D38" w14:textId="77777777" w:rsidR="00403385" w:rsidRDefault="00403385" w:rsidP="0040338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Slévárny Třinec,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25830716</w:t>
      </w:r>
    </w:p>
    <w:p w14:paraId="352377B7" w14:textId="77777777" w:rsidR="00403385" w:rsidRDefault="00403385" w:rsidP="0040338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ENERGETIKA TŘINEC,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47675896</w:t>
      </w:r>
    </w:p>
    <w:p w14:paraId="2CB46E10" w14:textId="68C16683" w:rsidR="00403385" w:rsidRDefault="00403385" w:rsidP="0040338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Třinecké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gastroslužby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,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25838148</w:t>
      </w:r>
    </w:p>
    <w:p w14:paraId="5E86ACA5" w14:textId="1208A215" w:rsidR="00A520BA" w:rsidRDefault="00A520BA" w:rsidP="0040338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Šroubárna Kyjov, spol. s 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3F7F93">
        <w:rPr>
          <w:rStyle w:val="Tun-Znak"/>
          <w:rFonts w:asciiTheme="minorHAnsi" w:hAnsiTheme="minorHAnsi" w:cstheme="minorHAnsi"/>
          <w:sz w:val="22"/>
          <w:szCs w:val="22"/>
        </w:rPr>
        <w:t>42293588</w:t>
      </w:r>
    </w:p>
    <w:p w14:paraId="20EF39B3" w14:textId="77777777" w:rsidR="00403385" w:rsidRDefault="00403385" w:rsidP="0040338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Moravia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Security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,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IČO: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27835481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1485525C" w14:textId="77777777" w:rsidR="00403385" w:rsidRDefault="00403385" w:rsidP="0040338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TRIALFA,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25839888</w:t>
      </w:r>
    </w:p>
    <w:p w14:paraId="59B54E17" w14:textId="77777777" w:rsidR="00403385" w:rsidRDefault="00403385" w:rsidP="0040338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Řetězárna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IČO: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47672081</w:t>
      </w:r>
    </w:p>
    <w:p w14:paraId="1B81AAD0" w14:textId="77777777" w:rsidR="00403385" w:rsidRDefault="00403385" w:rsidP="0040338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REFRASIL,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48395862</w:t>
      </w:r>
    </w:p>
    <w:p w14:paraId="5882BAF6" w14:textId="77777777" w:rsidR="00403385" w:rsidRDefault="00403385" w:rsidP="0040338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VÚHŽ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27768953</w:t>
      </w:r>
    </w:p>
    <w:p w14:paraId="2A4B618F" w14:textId="77777777" w:rsidR="00403385" w:rsidRDefault="00403385" w:rsidP="0040338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HŽP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26955342</w:t>
      </w:r>
    </w:p>
    <w:p w14:paraId="28EA7DE6" w14:textId="77777777" w:rsidR="00403385" w:rsidRDefault="00403385" w:rsidP="0040338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Doprava TŽ,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25398083</w:t>
      </w:r>
    </w:p>
    <w:p w14:paraId="46EC96F4" w14:textId="77777777" w:rsidR="00403385" w:rsidRDefault="00403385" w:rsidP="0040338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MATERIALOVÝ A METALURGICKÝ VÝZKUM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25870807</w:t>
      </w:r>
    </w:p>
    <w:p w14:paraId="7D67E388" w14:textId="77777777" w:rsidR="00403385" w:rsidRDefault="00403385" w:rsidP="0040338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TŘINECKÁ PROJEKCE,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47677741</w:t>
      </w:r>
    </w:p>
    <w:p w14:paraId="1590D0E5" w14:textId="77777777" w:rsidR="00403385" w:rsidRDefault="00403385" w:rsidP="0040338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MORAVIA STEEL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63474808</w:t>
      </w:r>
    </w:p>
    <w:p w14:paraId="6FAA97A9" w14:textId="77777777" w:rsidR="00403385" w:rsidRDefault="00403385" w:rsidP="0040338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BOHEMIA RINGS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IČO: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49685643</w:t>
      </w:r>
    </w:p>
    <w:p w14:paraId="7E89309E" w14:textId="77777777" w:rsidR="00403385" w:rsidRDefault="00403385" w:rsidP="0040338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Kovárna VIVA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46978496</w:t>
      </w:r>
    </w:p>
    <w:p w14:paraId="701B11E9" w14:textId="77777777" w:rsidR="00403385" w:rsidRDefault="00403385" w:rsidP="0040338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ALPER a.s. (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DSp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Kovárny VIVA)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27126226</w:t>
      </w:r>
    </w:p>
    <w:p w14:paraId="598B02DE" w14:textId="77777777" w:rsidR="00403385" w:rsidRDefault="00403385" w:rsidP="00403385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44F9D5CA" w14:textId="77777777" w:rsidR="00403385" w:rsidRDefault="00403385" w:rsidP="00403385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b w:val="0"/>
          <w:sz w:val="20"/>
          <w:szCs w:val="20"/>
        </w:rPr>
        <w:br w:type="page"/>
      </w:r>
    </w:p>
    <w:p w14:paraId="6859A199" w14:textId="0D821F91" w:rsidR="00D3377E" w:rsidRDefault="00D3377E" w:rsidP="0040338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0"/>
          <w:szCs w:val="20"/>
        </w:rPr>
      </w:pPr>
    </w:p>
    <w:p w14:paraId="174C39A8" w14:textId="0A11CFB2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14:paraId="42E331E1" w14:textId="6BC8D7D7" w:rsidR="0005550D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 w:rsidRPr="004D6BF2">
        <w:rPr>
          <w:rFonts w:asciiTheme="minorHAnsi" w:hAnsiTheme="minorHAnsi" w:cstheme="minorHAnsi"/>
          <w:sz w:val="20"/>
          <w:szCs w:val="20"/>
        </w:rPr>
        <w:t>ú</w:t>
      </w:r>
      <w:r w:rsidRPr="004D6BF2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 w:rsidRPr="004D6BF2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Pr="004D6BF2">
        <w:rPr>
          <w:rFonts w:asciiTheme="minorHAnsi" w:hAnsiTheme="minorHAnsi" w:cstheme="minorHAnsi"/>
          <w:sz w:val="20"/>
          <w:szCs w:val="20"/>
        </w:rPr>
        <w:t>pobytovou formou (dále jen rehabilitačně rekondiční péče) poskytnutých v roce 20</w:t>
      </w:r>
      <w:r w:rsidR="004B43F5" w:rsidRPr="004D6BF2">
        <w:rPr>
          <w:rFonts w:asciiTheme="minorHAnsi" w:hAnsiTheme="minorHAnsi" w:cstheme="minorHAnsi"/>
          <w:sz w:val="20"/>
          <w:szCs w:val="20"/>
        </w:rPr>
        <w:t>2</w:t>
      </w:r>
      <w:r w:rsidR="009D595D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lázeňském zařízení patřícímu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ázním.</w:t>
      </w:r>
    </w:p>
    <w:p w14:paraId="3E1B825B" w14:textId="761899AD" w:rsidR="00D96C3A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Příspěvek poskytne ČPZP za pojištěnce ČPZP zaměstnané v</w:t>
      </w:r>
      <w:r w:rsidR="005B4CEC" w:rsidRPr="004D6BF2">
        <w:rPr>
          <w:rFonts w:asciiTheme="minorHAnsi" w:hAnsiTheme="minorHAnsi" w:cstheme="minorHAnsi"/>
          <w:sz w:val="20"/>
          <w:szCs w:val="20"/>
        </w:rPr>
        <w:t> 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>rganizaci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 w:rsidRPr="004D6BF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DEAF30" w14:textId="0F2C2E77"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51373B6" w14:textId="2281F5C4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14:paraId="264ADA85" w14:textId="1D240243" w:rsidR="0098245E" w:rsidRPr="004D6BF2" w:rsidRDefault="00525E2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rehabilitačně rekondiční péče požaduje 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rganizace se zaměřením specifikovaným v preambuli pod písmenem A)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FC1646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89B08A7" w14:textId="730E592D" w:rsidR="00FC1646" w:rsidRPr="004D6BF2" w:rsidRDefault="00FC1646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odpovídá za výběr zaměstnanců (dále jen účastníků pobytu), kterým bude poskytnuta rehabilitačně rekondiční péče ve smyslu čl. II., odst. 1, a zavazuje se zajistit jejich účast.</w:t>
      </w:r>
    </w:p>
    <w:p w14:paraId="22F87B99" w14:textId="77D11522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Na úhradu rehabilitačně rekondiční péče má nárok pouze zaměstnanec organizace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který je pojištěncem ČPZP  po celou dobu čerpání rehabilitačně rekondiční péče a jehož 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zaměstnavatel 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ČPZP.</w:t>
      </w:r>
    </w:p>
    <w:p w14:paraId="567A8B97" w14:textId="71FC124F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 uhradit lázním</w:t>
      </w:r>
      <w:r w:rsidR="003F7F93">
        <w:rPr>
          <w:rFonts w:asciiTheme="minorHAnsi" w:hAnsiTheme="minorHAnsi" w:cstheme="minorHAnsi"/>
          <w:sz w:val="20"/>
          <w:szCs w:val="20"/>
        </w:rPr>
        <w:t xml:space="preserve"> (resp. zajistit úhradu od dceřiných a dalších majetkově propojených společností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4D6BF2" w:rsidRPr="004D6BF2">
        <w:rPr>
          <w:rFonts w:asciiTheme="minorHAnsi" w:hAnsiTheme="minorHAnsi" w:cstheme="minorHAnsi"/>
          <w:sz w:val="20"/>
          <w:szCs w:val="20"/>
        </w:rPr>
        <w:t xml:space="preserve">nejpozději do 30 dnů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 obdržení daňového dokladu (faktury) za rehabilitačně rekondiční péči poskytnutou svým zaměstnancům </w:t>
      </w:r>
      <w:r w:rsidR="004B43F5" w:rsidRPr="004D6BF2">
        <w:rPr>
          <w:rFonts w:asciiTheme="minorHAnsi" w:hAnsiTheme="minorHAnsi" w:cstheme="minorHAnsi"/>
          <w:sz w:val="20"/>
          <w:szCs w:val="20"/>
        </w:rPr>
        <w:t>a zaměstnancům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Pr="004D6BF2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dohody).</w:t>
      </w:r>
    </w:p>
    <w:p w14:paraId="6B7AC440" w14:textId="290DE37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 a to na základě podkladů dodaných ze stany ČPZP.</w:t>
      </w:r>
    </w:p>
    <w:p w14:paraId="4E1CFE63" w14:textId="346F9D92" w:rsidR="000A4134" w:rsidRPr="004D6BF2" w:rsidRDefault="000A4134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vybaví účastníka pobytu poukazem k účasti na rehabilitačně rekondiční péči (dále též voucherem) obsahujícím údaje specifikované v příloze č.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dohody.</w:t>
      </w:r>
    </w:p>
    <w:p w14:paraId="476DC2D5" w14:textId="1D075054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volné ubytovací kapacity umožní lázně, na základě individuálního požadavku účastníka pobytu, pobyt doprovodu účastníka. Cena pobytu doprovodu včetně případného rozsahu čerpání procedur a služeb bude sjednána a hrazena individuálně přímo doprovodem, a to mimo režim této dohody. Doprovod nemusí být pojištěncem ČPZP.</w:t>
      </w:r>
    </w:p>
    <w:p w14:paraId="283164DE" w14:textId="121DE3B5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Délky pobyt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preambuli pod písmenem B)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BA7175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51B2C4" w14:textId="18E1355D" w:rsidR="00600373" w:rsidRPr="004D6BF2" w:rsidRDefault="00600373" w:rsidP="00C75D84">
      <w:pPr>
        <w:pStyle w:val="Odstavecseseznamem"/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Nástup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pobyt bude do 12:00, jde o první den pobytu. Ukončení pobytu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bude do 10:00, jde o poslední den pobytu. Den nástupu a den ukončení pobytu se považuje z hlediska účtování jako jeden den pobytu, tedy tři procedury, ubytování a stravování.</w:t>
      </w:r>
    </w:p>
    <w:p w14:paraId="3ED99575" w14:textId="09E15813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s lázněmi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>10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pracovních dnů před nástupem na pobyt a tyto dohodnuté záležitosti uvede v objednávce zaslané organizací </w:t>
      </w:r>
      <w:r w:rsidR="00D560BA">
        <w:rPr>
          <w:rFonts w:asciiTheme="minorHAnsi" w:hAnsiTheme="minorHAnsi" w:cstheme="minorHAnsi"/>
          <w:sz w:val="20"/>
          <w:szCs w:val="20"/>
        </w:rPr>
        <w:t xml:space="preserve">(resp. dceřinými a dalšími majetkově propojenými společnostmi organizace, pokud jsou tyto společnosti specifikovány a vyjmenovány v preambuli této dohody) </w:t>
      </w:r>
      <w:r w:rsidRPr="004D6BF2">
        <w:rPr>
          <w:rFonts w:asciiTheme="minorHAnsi" w:hAnsiTheme="minorHAnsi" w:cstheme="minorHAnsi"/>
          <w:sz w:val="20"/>
          <w:szCs w:val="20"/>
        </w:rPr>
        <w:t>lázním.</w:t>
      </w:r>
    </w:p>
    <w:p w14:paraId="036110AB" w14:textId="6F285950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zašle ČPZP i lázním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10 </w:t>
      </w:r>
      <w:r w:rsidRPr="004D6BF2">
        <w:rPr>
          <w:rFonts w:asciiTheme="minorHAnsi" w:hAnsiTheme="minorHAnsi" w:cstheme="minorHAnsi"/>
          <w:sz w:val="20"/>
          <w:szCs w:val="20"/>
        </w:rPr>
        <w:t>pracovních dnů před nástupem na rehabilitačně rekondiční péči seznam účastníků pobytu, kteří budou čerpat rehabilitačně rekondiční péči a jsou pojištěnci ČPZP, případně včas nahlásí změny, ke kterým došlo ve výběru zaměstnanců v průběhu čerpání rehabilitačně rekondiční péče.</w:t>
      </w:r>
    </w:p>
    <w:p w14:paraId="27C6E32C" w14:textId="64D3CEC8" w:rsidR="00D96C3A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Počet účastníků pobytu je specifikován v preambuli pod písmenem C)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D6F696" w14:textId="1B5D13AB" w:rsidR="007D0611" w:rsidRPr="004D6BF2" w:rsidRDefault="007D0611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 poučit účastníky pobytu, že případnou spotřebu nápojů či pochutin z minibarů hradí účastník pobytu na vlastní náklady a je povinen ji uhradit na recepci příslušného lázeňského domu nejpozději v den odjezdu.</w:t>
      </w:r>
      <w:r w:rsidR="003118BD">
        <w:rPr>
          <w:rFonts w:asciiTheme="minorHAnsi" w:hAnsiTheme="minorHAnsi" w:cstheme="minorHAnsi"/>
          <w:sz w:val="20"/>
          <w:szCs w:val="20"/>
        </w:rPr>
        <w:t xml:space="preserve"> </w:t>
      </w:r>
      <w:r w:rsidR="00403385">
        <w:rPr>
          <w:rFonts w:asciiTheme="minorHAnsi" w:hAnsiTheme="minorHAnsi" w:cstheme="minorHAnsi"/>
          <w:sz w:val="20"/>
          <w:szCs w:val="20"/>
        </w:rPr>
        <w:t xml:space="preserve">Příslušný poplatek z pobytu se zavazuje uhradit lázním organizace. </w:t>
      </w:r>
    </w:p>
    <w:p w14:paraId="59B06760" w14:textId="57B347F2" w:rsidR="00BA7175" w:rsidRPr="00FC1646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E8624BA" w14:textId="23BE546B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14:paraId="63779AF1" w14:textId="5C91A121" w:rsidR="0005550D" w:rsidRPr="004D6BF2" w:rsidRDefault="00BA2D2F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>konstatuje, že se na základě Smlouvy na realizaci rehabilitačně rekondičních aktivit 2022-2023 v rámci zdravotnických preventivních programů (dále jen realizační smlouva)</w:t>
      </w:r>
      <w:r w:rsidR="00D55B1B">
        <w:rPr>
          <w:rFonts w:asciiTheme="minorHAnsi" w:hAnsiTheme="minorHAnsi" w:cstheme="minorHAnsi"/>
          <w:sz w:val="20"/>
          <w:szCs w:val="20"/>
        </w:rPr>
        <w:t xml:space="preserve"> </w:t>
      </w:r>
      <w:r w:rsidR="009A53EC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za zaměstnance organizace </w:t>
      </w:r>
      <w:r w:rsidR="00276D78" w:rsidRPr="004D6BF2">
        <w:rPr>
          <w:rFonts w:asciiTheme="minorHAnsi" w:hAnsiTheme="minorHAnsi" w:cstheme="minorHAnsi"/>
          <w:sz w:val="20"/>
          <w:szCs w:val="20"/>
        </w:rPr>
        <w:t>a zaměstnance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B03E61" w:rsidRPr="004D6BF2">
        <w:rPr>
          <w:rFonts w:asciiTheme="minorHAnsi" w:hAnsiTheme="minorHAnsi" w:cstheme="minorHAnsi"/>
          <w:sz w:val="20"/>
          <w:szCs w:val="20"/>
        </w:rPr>
        <w:t>uvedené v seznamu účastníků pobytu vyhotovené</w:t>
      </w:r>
      <w:r w:rsidR="006E794C" w:rsidRPr="004D6BF2">
        <w:rPr>
          <w:rFonts w:asciiTheme="minorHAnsi" w:hAnsiTheme="minorHAnsi" w:cstheme="minorHAnsi"/>
          <w:sz w:val="20"/>
          <w:szCs w:val="20"/>
        </w:rPr>
        <w:t>m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dle čl. </w:t>
      </w:r>
      <w:r w:rsidR="00B03E61" w:rsidRPr="004D6BF2">
        <w:rPr>
          <w:rFonts w:asciiTheme="minorHAnsi" w:hAnsiTheme="minorHAnsi" w:cstheme="minorHAnsi"/>
          <w:sz w:val="20"/>
          <w:szCs w:val="20"/>
        </w:rPr>
        <w:lastRenderedPageBreak/>
        <w:t xml:space="preserve">II, odst. 10. této dohody, kteří splnili další podmínky dle této dohody, zejména ty stanovené v čl. II, odst. 3. této dohody, uhradit lázním náklady na rehabilitačně rekondiční péči maximálně do výše specifikované v preambuli pod písmenem D) této dohody. Náklady na rehabilitačně rekondiční péči přesahující dohodnutý celkový limit pro lázně hradí organizace. V případě dovršení částky </w:t>
      </w:r>
      <w:r w:rsidR="00971A6D" w:rsidRPr="004D6BF2">
        <w:rPr>
          <w:rFonts w:asciiTheme="minorHAnsi" w:hAnsiTheme="minorHAnsi" w:cstheme="minorHAnsi"/>
          <w:sz w:val="20"/>
          <w:szCs w:val="20"/>
        </w:rPr>
        <w:t>specifikované v preambuli pod písmenem D) této dohody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vyrozumí ČPZP </w:t>
      </w:r>
      <w:r w:rsidR="00971A6D" w:rsidRPr="004D6BF2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4D6BF2">
        <w:rPr>
          <w:rFonts w:asciiTheme="minorHAnsi" w:hAnsiTheme="minorHAnsi" w:cstheme="minorHAnsi"/>
          <w:sz w:val="20"/>
          <w:szCs w:val="20"/>
        </w:rPr>
        <w:t>o</w:t>
      </w:r>
      <w:r w:rsidR="00B03E61" w:rsidRPr="004D6BF2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14:paraId="48B4E968" w14:textId="56F95DAC" w:rsidR="00D96C3A" w:rsidRPr="004D6BF2" w:rsidRDefault="00936839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dále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realizační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smlouvy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Pr="004D6BF2">
        <w:rPr>
          <w:rFonts w:asciiTheme="minorHAnsi" w:hAnsiTheme="minorHAnsi" w:cstheme="minorHAnsi"/>
          <w:sz w:val="20"/>
          <w:szCs w:val="20"/>
        </w:rPr>
        <w:t>uhradit lázním po obdržení daňového dokladu (faktury) za rehabilitačně rekondiční péči poskytnutou v rámci péče zaměstnancům organizace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dle specifikace v preambuli této dohody,</w:t>
      </w:r>
      <w:r w:rsidR="006F1B15" w:rsidRPr="004D6BF2">
        <w:rPr>
          <w:rFonts w:asciiTheme="minorHAnsi" w:hAnsiTheme="minorHAnsi" w:cstheme="minorHAnsi"/>
          <w:sz w:val="20"/>
          <w:szCs w:val="20"/>
        </w:rPr>
        <w:t xml:space="preserve"> pokud jsou tyto v preambuli uvedeny</w:t>
      </w:r>
      <w:r w:rsidRPr="004D6BF2">
        <w:rPr>
          <w:rFonts w:asciiTheme="minorHAnsi" w:hAnsiTheme="minorHAnsi" w:cstheme="minorHAnsi"/>
          <w:sz w:val="20"/>
          <w:szCs w:val="20"/>
        </w:rPr>
        <w:t>, kte</w:t>
      </w:r>
      <w:r w:rsidR="001A443E" w:rsidRPr="004D6BF2">
        <w:rPr>
          <w:rFonts w:asciiTheme="minorHAnsi" w:hAnsiTheme="minorHAnsi" w:cstheme="minorHAnsi"/>
          <w:sz w:val="20"/>
          <w:szCs w:val="20"/>
        </w:rPr>
        <w:t>ří jsou pojištěnci ČPZP</w:t>
      </w:r>
      <w:r w:rsidR="00A65FF3" w:rsidRPr="004D6BF2">
        <w:rPr>
          <w:rFonts w:asciiTheme="minorHAnsi" w:hAnsiTheme="minorHAnsi" w:cstheme="minorHAnsi"/>
          <w:sz w:val="20"/>
          <w:szCs w:val="20"/>
        </w:rPr>
        <w:t>,</w:t>
      </w:r>
      <w:r w:rsidR="001A443E" w:rsidRPr="004D6BF2">
        <w:rPr>
          <w:rFonts w:asciiTheme="minorHAnsi" w:hAnsiTheme="minorHAnsi" w:cstheme="minorHAnsi"/>
          <w:sz w:val="20"/>
          <w:szCs w:val="20"/>
        </w:rPr>
        <w:t xml:space="preserve"> částku </w:t>
      </w:r>
      <w:r w:rsidRPr="004D6BF2">
        <w:rPr>
          <w:rFonts w:asciiTheme="minorHAnsi" w:hAnsiTheme="minorHAnsi" w:cstheme="minorHAnsi"/>
          <w:sz w:val="20"/>
          <w:szCs w:val="20"/>
        </w:rPr>
        <w:t xml:space="preserve">ve výši 75% ceny za ubytování a stravování, 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ve výši 100% </w:t>
      </w:r>
      <w:r w:rsidRPr="004D6BF2">
        <w:rPr>
          <w:rFonts w:asciiTheme="minorHAnsi" w:hAnsiTheme="minorHAnsi" w:cstheme="minorHAnsi"/>
          <w:sz w:val="20"/>
          <w:szCs w:val="20"/>
        </w:rPr>
        <w:t xml:space="preserve">ceny za </w:t>
      </w:r>
      <w:r w:rsidR="002B145C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 (viz příloha č. 1 této dohody)</w:t>
      </w:r>
      <w:r w:rsidR="00630507"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64463B" w14:textId="383B8C43"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A968E31" w14:textId="77EF9D9F"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14:paraId="68D7B103" w14:textId="5AD1C325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konstatují, že se realizační smlouvou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="006E794C" w:rsidRPr="004D6BF2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na zvýšení pohyblivosti kloubů, odstranění bolestivosti zad a protažení zkrácených svalů, dýchací cvičení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5AEA5EB" w14:textId="23912C2C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Ke splnění ustanovení čl. IV, odst. 1 této dohody bude rehabilitačně rekondiční péče 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zahrnovat </w:t>
      </w:r>
      <w:r w:rsidRPr="004D6BF2">
        <w:rPr>
          <w:rFonts w:asciiTheme="minorHAnsi" w:hAnsiTheme="minorHAnsi" w:cstheme="minorHAnsi"/>
          <w:sz w:val="20"/>
          <w:szCs w:val="20"/>
        </w:rPr>
        <w:t xml:space="preserve">též poskytnutí vstupního vyšetření lékařem lázní, minimálně 3 léčebné procedury na den a výstupní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Pr="004D6BF2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 w:rsidRPr="004D6BF2">
        <w:rPr>
          <w:rFonts w:asciiTheme="minorHAnsi" w:hAnsiTheme="minorHAnsi" w:cstheme="minorHAnsi"/>
          <w:sz w:val="20"/>
          <w:szCs w:val="20"/>
        </w:rPr>
        <w:t xml:space="preserve">zaznamenané </w:t>
      </w:r>
      <w:r w:rsidRPr="004D6BF2">
        <w:rPr>
          <w:rFonts w:asciiTheme="minorHAnsi" w:hAnsiTheme="minorHAnsi" w:cstheme="minorHAnsi"/>
          <w:sz w:val="20"/>
          <w:szCs w:val="20"/>
        </w:rPr>
        <w:t>ve voucheru účastníka rehabilitačně rekondičního pobytu, který lázně postoupí ČPZP spolu s vyúčtováním poskytnuté 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 w:rsidRPr="004D6BF2">
        <w:rPr>
          <w:rFonts w:asciiTheme="minorHAnsi" w:hAnsiTheme="minorHAnsi" w:cstheme="minorHAnsi"/>
          <w:sz w:val="20"/>
          <w:szCs w:val="20"/>
        </w:rPr>
        <w:t>vy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 w:rsidRPr="004D6BF2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77AF51A" w14:textId="3C3853E2" w:rsidR="0028636B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prohlašují, že se v realizační smlouvě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možnost aktivního využití volného času účastníka pobytu formou specifikov</w:t>
      </w:r>
      <w:r w:rsidR="00A13A35" w:rsidRPr="004D6BF2">
        <w:rPr>
          <w:rFonts w:asciiTheme="minorHAnsi" w:hAnsiTheme="minorHAnsi" w:cstheme="minorHAnsi"/>
          <w:sz w:val="20"/>
          <w:szCs w:val="20"/>
        </w:rPr>
        <w:t>a</w:t>
      </w:r>
      <w:r w:rsidRPr="004D6BF2">
        <w:rPr>
          <w:rFonts w:asciiTheme="minorHAnsi" w:hAnsiTheme="minorHAnsi" w:cstheme="minorHAnsi"/>
          <w:sz w:val="20"/>
          <w:szCs w:val="20"/>
        </w:rPr>
        <w:t>n</w:t>
      </w:r>
      <w:r w:rsidR="00A13A35" w:rsidRPr="004D6BF2">
        <w:rPr>
          <w:rFonts w:asciiTheme="minorHAnsi" w:hAnsiTheme="minorHAnsi" w:cstheme="minorHAnsi"/>
          <w:sz w:val="20"/>
          <w:szCs w:val="20"/>
        </w:rPr>
        <w:t>ou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preambuli pod písmenem E) této dohody</w:t>
      </w:r>
      <w:r w:rsidR="0028636B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E0CCBF6" w14:textId="4D86563A" w:rsidR="00D96C3A" w:rsidRPr="004D6BF2" w:rsidRDefault="00A92D3B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A027CB" w:rsidRPr="004D6BF2">
        <w:rPr>
          <w:rFonts w:asciiTheme="minorHAnsi" w:hAnsiTheme="minorHAnsi" w:cstheme="minorHAnsi"/>
          <w:sz w:val="20"/>
          <w:szCs w:val="20"/>
        </w:rPr>
        <w:t>se dohodly</w:t>
      </w:r>
      <w:r w:rsidRPr="004D6BF2">
        <w:rPr>
          <w:rFonts w:asciiTheme="minorHAnsi" w:hAnsiTheme="minorHAnsi" w:cstheme="minorHAnsi"/>
          <w:sz w:val="20"/>
          <w:szCs w:val="20"/>
        </w:rPr>
        <w:t>, že úhrada nákladů na rehabilitačně rekondiční péči bude probíhat na základě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daňových dokladů (faktur) vystavených lázněmi a zaslaných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ČPZP a organizaci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21 dnů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po ukončení rehabilitačně rekondiční péče jednotlivým účastníkům, nejpozději však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20</w:t>
      </w:r>
      <w:r w:rsidR="00FD3C69" w:rsidRPr="004D6BF2">
        <w:rPr>
          <w:rFonts w:asciiTheme="minorHAnsi" w:hAnsiTheme="minorHAnsi" w:cstheme="minorHAnsi"/>
          <w:sz w:val="20"/>
          <w:szCs w:val="20"/>
        </w:rPr>
        <w:t>. 1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FD3C69" w:rsidRPr="004D6BF2">
        <w:rPr>
          <w:rFonts w:asciiTheme="minorHAnsi" w:hAnsiTheme="minorHAnsi" w:cstheme="minorHAnsi"/>
          <w:sz w:val="20"/>
          <w:szCs w:val="20"/>
        </w:rPr>
        <w:t>. 20</w:t>
      </w:r>
      <w:r w:rsidR="007B14E7" w:rsidRPr="004D6BF2">
        <w:rPr>
          <w:rFonts w:asciiTheme="minorHAnsi" w:hAnsiTheme="minorHAnsi" w:cstheme="minorHAnsi"/>
          <w:sz w:val="20"/>
          <w:szCs w:val="20"/>
        </w:rPr>
        <w:t>2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1047A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s rozdělením vyúčtování 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na organizaci a ČPZP dle podílů uvedených v příloze č. 1 této dohody. </w:t>
      </w:r>
    </w:p>
    <w:p w14:paraId="331BF7ED" w14:textId="30EF5085" w:rsidR="00DC59DA" w:rsidRPr="004D6BF2" w:rsidRDefault="00DC59DA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Lázně prohlašují, že rehabilitačně rekondiční péče bude sestavena vždy na základě vstupní lékařské prohlídky na základě individuálního zdravotního stavu účastníka pobytu.</w:t>
      </w:r>
    </w:p>
    <w:p w14:paraId="5302FE30" w14:textId="1D5C4B4F" w:rsidR="00DC59DA" w:rsidRPr="004D6BF2" w:rsidRDefault="00DC59DA" w:rsidP="004D6BF2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ab/>
      </w:r>
    </w:p>
    <w:p w14:paraId="4AAE9144" w14:textId="2607B84B"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0783AD9" w14:textId="03CE9703"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14:paraId="42DE2359" w14:textId="40912F84" w:rsidR="00936839" w:rsidRPr="004D6BF2" w:rsidRDefault="00191F91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Cena za rehabilitačně rekondiční péči zahrnuje cenu za </w:t>
      </w:r>
      <w:r w:rsidR="000A5122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cenu za ubytování a cenu za stravování. </w:t>
      </w:r>
      <w:r w:rsidR="00B62654" w:rsidRPr="004D6BF2">
        <w:rPr>
          <w:rFonts w:asciiTheme="minorHAnsi" w:hAnsiTheme="minorHAnsi" w:cstheme="minorHAnsi"/>
          <w:sz w:val="20"/>
          <w:szCs w:val="20"/>
        </w:rPr>
        <w:t xml:space="preserve">Cenu 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za </w:t>
      </w:r>
      <w:r w:rsidR="00B62654" w:rsidRPr="004D6BF2">
        <w:rPr>
          <w:rFonts w:asciiTheme="minorHAnsi" w:hAnsiTheme="minorHAnsi" w:cstheme="minorHAnsi"/>
          <w:sz w:val="20"/>
          <w:szCs w:val="20"/>
        </w:rPr>
        <w:t>procedury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na jeden den poskytnuté rehabilitačně rekondiční péče, cenu za ubytování a stravování, včetně rozpočtu podílu úhrady ČPZP a organizace za jednoho účastníka rehabilitačně rekondiční péče, obsahuje příloha č. 1 této dohody. </w:t>
      </w:r>
    </w:p>
    <w:p w14:paraId="2009D355" w14:textId="58DEB002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</w:t>
      </w:r>
      <w:r w:rsidR="002F24D2" w:rsidRPr="004D6BF2">
        <w:rPr>
          <w:rFonts w:asciiTheme="minorHAnsi" w:hAnsiTheme="minorHAnsi" w:cstheme="minorHAnsi"/>
          <w:sz w:val="20"/>
          <w:szCs w:val="20"/>
        </w:rPr>
        <w:t>vyčerpan</w:t>
      </w:r>
      <w:r w:rsidR="002F24D2">
        <w:rPr>
          <w:rFonts w:asciiTheme="minorHAnsi" w:hAnsiTheme="minorHAnsi" w:cstheme="minorHAnsi"/>
          <w:sz w:val="20"/>
          <w:szCs w:val="20"/>
        </w:rPr>
        <w:t>é procedury</w:t>
      </w:r>
      <w:r w:rsidRPr="004D6BF2">
        <w:rPr>
          <w:rFonts w:asciiTheme="minorHAnsi" w:hAnsiTheme="minorHAnsi" w:cstheme="minorHAnsi"/>
          <w:sz w:val="20"/>
          <w:szCs w:val="20"/>
        </w:rPr>
        <w:t>, ubytování a stravování dle přílohy č. 1 této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78970B3" w14:textId="0883E12F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nemoci účastníka pobytu předloží účastník lázním potvrzení od lékaře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EB5567F" w14:textId="06FD48CB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 lázních</w:t>
      </w:r>
      <w:r w:rsidRPr="004D6BF2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péče dle této dohody. Lázně umožní přístup do ubytovacích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 a</w:t>
      </w:r>
      <w:r w:rsidRPr="004D6BF2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vyžádanou zdravotní dokumentaci o průběhu poskytování rehabilitačně rekondiční péče účastníkům rehabilitačně rekondičních pobytů. Součástí revize bude i kontrola hygienických podmínek skladování, přípravy a následného výdeje stravy. </w:t>
      </w:r>
      <w:r w:rsidR="00791B34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rehabilitačně rekondičního pobytu za účelem subjektivního hodnocení a možnosti tiskového výstupu do médií ČPZP a organizace (po udělení souhlasu účastníků)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DC42D51" w14:textId="108611ED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 w:rsidRPr="004D6BF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14:paraId="2472F668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porušením ubytovacího řádu či pokynů lázní;</w:t>
      </w:r>
    </w:p>
    <w:p w14:paraId="0D8453E0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na majetku lázní v prostorách a vybavení objektu lázní, ve kterém bude poskytnuta rehabilitačně rekondiční péče;</w:t>
      </w:r>
    </w:p>
    <w:p w14:paraId="75CA1A47" w14:textId="1BB518C7" w:rsidR="00B55062" w:rsidRP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porušením jiného závazného právního předpisu.</w:t>
      </w:r>
    </w:p>
    <w:p w14:paraId="0A0B347A" w14:textId="6767BC98" w:rsidR="00936839" w:rsidRPr="004D6BF2" w:rsidRDefault="00B55062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C866F0" w14:textId="42182EE6" w:rsidR="004E0E3D" w:rsidRPr="004D6BF2" w:rsidRDefault="004E0E3D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lastRenderedPageBreak/>
        <w:t>Účastníci dohody jako správci osobních údajů odpovídají za plnění svých povinností ve vztahu ke zpracování osobních údajů při plnění této dohody a v souvislosti s ní. Účastníci dohody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1435B907" w14:textId="1FC826B8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D04B1C0" w14:textId="01631C6F"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14:paraId="678CD75A" w14:textId="63FB0562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neposkytnutí rehabilitačně rekondiční péče lázněmi dohodnutému počtu účastníků nebo v případě prodlení lázní se zajištěním pobytu oproti dohodnutému harmonogramu nástupu účastníků nebo neposkytnutí požadovaného počtu procedur podle článku IV., odst.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dohody, nahlásí organizace tyto případy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12E7EA7" w14:textId="72269A6A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případě, kdy zaměstnanec organizace nahlášený lázním s potvrzenou účastí nenastoupí bez uvedení důvodu na pobyt, zaplatí organizace lázním na jejich výzvu smluvní pokutu 500</w:t>
      </w:r>
      <w:r w:rsidR="007B6727" w:rsidRPr="004D6BF2">
        <w:rPr>
          <w:rFonts w:asciiTheme="minorHAnsi" w:hAnsiTheme="minorHAnsi" w:cstheme="minorHAnsi"/>
          <w:sz w:val="20"/>
          <w:szCs w:val="20"/>
        </w:rPr>
        <w:t>,-</w:t>
      </w:r>
      <w:r w:rsidRPr="004D6BF2">
        <w:rPr>
          <w:rFonts w:asciiTheme="minorHAnsi" w:hAnsiTheme="minorHAnsi" w:cstheme="minorHAnsi"/>
          <w:sz w:val="20"/>
          <w:szCs w:val="20"/>
        </w:rPr>
        <w:t xml:space="preserve"> Kč za každý jednotlivý případ a den prodlení, s tím, že smluvní pokuta se vztahuje k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Pr="004D6BF2">
        <w:rPr>
          <w:rFonts w:asciiTheme="minorHAnsi" w:hAnsiTheme="minorHAnsi" w:cstheme="minorHAnsi"/>
          <w:sz w:val="20"/>
          <w:szCs w:val="20"/>
        </w:rPr>
        <w:t>prodlení s nastoupením na pobyt každého jednotlivého účastníka samostatně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FBD7DAD" w14:textId="77A8FE29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Smluvní pokutu je povinný účastník dohody povinen zaplatit do 30 dnů ode dne, kdy mu bude doručena písemná výzva oprávněné smluvní strany k jejímu zaplacení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38B0161" w14:textId="09C29235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Zaplacením smluvní pokuty není dotčeno právo dalších účastníků dohody na náhradu škody, která vznikla v důsledku porušení povinnosti, jejíž splnění bylo zajištěno smluvní pokutou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6C0D489" w14:textId="1E019506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Povinnost, jejíž splnění bylo zajištěno smluvní pokutou, je povinný účastník dohody zavázán plnit  i po zaplacení smluvní pokuty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EA64DA2" w14:textId="2C2A828B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Pokud je povinný účastník dohody v prodlení se zaplacením smluvní pokuty, je povinen na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písemnou </w:t>
      </w:r>
      <w:r w:rsidRPr="004D6BF2">
        <w:rPr>
          <w:rFonts w:asciiTheme="minorHAnsi" w:hAnsiTheme="minorHAnsi" w:cstheme="minorHAnsi"/>
          <w:sz w:val="20"/>
          <w:szCs w:val="20"/>
        </w:rPr>
        <w:t>výzvu uhradit oprávněnému účastníku dohody úrok z prodlení ve výši stanovené obecně závaznými právními předpisy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CFFE463" w14:textId="335962E2"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14:paraId="54A515B3" w14:textId="2EE8AF45"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14:paraId="5C3E53A2" w14:textId="32ED8BD4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Tato dohoda se uzavírá na dobu určitou do 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0. 1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. 20</w:t>
      </w:r>
      <w:r w:rsidR="0009034E" w:rsidRPr="004D6BF2">
        <w:rPr>
          <w:rFonts w:asciiTheme="minorHAnsi" w:hAnsiTheme="minorHAnsi" w:cstheme="minorHAnsi"/>
          <w:sz w:val="20"/>
          <w:szCs w:val="20"/>
        </w:rPr>
        <w:t>2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E1B655C" w14:textId="161C665D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A890627" w14:textId="6AC3F2E2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5BDD9A4" w14:textId="2962DE78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Od této dohody může ČPZP před uplynutím dohodnuté doby odstoupit s okamžitou platností v případě legislativních změn, které nadále neumožní ČPZP tuto dohodu plnit.  </w:t>
      </w:r>
      <w:r w:rsidR="002874D8" w:rsidRPr="002874D8">
        <w:rPr>
          <w:rFonts w:asciiTheme="minorHAnsi" w:hAnsiTheme="minorHAnsi" w:cstheme="minorHAnsi"/>
          <w:sz w:val="20"/>
          <w:szCs w:val="20"/>
        </w:rPr>
        <w:t>ČPZP je také oprávněna od této smlouvy odstoupit v případě</w:t>
      </w:r>
      <w:r w:rsidR="002874D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877F43">
        <w:rPr>
          <w:rFonts w:asciiTheme="minorHAnsi" w:hAnsiTheme="minorHAnsi" w:cstheme="minorHAnsi"/>
          <w:sz w:val="20"/>
          <w:szCs w:val="20"/>
        </w:rPr>
        <w:t xml:space="preserve">ukončení realizační smlouvy. </w:t>
      </w:r>
      <w:r w:rsidRPr="004D6BF2">
        <w:rPr>
          <w:rFonts w:asciiTheme="minorHAnsi" w:hAnsiTheme="minorHAnsi" w:cstheme="minorHAnsi"/>
          <w:sz w:val="20"/>
          <w:szCs w:val="20"/>
        </w:rPr>
        <w:t>Odstoupení od dohody musí být provedeno písemně. V případě odstoupení od dohody musí být provedeno vyúčtování za veškerou provedenou rehabilitačn</w:t>
      </w:r>
      <w:r w:rsidR="007E1B49">
        <w:rPr>
          <w:rFonts w:asciiTheme="minorHAnsi" w:hAnsiTheme="minorHAnsi" w:cstheme="minorHAnsi"/>
          <w:sz w:val="20"/>
          <w:szCs w:val="20"/>
        </w:rPr>
        <w:t>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rekondiční péči dle této dohody do 14 dnů po odstoupení od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F532964" w14:textId="36C92E45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výslovně souhlasí s uveřejněním této dohody v jejím plném rozsahu včetně příloh a dodatků v Registru smluv. Plněním povinnosti uveřejnit tuto dohodu podle zákona č. 340/2015 Sb., o registru smluv, ve znění pozdějších předpisů, je pověřena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467BFBE" w14:textId="1EF85FCF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nabývá platnosti dnem podpisu všemi účastníky dohody a účinnosti dnem uveřejnění v Registru smluv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1591AAC" w14:textId="32277F86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9D2EB7B" w14:textId="0573D923" w:rsidR="00D3377E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shodně prohlašují, že si tuto dohodu před jejím podpisem přečetly a že byla uzavřena po vzájemném projednání podle jejich pravé a svobodné vůle určitě, vážně a srozumitelně a že se dohodly o celém jejím obsahu, což stvrzují svými podpisy.</w:t>
      </w:r>
    </w:p>
    <w:p w14:paraId="1DA5812B" w14:textId="0CFB1923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5032787" w14:textId="2510498D" w:rsidR="00D94D33" w:rsidRPr="00B50E10" w:rsidRDefault="00D94D33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6458A15" w14:textId="72D0351C"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14:paraId="7ED36002" w14:textId="521BF57B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14:paraId="4615CBF0" w14:textId="50FD5A3D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roce 20</w:t>
      </w:r>
      <w:r w:rsidR="0009034E">
        <w:rPr>
          <w:rFonts w:asciiTheme="minorHAnsi" w:hAnsiTheme="minorHAnsi" w:cstheme="minorHAnsi"/>
        </w:rPr>
        <w:t>2</w:t>
      </w:r>
      <w:r w:rsidR="00003C83">
        <w:rPr>
          <w:rFonts w:asciiTheme="minorHAnsi" w:hAnsiTheme="minorHAnsi" w:cstheme="minorHAnsi"/>
        </w:rPr>
        <w:t>2</w:t>
      </w: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7CE26216" w:rsidR="00D3377E" w:rsidRDefault="00D3377E" w:rsidP="00B50E10">
      <w:pPr>
        <w:pStyle w:val="Odstavec"/>
        <w:rPr>
          <w:rFonts w:asciiTheme="minorHAnsi" w:hAnsiTheme="minorHAnsi" w:cstheme="minorHAnsi"/>
        </w:rPr>
      </w:pPr>
    </w:p>
    <w:p w14:paraId="13D9EB38" w14:textId="77777777" w:rsidR="00D94D33" w:rsidRPr="00B50E10" w:rsidRDefault="00D94D33" w:rsidP="00B50E10">
      <w:pPr>
        <w:pStyle w:val="Odstavec"/>
        <w:rPr>
          <w:rFonts w:asciiTheme="minorHAnsi" w:hAnsiTheme="minorHAnsi" w:cstheme="minorHAnsi"/>
        </w:rPr>
      </w:pPr>
    </w:p>
    <w:p w14:paraId="7685908F" w14:textId="265775A6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16C9612A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A49406" w14:textId="326B87CC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</w:t>
      </w:r>
      <w:r w:rsidR="00154ABF">
        <w:rPr>
          <w:rFonts w:asciiTheme="minorHAnsi" w:hAnsiTheme="minorHAnsi" w:cstheme="minorHAnsi"/>
        </w:rPr>
        <w:t xml:space="preserve"> Třinci, dne 23. 2. 2022 </w:t>
      </w:r>
    </w:p>
    <w:p w14:paraId="12DCDB81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A70C5DA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363234C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244AF1E" w14:textId="77777777" w:rsidR="00AE3C4E" w:rsidRPr="00B50E10" w:rsidRDefault="00AE3C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483DC612" w14:textId="624562A4" w:rsidR="00403385" w:rsidRPr="00EA6186" w:rsidRDefault="00154ABF" w:rsidP="00403385">
      <w:pPr>
        <w:pStyle w:val="Odstavec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xxxxxx</w:t>
      </w:r>
      <w:proofErr w:type="spellEnd"/>
      <w:r>
        <w:rPr>
          <w:rFonts w:asciiTheme="minorHAnsi" w:hAnsiTheme="minorHAnsi" w:cstheme="minorHAnsi"/>
        </w:rPr>
        <w:t xml:space="preserve"> </w:t>
      </w:r>
      <w:r w:rsidR="00EA6186" w:rsidRPr="00B2418D">
        <w:rPr>
          <w:rFonts w:asciiTheme="minorHAnsi" w:hAnsiTheme="minorHAnsi" w:cstheme="minorHAnsi"/>
        </w:rPr>
        <w:t xml:space="preserve"> </w:t>
      </w:r>
      <w:r w:rsidR="00EA6186" w:rsidRPr="00EA6186">
        <w:rPr>
          <w:rFonts w:asciiTheme="minorHAnsi" w:hAnsiTheme="minorHAnsi" w:cstheme="minorHAnsi"/>
        </w:rPr>
        <w:t xml:space="preserve"> </w:t>
      </w:r>
      <w:r w:rsidR="00403385" w:rsidRPr="00EA6186">
        <w:rPr>
          <w:rFonts w:asciiTheme="minorHAnsi" w:hAnsiTheme="minorHAnsi" w:cstheme="minorHAnsi"/>
        </w:rPr>
        <w:tab/>
      </w:r>
      <w:r w:rsidR="00403385" w:rsidRPr="00EA6186">
        <w:rPr>
          <w:rFonts w:asciiTheme="minorHAnsi" w:hAnsiTheme="minorHAnsi" w:cstheme="minorHAnsi"/>
        </w:rPr>
        <w:tab/>
      </w:r>
      <w:r w:rsidR="00403385" w:rsidRPr="00EA6186">
        <w:rPr>
          <w:rFonts w:asciiTheme="minorHAnsi" w:hAnsiTheme="minorHAnsi" w:cstheme="minorHAnsi"/>
        </w:rPr>
        <w:tab/>
      </w:r>
      <w:r w:rsidR="00403385" w:rsidRPr="00EA6186">
        <w:rPr>
          <w:rFonts w:asciiTheme="minorHAnsi" w:hAnsiTheme="minorHAnsi" w:cstheme="minorHAnsi"/>
        </w:rPr>
        <w:tab/>
      </w:r>
      <w:r w:rsidR="00403385" w:rsidRPr="00EA6186">
        <w:rPr>
          <w:rFonts w:asciiTheme="minorHAnsi" w:hAnsiTheme="minorHAnsi" w:cstheme="minorHAnsi"/>
        </w:rPr>
        <w:tab/>
      </w:r>
    </w:p>
    <w:p w14:paraId="04E4859F" w14:textId="77777777" w:rsidR="00403385" w:rsidRPr="00B50E10" w:rsidRDefault="00403385" w:rsidP="00403385">
      <w:pPr>
        <w:pStyle w:val="Odstavec"/>
        <w:rPr>
          <w:rFonts w:asciiTheme="minorHAnsi" w:hAnsiTheme="minorHAnsi" w:cstheme="minorHAnsi"/>
        </w:rPr>
      </w:pPr>
      <w:r w:rsidRPr="00EA6186">
        <w:rPr>
          <w:rFonts w:asciiTheme="minorHAnsi" w:hAnsiTheme="minorHAnsi" w:cstheme="minorHAnsi"/>
        </w:rPr>
        <w:t>vedoucí odboru PP – Personální práce a odměňování</w:t>
      </w:r>
    </w:p>
    <w:p w14:paraId="4DE6D983" w14:textId="77777777" w:rsidR="00403385" w:rsidRDefault="00403385" w:rsidP="00403385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TŘINECKÉ ŽELEZÁRNY, a.s. </w:t>
      </w:r>
    </w:p>
    <w:p w14:paraId="2C334BA3" w14:textId="77777777" w:rsidR="00403385" w:rsidRDefault="00403385" w:rsidP="00403385">
      <w:pPr>
        <w:pStyle w:val="Odstavec"/>
        <w:rPr>
          <w:rFonts w:asciiTheme="minorHAnsi" w:hAnsiTheme="minorHAnsi" w:cstheme="minorHAnsi"/>
        </w:rPr>
      </w:pPr>
    </w:p>
    <w:p w14:paraId="7B2BC5EF" w14:textId="4F270C73" w:rsidR="0074302C" w:rsidRDefault="0074302C" w:rsidP="00B50E10">
      <w:pPr>
        <w:pStyle w:val="Odstavec"/>
        <w:rPr>
          <w:rFonts w:asciiTheme="minorHAnsi" w:hAnsiTheme="minorHAnsi" w:cstheme="minorHAnsi"/>
        </w:rPr>
      </w:pPr>
    </w:p>
    <w:p w14:paraId="2815646E" w14:textId="57BAA2D5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530D657D" w14:textId="43FB5EE7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D748C60" w14:textId="1B3A0B28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CCAAD90" w14:textId="77777777" w:rsidR="00B35069" w:rsidRPr="00B50E10" w:rsidRDefault="00B35069" w:rsidP="00B50E10">
      <w:pPr>
        <w:pStyle w:val="Odstavec"/>
        <w:rPr>
          <w:rFonts w:asciiTheme="minorHAnsi" w:hAnsiTheme="minorHAnsi" w:cstheme="minorHAnsi"/>
        </w:rPr>
      </w:pPr>
    </w:p>
    <w:p w14:paraId="3CFC58D2" w14:textId="68AAC8C3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</w:p>
    <w:p w14:paraId="3FCC6DC6" w14:textId="77777777" w:rsidR="007A5451" w:rsidRPr="00B50E10" w:rsidRDefault="007A5451" w:rsidP="007A5451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Lázně:</w:t>
      </w:r>
    </w:p>
    <w:p w14:paraId="209C1ED9" w14:textId="77777777" w:rsidR="007A5451" w:rsidRPr="00B50E10" w:rsidRDefault="007A5451" w:rsidP="007A5451">
      <w:pPr>
        <w:pStyle w:val="Odstavec"/>
        <w:rPr>
          <w:rFonts w:asciiTheme="minorHAnsi" w:hAnsiTheme="minorHAnsi" w:cstheme="minorHAnsi"/>
        </w:rPr>
      </w:pPr>
    </w:p>
    <w:p w14:paraId="20581D1C" w14:textId="38F5ABEA" w:rsidR="007A5451" w:rsidRPr="00B50E10" w:rsidRDefault="007A5451" w:rsidP="007A5451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</w:t>
      </w:r>
      <w:r w:rsidR="00154ABF">
        <w:rPr>
          <w:rFonts w:asciiTheme="minorHAnsi" w:hAnsiTheme="minorHAnsi" w:cstheme="minorHAnsi"/>
        </w:rPr>
        <w:t xml:space="preserve"> Luhačovicích, dne 28. 2. 2022 </w:t>
      </w:r>
    </w:p>
    <w:p w14:paraId="6F619070" w14:textId="77777777" w:rsidR="007A5451" w:rsidRPr="00B50E10" w:rsidRDefault="007A5451" w:rsidP="007A5451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CEF0DA7" w14:textId="77777777" w:rsidR="007A5451" w:rsidRPr="00B50E10" w:rsidRDefault="007A5451" w:rsidP="007A5451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9EB87F9" w14:textId="77777777" w:rsidR="007A5451" w:rsidRPr="00B50E10" w:rsidRDefault="007A5451" w:rsidP="007A5451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BCC4029" w14:textId="77777777" w:rsidR="007A5451" w:rsidRPr="00B50E10" w:rsidRDefault="007A5451" w:rsidP="007A5451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15C64388" w14:textId="77777777" w:rsidR="007A5451" w:rsidRPr="004C411D" w:rsidRDefault="007A5451" w:rsidP="007A5451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4C411D">
        <w:rPr>
          <w:rFonts w:asciiTheme="minorHAnsi" w:hAnsiTheme="minorHAnsi" w:cstheme="minorHAnsi"/>
          <w:sz w:val="20"/>
          <w:szCs w:val="20"/>
        </w:rPr>
        <w:t>Anna Kneblová</w:t>
      </w:r>
    </w:p>
    <w:p w14:paraId="72197BC4" w14:textId="77777777" w:rsidR="007A5451" w:rsidRPr="00B50E10" w:rsidRDefault="007A5451" w:rsidP="007A5451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</w:t>
      </w:r>
      <w:r w:rsidRPr="004C411D">
        <w:rPr>
          <w:rFonts w:asciiTheme="minorHAnsi" w:hAnsiTheme="minorHAnsi" w:cstheme="minorHAnsi"/>
          <w:sz w:val="20"/>
          <w:szCs w:val="20"/>
        </w:rPr>
        <w:t xml:space="preserve">ednatelka </w:t>
      </w:r>
    </w:p>
    <w:p w14:paraId="56ADF35B" w14:textId="77777777" w:rsidR="007A5451" w:rsidRPr="00B50E10" w:rsidRDefault="007A5451" w:rsidP="007A5451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KNEBL, spol. s r.o. </w:t>
      </w:r>
    </w:p>
    <w:p w14:paraId="6A5DCC4A" w14:textId="77777777" w:rsidR="007A5451" w:rsidRPr="00B50E10" w:rsidRDefault="007A5451" w:rsidP="007A5451">
      <w:pPr>
        <w:pStyle w:val="Odstavec"/>
        <w:rPr>
          <w:rFonts w:asciiTheme="minorHAnsi" w:hAnsiTheme="minorHAnsi" w:cstheme="minorHAnsi"/>
        </w:rPr>
      </w:pPr>
    </w:p>
    <w:p w14:paraId="35BECB4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73885E51" w14:textId="333E044E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46A140C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CE9659" w14:textId="6881AD3E" w:rsidR="00DB66B9" w:rsidRPr="00B50E10" w:rsidRDefault="00FB64A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B50E10">
        <w:rPr>
          <w:rFonts w:asciiTheme="minorHAnsi" w:hAnsiTheme="minorHAnsi" w:cstheme="minorHAnsi"/>
          <w:sz w:val="20"/>
          <w:szCs w:val="20"/>
        </w:rPr>
        <w:t>dne</w:t>
      </w:r>
      <w:r w:rsidR="00154ABF">
        <w:rPr>
          <w:rFonts w:asciiTheme="minorHAnsi" w:hAnsiTheme="minorHAnsi" w:cstheme="minorHAnsi"/>
          <w:sz w:val="20"/>
          <w:szCs w:val="20"/>
        </w:rPr>
        <w:t xml:space="preserve"> 17. 2. 2022 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5122CD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bookmarkStart w:id="0" w:name="_GoBack"/>
      <w:bookmarkEnd w:id="0"/>
    </w:p>
    <w:p w14:paraId="506A9991" w14:textId="77777777"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7015A477" w14:textId="0797ADB8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JUDr. Petr Vaněk, Ph.D.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09536012" w14:textId="747E9A86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E99494F" w14:textId="13C5CF4B" w:rsidR="00CD69B7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26AE3269" w14:textId="77777777"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CF23AC8" w14:textId="0A8BF243"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14:paraId="35D9B83A" w14:textId="7C7D5246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73A2C09" w14:textId="7B3C6F26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14:paraId="588109F3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7727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276"/>
        <w:gridCol w:w="1276"/>
      </w:tblGrid>
      <w:tr w:rsidR="00880CE1" w:rsidRPr="00CD69B7" w14:paraId="35CBAA51" w14:textId="78963D95" w:rsidTr="00880CE1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7FC04BCE" w14:textId="77777777" w:rsidR="00880CE1" w:rsidRPr="00CD69B7" w:rsidRDefault="00880CE1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76" w:type="dxa"/>
            <w:vAlign w:val="center"/>
          </w:tcPr>
          <w:p w14:paraId="0F291307" w14:textId="3ED4DC4A" w:rsidR="00880CE1" w:rsidRPr="00880CE1" w:rsidRDefault="00880CE1" w:rsidP="00CD69B7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2418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 denní</w:t>
            </w:r>
          </w:p>
        </w:tc>
        <w:tc>
          <w:tcPr>
            <w:tcW w:w="1276" w:type="dxa"/>
            <w:vAlign w:val="center"/>
          </w:tcPr>
          <w:p w14:paraId="465A8AA9" w14:textId="638674FB" w:rsidR="00880CE1" w:rsidRPr="00B2418D" w:rsidRDefault="00880CE1" w:rsidP="00CD69B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2418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 denní</w:t>
            </w:r>
          </w:p>
        </w:tc>
      </w:tr>
      <w:tr w:rsidR="00880CE1" w:rsidRPr="00CD69B7" w14:paraId="73E02F9E" w14:textId="4EC835D5" w:rsidTr="00880CE1">
        <w:trPr>
          <w:trHeight w:val="406"/>
        </w:trPr>
        <w:tc>
          <w:tcPr>
            <w:tcW w:w="5175" w:type="dxa"/>
            <w:shd w:val="clear" w:color="auto" w:fill="auto"/>
            <w:vAlign w:val="center"/>
            <w:hideMark/>
          </w:tcPr>
          <w:p w14:paraId="6151B6CC" w14:textId="7FF32C75" w:rsidR="00880CE1" w:rsidRPr="00CD69B7" w:rsidRDefault="00880CE1" w:rsidP="00CC108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procedury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76" w:type="dxa"/>
            <w:vAlign w:val="center"/>
          </w:tcPr>
          <w:p w14:paraId="16DE93FE" w14:textId="562183A2" w:rsidR="00880CE1" w:rsidRPr="00B2418D" w:rsidRDefault="00880CE1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418D">
              <w:rPr>
                <w:rFonts w:asciiTheme="minorHAnsi" w:hAnsiTheme="minorHAnsi" w:cstheme="minorHAnsi"/>
                <w:sz w:val="20"/>
                <w:szCs w:val="20"/>
              </w:rPr>
              <w:t>720</w:t>
            </w:r>
          </w:p>
        </w:tc>
        <w:tc>
          <w:tcPr>
            <w:tcW w:w="1276" w:type="dxa"/>
            <w:vAlign w:val="center"/>
          </w:tcPr>
          <w:p w14:paraId="2F552E8E" w14:textId="02EDAE03" w:rsidR="00880CE1" w:rsidRPr="00B2418D" w:rsidRDefault="00880CE1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418D">
              <w:rPr>
                <w:rFonts w:asciiTheme="minorHAnsi" w:hAnsiTheme="minorHAnsi" w:cstheme="minorHAnsi"/>
                <w:sz w:val="20"/>
                <w:szCs w:val="20"/>
              </w:rPr>
              <w:t>720</w:t>
            </w:r>
          </w:p>
        </w:tc>
      </w:tr>
      <w:tr w:rsidR="00880CE1" w:rsidRPr="00CD69B7" w14:paraId="4D974E7A" w14:textId="5719EACC" w:rsidTr="00880CE1">
        <w:trPr>
          <w:trHeight w:val="363"/>
        </w:trPr>
        <w:tc>
          <w:tcPr>
            <w:tcW w:w="5175" w:type="dxa"/>
            <w:shd w:val="clear" w:color="auto" w:fill="auto"/>
            <w:vAlign w:val="center"/>
            <w:hideMark/>
          </w:tcPr>
          <w:p w14:paraId="7A8FB103" w14:textId="77777777" w:rsidR="00880CE1" w:rsidRPr="00CD69B7" w:rsidRDefault="00880CE1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76" w:type="dxa"/>
            <w:vAlign w:val="center"/>
          </w:tcPr>
          <w:p w14:paraId="7586C097" w14:textId="12B49C74" w:rsidR="00880CE1" w:rsidRPr="00B2418D" w:rsidRDefault="00880CE1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418D">
              <w:rPr>
                <w:rFonts w:asciiTheme="minorHAnsi" w:hAnsiTheme="minorHAnsi" w:cstheme="minorHAnsi"/>
                <w:sz w:val="20"/>
                <w:szCs w:val="20"/>
              </w:rPr>
              <w:t>410</w:t>
            </w:r>
          </w:p>
        </w:tc>
        <w:tc>
          <w:tcPr>
            <w:tcW w:w="1276" w:type="dxa"/>
            <w:vAlign w:val="center"/>
          </w:tcPr>
          <w:p w14:paraId="630FE6FF" w14:textId="691B04AF" w:rsidR="00880CE1" w:rsidRPr="00B2418D" w:rsidRDefault="00880CE1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418D">
              <w:rPr>
                <w:rFonts w:asciiTheme="minorHAnsi" w:hAnsiTheme="minorHAnsi" w:cstheme="minorHAnsi"/>
                <w:sz w:val="20"/>
                <w:szCs w:val="20"/>
              </w:rPr>
              <w:t>410</w:t>
            </w:r>
          </w:p>
        </w:tc>
      </w:tr>
      <w:tr w:rsidR="00880CE1" w:rsidRPr="00CD69B7" w14:paraId="0DAB9080" w14:textId="0733121C" w:rsidTr="00880CE1">
        <w:trPr>
          <w:trHeight w:val="335"/>
        </w:trPr>
        <w:tc>
          <w:tcPr>
            <w:tcW w:w="5175" w:type="dxa"/>
            <w:shd w:val="clear" w:color="auto" w:fill="auto"/>
            <w:vAlign w:val="center"/>
            <w:hideMark/>
          </w:tcPr>
          <w:p w14:paraId="40AA6E45" w14:textId="77777777" w:rsidR="00880CE1" w:rsidRPr="00CD69B7" w:rsidRDefault="00880CE1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76" w:type="dxa"/>
            <w:vAlign w:val="center"/>
          </w:tcPr>
          <w:p w14:paraId="65551FA3" w14:textId="442B3BD0" w:rsidR="00880CE1" w:rsidRPr="00B2418D" w:rsidRDefault="00880CE1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418D">
              <w:rPr>
                <w:rFonts w:asciiTheme="minorHAnsi" w:hAnsiTheme="minorHAnsi" w:cstheme="minorHAnsi"/>
                <w:sz w:val="20"/>
                <w:szCs w:val="20"/>
              </w:rPr>
              <w:t>310</w:t>
            </w:r>
          </w:p>
        </w:tc>
        <w:tc>
          <w:tcPr>
            <w:tcW w:w="1276" w:type="dxa"/>
            <w:vAlign w:val="center"/>
          </w:tcPr>
          <w:p w14:paraId="32355EE3" w14:textId="56CFD535" w:rsidR="00880CE1" w:rsidRPr="00B2418D" w:rsidRDefault="00880CE1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418D">
              <w:rPr>
                <w:rFonts w:asciiTheme="minorHAnsi" w:hAnsiTheme="minorHAnsi" w:cstheme="minorHAnsi"/>
                <w:sz w:val="20"/>
                <w:szCs w:val="20"/>
              </w:rPr>
              <w:t>310</w:t>
            </w:r>
          </w:p>
        </w:tc>
      </w:tr>
      <w:tr w:rsidR="00880CE1" w:rsidRPr="00CD69B7" w14:paraId="2B8ECF50" w14:textId="39821DCF" w:rsidTr="00880CE1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09D341A4" w14:textId="77777777" w:rsidR="00880CE1" w:rsidRPr="00CD69B7" w:rsidRDefault="00880CE1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76" w:type="dxa"/>
            <w:vAlign w:val="center"/>
          </w:tcPr>
          <w:p w14:paraId="0889DA77" w14:textId="2EE22CC6" w:rsidR="00880CE1" w:rsidRPr="00B2418D" w:rsidRDefault="00880CE1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418D">
              <w:rPr>
                <w:rFonts w:asciiTheme="minorHAnsi" w:hAnsiTheme="minorHAnsi" w:cstheme="minorHAnsi"/>
                <w:sz w:val="20"/>
                <w:szCs w:val="20"/>
              </w:rPr>
              <w:t>1 440</w:t>
            </w:r>
          </w:p>
        </w:tc>
        <w:tc>
          <w:tcPr>
            <w:tcW w:w="1276" w:type="dxa"/>
            <w:vAlign w:val="center"/>
          </w:tcPr>
          <w:p w14:paraId="617497A1" w14:textId="1A0414DE" w:rsidR="00880CE1" w:rsidRPr="00B2418D" w:rsidRDefault="00880CE1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418D">
              <w:rPr>
                <w:rFonts w:asciiTheme="minorHAnsi" w:hAnsiTheme="minorHAnsi" w:cstheme="minorHAnsi"/>
                <w:sz w:val="20"/>
                <w:szCs w:val="20"/>
              </w:rPr>
              <w:t>1 440</w:t>
            </w:r>
          </w:p>
        </w:tc>
      </w:tr>
      <w:tr w:rsidR="00880CE1" w:rsidRPr="00CD69B7" w14:paraId="1BFD70E6" w14:textId="5470F2E9" w:rsidTr="00880CE1">
        <w:trPr>
          <w:trHeight w:val="638"/>
        </w:trPr>
        <w:tc>
          <w:tcPr>
            <w:tcW w:w="5175" w:type="dxa"/>
            <w:shd w:val="clear" w:color="auto" w:fill="auto"/>
            <w:vAlign w:val="center"/>
            <w:hideMark/>
          </w:tcPr>
          <w:p w14:paraId="20B3FFDD" w14:textId="50FB0CEE" w:rsidR="00880CE1" w:rsidRPr="00CD69B7" w:rsidRDefault="00880CE1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ová cena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účastníka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 Kč</w:t>
            </w:r>
          </w:p>
        </w:tc>
        <w:tc>
          <w:tcPr>
            <w:tcW w:w="1276" w:type="dxa"/>
            <w:vAlign w:val="center"/>
          </w:tcPr>
          <w:p w14:paraId="346B85EC" w14:textId="5E79382E" w:rsidR="00880CE1" w:rsidRPr="00B2418D" w:rsidRDefault="00880CE1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418D">
              <w:rPr>
                <w:rFonts w:asciiTheme="minorHAnsi" w:hAnsiTheme="minorHAnsi" w:cstheme="minorHAnsi"/>
                <w:sz w:val="20"/>
                <w:szCs w:val="20"/>
              </w:rPr>
              <w:t>10 080</w:t>
            </w:r>
          </w:p>
        </w:tc>
        <w:tc>
          <w:tcPr>
            <w:tcW w:w="1276" w:type="dxa"/>
            <w:vAlign w:val="center"/>
          </w:tcPr>
          <w:p w14:paraId="3AF0CC68" w14:textId="4AA509C3" w:rsidR="00880CE1" w:rsidRPr="00B2418D" w:rsidRDefault="00880CE1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418D">
              <w:rPr>
                <w:rFonts w:asciiTheme="minorHAnsi" w:hAnsiTheme="minorHAnsi" w:cstheme="minorHAnsi"/>
                <w:sz w:val="20"/>
                <w:szCs w:val="20"/>
              </w:rPr>
              <w:t>12 960</w:t>
            </w:r>
          </w:p>
        </w:tc>
      </w:tr>
      <w:tr w:rsidR="00880CE1" w:rsidRPr="00CD69B7" w14:paraId="57C9BE65" w14:textId="51650BA6" w:rsidTr="00880CE1">
        <w:trPr>
          <w:trHeight w:val="1043"/>
        </w:trPr>
        <w:tc>
          <w:tcPr>
            <w:tcW w:w="5175" w:type="dxa"/>
            <w:shd w:val="clear" w:color="auto" w:fill="auto"/>
            <w:vAlign w:val="center"/>
            <w:hideMark/>
          </w:tcPr>
          <w:p w14:paraId="64E0E9F0" w14:textId="4A2BD715" w:rsidR="00880CE1" w:rsidRPr="00CD69B7" w:rsidRDefault="00880CE1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ČPZP: (cena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den x počet dnů) + (75 % ceny za ubytování a stravování na den x počet dnů) v Kč</w:t>
            </w:r>
          </w:p>
        </w:tc>
        <w:tc>
          <w:tcPr>
            <w:tcW w:w="1276" w:type="dxa"/>
            <w:vAlign w:val="center"/>
          </w:tcPr>
          <w:p w14:paraId="237B99D8" w14:textId="3F9D70D6" w:rsidR="00880CE1" w:rsidRPr="00B2418D" w:rsidRDefault="00880CE1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418D">
              <w:rPr>
                <w:rFonts w:asciiTheme="minorHAnsi" w:hAnsiTheme="minorHAnsi" w:cstheme="minorHAnsi"/>
                <w:sz w:val="20"/>
                <w:szCs w:val="20"/>
              </w:rPr>
              <w:t>8 820</w:t>
            </w:r>
          </w:p>
        </w:tc>
        <w:tc>
          <w:tcPr>
            <w:tcW w:w="1276" w:type="dxa"/>
            <w:vAlign w:val="center"/>
          </w:tcPr>
          <w:p w14:paraId="6BBF458A" w14:textId="083B78A8" w:rsidR="00880CE1" w:rsidRPr="00B2418D" w:rsidRDefault="00880CE1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418D">
              <w:rPr>
                <w:rFonts w:asciiTheme="minorHAnsi" w:hAnsiTheme="minorHAnsi" w:cstheme="minorHAnsi"/>
                <w:sz w:val="20"/>
                <w:szCs w:val="20"/>
              </w:rPr>
              <w:t>11 340</w:t>
            </w:r>
          </w:p>
        </w:tc>
      </w:tr>
      <w:tr w:rsidR="00880CE1" w:rsidRPr="00CD69B7" w14:paraId="114E9DF2" w14:textId="46BDDEC9" w:rsidTr="00880CE1">
        <w:trPr>
          <w:trHeight w:val="945"/>
        </w:trPr>
        <w:tc>
          <w:tcPr>
            <w:tcW w:w="5175" w:type="dxa"/>
            <w:shd w:val="clear" w:color="auto" w:fill="auto"/>
            <w:vAlign w:val="center"/>
            <w:hideMark/>
          </w:tcPr>
          <w:p w14:paraId="719A1B1B" w14:textId="77777777" w:rsidR="00880CE1" w:rsidRPr="00CD69B7" w:rsidRDefault="00880CE1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76" w:type="dxa"/>
            <w:vAlign w:val="center"/>
          </w:tcPr>
          <w:p w14:paraId="400EC2A9" w14:textId="0A449E57" w:rsidR="00880CE1" w:rsidRPr="00B2418D" w:rsidRDefault="00880CE1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418D">
              <w:rPr>
                <w:rFonts w:asciiTheme="minorHAnsi" w:hAnsiTheme="minorHAnsi" w:cstheme="minorHAnsi"/>
                <w:sz w:val="20"/>
                <w:szCs w:val="20"/>
              </w:rPr>
              <w:t>1 260</w:t>
            </w:r>
          </w:p>
        </w:tc>
        <w:tc>
          <w:tcPr>
            <w:tcW w:w="1276" w:type="dxa"/>
            <w:vAlign w:val="center"/>
          </w:tcPr>
          <w:p w14:paraId="3D56F9DF" w14:textId="7497A726" w:rsidR="00880CE1" w:rsidRPr="00B2418D" w:rsidRDefault="00880CE1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418D">
              <w:rPr>
                <w:rFonts w:asciiTheme="minorHAnsi" w:hAnsiTheme="minorHAnsi" w:cstheme="minorHAnsi"/>
                <w:sz w:val="20"/>
                <w:szCs w:val="20"/>
              </w:rPr>
              <w:t>1 620</w:t>
            </w:r>
          </w:p>
        </w:tc>
      </w:tr>
    </w:tbl>
    <w:p w14:paraId="1279BECF" w14:textId="77777777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38FE866" w14:textId="43116208"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14:paraId="01CA7C76" w14:textId="2B0D30B0"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 xml:space="preserve">Rehabilitační rekondiční pobyty jsou osvobozeny od DPH. </w:t>
      </w:r>
    </w:p>
    <w:p w14:paraId="50157B15" w14:textId="77777777"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2D35B89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6ECA3306" w14:textId="5EADA8F2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14:paraId="4FC3A536" w14:textId="341191F3"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>
        <w:rPr>
          <w:rFonts w:asciiTheme="minorHAnsi" w:hAnsiTheme="minorHAnsi" w:cstheme="minorHAnsi"/>
          <w:sz w:val="20"/>
          <w:szCs w:val="20"/>
        </w:rPr>
        <w:t>202</w:t>
      </w:r>
      <w:r w:rsidR="002918A2">
        <w:rPr>
          <w:rFonts w:asciiTheme="minorHAnsi" w:hAnsiTheme="minorHAnsi" w:cstheme="minorHAnsi"/>
          <w:sz w:val="20"/>
          <w:szCs w:val="20"/>
        </w:rPr>
        <w:t>2</w:t>
      </w:r>
    </w:p>
    <w:p w14:paraId="0C54D16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CF186DA" w14:textId="09A1F5CD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sz w:val="22"/>
          <w:highlight w:val="yellow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3385">
        <w:rPr>
          <w:noProof/>
        </w:rPr>
        <w:drawing>
          <wp:inline distT="0" distB="0" distL="0" distR="0" wp14:anchorId="255F78DD" wp14:editId="5AAC8363">
            <wp:extent cx="2095500" cy="571500"/>
            <wp:effectExtent l="0" t="0" r="0" b="0"/>
            <wp:docPr id="1" name="Obrázek 1" descr="cid:_1_0A6B91500A6BB7300048B69AC12583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_1_0A6B91500A6BB7300048B69AC12583A7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F2266" w14:textId="1FD95DA4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D678EA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8D870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255B5C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38B8D7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7D9D3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D2AD420" w14:textId="0BBFCF3A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14:paraId="1534B1D7" w14:textId="2118F218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>v roce 20</w:t>
      </w:r>
      <w:r w:rsidR="0009034E">
        <w:rPr>
          <w:rFonts w:asciiTheme="minorHAnsi" w:hAnsiTheme="minorHAnsi" w:cstheme="minorHAnsi"/>
          <w:b/>
          <w:sz w:val="28"/>
          <w:szCs w:val="28"/>
        </w:rPr>
        <w:t>2</w:t>
      </w:r>
      <w:r w:rsidR="002918A2">
        <w:rPr>
          <w:rFonts w:asciiTheme="minorHAnsi" w:hAnsiTheme="minorHAnsi" w:cstheme="minorHAnsi"/>
          <w:b/>
          <w:sz w:val="28"/>
          <w:szCs w:val="28"/>
        </w:rPr>
        <w:t>2</w:t>
      </w:r>
    </w:p>
    <w:p w14:paraId="21972F3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FFB2DF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221F4688" w14:textId="550C3BE3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Jméno a příjmení   ..............................................................   </w:t>
      </w:r>
      <w:r w:rsidR="00AC30ED">
        <w:rPr>
          <w:rFonts w:asciiTheme="minorHAnsi" w:hAnsiTheme="minorHAnsi" w:cstheme="minorHAnsi"/>
          <w:sz w:val="20"/>
          <w:szCs w:val="20"/>
        </w:rPr>
        <w:t>rok narození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.......................................................</w:t>
      </w:r>
    </w:p>
    <w:p w14:paraId="6030486E" w14:textId="37579FD1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19FE47A" w14:textId="088D5DB3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14:paraId="1CFF919C" w14:textId="77777777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79AF86E" w14:textId="26576FC3"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 xml:space="preserve">Pracovní zařazení účastníka, pracoviště </w:t>
      </w:r>
      <w:r>
        <w:rPr>
          <w:rFonts w:asciiTheme="minorHAnsi" w:hAnsiTheme="minorHAnsi" w:cstheme="minorHAnsi"/>
          <w:sz w:val="20"/>
          <w:szCs w:val="20"/>
        </w:rPr>
        <w:t>v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14:paraId="24E1952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7D244A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Místo 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14:paraId="744017A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9D7CB9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Termín pobytu      ........................................................    délka pobytu:  ...........................................................</w:t>
      </w:r>
    </w:p>
    <w:p w14:paraId="46A93D3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9D2729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F4501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14:paraId="2FB1A0C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4C70E58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převzetí poukazu   .................................................................................................................................</w:t>
      </w:r>
    </w:p>
    <w:p w14:paraId="2221541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3A3C21B" w14:textId="4690647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účastníka </w:t>
      </w:r>
      <w:r w:rsidR="0009034E">
        <w:rPr>
          <w:rFonts w:asciiTheme="minorHAnsi" w:hAnsiTheme="minorHAnsi" w:cstheme="minorHAnsi"/>
          <w:sz w:val="20"/>
          <w:szCs w:val="20"/>
        </w:rPr>
        <w:t>při převzetí poukazu..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0F31EF07" w14:textId="77777777"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C5A7826" w14:textId="217B0A60"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14:paraId="510D6A78" w14:textId="0ABA6047"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B0C3FBD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C02AD6" w14:textId="56204A4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1838364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86EFCD" w14:textId="59F5C1F3"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>vyhodnocení RRP: ..........................................................................................................................</w:t>
      </w:r>
    </w:p>
    <w:p w14:paraId="36AA532E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45DF08" w14:textId="29109AAF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68A0F25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973E518" w14:textId="0F02B10D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E289DDD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73D0073" w14:textId="25458CF3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A471B76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4F555F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</w:p>
    <w:p w14:paraId="02F06F6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CEE879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5D4055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a razítko lékaře (zaměstnance) lázeňského zařízení   ..........................................................................</w:t>
      </w:r>
    </w:p>
    <w:p w14:paraId="71DDE3DF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87BD938" w14:textId="48AFF5F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……………………..</w:t>
      </w:r>
    </w:p>
    <w:p w14:paraId="7249393E" w14:textId="740B1E8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9A01C41" w14:textId="0849C6F7"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14:paraId="55C2B7EE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E26020C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3297063" w14:textId="753D892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14:paraId="37C93A5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606E48" w14:textId="5E90AE9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9774B1E"/>
    <w:multiLevelType w:val="hybridMultilevel"/>
    <w:tmpl w:val="B82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CC1"/>
    <w:multiLevelType w:val="hybridMultilevel"/>
    <w:tmpl w:val="931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075"/>
    <w:multiLevelType w:val="hybridMultilevel"/>
    <w:tmpl w:val="3E7C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96"/>
    <w:multiLevelType w:val="hybridMultilevel"/>
    <w:tmpl w:val="5732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1C9D"/>
    <w:multiLevelType w:val="hybridMultilevel"/>
    <w:tmpl w:val="75A6C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DD"/>
    <w:multiLevelType w:val="hybridMultilevel"/>
    <w:tmpl w:val="7F5C7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0BB5"/>
    <w:multiLevelType w:val="hybridMultilevel"/>
    <w:tmpl w:val="BCD4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1F1D"/>
    <w:multiLevelType w:val="hybridMultilevel"/>
    <w:tmpl w:val="A7C2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E77"/>
    <w:multiLevelType w:val="hybridMultilevel"/>
    <w:tmpl w:val="38A4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0CE"/>
    <w:multiLevelType w:val="hybridMultilevel"/>
    <w:tmpl w:val="C774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FF4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72B61"/>
    <w:multiLevelType w:val="hybridMultilevel"/>
    <w:tmpl w:val="07A0F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5FC"/>
    <w:multiLevelType w:val="hybridMultilevel"/>
    <w:tmpl w:val="D4601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214B"/>
    <w:multiLevelType w:val="hybridMultilevel"/>
    <w:tmpl w:val="CEE00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9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3C83"/>
    <w:rsid w:val="000207EE"/>
    <w:rsid w:val="00031926"/>
    <w:rsid w:val="00054E53"/>
    <w:rsid w:val="0005550D"/>
    <w:rsid w:val="00060F9A"/>
    <w:rsid w:val="00066ECB"/>
    <w:rsid w:val="00071350"/>
    <w:rsid w:val="00072C4E"/>
    <w:rsid w:val="00083487"/>
    <w:rsid w:val="00085F58"/>
    <w:rsid w:val="0009034E"/>
    <w:rsid w:val="00097DE5"/>
    <w:rsid w:val="000A4134"/>
    <w:rsid w:val="000A5122"/>
    <w:rsid w:val="000A7ECF"/>
    <w:rsid w:val="000B0539"/>
    <w:rsid w:val="000C0BFF"/>
    <w:rsid w:val="000D03D6"/>
    <w:rsid w:val="000D4414"/>
    <w:rsid w:val="000E3D22"/>
    <w:rsid w:val="000F175D"/>
    <w:rsid w:val="000F2D0B"/>
    <w:rsid w:val="00101A0D"/>
    <w:rsid w:val="001047A8"/>
    <w:rsid w:val="0011487B"/>
    <w:rsid w:val="00125DDE"/>
    <w:rsid w:val="001278AA"/>
    <w:rsid w:val="00152975"/>
    <w:rsid w:val="00154ABF"/>
    <w:rsid w:val="00164942"/>
    <w:rsid w:val="001839C8"/>
    <w:rsid w:val="001871C4"/>
    <w:rsid w:val="00191F91"/>
    <w:rsid w:val="001A162F"/>
    <w:rsid w:val="001A17CE"/>
    <w:rsid w:val="001A443E"/>
    <w:rsid w:val="001A486C"/>
    <w:rsid w:val="001B45D0"/>
    <w:rsid w:val="001C3837"/>
    <w:rsid w:val="001C5025"/>
    <w:rsid w:val="001C7942"/>
    <w:rsid w:val="001E39F5"/>
    <w:rsid w:val="001F567B"/>
    <w:rsid w:val="00223018"/>
    <w:rsid w:val="00232BF1"/>
    <w:rsid w:val="002500F8"/>
    <w:rsid w:val="00251FA9"/>
    <w:rsid w:val="00254177"/>
    <w:rsid w:val="00274BEC"/>
    <w:rsid w:val="00276D78"/>
    <w:rsid w:val="0028636B"/>
    <w:rsid w:val="00286708"/>
    <w:rsid w:val="00286B6E"/>
    <w:rsid w:val="002874D8"/>
    <w:rsid w:val="002918A2"/>
    <w:rsid w:val="002B12DE"/>
    <w:rsid w:val="002B145C"/>
    <w:rsid w:val="002C2ECB"/>
    <w:rsid w:val="002D17CD"/>
    <w:rsid w:val="002F24D2"/>
    <w:rsid w:val="0030310B"/>
    <w:rsid w:val="003118BD"/>
    <w:rsid w:val="0032049B"/>
    <w:rsid w:val="00343665"/>
    <w:rsid w:val="003563D4"/>
    <w:rsid w:val="00374578"/>
    <w:rsid w:val="00374830"/>
    <w:rsid w:val="003808E3"/>
    <w:rsid w:val="00384B56"/>
    <w:rsid w:val="003955DC"/>
    <w:rsid w:val="003A5E6A"/>
    <w:rsid w:val="003A6386"/>
    <w:rsid w:val="003A7CA5"/>
    <w:rsid w:val="003B544E"/>
    <w:rsid w:val="003D7CC3"/>
    <w:rsid w:val="003E7107"/>
    <w:rsid w:val="003F3A73"/>
    <w:rsid w:val="003F7F93"/>
    <w:rsid w:val="004026A7"/>
    <w:rsid w:val="00403385"/>
    <w:rsid w:val="00406C4A"/>
    <w:rsid w:val="004121E3"/>
    <w:rsid w:val="00417748"/>
    <w:rsid w:val="004220B3"/>
    <w:rsid w:val="00425399"/>
    <w:rsid w:val="00425E53"/>
    <w:rsid w:val="00427401"/>
    <w:rsid w:val="004411C2"/>
    <w:rsid w:val="00445342"/>
    <w:rsid w:val="00490A09"/>
    <w:rsid w:val="00494E55"/>
    <w:rsid w:val="004A2FC2"/>
    <w:rsid w:val="004B3B04"/>
    <w:rsid w:val="004B43F5"/>
    <w:rsid w:val="004D6BF2"/>
    <w:rsid w:val="004E033C"/>
    <w:rsid w:val="004E0E3D"/>
    <w:rsid w:val="005122CD"/>
    <w:rsid w:val="00515ACE"/>
    <w:rsid w:val="005248E9"/>
    <w:rsid w:val="00525E25"/>
    <w:rsid w:val="00534019"/>
    <w:rsid w:val="005433B2"/>
    <w:rsid w:val="005536C4"/>
    <w:rsid w:val="0055714D"/>
    <w:rsid w:val="00581335"/>
    <w:rsid w:val="00585D22"/>
    <w:rsid w:val="005978A6"/>
    <w:rsid w:val="005A0364"/>
    <w:rsid w:val="005B05AE"/>
    <w:rsid w:val="005B4CEC"/>
    <w:rsid w:val="005C6C71"/>
    <w:rsid w:val="005D2196"/>
    <w:rsid w:val="005E46B3"/>
    <w:rsid w:val="005F151B"/>
    <w:rsid w:val="00600373"/>
    <w:rsid w:val="00611B99"/>
    <w:rsid w:val="00621035"/>
    <w:rsid w:val="00630507"/>
    <w:rsid w:val="00630F8A"/>
    <w:rsid w:val="00641787"/>
    <w:rsid w:val="006500B5"/>
    <w:rsid w:val="00656BC9"/>
    <w:rsid w:val="00664074"/>
    <w:rsid w:val="00683ACB"/>
    <w:rsid w:val="006A46DC"/>
    <w:rsid w:val="006D073D"/>
    <w:rsid w:val="006D692D"/>
    <w:rsid w:val="006E794C"/>
    <w:rsid w:val="006F1B15"/>
    <w:rsid w:val="006F6936"/>
    <w:rsid w:val="00710040"/>
    <w:rsid w:val="00716C75"/>
    <w:rsid w:val="00723302"/>
    <w:rsid w:val="00724A4D"/>
    <w:rsid w:val="00732D79"/>
    <w:rsid w:val="007331FB"/>
    <w:rsid w:val="0074302C"/>
    <w:rsid w:val="007447B2"/>
    <w:rsid w:val="0075295E"/>
    <w:rsid w:val="00766168"/>
    <w:rsid w:val="00791B34"/>
    <w:rsid w:val="00791E84"/>
    <w:rsid w:val="007938D1"/>
    <w:rsid w:val="00794F0B"/>
    <w:rsid w:val="007A4DB7"/>
    <w:rsid w:val="007A500E"/>
    <w:rsid w:val="007A5451"/>
    <w:rsid w:val="007A5826"/>
    <w:rsid w:val="007B14E7"/>
    <w:rsid w:val="007B1522"/>
    <w:rsid w:val="007B5688"/>
    <w:rsid w:val="007B6727"/>
    <w:rsid w:val="007D0611"/>
    <w:rsid w:val="007D09EE"/>
    <w:rsid w:val="007E1B49"/>
    <w:rsid w:val="007E23E1"/>
    <w:rsid w:val="007E2914"/>
    <w:rsid w:val="007E47BF"/>
    <w:rsid w:val="007F1626"/>
    <w:rsid w:val="007F67F1"/>
    <w:rsid w:val="00800E27"/>
    <w:rsid w:val="00820DE1"/>
    <w:rsid w:val="00834C79"/>
    <w:rsid w:val="00860738"/>
    <w:rsid w:val="00873E79"/>
    <w:rsid w:val="00877F43"/>
    <w:rsid w:val="00880CE1"/>
    <w:rsid w:val="00882725"/>
    <w:rsid w:val="00884161"/>
    <w:rsid w:val="008A4A2D"/>
    <w:rsid w:val="008C5FBB"/>
    <w:rsid w:val="008E735E"/>
    <w:rsid w:val="008F3E23"/>
    <w:rsid w:val="008F5A18"/>
    <w:rsid w:val="00923BEB"/>
    <w:rsid w:val="0093480B"/>
    <w:rsid w:val="00936839"/>
    <w:rsid w:val="00944064"/>
    <w:rsid w:val="00944B50"/>
    <w:rsid w:val="00954047"/>
    <w:rsid w:val="009628AE"/>
    <w:rsid w:val="00970C72"/>
    <w:rsid w:val="00971A6D"/>
    <w:rsid w:val="0098245E"/>
    <w:rsid w:val="0098549A"/>
    <w:rsid w:val="00985DA9"/>
    <w:rsid w:val="009A2A68"/>
    <w:rsid w:val="009A53EC"/>
    <w:rsid w:val="009C4B70"/>
    <w:rsid w:val="009D595D"/>
    <w:rsid w:val="00A027CB"/>
    <w:rsid w:val="00A04EB8"/>
    <w:rsid w:val="00A065EB"/>
    <w:rsid w:val="00A079FB"/>
    <w:rsid w:val="00A10EDD"/>
    <w:rsid w:val="00A13A35"/>
    <w:rsid w:val="00A23A53"/>
    <w:rsid w:val="00A25130"/>
    <w:rsid w:val="00A3626A"/>
    <w:rsid w:val="00A51223"/>
    <w:rsid w:val="00A520BA"/>
    <w:rsid w:val="00A63BAD"/>
    <w:rsid w:val="00A65FF3"/>
    <w:rsid w:val="00A74A28"/>
    <w:rsid w:val="00A75B0A"/>
    <w:rsid w:val="00A76E30"/>
    <w:rsid w:val="00A92D3B"/>
    <w:rsid w:val="00AA22E2"/>
    <w:rsid w:val="00AC0E37"/>
    <w:rsid w:val="00AC30ED"/>
    <w:rsid w:val="00AC4390"/>
    <w:rsid w:val="00AD51C6"/>
    <w:rsid w:val="00AD79C1"/>
    <w:rsid w:val="00AE110A"/>
    <w:rsid w:val="00AE3C4E"/>
    <w:rsid w:val="00B029C9"/>
    <w:rsid w:val="00B03E61"/>
    <w:rsid w:val="00B0656A"/>
    <w:rsid w:val="00B161D3"/>
    <w:rsid w:val="00B2418D"/>
    <w:rsid w:val="00B30896"/>
    <w:rsid w:val="00B35069"/>
    <w:rsid w:val="00B364F6"/>
    <w:rsid w:val="00B405B2"/>
    <w:rsid w:val="00B4705A"/>
    <w:rsid w:val="00B47B9E"/>
    <w:rsid w:val="00B50E10"/>
    <w:rsid w:val="00B55062"/>
    <w:rsid w:val="00B577EB"/>
    <w:rsid w:val="00B62654"/>
    <w:rsid w:val="00B626BF"/>
    <w:rsid w:val="00B62740"/>
    <w:rsid w:val="00B74DF7"/>
    <w:rsid w:val="00B91141"/>
    <w:rsid w:val="00B95B04"/>
    <w:rsid w:val="00BA2D2F"/>
    <w:rsid w:val="00BA41E2"/>
    <w:rsid w:val="00BA6782"/>
    <w:rsid w:val="00BA7175"/>
    <w:rsid w:val="00BB2366"/>
    <w:rsid w:val="00BB2CEC"/>
    <w:rsid w:val="00BC0F81"/>
    <w:rsid w:val="00BC1941"/>
    <w:rsid w:val="00BC736E"/>
    <w:rsid w:val="00BE3984"/>
    <w:rsid w:val="00BF0B27"/>
    <w:rsid w:val="00C16BBD"/>
    <w:rsid w:val="00C22E0C"/>
    <w:rsid w:val="00C27ECD"/>
    <w:rsid w:val="00C468F3"/>
    <w:rsid w:val="00C60943"/>
    <w:rsid w:val="00C66636"/>
    <w:rsid w:val="00C73E59"/>
    <w:rsid w:val="00C75D84"/>
    <w:rsid w:val="00C7735D"/>
    <w:rsid w:val="00CA5280"/>
    <w:rsid w:val="00CA7F59"/>
    <w:rsid w:val="00CC1081"/>
    <w:rsid w:val="00CC3990"/>
    <w:rsid w:val="00CC4C8F"/>
    <w:rsid w:val="00CC6B84"/>
    <w:rsid w:val="00CD00DA"/>
    <w:rsid w:val="00CD69B7"/>
    <w:rsid w:val="00CF0351"/>
    <w:rsid w:val="00CF3432"/>
    <w:rsid w:val="00CF599D"/>
    <w:rsid w:val="00D20162"/>
    <w:rsid w:val="00D21AE8"/>
    <w:rsid w:val="00D23437"/>
    <w:rsid w:val="00D2554C"/>
    <w:rsid w:val="00D3377E"/>
    <w:rsid w:val="00D42281"/>
    <w:rsid w:val="00D51534"/>
    <w:rsid w:val="00D55B1B"/>
    <w:rsid w:val="00D560BA"/>
    <w:rsid w:val="00D66711"/>
    <w:rsid w:val="00D76953"/>
    <w:rsid w:val="00D90BC0"/>
    <w:rsid w:val="00D94D33"/>
    <w:rsid w:val="00D96C3A"/>
    <w:rsid w:val="00DB31C6"/>
    <w:rsid w:val="00DB4510"/>
    <w:rsid w:val="00DB66B9"/>
    <w:rsid w:val="00DC59DA"/>
    <w:rsid w:val="00DC5E3E"/>
    <w:rsid w:val="00DE2FFE"/>
    <w:rsid w:val="00DE32C8"/>
    <w:rsid w:val="00DE5D41"/>
    <w:rsid w:val="00DF1C32"/>
    <w:rsid w:val="00DF3526"/>
    <w:rsid w:val="00E02ADB"/>
    <w:rsid w:val="00E03BE9"/>
    <w:rsid w:val="00E10172"/>
    <w:rsid w:val="00E21241"/>
    <w:rsid w:val="00E2427B"/>
    <w:rsid w:val="00E65484"/>
    <w:rsid w:val="00E736FF"/>
    <w:rsid w:val="00E745B9"/>
    <w:rsid w:val="00EA2CA7"/>
    <w:rsid w:val="00EA6186"/>
    <w:rsid w:val="00EA6827"/>
    <w:rsid w:val="00EB7B18"/>
    <w:rsid w:val="00ED0824"/>
    <w:rsid w:val="00EE267D"/>
    <w:rsid w:val="00EE553A"/>
    <w:rsid w:val="00F024F2"/>
    <w:rsid w:val="00F0391D"/>
    <w:rsid w:val="00F21232"/>
    <w:rsid w:val="00F24273"/>
    <w:rsid w:val="00F243DE"/>
    <w:rsid w:val="00F3513A"/>
    <w:rsid w:val="00F37B18"/>
    <w:rsid w:val="00F37FD3"/>
    <w:rsid w:val="00F42D33"/>
    <w:rsid w:val="00F43716"/>
    <w:rsid w:val="00F46AF9"/>
    <w:rsid w:val="00F523B7"/>
    <w:rsid w:val="00F742F7"/>
    <w:rsid w:val="00F824BE"/>
    <w:rsid w:val="00FA1933"/>
    <w:rsid w:val="00FB3C9C"/>
    <w:rsid w:val="00FB6452"/>
    <w:rsid w:val="00FB64A4"/>
    <w:rsid w:val="00FC1646"/>
    <w:rsid w:val="00FD0DE2"/>
    <w:rsid w:val="00F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D6BF2"/>
    <w:pPr>
      <w:ind w:left="720"/>
      <w:contextualSpacing/>
    </w:pPr>
  </w:style>
  <w:style w:type="paragraph" w:styleId="Revize">
    <w:name w:val="Revision"/>
    <w:hidden/>
    <w:uiPriority w:val="99"/>
    <w:semiHidden/>
    <w:rsid w:val="004220B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_1_0A6B91500A6BB7300048B69AC12583A7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BBCB4-B7EE-4010-9209-DC19FA7F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2995</Words>
  <Characters>17673</Characters>
  <Application>Microsoft Office Word</Application>
  <DocSecurity>0</DocSecurity>
  <Lines>147</Lines>
  <Paragraphs>41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20627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Kavalová Hana</cp:lastModifiedBy>
  <cp:revision>6</cp:revision>
  <cp:lastPrinted>2019-12-18T08:53:00Z</cp:lastPrinted>
  <dcterms:created xsi:type="dcterms:W3CDTF">2022-02-14T12:16:00Z</dcterms:created>
  <dcterms:modified xsi:type="dcterms:W3CDTF">2022-03-02T09:32:00Z</dcterms:modified>
</cp:coreProperties>
</file>