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C" w:rsidRDefault="00D901A8" w:rsidP="000F5825">
      <w:pPr>
        <w:jc w:val="center"/>
        <w:rPr>
          <w:rFonts w:ascii="Times New Roman" w:hAnsi="Times New Roman"/>
          <w:b/>
          <w:sz w:val="36"/>
          <w:lang w:val="cs-CZ"/>
        </w:rPr>
      </w:pPr>
      <w:bookmarkStart w:id="0" w:name="_GoBack"/>
      <w:bookmarkEnd w:id="0"/>
      <w:r>
        <w:rPr>
          <w:rFonts w:ascii="Times New Roman" w:hAnsi="Times New Roman"/>
          <w:b/>
          <w:sz w:val="36"/>
          <w:lang w:val="cs-CZ"/>
        </w:rPr>
        <w:t xml:space="preserve">Dodatek </w:t>
      </w:r>
      <w:r w:rsidR="004F7188">
        <w:rPr>
          <w:rFonts w:ascii="Times New Roman" w:hAnsi="Times New Roman"/>
          <w:b/>
          <w:sz w:val="36"/>
          <w:lang w:val="cs-CZ"/>
        </w:rPr>
        <w:t xml:space="preserve">2 </w:t>
      </w:r>
      <w:r>
        <w:rPr>
          <w:rFonts w:ascii="Times New Roman" w:hAnsi="Times New Roman"/>
          <w:b/>
          <w:sz w:val="36"/>
          <w:lang w:val="cs-CZ"/>
        </w:rPr>
        <w:t>k příkazní smlouvě</w:t>
      </w:r>
    </w:p>
    <w:p w:rsidR="000F5825" w:rsidRDefault="000F5825" w:rsidP="00F6189C">
      <w:pPr>
        <w:jc w:val="center"/>
        <w:rPr>
          <w:rFonts w:ascii="Times New Roman" w:hAnsi="Times New Roman"/>
          <w:b/>
          <w:sz w:val="36"/>
          <w:lang w:val="cs-CZ"/>
        </w:rPr>
      </w:pPr>
    </w:p>
    <w:p w:rsidR="00F6189C" w:rsidRPr="002C5473" w:rsidRDefault="00F6189C" w:rsidP="00F6189C">
      <w:pPr>
        <w:rPr>
          <w:rFonts w:ascii="Times New Roman" w:hAnsi="Times New Roman"/>
          <w:sz w:val="24"/>
          <w:szCs w:val="24"/>
          <w:lang w:val="cs-CZ"/>
        </w:rPr>
      </w:pPr>
      <w:r w:rsidRPr="002C5473">
        <w:rPr>
          <w:rFonts w:ascii="Times New Roman" w:hAnsi="Times New Roman"/>
          <w:b/>
          <w:sz w:val="24"/>
          <w:szCs w:val="24"/>
          <w:lang w:val="cs-CZ"/>
        </w:rPr>
        <w:t>Moravská zemská knihovna</w:t>
      </w:r>
      <w:r w:rsidRPr="002C5473">
        <w:rPr>
          <w:rFonts w:ascii="Times New Roman" w:hAnsi="Times New Roman"/>
          <w:i/>
          <w:sz w:val="24"/>
          <w:szCs w:val="24"/>
          <w:lang w:val="cs-CZ"/>
        </w:rPr>
        <w:t>,</w:t>
      </w:r>
      <w:r>
        <w:rPr>
          <w:rFonts w:ascii="Times New Roman" w:hAnsi="Times New Roman"/>
          <w:i/>
          <w:sz w:val="24"/>
          <w:szCs w:val="24"/>
          <w:lang w:val="cs-CZ"/>
        </w:rPr>
        <w:t xml:space="preserve"> </w:t>
      </w:r>
      <w:r w:rsidRPr="002C5473">
        <w:rPr>
          <w:rFonts w:ascii="Times New Roman" w:hAnsi="Times New Roman"/>
          <w:sz w:val="24"/>
          <w:szCs w:val="24"/>
          <w:lang w:val="cs-CZ"/>
        </w:rPr>
        <w:t xml:space="preserve">IČ </w:t>
      </w:r>
      <w:r>
        <w:rPr>
          <w:rFonts w:ascii="Times New Roman" w:hAnsi="Times New Roman"/>
          <w:sz w:val="24"/>
          <w:szCs w:val="24"/>
          <w:lang w:val="cs-CZ"/>
        </w:rPr>
        <w:t xml:space="preserve">00 </w:t>
      </w:r>
      <w:r w:rsidRPr="002C5473">
        <w:rPr>
          <w:rFonts w:ascii="Times New Roman" w:hAnsi="Times New Roman"/>
          <w:sz w:val="24"/>
          <w:szCs w:val="24"/>
          <w:lang w:val="cs-CZ"/>
        </w:rPr>
        <w:t>09</w:t>
      </w:r>
      <w:r>
        <w:rPr>
          <w:rFonts w:ascii="Times New Roman" w:hAnsi="Times New Roman"/>
          <w:sz w:val="24"/>
          <w:szCs w:val="24"/>
          <w:lang w:val="cs-CZ"/>
        </w:rPr>
        <w:t xml:space="preserve"> </w:t>
      </w:r>
      <w:r w:rsidRPr="002C5473">
        <w:rPr>
          <w:rFonts w:ascii="Times New Roman" w:hAnsi="Times New Roman"/>
          <w:sz w:val="24"/>
          <w:szCs w:val="24"/>
          <w:lang w:val="cs-CZ"/>
        </w:rPr>
        <w:t>49</w:t>
      </w:r>
      <w:r>
        <w:rPr>
          <w:rFonts w:ascii="Times New Roman" w:hAnsi="Times New Roman"/>
          <w:sz w:val="24"/>
          <w:szCs w:val="24"/>
          <w:lang w:val="cs-CZ"/>
        </w:rPr>
        <w:t xml:space="preserve"> </w:t>
      </w:r>
      <w:r w:rsidRPr="002C5473">
        <w:rPr>
          <w:rFonts w:ascii="Times New Roman" w:hAnsi="Times New Roman"/>
          <w:sz w:val="24"/>
          <w:szCs w:val="24"/>
          <w:lang w:val="cs-CZ"/>
        </w:rPr>
        <w:t>43</w:t>
      </w:r>
    </w:p>
    <w:p w:rsidR="00F6189C" w:rsidRPr="002C5473" w:rsidRDefault="00F6189C" w:rsidP="00F6189C">
      <w:pPr>
        <w:rPr>
          <w:rFonts w:ascii="Times New Roman" w:hAnsi="Times New Roman"/>
          <w:sz w:val="24"/>
          <w:szCs w:val="24"/>
          <w:lang w:val="cs-CZ"/>
        </w:rPr>
      </w:pPr>
      <w:r>
        <w:rPr>
          <w:rFonts w:ascii="Times New Roman" w:hAnsi="Times New Roman"/>
          <w:sz w:val="24"/>
          <w:szCs w:val="24"/>
          <w:lang w:val="cs-CZ"/>
        </w:rPr>
        <w:t xml:space="preserve">se sídlem </w:t>
      </w:r>
      <w:r w:rsidRPr="002C5473">
        <w:rPr>
          <w:rFonts w:ascii="Times New Roman" w:hAnsi="Times New Roman"/>
          <w:sz w:val="24"/>
          <w:szCs w:val="24"/>
          <w:lang w:val="cs-CZ"/>
        </w:rPr>
        <w:t>Kounicova 65a, 601 87 Br</w:t>
      </w:r>
      <w:r>
        <w:rPr>
          <w:rFonts w:ascii="Times New Roman" w:hAnsi="Times New Roman"/>
          <w:sz w:val="24"/>
          <w:szCs w:val="24"/>
          <w:lang w:val="cs-CZ"/>
        </w:rPr>
        <w:t>no</w:t>
      </w:r>
    </w:p>
    <w:p w:rsidR="00F6189C" w:rsidRDefault="00F6189C" w:rsidP="00F6189C">
      <w:pPr>
        <w:rPr>
          <w:rFonts w:ascii="Times New Roman" w:hAnsi="Times New Roman"/>
          <w:sz w:val="24"/>
          <w:szCs w:val="24"/>
          <w:lang w:val="cs-CZ"/>
        </w:rPr>
      </w:pPr>
      <w:r>
        <w:rPr>
          <w:rFonts w:ascii="Times New Roman" w:hAnsi="Times New Roman"/>
          <w:sz w:val="24"/>
          <w:szCs w:val="24"/>
          <w:lang w:val="cs-CZ"/>
        </w:rPr>
        <w:t>zastoupená</w:t>
      </w:r>
      <w:r w:rsidR="00D901A8">
        <w:rPr>
          <w:rFonts w:ascii="Times New Roman" w:hAnsi="Times New Roman"/>
          <w:sz w:val="24"/>
          <w:szCs w:val="24"/>
          <w:lang w:val="cs-CZ"/>
        </w:rPr>
        <w:t xml:space="preserve"> </w:t>
      </w:r>
      <w:r>
        <w:rPr>
          <w:rFonts w:ascii="Times New Roman" w:hAnsi="Times New Roman"/>
          <w:sz w:val="24"/>
          <w:szCs w:val="24"/>
          <w:lang w:val="cs-CZ"/>
        </w:rPr>
        <w:t>prof. PhDr. Tomášem Kubíčkem, Ph.D., ředitelem</w:t>
      </w:r>
    </w:p>
    <w:p w:rsidR="00F6189C" w:rsidRPr="00612DDD" w:rsidRDefault="00F6189C" w:rsidP="00F6189C">
      <w:pPr>
        <w:rPr>
          <w:rFonts w:ascii="Times New Roman" w:hAnsi="Times New Roman"/>
          <w:sz w:val="24"/>
          <w:szCs w:val="24"/>
          <w:lang w:val="cs-CZ"/>
        </w:rPr>
      </w:pPr>
      <w:r w:rsidRPr="00612DDD">
        <w:rPr>
          <w:rFonts w:ascii="Times New Roman" w:hAnsi="Times New Roman"/>
          <w:sz w:val="24"/>
          <w:szCs w:val="24"/>
          <w:lang w:val="cs-CZ"/>
        </w:rPr>
        <w:t xml:space="preserve">dále jen </w:t>
      </w:r>
      <w:r w:rsidRPr="00612DDD">
        <w:rPr>
          <w:rFonts w:ascii="Times New Roman" w:hAnsi="Times New Roman"/>
          <w:i/>
          <w:sz w:val="24"/>
          <w:szCs w:val="24"/>
          <w:lang w:val="cs-CZ"/>
        </w:rPr>
        <w:t>příkazce</w:t>
      </w:r>
    </w:p>
    <w:p w:rsidR="00F6189C" w:rsidRDefault="00F6189C" w:rsidP="00F6189C">
      <w:pPr>
        <w:rPr>
          <w:rFonts w:ascii="Times New Roman" w:hAnsi="Times New Roman"/>
          <w:sz w:val="24"/>
          <w:szCs w:val="24"/>
          <w:lang w:val="cs-CZ"/>
        </w:rPr>
      </w:pPr>
    </w:p>
    <w:p w:rsidR="00F6189C" w:rsidRDefault="00F6189C" w:rsidP="00F6189C">
      <w:pPr>
        <w:rPr>
          <w:rFonts w:ascii="Times New Roman" w:hAnsi="Times New Roman"/>
          <w:sz w:val="24"/>
          <w:szCs w:val="24"/>
          <w:lang w:val="cs-CZ"/>
        </w:rPr>
      </w:pPr>
      <w:r>
        <w:rPr>
          <w:rFonts w:ascii="Times New Roman" w:hAnsi="Times New Roman"/>
          <w:sz w:val="24"/>
          <w:szCs w:val="24"/>
          <w:lang w:val="cs-CZ"/>
        </w:rPr>
        <w:t>a</w:t>
      </w:r>
    </w:p>
    <w:p w:rsidR="00F6189C" w:rsidRPr="002C5473" w:rsidRDefault="00F6189C" w:rsidP="00F6189C">
      <w:pPr>
        <w:rPr>
          <w:rFonts w:ascii="Times New Roman" w:hAnsi="Times New Roman"/>
          <w:sz w:val="24"/>
          <w:szCs w:val="24"/>
          <w:lang w:val="cs-CZ"/>
        </w:rPr>
      </w:pPr>
    </w:p>
    <w:p w:rsidR="00D901A8" w:rsidRPr="00D901A8" w:rsidRDefault="00CB5B0D" w:rsidP="00D901A8">
      <w:pPr>
        <w:rPr>
          <w:rFonts w:ascii="Times New Roman" w:hAnsi="Times New Roman"/>
          <w:color w:val="000000"/>
          <w:sz w:val="24"/>
          <w:szCs w:val="24"/>
        </w:rPr>
      </w:pPr>
      <w:r w:rsidRPr="00D901A8">
        <w:rPr>
          <w:rFonts w:ascii="Times New Roman" w:hAnsi="Times New Roman"/>
          <w:b/>
          <w:sz w:val="24"/>
          <w:szCs w:val="24"/>
        </w:rPr>
        <w:t>Sykec .s.r.o.</w:t>
      </w:r>
      <w:r w:rsidR="00D901A8">
        <w:rPr>
          <w:rFonts w:ascii="Times New Roman" w:hAnsi="Times New Roman"/>
          <w:b/>
          <w:sz w:val="24"/>
          <w:szCs w:val="24"/>
        </w:rPr>
        <w:t xml:space="preserve">, </w:t>
      </w:r>
      <w:r w:rsidR="00D901A8" w:rsidRPr="00D901A8">
        <w:rPr>
          <w:rFonts w:ascii="Times New Roman" w:hAnsi="Times New Roman"/>
          <w:sz w:val="24"/>
          <w:szCs w:val="24"/>
        </w:rPr>
        <w:t>IČ</w:t>
      </w:r>
      <w:r w:rsidR="00D901A8" w:rsidRPr="00D901A8">
        <w:rPr>
          <w:rFonts w:ascii="Times New Roman" w:hAnsi="Times New Roman"/>
          <w:color w:val="000000"/>
          <w:sz w:val="24"/>
          <w:szCs w:val="24"/>
        </w:rPr>
        <w:t xml:space="preserve"> 25</w:t>
      </w:r>
      <w:r w:rsidR="00D901A8">
        <w:rPr>
          <w:rFonts w:ascii="Times New Roman" w:hAnsi="Times New Roman"/>
          <w:color w:val="000000"/>
          <w:sz w:val="24"/>
          <w:szCs w:val="24"/>
        </w:rPr>
        <w:t xml:space="preserve"> </w:t>
      </w:r>
      <w:r w:rsidR="00D901A8" w:rsidRPr="00D901A8">
        <w:rPr>
          <w:rFonts w:ascii="Times New Roman" w:hAnsi="Times New Roman"/>
          <w:color w:val="000000"/>
          <w:sz w:val="24"/>
          <w:szCs w:val="24"/>
        </w:rPr>
        <w:t>30</w:t>
      </w:r>
      <w:r w:rsidR="00D901A8">
        <w:rPr>
          <w:rFonts w:ascii="Times New Roman" w:hAnsi="Times New Roman"/>
          <w:color w:val="000000"/>
          <w:sz w:val="24"/>
          <w:szCs w:val="24"/>
        </w:rPr>
        <w:t xml:space="preserve"> </w:t>
      </w:r>
      <w:r w:rsidR="00D901A8" w:rsidRPr="00D901A8">
        <w:rPr>
          <w:rFonts w:ascii="Times New Roman" w:hAnsi="Times New Roman"/>
          <w:color w:val="000000"/>
          <w:sz w:val="24"/>
          <w:szCs w:val="24"/>
        </w:rPr>
        <w:t>67</w:t>
      </w:r>
      <w:r w:rsidR="00D901A8">
        <w:rPr>
          <w:rFonts w:ascii="Times New Roman" w:hAnsi="Times New Roman"/>
          <w:color w:val="000000"/>
          <w:sz w:val="24"/>
          <w:szCs w:val="24"/>
        </w:rPr>
        <w:t xml:space="preserve"> </w:t>
      </w:r>
      <w:r w:rsidR="00D901A8" w:rsidRPr="00D901A8">
        <w:rPr>
          <w:rFonts w:ascii="Times New Roman" w:hAnsi="Times New Roman"/>
          <w:color w:val="000000"/>
          <w:sz w:val="24"/>
          <w:szCs w:val="24"/>
        </w:rPr>
        <w:t>23</w:t>
      </w:r>
    </w:p>
    <w:p w:rsidR="00CB5B0D" w:rsidRPr="00D901A8" w:rsidRDefault="00D901A8" w:rsidP="00CB5B0D">
      <w:pPr>
        <w:rPr>
          <w:rFonts w:ascii="Times New Roman" w:hAnsi="Times New Roman"/>
          <w:sz w:val="24"/>
          <w:szCs w:val="24"/>
        </w:rPr>
      </w:pPr>
      <w:r w:rsidRPr="00D901A8">
        <w:rPr>
          <w:rFonts w:ascii="Times New Roman" w:hAnsi="Times New Roman"/>
          <w:sz w:val="24"/>
          <w:szCs w:val="24"/>
        </w:rPr>
        <w:t xml:space="preserve">se sídlem Brno, </w:t>
      </w:r>
      <w:r w:rsidR="00CB5B0D" w:rsidRPr="00D901A8">
        <w:rPr>
          <w:rFonts w:ascii="Times New Roman" w:hAnsi="Times New Roman"/>
          <w:sz w:val="24"/>
          <w:szCs w:val="24"/>
        </w:rPr>
        <w:t>Vyšehradská 6</w:t>
      </w:r>
      <w:r w:rsidR="00CB5B0D" w:rsidRPr="00D901A8">
        <w:rPr>
          <w:rFonts w:ascii="Times New Roman" w:hAnsi="Times New Roman"/>
          <w:sz w:val="24"/>
          <w:szCs w:val="24"/>
        </w:rPr>
        <w:tab/>
      </w:r>
      <w:r w:rsidR="00CB5B0D" w:rsidRPr="00D901A8">
        <w:rPr>
          <w:rFonts w:ascii="Times New Roman" w:hAnsi="Times New Roman"/>
          <w:sz w:val="24"/>
          <w:szCs w:val="24"/>
        </w:rPr>
        <w:tab/>
      </w:r>
      <w:r w:rsidR="00CB5B0D" w:rsidRPr="00D901A8">
        <w:rPr>
          <w:rFonts w:ascii="Times New Roman" w:hAnsi="Times New Roman"/>
          <w:sz w:val="24"/>
          <w:szCs w:val="24"/>
        </w:rPr>
        <w:tab/>
      </w:r>
      <w:r w:rsidR="00CB5B0D" w:rsidRPr="00D901A8">
        <w:rPr>
          <w:rFonts w:ascii="Times New Roman" w:hAnsi="Times New Roman"/>
          <w:sz w:val="24"/>
          <w:szCs w:val="24"/>
        </w:rPr>
        <w:tab/>
      </w:r>
      <w:r w:rsidRPr="00D901A8">
        <w:rPr>
          <w:rFonts w:ascii="Times New Roman" w:hAnsi="Times New Roman"/>
          <w:sz w:val="24"/>
          <w:szCs w:val="24"/>
        </w:rPr>
        <w:tab/>
      </w:r>
      <w:r w:rsidRPr="00D901A8">
        <w:rPr>
          <w:rFonts w:ascii="Times New Roman" w:hAnsi="Times New Roman"/>
          <w:sz w:val="24"/>
          <w:szCs w:val="24"/>
        </w:rPr>
        <w:tab/>
      </w:r>
      <w:r w:rsidRPr="00D901A8">
        <w:rPr>
          <w:rFonts w:ascii="Times New Roman" w:hAnsi="Times New Roman"/>
          <w:sz w:val="24"/>
          <w:szCs w:val="24"/>
        </w:rPr>
        <w:tab/>
      </w:r>
    </w:p>
    <w:p w:rsidR="00CB5B0D" w:rsidRPr="00D901A8" w:rsidRDefault="00D901A8" w:rsidP="00CB5B0D">
      <w:pPr>
        <w:rPr>
          <w:rFonts w:ascii="Times New Roman" w:hAnsi="Times New Roman"/>
          <w:sz w:val="24"/>
          <w:szCs w:val="24"/>
        </w:rPr>
      </w:pPr>
      <w:r w:rsidRPr="00D901A8">
        <w:rPr>
          <w:rFonts w:ascii="Times New Roman" w:hAnsi="Times New Roman"/>
          <w:sz w:val="24"/>
          <w:szCs w:val="24"/>
        </w:rPr>
        <w:t xml:space="preserve">jednající </w:t>
      </w:r>
      <w:r w:rsidR="00CB5B0D" w:rsidRPr="00D901A8">
        <w:rPr>
          <w:rFonts w:ascii="Times New Roman" w:hAnsi="Times New Roman"/>
          <w:sz w:val="24"/>
          <w:szCs w:val="24"/>
        </w:rPr>
        <w:t>Roman</w:t>
      </w:r>
      <w:r w:rsidRPr="00D901A8">
        <w:rPr>
          <w:rFonts w:ascii="Times New Roman" w:hAnsi="Times New Roman"/>
          <w:sz w:val="24"/>
          <w:szCs w:val="24"/>
        </w:rPr>
        <w:t>em</w:t>
      </w:r>
      <w:r w:rsidR="00CB5B0D" w:rsidRPr="00D901A8">
        <w:rPr>
          <w:rFonts w:ascii="Times New Roman" w:hAnsi="Times New Roman"/>
          <w:sz w:val="24"/>
          <w:szCs w:val="24"/>
        </w:rPr>
        <w:t xml:space="preserve"> Sýkor</w:t>
      </w:r>
      <w:r w:rsidRPr="00D901A8">
        <w:rPr>
          <w:rFonts w:ascii="Times New Roman" w:hAnsi="Times New Roman"/>
          <w:sz w:val="24"/>
          <w:szCs w:val="24"/>
        </w:rPr>
        <w:t>ou, jednatelem</w:t>
      </w:r>
      <w:r w:rsidR="00CB5B0D" w:rsidRPr="00D901A8">
        <w:rPr>
          <w:rFonts w:ascii="Times New Roman" w:hAnsi="Times New Roman"/>
          <w:b/>
          <w:sz w:val="24"/>
          <w:szCs w:val="24"/>
        </w:rPr>
        <w:tab/>
      </w:r>
      <w:r w:rsidR="00CB5B0D" w:rsidRPr="00D901A8">
        <w:rPr>
          <w:rFonts w:ascii="Times New Roman" w:hAnsi="Times New Roman"/>
          <w:sz w:val="24"/>
          <w:szCs w:val="24"/>
        </w:rPr>
        <w:tab/>
      </w:r>
    </w:p>
    <w:p w:rsidR="00F6189C" w:rsidRPr="00D901A8" w:rsidRDefault="00F6189C" w:rsidP="00F6189C">
      <w:pPr>
        <w:rPr>
          <w:rFonts w:ascii="Times New Roman" w:hAnsi="Times New Roman"/>
          <w:i/>
          <w:sz w:val="24"/>
          <w:szCs w:val="24"/>
          <w:lang w:val="cs-CZ"/>
        </w:rPr>
      </w:pPr>
      <w:r w:rsidRPr="00D901A8">
        <w:rPr>
          <w:rFonts w:ascii="Times New Roman" w:hAnsi="Times New Roman"/>
          <w:sz w:val="24"/>
          <w:szCs w:val="24"/>
          <w:lang w:val="cs-CZ"/>
        </w:rPr>
        <w:t xml:space="preserve">dále jen </w:t>
      </w:r>
      <w:r w:rsidRPr="00D901A8">
        <w:rPr>
          <w:rFonts w:ascii="Times New Roman" w:hAnsi="Times New Roman"/>
          <w:i/>
          <w:sz w:val="24"/>
          <w:szCs w:val="24"/>
          <w:lang w:val="cs-CZ"/>
        </w:rPr>
        <w:t>příkazník</w:t>
      </w:r>
    </w:p>
    <w:p w:rsidR="00F6189C" w:rsidRPr="00D901A8" w:rsidRDefault="00F6189C" w:rsidP="00F6189C">
      <w:pPr>
        <w:rPr>
          <w:rFonts w:ascii="Times New Roman" w:hAnsi="Times New Roman"/>
          <w:sz w:val="24"/>
          <w:szCs w:val="24"/>
          <w:lang w:val="cs-CZ"/>
        </w:rPr>
      </w:pPr>
    </w:p>
    <w:p w:rsidR="00F6189C" w:rsidRPr="00D901A8" w:rsidRDefault="00F6189C" w:rsidP="00F6189C">
      <w:pPr>
        <w:rPr>
          <w:rFonts w:ascii="Times New Roman" w:hAnsi="Times New Roman"/>
          <w:i/>
          <w:sz w:val="24"/>
          <w:szCs w:val="24"/>
          <w:lang w:val="cs-CZ"/>
        </w:rPr>
      </w:pPr>
    </w:p>
    <w:p w:rsidR="00F6189C" w:rsidRPr="00EC297F" w:rsidRDefault="00EC297F" w:rsidP="00EC297F">
      <w:pPr>
        <w:jc w:val="center"/>
        <w:rPr>
          <w:rFonts w:ascii="Times New Roman" w:hAnsi="Times New Roman"/>
          <w:sz w:val="24"/>
          <w:szCs w:val="24"/>
          <w:lang w:val="cs-CZ"/>
        </w:rPr>
      </w:pPr>
      <w:r>
        <w:rPr>
          <w:rFonts w:ascii="Times New Roman" w:hAnsi="Times New Roman"/>
          <w:sz w:val="24"/>
          <w:szCs w:val="24"/>
          <w:lang w:val="cs-CZ"/>
        </w:rPr>
        <w:t>I.</w:t>
      </w:r>
    </w:p>
    <w:p w:rsidR="000F5825" w:rsidRDefault="00D901A8" w:rsidP="00D901A8">
      <w:pPr>
        <w:pStyle w:val="Odstavecseseznamem"/>
        <w:numPr>
          <w:ilvl w:val="0"/>
          <w:numId w:val="10"/>
        </w:numPr>
        <w:ind w:left="284" w:hanging="284"/>
        <w:jc w:val="both"/>
        <w:rPr>
          <w:rFonts w:ascii="Times New Roman" w:hAnsi="Times New Roman"/>
          <w:sz w:val="24"/>
          <w:szCs w:val="24"/>
          <w:lang w:val="cs-CZ"/>
        </w:rPr>
      </w:pPr>
      <w:r w:rsidRPr="00EC297F">
        <w:rPr>
          <w:rFonts w:ascii="Times New Roman" w:hAnsi="Times New Roman"/>
          <w:sz w:val="24"/>
          <w:szCs w:val="24"/>
          <w:lang w:val="cs-CZ"/>
        </w:rPr>
        <w:t xml:space="preserve">Smluvní strany uzavřely 4.10.2021 příkazní smlouvu, </w:t>
      </w:r>
      <w:r w:rsidR="000F5825">
        <w:rPr>
          <w:rFonts w:ascii="Times New Roman" w:hAnsi="Times New Roman"/>
          <w:sz w:val="24"/>
          <w:szCs w:val="24"/>
          <w:lang w:val="cs-CZ"/>
        </w:rPr>
        <w:t>kterou</w:t>
      </w:r>
      <w:r w:rsidRPr="00EC297F">
        <w:rPr>
          <w:rFonts w:ascii="Times New Roman" w:hAnsi="Times New Roman"/>
          <w:sz w:val="24"/>
          <w:szCs w:val="24"/>
          <w:lang w:val="cs-CZ"/>
        </w:rPr>
        <w:t xml:space="preserve"> se p</w:t>
      </w:r>
      <w:r w:rsidR="00F6189C" w:rsidRPr="00EC297F">
        <w:rPr>
          <w:rFonts w:ascii="Times New Roman" w:hAnsi="Times New Roman"/>
          <w:sz w:val="24"/>
          <w:szCs w:val="24"/>
          <w:lang w:val="cs-CZ"/>
        </w:rPr>
        <w:t xml:space="preserve">říkazník </w:t>
      </w:r>
      <w:r w:rsidRPr="00EC297F">
        <w:rPr>
          <w:rFonts w:ascii="Times New Roman" w:hAnsi="Times New Roman"/>
          <w:sz w:val="24"/>
          <w:szCs w:val="24"/>
          <w:lang w:val="cs-CZ"/>
        </w:rPr>
        <w:t xml:space="preserve">zavázal </w:t>
      </w:r>
      <w:r w:rsidR="00F6189C" w:rsidRPr="00EC297F">
        <w:rPr>
          <w:rFonts w:ascii="Times New Roman" w:hAnsi="Times New Roman"/>
          <w:sz w:val="24"/>
          <w:szCs w:val="24"/>
          <w:lang w:val="cs-CZ"/>
        </w:rPr>
        <w:t>posky</w:t>
      </w:r>
      <w:r w:rsidR="00991D92" w:rsidRPr="00EC297F">
        <w:rPr>
          <w:rFonts w:ascii="Times New Roman" w:hAnsi="Times New Roman"/>
          <w:sz w:val="24"/>
          <w:szCs w:val="24"/>
          <w:lang w:val="cs-CZ"/>
        </w:rPr>
        <w:t>t</w:t>
      </w:r>
      <w:r w:rsidRPr="00EC297F">
        <w:rPr>
          <w:rFonts w:ascii="Times New Roman" w:hAnsi="Times New Roman"/>
          <w:sz w:val="24"/>
          <w:szCs w:val="24"/>
          <w:lang w:val="cs-CZ"/>
        </w:rPr>
        <w:t>ovat od 1.11.2021 do 31.12.20</w:t>
      </w:r>
      <w:r w:rsidR="009449C4" w:rsidRPr="0091154A">
        <w:rPr>
          <w:rFonts w:ascii="Times New Roman" w:hAnsi="Times New Roman"/>
          <w:color w:val="000000" w:themeColor="text1"/>
          <w:sz w:val="24"/>
          <w:szCs w:val="24"/>
          <w:lang w:val="cs-CZ"/>
        </w:rPr>
        <w:t>2</w:t>
      </w:r>
      <w:r w:rsidRPr="00EC297F">
        <w:rPr>
          <w:rFonts w:ascii="Times New Roman" w:hAnsi="Times New Roman"/>
          <w:sz w:val="24"/>
          <w:szCs w:val="24"/>
          <w:lang w:val="cs-CZ"/>
        </w:rPr>
        <w:t>5</w:t>
      </w:r>
      <w:r w:rsidR="00991D92" w:rsidRPr="00EC297F">
        <w:rPr>
          <w:rFonts w:ascii="Times New Roman" w:hAnsi="Times New Roman"/>
          <w:sz w:val="24"/>
          <w:szCs w:val="24"/>
          <w:lang w:val="cs-CZ"/>
        </w:rPr>
        <w:t xml:space="preserve"> příkazci služby v oblasti</w:t>
      </w:r>
      <w:r w:rsidR="00612DDD" w:rsidRPr="00EC297F">
        <w:rPr>
          <w:rFonts w:ascii="Times New Roman" w:hAnsi="Times New Roman"/>
          <w:sz w:val="24"/>
          <w:szCs w:val="24"/>
          <w:lang w:val="cs-CZ"/>
        </w:rPr>
        <w:t xml:space="preserve"> revizí</w:t>
      </w:r>
      <w:r w:rsidR="00991D92" w:rsidRPr="00EC297F">
        <w:rPr>
          <w:rFonts w:ascii="Times New Roman" w:hAnsi="Times New Roman"/>
          <w:sz w:val="24"/>
          <w:szCs w:val="24"/>
          <w:lang w:val="cs-CZ"/>
        </w:rPr>
        <w:t xml:space="preserve"> elektro a hromosvodů</w:t>
      </w:r>
      <w:r w:rsidR="00EA005A" w:rsidRPr="00EC297F">
        <w:rPr>
          <w:rFonts w:ascii="Times New Roman" w:hAnsi="Times New Roman"/>
          <w:sz w:val="24"/>
          <w:szCs w:val="24"/>
          <w:lang w:val="cs-CZ"/>
        </w:rPr>
        <w:t xml:space="preserve"> včetně vypracování revizních zpráv</w:t>
      </w:r>
      <w:r w:rsidRPr="00EC297F">
        <w:rPr>
          <w:rFonts w:ascii="Times New Roman" w:hAnsi="Times New Roman"/>
          <w:sz w:val="24"/>
          <w:szCs w:val="24"/>
          <w:lang w:val="cs-CZ"/>
        </w:rPr>
        <w:t>.</w:t>
      </w:r>
    </w:p>
    <w:p w:rsidR="00EC297F" w:rsidRDefault="00D901A8" w:rsidP="00D901A8">
      <w:pPr>
        <w:pStyle w:val="Odstavecseseznamem"/>
        <w:numPr>
          <w:ilvl w:val="0"/>
          <w:numId w:val="10"/>
        </w:numPr>
        <w:ind w:left="284" w:hanging="284"/>
        <w:jc w:val="both"/>
        <w:rPr>
          <w:rFonts w:ascii="Times New Roman" w:hAnsi="Times New Roman"/>
          <w:sz w:val="24"/>
          <w:szCs w:val="24"/>
          <w:lang w:val="cs-CZ"/>
        </w:rPr>
      </w:pPr>
      <w:r w:rsidRPr="00EC297F">
        <w:rPr>
          <w:rFonts w:ascii="Times New Roman" w:hAnsi="Times New Roman"/>
          <w:sz w:val="24"/>
          <w:szCs w:val="24"/>
          <w:lang w:val="cs-CZ"/>
        </w:rPr>
        <w:t>Přílohou této smlouvy je specifikace činností</w:t>
      </w:r>
      <w:r w:rsidR="000F5825">
        <w:rPr>
          <w:rFonts w:ascii="Times New Roman" w:hAnsi="Times New Roman"/>
          <w:sz w:val="24"/>
          <w:szCs w:val="24"/>
          <w:lang w:val="cs-CZ"/>
        </w:rPr>
        <w:t xml:space="preserve"> s</w:t>
      </w:r>
      <w:r w:rsidR="00EC297F" w:rsidRPr="00EC297F">
        <w:rPr>
          <w:rFonts w:ascii="Times New Roman" w:hAnsi="Times New Roman"/>
          <w:sz w:val="24"/>
          <w:szCs w:val="24"/>
          <w:lang w:val="cs-CZ"/>
        </w:rPr>
        <w:t xml:space="preserve"> odhadovaný</w:t>
      </w:r>
      <w:r w:rsidR="000F5825">
        <w:rPr>
          <w:rFonts w:ascii="Times New Roman" w:hAnsi="Times New Roman"/>
          <w:sz w:val="24"/>
          <w:szCs w:val="24"/>
          <w:lang w:val="cs-CZ"/>
        </w:rPr>
        <w:t>m</w:t>
      </w:r>
      <w:r w:rsidR="00EC297F" w:rsidRPr="00EC297F">
        <w:rPr>
          <w:rFonts w:ascii="Times New Roman" w:hAnsi="Times New Roman"/>
          <w:sz w:val="24"/>
          <w:szCs w:val="24"/>
          <w:lang w:val="cs-CZ"/>
        </w:rPr>
        <w:t xml:space="preserve"> počt</w:t>
      </w:r>
      <w:r w:rsidR="001B2856">
        <w:rPr>
          <w:rFonts w:ascii="Times New Roman" w:hAnsi="Times New Roman"/>
          <w:sz w:val="24"/>
          <w:szCs w:val="24"/>
          <w:lang w:val="cs-CZ"/>
        </w:rPr>
        <w:t>e</w:t>
      </w:r>
      <w:r w:rsidR="000F5825">
        <w:rPr>
          <w:rFonts w:ascii="Times New Roman" w:hAnsi="Times New Roman"/>
          <w:sz w:val="24"/>
          <w:szCs w:val="24"/>
          <w:lang w:val="cs-CZ"/>
        </w:rPr>
        <w:t>m</w:t>
      </w:r>
      <w:r w:rsidR="00EC297F" w:rsidRPr="00EC297F">
        <w:rPr>
          <w:rFonts w:ascii="Times New Roman" w:hAnsi="Times New Roman"/>
          <w:sz w:val="24"/>
          <w:szCs w:val="24"/>
          <w:lang w:val="cs-CZ"/>
        </w:rPr>
        <w:t xml:space="preserve"> spotřebičů, které mají bý</w:t>
      </w:r>
      <w:r w:rsidR="000F5825">
        <w:rPr>
          <w:rFonts w:ascii="Times New Roman" w:hAnsi="Times New Roman"/>
          <w:sz w:val="24"/>
          <w:szCs w:val="24"/>
          <w:lang w:val="cs-CZ"/>
        </w:rPr>
        <w:t>z</w:t>
      </w:r>
      <w:r w:rsidR="00EC297F" w:rsidRPr="00EC297F">
        <w:rPr>
          <w:rFonts w:ascii="Times New Roman" w:hAnsi="Times New Roman"/>
          <w:sz w:val="24"/>
          <w:szCs w:val="24"/>
          <w:lang w:val="cs-CZ"/>
        </w:rPr>
        <w:t xml:space="preserve"> revidovány</w:t>
      </w:r>
      <w:r w:rsidR="000F5825">
        <w:rPr>
          <w:rFonts w:ascii="Times New Roman" w:hAnsi="Times New Roman"/>
          <w:sz w:val="24"/>
          <w:szCs w:val="24"/>
          <w:lang w:val="cs-CZ"/>
        </w:rPr>
        <w:t xml:space="preserve">, </w:t>
      </w:r>
      <w:r w:rsidR="004F7188">
        <w:rPr>
          <w:rFonts w:ascii="Times New Roman" w:hAnsi="Times New Roman"/>
          <w:sz w:val="24"/>
          <w:szCs w:val="24"/>
          <w:lang w:val="cs-CZ"/>
        </w:rPr>
        <w:t xml:space="preserve">a dále s odhadovaným </w:t>
      </w:r>
      <w:r w:rsidR="00EC297F" w:rsidRPr="00EC297F">
        <w:rPr>
          <w:rFonts w:ascii="Times New Roman" w:hAnsi="Times New Roman"/>
          <w:sz w:val="24"/>
          <w:szCs w:val="24"/>
          <w:lang w:val="cs-CZ"/>
        </w:rPr>
        <w:t>počt</w:t>
      </w:r>
      <w:r w:rsidR="004F7188">
        <w:rPr>
          <w:rFonts w:ascii="Times New Roman" w:hAnsi="Times New Roman"/>
          <w:sz w:val="24"/>
          <w:szCs w:val="24"/>
          <w:lang w:val="cs-CZ"/>
        </w:rPr>
        <w:t>em</w:t>
      </w:r>
      <w:r w:rsidR="00EC297F" w:rsidRPr="00EC297F">
        <w:rPr>
          <w:rFonts w:ascii="Times New Roman" w:hAnsi="Times New Roman"/>
          <w:sz w:val="24"/>
          <w:szCs w:val="24"/>
          <w:lang w:val="cs-CZ"/>
        </w:rPr>
        <w:t xml:space="preserve"> další</w:t>
      </w:r>
      <w:r w:rsidR="004F7188">
        <w:rPr>
          <w:rFonts w:ascii="Times New Roman" w:hAnsi="Times New Roman"/>
          <w:sz w:val="24"/>
          <w:szCs w:val="24"/>
          <w:lang w:val="cs-CZ"/>
        </w:rPr>
        <w:t>ch</w:t>
      </w:r>
      <w:r w:rsidR="00EC297F" w:rsidRPr="00EC297F">
        <w:rPr>
          <w:rFonts w:ascii="Times New Roman" w:hAnsi="Times New Roman"/>
          <w:sz w:val="24"/>
          <w:szCs w:val="24"/>
          <w:lang w:val="cs-CZ"/>
        </w:rPr>
        <w:t xml:space="preserve"> věcí, které mají být revidovány</w:t>
      </w:r>
      <w:r w:rsidR="000F5825">
        <w:rPr>
          <w:rFonts w:ascii="Times New Roman" w:hAnsi="Times New Roman"/>
          <w:sz w:val="24"/>
          <w:szCs w:val="24"/>
          <w:lang w:val="cs-CZ"/>
        </w:rPr>
        <w:t xml:space="preserve"> (p</w:t>
      </w:r>
      <w:r w:rsidR="00EC297F" w:rsidRPr="00EC297F">
        <w:rPr>
          <w:rFonts w:ascii="Times New Roman" w:hAnsi="Times New Roman"/>
          <w:sz w:val="24"/>
          <w:szCs w:val="24"/>
          <w:lang w:val="cs-CZ"/>
        </w:rPr>
        <w:t>říkazce tyto počty stanovil odhadem</w:t>
      </w:r>
      <w:r w:rsidR="000F5825">
        <w:rPr>
          <w:rFonts w:ascii="Times New Roman" w:hAnsi="Times New Roman"/>
          <w:sz w:val="24"/>
          <w:szCs w:val="24"/>
          <w:lang w:val="cs-CZ"/>
        </w:rPr>
        <w:t>)</w:t>
      </w:r>
      <w:r w:rsidR="00EC297F" w:rsidRPr="00EC297F">
        <w:rPr>
          <w:rFonts w:ascii="Times New Roman" w:hAnsi="Times New Roman"/>
          <w:sz w:val="24"/>
          <w:szCs w:val="24"/>
          <w:lang w:val="cs-CZ"/>
        </w:rPr>
        <w:t>.</w:t>
      </w:r>
    </w:p>
    <w:p w:rsidR="004F7188" w:rsidRDefault="001B2856" w:rsidP="00D901A8">
      <w:pPr>
        <w:pStyle w:val="Odstavecseseznamem"/>
        <w:numPr>
          <w:ilvl w:val="0"/>
          <w:numId w:val="10"/>
        </w:numPr>
        <w:ind w:left="284" w:hanging="284"/>
        <w:jc w:val="both"/>
        <w:rPr>
          <w:rFonts w:ascii="Times New Roman" w:hAnsi="Times New Roman"/>
          <w:sz w:val="24"/>
          <w:szCs w:val="24"/>
          <w:lang w:val="cs-CZ"/>
        </w:rPr>
      </w:pPr>
      <w:r w:rsidRPr="004F7188">
        <w:rPr>
          <w:rFonts w:ascii="Times New Roman" w:hAnsi="Times New Roman"/>
          <w:sz w:val="24"/>
          <w:szCs w:val="24"/>
          <w:lang w:val="cs-CZ"/>
        </w:rPr>
        <w:t>Dne 28.1.2022 smluvní strany uzavřely dodatek k příkazní smlouvě uvedené v čl. I. odst. 1 tohoto dodatku, kterým upravil</w:t>
      </w:r>
      <w:r w:rsidR="004F7188" w:rsidRPr="004F7188">
        <w:rPr>
          <w:rFonts w:ascii="Times New Roman" w:hAnsi="Times New Roman"/>
          <w:sz w:val="24"/>
          <w:szCs w:val="24"/>
          <w:lang w:val="cs-CZ"/>
        </w:rPr>
        <w:t>y</w:t>
      </w:r>
      <w:r w:rsidRPr="004F7188">
        <w:rPr>
          <w:rFonts w:ascii="Times New Roman" w:hAnsi="Times New Roman"/>
          <w:sz w:val="24"/>
          <w:szCs w:val="24"/>
          <w:lang w:val="cs-CZ"/>
        </w:rPr>
        <w:t xml:space="preserve"> rozsah spotřebi</w:t>
      </w:r>
      <w:r w:rsidR="004F7188" w:rsidRPr="004F7188">
        <w:rPr>
          <w:rFonts w:ascii="Times New Roman" w:hAnsi="Times New Roman"/>
          <w:sz w:val="24"/>
          <w:szCs w:val="24"/>
          <w:lang w:val="cs-CZ"/>
        </w:rPr>
        <w:t>č</w:t>
      </w:r>
      <w:r w:rsidRPr="004F7188">
        <w:rPr>
          <w:rFonts w:ascii="Times New Roman" w:hAnsi="Times New Roman"/>
          <w:sz w:val="24"/>
          <w:szCs w:val="24"/>
          <w:lang w:val="cs-CZ"/>
        </w:rPr>
        <w:t>ů</w:t>
      </w:r>
      <w:r w:rsidR="004F7188" w:rsidRPr="004F7188">
        <w:rPr>
          <w:rFonts w:ascii="Times New Roman" w:hAnsi="Times New Roman"/>
          <w:sz w:val="24"/>
          <w:szCs w:val="24"/>
          <w:lang w:val="cs-CZ"/>
        </w:rPr>
        <w:t>, které jsou předmětem smlouvy</w:t>
      </w:r>
      <w:r w:rsidRPr="004F7188">
        <w:rPr>
          <w:rFonts w:ascii="Times New Roman" w:hAnsi="Times New Roman"/>
          <w:sz w:val="24"/>
          <w:szCs w:val="24"/>
          <w:lang w:val="cs-CZ"/>
        </w:rPr>
        <w:t xml:space="preserve"> z důvodu </w:t>
      </w:r>
      <w:r w:rsidR="004F7188" w:rsidRPr="004F7188">
        <w:rPr>
          <w:rFonts w:ascii="Times New Roman" w:hAnsi="Times New Roman"/>
          <w:sz w:val="24"/>
          <w:szCs w:val="24"/>
          <w:lang w:val="cs-CZ"/>
        </w:rPr>
        <w:t>nesprávnosti stanovení p</w:t>
      </w:r>
      <w:r w:rsidR="00EC297F" w:rsidRPr="004F7188">
        <w:rPr>
          <w:rFonts w:ascii="Times New Roman" w:hAnsi="Times New Roman"/>
          <w:sz w:val="24"/>
          <w:szCs w:val="24"/>
          <w:lang w:val="cs-CZ"/>
        </w:rPr>
        <w:t>očt</w:t>
      </w:r>
      <w:r w:rsidR="004F7188" w:rsidRPr="004F7188">
        <w:rPr>
          <w:rFonts w:ascii="Times New Roman" w:hAnsi="Times New Roman"/>
          <w:sz w:val="24"/>
          <w:szCs w:val="24"/>
          <w:lang w:val="cs-CZ"/>
        </w:rPr>
        <w:t>u</w:t>
      </w:r>
      <w:r w:rsidR="00EC297F" w:rsidRPr="004F7188">
        <w:rPr>
          <w:rFonts w:ascii="Times New Roman" w:hAnsi="Times New Roman"/>
          <w:sz w:val="24"/>
          <w:szCs w:val="24"/>
          <w:lang w:val="cs-CZ"/>
        </w:rPr>
        <w:t xml:space="preserve"> spotřebičů</w:t>
      </w:r>
      <w:r w:rsidR="000F5825" w:rsidRPr="004F7188">
        <w:rPr>
          <w:rFonts w:ascii="Times New Roman" w:hAnsi="Times New Roman"/>
          <w:sz w:val="24"/>
          <w:szCs w:val="24"/>
          <w:lang w:val="cs-CZ"/>
        </w:rPr>
        <w:t>, které mají být dle smlouvy revidovány</w:t>
      </w:r>
    </w:p>
    <w:p w:rsidR="001B2856" w:rsidRPr="004F7188" w:rsidRDefault="001B2856" w:rsidP="00D901A8">
      <w:pPr>
        <w:pStyle w:val="Odstavecseseznamem"/>
        <w:numPr>
          <w:ilvl w:val="0"/>
          <w:numId w:val="10"/>
        </w:numPr>
        <w:ind w:left="284" w:hanging="284"/>
        <w:jc w:val="both"/>
        <w:rPr>
          <w:rFonts w:ascii="Times New Roman" w:hAnsi="Times New Roman"/>
          <w:sz w:val="24"/>
          <w:szCs w:val="24"/>
          <w:lang w:val="cs-CZ"/>
        </w:rPr>
      </w:pPr>
      <w:r w:rsidRPr="004F7188">
        <w:rPr>
          <w:rFonts w:ascii="Times New Roman" w:hAnsi="Times New Roman"/>
          <w:sz w:val="24"/>
          <w:szCs w:val="24"/>
          <w:lang w:val="cs-CZ"/>
        </w:rPr>
        <w:t xml:space="preserve">Příkazce </w:t>
      </w:r>
      <w:r w:rsidR="004F7188">
        <w:rPr>
          <w:rFonts w:ascii="Times New Roman" w:hAnsi="Times New Roman"/>
          <w:sz w:val="24"/>
          <w:szCs w:val="24"/>
          <w:lang w:val="cs-CZ"/>
        </w:rPr>
        <w:t xml:space="preserve">po zahájení revizí nouzových osvětlení upozornil </w:t>
      </w:r>
      <w:r w:rsidRPr="004F7188">
        <w:rPr>
          <w:rFonts w:ascii="Times New Roman" w:hAnsi="Times New Roman"/>
          <w:sz w:val="24"/>
          <w:szCs w:val="24"/>
          <w:lang w:val="cs-CZ"/>
        </w:rPr>
        <w:t xml:space="preserve">dne 16.2.2022 příkazníka, že ve smlouvě </w:t>
      </w:r>
      <w:r w:rsidR="004F7188">
        <w:rPr>
          <w:rFonts w:ascii="Times New Roman" w:hAnsi="Times New Roman"/>
          <w:sz w:val="24"/>
          <w:szCs w:val="24"/>
          <w:lang w:val="cs-CZ"/>
        </w:rPr>
        <w:t>je uveden vadný počet nouzov</w:t>
      </w:r>
      <w:r w:rsidRPr="004F7188">
        <w:rPr>
          <w:rFonts w:ascii="Times New Roman" w:hAnsi="Times New Roman"/>
          <w:sz w:val="24"/>
          <w:szCs w:val="24"/>
          <w:lang w:val="cs-CZ"/>
        </w:rPr>
        <w:t>ých osvětlení</w:t>
      </w:r>
      <w:r w:rsidR="004F7188">
        <w:rPr>
          <w:rFonts w:ascii="Times New Roman" w:hAnsi="Times New Roman"/>
          <w:sz w:val="24"/>
          <w:szCs w:val="24"/>
          <w:lang w:val="cs-CZ"/>
        </w:rPr>
        <w:t xml:space="preserve"> (</w:t>
      </w:r>
      <w:r w:rsidRPr="004F7188">
        <w:rPr>
          <w:rFonts w:ascii="Times New Roman" w:hAnsi="Times New Roman"/>
          <w:sz w:val="24"/>
          <w:szCs w:val="24"/>
          <w:lang w:val="cs-CZ"/>
        </w:rPr>
        <w:t>169</w:t>
      </w:r>
      <w:r w:rsidR="004F7188">
        <w:rPr>
          <w:rFonts w:ascii="Times New Roman" w:hAnsi="Times New Roman"/>
          <w:sz w:val="24"/>
          <w:szCs w:val="24"/>
          <w:lang w:val="cs-CZ"/>
        </w:rPr>
        <w:t xml:space="preserve">), avšak těchto je </w:t>
      </w:r>
      <w:r w:rsidRPr="004F7188">
        <w:rPr>
          <w:rFonts w:ascii="Times New Roman" w:hAnsi="Times New Roman"/>
          <w:sz w:val="24"/>
          <w:szCs w:val="24"/>
          <w:lang w:val="cs-CZ"/>
        </w:rPr>
        <w:t>dle zjištění příkazce cca 400 ks.</w:t>
      </w:r>
    </w:p>
    <w:p w:rsidR="00EC297F" w:rsidRDefault="00EC297F" w:rsidP="00D901A8">
      <w:pPr>
        <w:pStyle w:val="Odstavecseseznamem"/>
        <w:numPr>
          <w:ilvl w:val="0"/>
          <w:numId w:val="10"/>
        </w:numPr>
        <w:ind w:left="284" w:hanging="284"/>
        <w:jc w:val="both"/>
        <w:rPr>
          <w:rFonts w:ascii="Times New Roman" w:hAnsi="Times New Roman"/>
          <w:sz w:val="24"/>
          <w:szCs w:val="24"/>
          <w:lang w:val="cs-CZ"/>
        </w:rPr>
      </w:pPr>
      <w:r>
        <w:rPr>
          <w:rFonts w:ascii="Times New Roman" w:hAnsi="Times New Roman"/>
          <w:sz w:val="24"/>
          <w:szCs w:val="24"/>
          <w:lang w:val="cs-CZ"/>
        </w:rPr>
        <w:t>Příkazce na základě upozornění příkazníka uvedeného v čl. I. o</w:t>
      </w:r>
      <w:r w:rsidR="000F5825">
        <w:rPr>
          <w:rFonts w:ascii="Times New Roman" w:hAnsi="Times New Roman"/>
          <w:sz w:val="24"/>
          <w:szCs w:val="24"/>
          <w:lang w:val="cs-CZ"/>
        </w:rPr>
        <w:t>d</w:t>
      </w:r>
      <w:r>
        <w:rPr>
          <w:rFonts w:ascii="Times New Roman" w:hAnsi="Times New Roman"/>
          <w:sz w:val="24"/>
          <w:szCs w:val="24"/>
          <w:lang w:val="cs-CZ"/>
        </w:rPr>
        <w:t xml:space="preserve">st. </w:t>
      </w:r>
      <w:r w:rsidR="001B2856">
        <w:rPr>
          <w:rFonts w:ascii="Times New Roman" w:hAnsi="Times New Roman"/>
          <w:sz w:val="24"/>
          <w:szCs w:val="24"/>
          <w:lang w:val="cs-CZ"/>
        </w:rPr>
        <w:t>4</w:t>
      </w:r>
      <w:r>
        <w:rPr>
          <w:rFonts w:ascii="Times New Roman" w:hAnsi="Times New Roman"/>
          <w:sz w:val="24"/>
          <w:szCs w:val="24"/>
          <w:lang w:val="cs-CZ"/>
        </w:rPr>
        <w:t xml:space="preserve"> tohoto dodatku zjistil, že  </w:t>
      </w:r>
      <w:r w:rsidR="004F7188">
        <w:rPr>
          <w:rFonts w:ascii="Times New Roman" w:hAnsi="Times New Roman"/>
          <w:sz w:val="24"/>
          <w:szCs w:val="24"/>
          <w:lang w:val="cs-CZ"/>
        </w:rPr>
        <w:t xml:space="preserve">v příloze smlouvy jsou uvedeny nesprávné počty věcí, které jsou předmětem smlouvy a </w:t>
      </w:r>
      <w:r>
        <w:rPr>
          <w:rFonts w:ascii="Times New Roman" w:hAnsi="Times New Roman"/>
          <w:sz w:val="24"/>
          <w:szCs w:val="24"/>
          <w:lang w:val="cs-CZ"/>
        </w:rPr>
        <w:t xml:space="preserve">celkový počet </w:t>
      </w:r>
      <w:r w:rsidR="000F5825">
        <w:rPr>
          <w:rFonts w:ascii="Times New Roman" w:hAnsi="Times New Roman"/>
          <w:sz w:val="24"/>
          <w:szCs w:val="24"/>
          <w:lang w:val="cs-CZ"/>
        </w:rPr>
        <w:t xml:space="preserve">revidovaných </w:t>
      </w:r>
      <w:r>
        <w:rPr>
          <w:rFonts w:ascii="Times New Roman" w:hAnsi="Times New Roman"/>
          <w:sz w:val="24"/>
          <w:szCs w:val="24"/>
          <w:lang w:val="cs-CZ"/>
        </w:rPr>
        <w:t>věcí</w:t>
      </w:r>
      <w:r w:rsidR="004F7188">
        <w:rPr>
          <w:rFonts w:ascii="Times New Roman" w:hAnsi="Times New Roman"/>
          <w:sz w:val="24"/>
          <w:szCs w:val="24"/>
          <w:lang w:val="cs-CZ"/>
        </w:rPr>
        <w:t xml:space="preserve"> (spotřebičů, nouzových osvětlení, atd.)</w:t>
      </w:r>
      <w:r>
        <w:rPr>
          <w:rFonts w:ascii="Times New Roman" w:hAnsi="Times New Roman"/>
          <w:sz w:val="24"/>
          <w:szCs w:val="24"/>
          <w:lang w:val="cs-CZ"/>
        </w:rPr>
        <w:t xml:space="preserve"> </w:t>
      </w:r>
      <w:r w:rsidR="004F7188">
        <w:rPr>
          <w:rFonts w:ascii="Times New Roman" w:hAnsi="Times New Roman"/>
          <w:sz w:val="24"/>
          <w:szCs w:val="24"/>
          <w:lang w:val="cs-CZ"/>
        </w:rPr>
        <w:t>je</w:t>
      </w:r>
      <w:r>
        <w:rPr>
          <w:rFonts w:ascii="Times New Roman" w:hAnsi="Times New Roman"/>
          <w:sz w:val="24"/>
          <w:szCs w:val="24"/>
          <w:lang w:val="cs-CZ"/>
        </w:rPr>
        <w:t xml:space="preserve"> </w:t>
      </w:r>
      <w:r w:rsidR="004F7188">
        <w:rPr>
          <w:rFonts w:ascii="Times New Roman" w:hAnsi="Times New Roman"/>
          <w:sz w:val="24"/>
          <w:szCs w:val="24"/>
          <w:lang w:val="cs-CZ"/>
        </w:rPr>
        <w:t>podstattně větší, než předpokládá smlouva</w:t>
      </w:r>
      <w:r>
        <w:rPr>
          <w:rFonts w:ascii="Times New Roman" w:hAnsi="Times New Roman"/>
          <w:sz w:val="24"/>
          <w:szCs w:val="24"/>
          <w:lang w:val="cs-CZ"/>
        </w:rPr>
        <w:t>.</w:t>
      </w:r>
    </w:p>
    <w:p w:rsidR="000F5825" w:rsidRDefault="000F5825" w:rsidP="000F5825">
      <w:pPr>
        <w:jc w:val="both"/>
        <w:rPr>
          <w:rFonts w:ascii="Times New Roman" w:hAnsi="Times New Roman"/>
          <w:sz w:val="24"/>
          <w:szCs w:val="24"/>
          <w:lang w:val="cs-CZ"/>
        </w:rPr>
      </w:pPr>
    </w:p>
    <w:p w:rsidR="000F5825" w:rsidRPr="000F5825" w:rsidRDefault="000F5825" w:rsidP="000F5825">
      <w:pPr>
        <w:jc w:val="center"/>
        <w:rPr>
          <w:rFonts w:ascii="Times New Roman" w:hAnsi="Times New Roman"/>
          <w:sz w:val="24"/>
          <w:szCs w:val="24"/>
          <w:lang w:val="cs-CZ"/>
        </w:rPr>
      </w:pPr>
      <w:r>
        <w:rPr>
          <w:rFonts w:ascii="Times New Roman" w:hAnsi="Times New Roman"/>
          <w:sz w:val="24"/>
          <w:szCs w:val="24"/>
          <w:lang w:val="cs-CZ"/>
        </w:rPr>
        <w:t>II.</w:t>
      </w:r>
    </w:p>
    <w:p w:rsidR="000F5825" w:rsidRDefault="00EC297F" w:rsidP="000F5825">
      <w:pPr>
        <w:pStyle w:val="Odstavecseseznamem"/>
        <w:numPr>
          <w:ilvl w:val="0"/>
          <w:numId w:val="13"/>
        </w:numPr>
        <w:ind w:left="284" w:hanging="284"/>
        <w:jc w:val="both"/>
        <w:rPr>
          <w:rFonts w:ascii="Times New Roman" w:hAnsi="Times New Roman"/>
          <w:sz w:val="24"/>
          <w:szCs w:val="24"/>
          <w:lang w:val="cs-CZ"/>
        </w:rPr>
      </w:pPr>
      <w:r w:rsidRPr="000F5825">
        <w:rPr>
          <w:rFonts w:ascii="Times New Roman" w:hAnsi="Times New Roman"/>
          <w:sz w:val="24"/>
          <w:szCs w:val="24"/>
          <w:lang w:val="cs-CZ"/>
        </w:rPr>
        <w:t xml:space="preserve">Příkazce s ohledem na čl. I. tohoto dodatku jako státní příspěvková organizace posoudil, zda může s příkazníkem uzavřít dodatek o </w:t>
      </w:r>
      <w:r w:rsidR="004F7188">
        <w:rPr>
          <w:rFonts w:ascii="Times New Roman" w:hAnsi="Times New Roman"/>
          <w:sz w:val="24"/>
          <w:szCs w:val="24"/>
          <w:lang w:val="cs-CZ"/>
        </w:rPr>
        <w:t>rozšíření</w:t>
      </w:r>
      <w:r w:rsidRPr="000F5825">
        <w:rPr>
          <w:rFonts w:ascii="Times New Roman" w:hAnsi="Times New Roman"/>
          <w:sz w:val="24"/>
          <w:szCs w:val="24"/>
          <w:lang w:val="cs-CZ"/>
        </w:rPr>
        <w:t xml:space="preserve"> předmětu smlouvy </w:t>
      </w:r>
      <w:r w:rsidR="004F7188">
        <w:rPr>
          <w:rFonts w:ascii="Times New Roman" w:hAnsi="Times New Roman"/>
          <w:sz w:val="24"/>
          <w:szCs w:val="24"/>
          <w:lang w:val="cs-CZ"/>
        </w:rPr>
        <w:t>na skutečný počet věcí, které mají být revidovány</w:t>
      </w:r>
      <w:r w:rsidR="000F5825">
        <w:rPr>
          <w:rFonts w:ascii="Times New Roman" w:hAnsi="Times New Roman"/>
          <w:sz w:val="24"/>
          <w:szCs w:val="24"/>
          <w:lang w:val="cs-CZ"/>
        </w:rPr>
        <w:t xml:space="preserve">, nebo musí provést nové výběrové řízení na nového příkazníka. </w:t>
      </w:r>
    </w:p>
    <w:p w:rsidR="000F5825" w:rsidRDefault="000F5825" w:rsidP="000F5825">
      <w:pPr>
        <w:pStyle w:val="Odstavecseseznamem"/>
        <w:numPr>
          <w:ilvl w:val="0"/>
          <w:numId w:val="13"/>
        </w:numPr>
        <w:ind w:left="284" w:hanging="284"/>
        <w:jc w:val="both"/>
        <w:rPr>
          <w:rFonts w:ascii="Times New Roman" w:hAnsi="Times New Roman"/>
          <w:sz w:val="24"/>
          <w:szCs w:val="24"/>
          <w:lang w:val="cs-CZ"/>
        </w:rPr>
      </w:pPr>
      <w:r>
        <w:rPr>
          <w:rFonts w:ascii="Times New Roman" w:hAnsi="Times New Roman"/>
          <w:sz w:val="24"/>
          <w:szCs w:val="24"/>
          <w:lang w:val="cs-CZ"/>
        </w:rPr>
        <w:t xml:space="preserve">Příkazce </w:t>
      </w:r>
      <w:r w:rsidR="00EC297F" w:rsidRPr="000F5825">
        <w:rPr>
          <w:rFonts w:ascii="Times New Roman" w:hAnsi="Times New Roman"/>
          <w:sz w:val="24"/>
          <w:szCs w:val="24"/>
          <w:lang w:val="cs-CZ"/>
        </w:rPr>
        <w:t>zjistil, že může</w:t>
      </w:r>
      <w:r>
        <w:rPr>
          <w:rFonts w:ascii="Times New Roman" w:hAnsi="Times New Roman"/>
          <w:sz w:val="24"/>
          <w:szCs w:val="24"/>
          <w:lang w:val="cs-CZ"/>
        </w:rPr>
        <w:t xml:space="preserve"> rozšířit předmět smlouvy se stávajícím příkazníkem</w:t>
      </w:r>
      <w:r w:rsidR="00EC297F" w:rsidRPr="000F5825">
        <w:rPr>
          <w:rFonts w:ascii="Times New Roman" w:hAnsi="Times New Roman"/>
          <w:sz w:val="24"/>
          <w:szCs w:val="24"/>
          <w:lang w:val="cs-CZ"/>
        </w:rPr>
        <w:t>, protože smlouvu s příkazníkem uzavřel na základě otevřeného řízení přes NEN</w:t>
      </w:r>
      <w:r w:rsidR="00DC5871">
        <w:rPr>
          <w:rFonts w:ascii="Times New Roman" w:hAnsi="Times New Roman"/>
          <w:sz w:val="24"/>
          <w:szCs w:val="24"/>
          <w:lang w:val="cs-CZ"/>
        </w:rPr>
        <w:t xml:space="preserve"> (nabídku podali 4 osoby)</w:t>
      </w:r>
      <w:r w:rsidR="00EC297F" w:rsidRPr="000F5825">
        <w:rPr>
          <w:rFonts w:ascii="Times New Roman" w:hAnsi="Times New Roman"/>
          <w:sz w:val="24"/>
          <w:szCs w:val="24"/>
          <w:lang w:val="cs-CZ"/>
        </w:rPr>
        <w:t>, do kterého se mohla přihlásit kterákoliv osoba, rozšířením rozsahu předmětu smlouvy tak nedojde k omezení hospodářské soutěže.</w:t>
      </w:r>
      <w:r>
        <w:rPr>
          <w:rFonts w:ascii="Times New Roman" w:hAnsi="Times New Roman"/>
          <w:sz w:val="24"/>
          <w:szCs w:val="24"/>
          <w:lang w:val="cs-CZ"/>
        </w:rPr>
        <w:t xml:space="preserve"> Rozšíření počtu revidovaných věcí přitom nezmění předmět smlouvy tak, aby zde byl reálný předpoklad, že by se do výběrového řízení přihlásila ještě jiná osoba. </w:t>
      </w:r>
    </w:p>
    <w:p w:rsidR="00DC5871" w:rsidRDefault="0055130E" w:rsidP="000F5825">
      <w:pPr>
        <w:pStyle w:val="Odstavecseseznamem"/>
        <w:numPr>
          <w:ilvl w:val="0"/>
          <w:numId w:val="13"/>
        </w:numPr>
        <w:ind w:left="284" w:hanging="284"/>
        <w:jc w:val="both"/>
        <w:rPr>
          <w:rFonts w:ascii="Times New Roman" w:hAnsi="Times New Roman"/>
          <w:sz w:val="24"/>
          <w:szCs w:val="24"/>
          <w:lang w:val="cs-CZ"/>
        </w:rPr>
      </w:pPr>
      <w:r w:rsidRPr="000F5825">
        <w:rPr>
          <w:rFonts w:ascii="Times New Roman" w:hAnsi="Times New Roman"/>
          <w:sz w:val="24"/>
          <w:szCs w:val="24"/>
          <w:lang w:val="cs-CZ"/>
        </w:rPr>
        <w:t>Smluvní strany v čl. VII. odst. 4 převzaly na sebe nebezpečí změny okolností dle § 1765 z.č. 89/2012 Sb.</w:t>
      </w:r>
      <w:r w:rsidR="00DC5871">
        <w:rPr>
          <w:rFonts w:ascii="Times New Roman" w:hAnsi="Times New Roman"/>
          <w:sz w:val="24"/>
          <w:szCs w:val="24"/>
          <w:lang w:val="cs-CZ"/>
        </w:rPr>
        <w:t>.</w:t>
      </w:r>
    </w:p>
    <w:p w:rsidR="00DC5871" w:rsidRDefault="00DC5871" w:rsidP="00DC5871">
      <w:pPr>
        <w:pStyle w:val="Odstavecseseznamem"/>
        <w:ind w:left="284"/>
        <w:jc w:val="both"/>
        <w:rPr>
          <w:rFonts w:ascii="Times New Roman" w:hAnsi="Times New Roman"/>
          <w:sz w:val="24"/>
          <w:szCs w:val="24"/>
          <w:lang w:val="cs-CZ"/>
        </w:rPr>
      </w:pPr>
      <w:r>
        <w:rPr>
          <w:rFonts w:ascii="Times New Roman" w:hAnsi="Times New Roman"/>
          <w:sz w:val="24"/>
          <w:szCs w:val="24"/>
          <w:lang w:val="cs-CZ"/>
        </w:rPr>
        <w:lastRenderedPageBreak/>
        <w:t>T</w:t>
      </w:r>
      <w:r w:rsidR="0055130E" w:rsidRPr="000F5825">
        <w:rPr>
          <w:rFonts w:ascii="Times New Roman" w:hAnsi="Times New Roman"/>
          <w:sz w:val="24"/>
          <w:szCs w:val="24"/>
          <w:lang w:val="cs-CZ"/>
        </w:rPr>
        <w:t>oto se však netýká okolností, které příkazník nemohl při podpisu smlouvy vůbec předpokládat.</w:t>
      </w:r>
    </w:p>
    <w:p w:rsidR="00DC5871" w:rsidRDefault="0055130E" w:rsidP="00DC5871">
      <w:pPr>
        <w:pStyle w:val="Odstavecseseznamem"/>
        <w:ind w:left="284"/>
        <w:jc w:val="both"/>
        <w:rPr>
          <w:rFonts w:ascii="Times New Roman" w:hAnsi="Times New Roman"/>
          <w:sz w:val="24"/>
          <w:szCs w:val="24"/>
          <w:lang w:val="cs-CZ"/>
        </w:rPr>
      </w:pPr>
      <w:r w:rsidRPr="000F5825">
        <w:rPr>
          <w:rFonts w:ascii="Times New Roman" w:hAnsi="Times New Roman"/>
          <w:sz w:val="24"/>
          <w:szCs w:val="24"/>
          <w:lang w:val="cs-CZ"/>
        </w:rPr>
        <w:t>Příkazník neměl možnost před podpisem smlouvy zkontrolovat počet věcí podléhajících činnostem dle smlouvy a neměl tak možnost rozdíl v odhadovaném a skutečném množství vůbec zjistit.</w:t>
      </w:r>
    </w:p>
    <w:p w:rsidR="00F27BE2" w:rsidRPr="000F5825" w:rsidRDefault="00DC5871" w:rsidP="00DC5871">
      <w:pPr>
        <w:pStyle w:val="Odstavecseseznamem"/>
        <w:ind w:left="284"/>
        <w:jc w:val="both"/>
        <w:rPr>
          <w:rFonts w:ascii="Times New Roman" w:hAnsi="Times New Roman"/>
          <w:sz w:val="24"/>
          <w:szCs w:val="24"/>
          <w:lang w:val="cs-CZ"/>
        </w:rPr>
      </w:pPr>
      <w:r>
        <w:rPr>
          <w:rFonts w:ascii="Times New Roman" w:hAnsi="Times New Roman"/>
          <w:sz w:val="24"/>
          <w:szCs w:val="24"/>
        </w:rPr>
        <w:t xml:space="preserve">Převzetí změny </w:t>
      </w:r>
      <w:r w:rsidR="0055130E" w:rsidRPr="000F5825">
        <w:rPr>
          <w:rFonts w:ascii="Times New Roman" w:hAnsi="Times New Roman"/>
          <w:sz w:val="24"/>
          <w:szCs w:val="24"/>
        </w:rPr>
        <w:t xml:space="preserve">nebezpečí okolností v sobě </w:t>
      </w:r>
      <w:r>
        <w:rPr>
          <w:rFonts w:ascii="Times New Roman" w:hAnsi="Times New Roman"/>
          <w:sz w:val="24"/>
          <w:szCs w:val="24"/>
        </w:rPr>
        <w:t xml:space="preserve">take </w:t>
      </w:r>
      <w:r w:rsidR="0055130E" w:rsidRPr="000F5825">
        <w:rPr>
          <w:rFonts w:ascii="Times New Roman" w:hAnsi="Times New Roman"/>
          <w:sz w:val="24"/>
          <w:szCs w:val="24"/>
        </w:rPr>
        <w:t xml:space="preserve">nezahrnuje situaci podstatné změny rozsahu věcí podléhajících činnostem dle smlouvy, protože dle z.č. 89/2012 Sb. převzetí změny okolností může být vůči  všem okolnostem, nebo jen některým okolnostem. Z čl. IV. odst. 1 a 2 </w:t>
      </w:r>
      <w:r>
        <w:rPr>
          <w:rFonts w:ascii="Times New Roman" w:hAnsi="Times New Roman"/>
          <w:sz w:val="24"/>
          <w:szCs w:val="24"/>
        </w:rPr>
        <w:t xml:space="preserve">smlouvy </w:t>
      </w:r>
      <w:r w:rsidR="0055130E" w:rsidRPr="000F5825">
        <w:rPr>
          <w:rFonts w:ascii="Times New Roman" w:hAnsi="Times New Roman"/>
          <w:sz w:val="24"/>
          <w:szCs w:val="24"/>
        </w:rPr>
        <w:t>vyplývá, že cena předmětu uvedená v odst. 1 je stanovena na základě počtu věcí uvedencý v příloze a je stanovena vynásobením počtu těchto věcí uvedených v příloze a jednotkové ceny uvedené v příloze. Je tak zřejmé, že smluvní strany si nesjednaly cenu dle smlouvy pevnou bez ohledu na počet věcí podléhajících činostem dle smlouvy, ale cenu, která je vázána na určitý počet těchto věcí, proto změní-li se počet věcí, vznikne příkazci povinnost uhradit cenu za všechy věci, na kterých byly činnosti dle smlouvy provedeny.</w:t>
      </w:r>
    </w:p>
    <w:p w:rsidR="00EC297F" w:rsidRDefault="00EC297F" w:rsidP="000F5825">
      <w:pPr>
        <w:pStyle w:val="Odstavecseseznamem"/>
        <w:numPr>
          <w:ilvl w:val="0"/>
          <w:numId w:val="13"/>
        </w:numPr>
        <w:ind w:left="284" w:hanging="284"/>
        <w:jc w:val="both"/>
        <w:rPr>
          <w:rFonts w:ascii="Times New Roman" w:hAnsi="Times New Roman"/>
          <w:sz w:val="24"/>
          <w:szCs w:val="24"/>
          <w:lang w:val="cs-CZ"/>
        </w:rPr>
      </w:pPr>
      <w:r>
        <w:rPr>
          <w:rFonts w:ascii="Times New Roman" w:hAnsi="Times New Roman"/>
          <w:sz w:val="24"/>
          <w:szCs w:val="24"/>
          <w:lang w:val="cs-CZ"/>
        </w:rPr>
        <w:t>S ohledem na výše uvedené smluvní strany uzavírají tento dodatek k příkazní smlouvě.</w:t>
      </w:r>
    </w:p>
    <w:p w:rsidR="00EC297F" w:rsidRDefault="00EC297F" w:rsidP="00EC297F">
      <w:pPr>
        <w:jc w:val="both"/>
        <w:rPr>
          <w:rFonts w:ascii="Times New Roman" w:hAnsi="Times New Roman"/>
          <w:sz w:val="24"/>
          <w:szCs w:val="24"/>
          <w:lang w:val="cs-CZ"/>
        </w:rPr>
      </w:pPr>
    </w:p>
    <w:p w:rsidR="00F27BE2" w:rsidRDefault="00F27BE2" w:rsidP="00EC297F">
      <w:pPr>
        <w:jc w:val="both"/>
        <w:rPr>
          <w:rFonts w:ascii="Times New Roman" w:hAnsi="Times New Roman"/>
          <w:sz w:val="24"/>
          <w:szCs w:val="24"/>
          <w:lang w:val="cs-CZ"/>
        </w:rPr>
      </w:pPr>
    </w:p>
    <w:p w:rsidR="00EC297F" w:rsidRDefault="00EC297F" w:rsidP="00EC297F">
      <w:pPr>
        <w:jc w:val="center"/>
        <w:rPr>
          <w:rFonts w:ascii="Times New Roman" w:hAnsi="Times New Roman"/>
          <w:sz w:val="24"/>
          <w:szCs w:val="24"/>
          <w:lang w:val="cs-CZ"/>
        </w:rPr>
      </w:pPr>
      <w:r>
        <w:rPr>
          <w:rFonts w:ascii="Times New Roman" w:hAnsi="Times New Roman"/>
          <w:sz w:val="24"/>
          <w:szCs w:val="24"/>
          <w:lang w:val="cs-CZ"/>
        </w:rPr>
        <w:t>II</w:t>
      </w:r>
      <w:r w:rsidR="00DC5871">
        <w:rPr>
          <w:rFonts w:ascii="Times New Roman" w:hAnsi="Times New Roman"/>
          <w:sz w:val="24"/>
          <w:szCs w:val="24"/>
          <w:lang w:val="cs-CZ"/>
        </w:rPr>
        <w:t>I</w:t>
      </w:r>
      <w:r>
        <w:rPr>
          <w:rFonts w:ascii="Times New Roman" w:hAnsi="Times New Roman"/>
          <w:sz w:val="24"/>
          <w:szCs w:val="24"/>
          <w:lang w:val="cs-CZ"/>
        </w:rPr>
        <w:t>.</w:t>
      </w:r>
    </w:p>
    <w:p w:rsidR="00EC297F" w:rsidRDefault="00EC297F" w:rsidP="00EC297F">
      <w:pPr>
        <w:pStyle w:val="Odstavecseseznamem"/>
        <w:numPr>
          <w:ilvl w:val="0"/>
          <w:numId w:val="11"/>
        </w:numPr>
        <w:ind w:left="284" w:hanging="284"/>
        <w:jc w:val="both"/>
        <w:rPr>
          <w:rFonts w:ascii="Times New Roman" w:hAnsi="Times New Roman"/>
          <w:sz w:val="24"/>
          <w:szCs w:val="24"/>
          <w:lang w:val="cs-CZ"/>
        </w:rPr>
      </w:pPr>
      <w:r>
        <w:rPr>
          <w:rFonts w:ascii="Times New Roman" w:hAnsi="Times New Roman"/>
          <w:sz w:val="24"/>
          <w:szCs w:val="24"/>
          <w:lang w:val="cs-CZ"/>
        </w:rPr>
        <w:t xml:space="preserve">V čl. I. se </w:t>
      </w:r>
      <w:r w:rsidR="001B2856">
        <w:rPr>
          <w:rFonts w:ascii="Times New Roman" w:hAnsi="Times New Roman"/>
          <w:sz w:val="24"/>
          <w:szCs w:val="24"/>
          <w:lang w:val="cs-CZ"/>
        </w:rPr>
        <w:t xml:space="preserve">mění poslední </w:t>
      </w:r>
      <w:r>
        <w:rPr>
          <w:rFonts w:ascii="Times New Roman" w:hAnsi="Times New Roman"/>
          <w:sz w:val="24"/>
          <w:szCs w:val="24"/>
          <w:lang w:val="cs-CZ"/>
        </w:rPr>
        <w:t>odstavec</w:t>
      </w:r>
      <w:r w:rsidR="001B2856">
        <w:rPr>
          <w:rFonts w:ascii="Times New Roman" w:hAnsi="Times New Roman"/>
          <w:sz w:val="24"/>
          <w:szCs w:val="24"/>
          <w:lang w:val="cs-CZ"/>
        </w:rPr>
        <w:t xml:space="preserve"> takto</w:t>
      </w:r>
      <w:r>
        <w:rPr>
          <w:rFonts w:ascii="Times New Roman" w:hAnsi="Times New Roman"/>
          <w:sz w:val="24"/>
          <w:szCs w:val="24"/>
          <w:lang w:val="cs-CZ"/>
        </w:rPr>
        <w:t>:</w:t>
      </w:r>
    </w:p>
    <w:p w:rsidR="00EC297F" w:rsidRPr="00724BA4" w:rsidRDefault="00EC297F" w:rsidP="00724BA4">
      <w:pPr>
        <w:pStyle w:val="Odstavecseseznamem"/>
        <w:ind w:left="284"/>
        <w:jc w:val="both"/>
        <w:rPr>
          <w:rFonts w:ascii="Times New Roman" w:hAnsi="Times New Roman"/>
          <w:sz w:val="24"/>
          <w:szCs w:val="24"/>
          <w:lang w:val="cs-CZ"/>
        </w:rPr>
      </w:pPr>
      <w:r>
        <w:rPr>
          <w:rFonts w:ascii="Times New Roman" w:hAnsi="Times New Roman"/>
          <w:sz w:val="24"/>
          <w:szCs w:val="24"/>
          <w:lang w:val="cs-CZ"/>
        </w:rPr>
        <w:t xml:space="preserve">Příkazník je povinen provést předmět plnění </w:t>
      </w:r>
      <w:r w:rsidRPr="00F27BE2">
        <w:rPr>
          <w:rFonts w:ascii="Times New Roman" w:hAnsi="Times New Roman"/>
          <w:b/>
          <w:i/>
          <w:sz w:val="24"/>
          <w:szCs w:val="24"/>
          <w:lang w:val="cs-CZ"/>
        </w:rPr>
        <w:t>poprvé</w:t>
      </w:r>
      <w:r w:rsidR="00DC5871">
        <w:rPr>
          <w:rFonts w:ascii="Times New Roman" w:hAnsi="Times New Roman"/>
          <w:b/>
          <w:i/>
          <w:sz w:val="24"/>
          <w:szCs w:val="24"/>
          <w:lang w:val="cs-CZ"/>
        </w:rPr>
        <w:t xml:space="preserve"> v roce 2022</w:t>
      </w:r>
      <w:r>
        <w:rPr>
          <w:rFonts w:ascii="Times New Roman" w:hAnsi="Times New Roman"/>
          <w:sz w:val="24"/>
          <w:szCs w:val="24"/>
          <w:lang w:val="cs-CZ"/>
        </w:rPr>
        <w:t xml:space="preserve"> </w:t>
      </w:r>
      <w:r w:rsidR="00724BA4">
        <w:rPr>
          <w:rFonts w:ascii="Times New Roman" w:hAnsi="Times New Roman"/>
          <w:sz w:val="24"/>
          <w:szCs w:val="24"/>
          <w:lang w:val="cs-CZ"/>
        </w:rPr>
        <w:t xml:space="preserve">(dále jen první část plnění) </w:t>
      </w:r>
      <w:r>
        <w:rPr>
          <w:rFonts w:ascii="Times New Roman" w:hAnsi="Times New Roman"/>
          <w:sz w:val="24"/>
          <w:szCs w:val="24"/>
          <w:lang w:val="cs-CZ"/>
        </w:rPr>
        <w:t xml:space="preserve">na všech věcech uvedených v čl. I. smlouvy bez ohledu na jejich počet a je povinen plnění provést na všech věcech, u kterých to ukládají platné a účinné </w:t>
      </w:r>
      <w:r w:rsidR="00595CC2">
        <w:rPr>
          <w:rFonts w:ascii="Times New Roman" w:hAnsi="Times New Roman"/>
          <w:sz w:val="24"/>
          <w:szCs w:val="24"/>
          <w:lang w:val="cs-CZ"/>
        </w:rPr>
        <w:t>t</w:t>
      </w:r>
      <w:r>
        <w:rPr>
          <w:rFonts w:ascii="Times New Roman" w:hAnsi="Times New Roman"/>
          <w:sz w:val="24"/>
          <w:szCs w:val="24"/>
          <w:lang w:val="cs-CZ"/>
        </w:rPr>
        <w:t>rvání předpisy, technické normy vč. doporučujících a prov</w:t>
      </w:r>
      <w:r w:rsidR="00595CC2">
        <w:rPr>
          <w:rFonts w:ascii="Times New Roman" w:hAnsi="Times New Roman"/>
          <w:sz w:val="24"/>
          <w:szCs w:val="24"/>
          <w:lang w:val="cs-CZ"/>
        </w:rPr>
        <w:t>ozních řádů pro dané zařízení.</w:t>
      </w:r>
      <w:r w:rsidR="00724BA4">
        <w:rPr>
          <w:rFonts w:ascii="Times New Roman" w:hAnsi="Times New Roman"/>
          <w:sz w:val="24"/>
          <w:szCs w:val="24"/>
          <w:lang w:val="cs-CZ"/>
        </w:rPr>
        <w:t xml:space="preserve"> </w:t>
      </w:r>
      <w:r w:rsidR="00595CC2" w:rsidRPr="00724BA4">
        <w:rPr>
          <w:rFonts w:ascii="Times New Roman" w:hAnsi="Times New Roman"/>
          <w:sz w:val="24"/>
          <w:szCs w:val="24"/>
          <w:lang w:val="cs-CZ"/>
        </w:rPr>
        <w:t xml:space="preserve">Příkazník není vázán </w:t>
      </w:r>
      <w:r w:rsidR="00724BA4" w:rsidRPr="00724BA4">
        <w:rPr>
          <w:rFonts w:ascii="Times New Roman" w:hAnsi="Times New Roman"/>
          <w:sz w:val="24"/>
          <w:szCs w:val="24"/>
          <w:lang w:val="cs-CZ"/>
        </w:rPr>
        <w:t xml:space="preserve">při provádění předmětu smlouvy </w:t>
      </w:r>
      <w:r w:rsidR="00724BA4">
        <w:rPr>
          <w:rFonts w:ascii="Times New Roman" w:hAnsi="Times New Roman"/>
          <w:sz w:val="24"/>
          <w:szCs w:val="24"/>
          <w:lang w:val="cs-CZ"/>
        </w:rPr>
        <w:t xml:space="preserve">v tomto případě </w:t>
      </w:r>
      <w:r w:rsidR="00595CC2" w:rsidRPr="00724BA4">
        <w:rPr>
          <w:rFonts w:ascii="Times New Roman" w:hAnsi="Times New Roman"/>
          <w:sz w:val="24"/>
          <w:szCs w:val="24"/>
          <w:lang w:val="cs-CZ"/>
        </w:rPr>
        <w:t>počte</w:t>
      </w:r>
      <w:r w:rsidR="00724BA4" w:rsidRPr="00724BA4">
        <w:rPr>
          <w:rFonts w:ascii="Times New Roman" w:hAnsi="Times New Roman"/>
          <w:sz w:val="24"/>
          <w:szCs w:val="24"/>
          <w:lang w:val="cs-CZ"/>
        </w:rPr>
        <w:t>m</w:t>
      </w:r>
      <w:r w:rsidR="00595CC2" w:rsidRPr="00724BA4">
        <w:rPr>
          <w:rFonts w:ascii="Times New Roman" w:hAnsi="Times New Roman"/>
          <w:sz w:val="24"/>
          <w:szCs w:val="24"/>
          <w:lang w:val="cs-CZ"/>
        </w:rPr>
        <w:t xml:space="preserve"> věcí podléhajících revizi uvedených v příloze této smlouvy.</w:t>
      </w:r>
    </w:p>
    <w:p w:rsidR="00595CC2" w:rsidRPr="001B2856" w:rsidRDefault="00595CC2" w:rsidP="001B2856">
      <w:pPr>
        <w:pStyle w:val="Odstavecseseznamem"/>
        <w:ind w:left="284"/>
        <w:jc w:val="both"/>
        <w:rPr>
          <w:rFonts w:ascii="Times New Roman" w:hAnsi="Times New Roman"/>
          <w:sz w:val="24"/>
          <w:szCs w:val="24"/>
          <w:lang w:val="cs-CZ"/>
        </w:rPr>
      </w:pPr>
      <w:r>
        <w:rPr>
          <w:rFonts w:ascii="Times New Roman" w:hAnsi="Times New Roman"/>
          <w:sz w:val="24"/>
          <w:szCs w:val="24"/>
          <w:lang w:val="cs-CZ"/>
        </w:rPr>
        <w:t>Příkazník je povinen minimálně 5 pracovních dnů době před zahájením jakýchkoliv dalších revizí a činností dle smlouvy na věcech uvedených v čl. I. smlouvy</w:t>
      </w:r>
      <w:r w:rsidR="00724BA4">
        <w:rPr>
          <w:rFonts w:ascii="Times New Roman" w:hAnsi="Times New Roman"/>
          <w:sz w:val="24"/>
          <w:szCs w:val="24"/>
          <w:lang w:val="cs-CZ"/>
        </w:rPr>
        <w:t xml:space="preserve"> (další části plnění po první části plnění)</w:t>
      </w:r>
      <w:r>
        <w:rPr>
          <w:rFonts w:ascii="Times New Roman" w:hAnsi="Times New Roman"/>
          <w:sz w:val="24"/>
          <w:szCs w:val="24"/>
          <w:lang w:val="cs-CZ"/>
        </w:rPr>
        <w:t xml:space="preserve"> vždy písemně na mail </w:t>
      </w:r>
      <w:r w:rsidR="004F7188" w:rsidRPr="004F7188">
        <w:rPr>
          <w:rFonts w:ascii="Times New Roman" w:hAnsi="Times New Roman"/>
          <w:sz w:val="24"/>
          <w:szCs w:val="24"/>
          <w:shd w:val="clear" w:color="auto" w:fill="F9FFFF"/>
        </w:rPr>
        <w:t>Jaroslav.Ronzani@mzk.cz</w:t>
      </w:r>
      <w:r>
        <w:rPr>
          <w:rFonts w:ascii="Times New Roman" w:hAnsi="Times New Roman"/>
          <w:sz w:val="24"/>
          <w:szCs w:val="24"/>
          <w:lang w:val="cs-CZ"/>
        </w:rPr>
        <w:t xml:space="preserve"> </w:t>
      </w:r>
      <w:r w:rsidRPr="001B2856">
        <w:rPr>
          <w:rFonts w:ascii="Times New Roman" w:hAnsi="Times New Roman"/>
          <w:sz w:val="24"/>
          <w:szCs w:val="24"/>
          <w:lang w:val="cs-CZ"/>
        </w:rPr>
        <w:t xml:space="preserve">sdělit příkazci všechny věci   podléhající dle jeho názoru povinnosti provedení předmětu plnění dle smlouvy a je povinen před zahájením činností dle smlouvy vyčkat písemného sdělení příkazce, na kterých konkrétních věcech má činnosti provést. Příkazník je povinen provést tyto činnosti </w:t>
      </w:r>
      <w:r w:rsidR="00724BA4" w:rsidRPr="001B2856">
        <w:rPr>
          <w:rFonts w:ascii="Times New Roman" w:hAnsi="Times New Roman"/>
          <w:sz w:val="24"/>
          <w:szCs w:val="24"/>
          <w:lang w:val="cs-CZ"/>
        </w:rPr>
        <w:t xml:space="preserve">vždy </w:t>
      </w:r>
      <w:r w:rsidR="004F7188">
        <w:rPr>
          <w:rFonts w:ascii="Times New Roman" w:hAnsi="Times New Roman"/>
          <w:sz w:val="24"/>
          <w:szCs w:val="24"/>
          <w:lang w:val="cs-CZ"/>
        </w:rPr>
        <w:t>pouze na těch věcech,</w:t>
      </w:r>
      <w:r w:rsidRPr="001B2856">
        <w:rPr>
          <w:rFonts w:ascii="Times New Roman" w:hAnsi="Times New Roman"/>
          <w:sz w:val="24"/>
          <w:szCs w:val="24"/>
          <w:lang w:val="cs-CZ"/>
        </w:rPr>
        <w:t>které příkazce písemně (i maile</w:t>
      </w:r>
      <w:r w:rsidR="00724BA4" w:rsidRPr="001B2856">
        <w:rPr>
          <w:rFonts w:ascii="Times New Roman" w:hAnsi="Times New Roman"/>
          <w:sz w:val="24"/>
          <w:szCs w:val="24"/>
          <w:lang w:val="cs-CZ"/>
        </w:rPr>
        <w:t>m</w:t>
      </w:r>
      <w:r w:rsidRPr="001B2856">
        <w:rPr>
          <w:rFonts w:ascii="Times New Roman" w:hAnsi="Times New Roman"/>
          <w:sz w:val="24"/>
          <w:szCs w:val="24"/>
          <w:lang w:val="cs-CZ"/>
        </w:rPr>
        <w:t>) odsouhlasí před zahájením činností. V případě, že příkazník provede předmět plnění na věcech, které příkazce před zahájením činností neschválil, nemá příkazce nárok na jejich úhradu.</w:t>
      </w:r>
    </w:p>
    <w:p w:rsidR="00595CC2" w:rsidRDefault="00595CC2" w:rsidP="00595CC2">
      <w:pPr>
        <w:pStyle w:val="Odstavecseseznamem"/>
        <w:numPr>
          <w:ilvl w:val="0"/>
          <w:numId w:val="11"/>
        </w:numPr>
        <w:ind w:left="284" w:hanging="284"/>
        <w:jc w:val="both"/>
        <w:rPr>
          <w:rFonts w:ascii="Times New Roman" w:hAnsi="Times New Roman"/>
          <w:sz w:val="24"/>
          <w:szCs w:val="24"/>
          <w:lang w:val="cs-CZ"/>
        </w:rPr>
      </w:pPr>
      <w:r>
        <w:rPr>
          <w:rFonts w:ascii="Times New Roman" w:hAnsi="Times New Roman"/>
          <w:sz w:val="24"/>
          <w:szCs w:val="24"/>
          <w:lang w:val="cs-CZ"/>
        </w:rPr>
        <w:t>Smluvní strany se dohodly na změně čl. IV.</w:t>
      </w:r>
      <w:r w:rsidR="0055130E">
        <w:rPr>
          <w:rFonts w:ascii="Times New Roman" w:hAnsi="Times New Roman"/>
          <w:sz w:val="24"/>
          <w:szCs w:val="24"/>
          <w:lang w:val="cs-CZ"/>
        </w:rPr>
        <w:t xml:space="preserve"> odst. 1</w:t>
      </w:r>
      <w:r>
        <w:rPr>
          <w:rFonts w:ascii="Times New Roman" w:hAnsi="Times New Roman"/>
          <w:sz w:val="24"/>
          <w:szCs w:val="24"/>
          <w:lang w:val="cs-CZ"/>
        </w:rPr>
        <w:t xml:space="preserve"> takto:</w:t>
      </w:r>
    </w:p>
    <w:p w:rsidR="00595CC2" w:rsidRPr="00C46C82" w:rsidRDefault="00595CC2" w:rsidP="00595CC2">
      <w:pPr>
        <w:pStyle w:val="Odstavecseseznamem"/>
        <w:ind w:left="708"/>
        <w:jc w:val="both"/>
        <w:rPr>
          <w:rFonts w:ascii="Times New Roman" w:hAnsi="Times New Roman"/>
          <w:sz w:val="24"/>
          <w:szCs w:val="24"/>
          <w:lang w:val="cs-CZ"/>
        </w:rPr>
      </w:pPr>
      <w:r w:rsidRPr="00C46C82">
        <w:rPr>
          <w:rFonts w:ascii="Times New Roman" w:hAnsi="Times New Roman"/>
          <w:sz w:val="24"/>
          <w:szCs w:val="24"/>
          <w:lang w:val="cs-CZ"/>
        </w:rPr>
        <w:t>Příkazce se zavazuje zaplatit příkazníkovi cenu dle čl. I. této smlouvy ve výši:</w:t>
      </w:r>
    </w:p>
    <w:p w:rsidR="00595CC2" w:rsidRPr="00C46C82" w:rsidRDefault="00724BA4" w:rsidP="00595CC2">
      <w:pPr>
        <w:pStyle w:val="Odstavecseseznamem"/>
        <w:numPr>
          <w:ilvl w:val="0"/>
          <w:numId w:val="12"/>
        </w:numPr>
        <w:jc w:val="both"/>
        <w:rPr>
          <w:rFonts w:ascii="Times New Roman" w:hAnsi="Times New Roman"/>
          <w:sz w:val="24"/>
          <w:szCs w:val="24"/>
          <w:lang w:val="cs-CZ"/>
        </w:rPr>
      </w:pPr>
      <w:r w:rsidRPr="00C46C82">
        <w:rPr>
          <w:rFonts w:ascii="Times New Roman" w:hAnsi="Times New Roman"/>
          <w:sz w:val="24"/>
          <w:szCs w:val="24"/>
          <w:lang w:val="cs-CZ"/>
        </w:rPr>
        <w:t>za první část plnění</w:t>
      </w:r>
      <w:r w:rsidR="00595CC2" w:rsidRPr="00C46C82">
        <w:rPr>
          <w:rFonts w:ascii="Times New Roman" w:hAnsi="Times New Roman"/>
          <w:sz w:val="24"/>
          <w:szCs w:val="24"/>
          <w:lang w:val="cs-CZ"/>
        </w:rPr>
        <w:t xml:space="preserve"> </w:t>
      </w:r>
      <w:r w:rsidR="001B2856">
        <w:rPr>
          <w:rFonts w:ascii="Times New Roman" w:hAnsi="Times New Roman"/>
          <w:sz w:val="24"/>
          <w:szCs w:val="24"/>
          <w:lang w:val="cs-CZ"/>
        </w:rPr>
        <w:t xml:space="preserve"> </w:t>
      </w:r>
      <w:r w:rsidR="00595CC2" w:rsidRPr="00C46C82">
        <w:rPr>
          <w:rFonts w:ascii="Times New Roman" w:hAnsi="Times New Roman"/>
          <w:sz w:val="24"/>
          <w:szCs w:val="24"/>
          <w:lang w:val="cs-CZ"/>
        </w:rPr>
        <w:t>dle skutečně provedených činností v jednotkové ceně uvedené v příloze smlouvy</w:t>
      </w:r>
    </w:p>
    <w:p w:rsidR="00595CC2" w:rsidRDefault="00724BA4" w:rsidP="00595CC2">
      <w:pPr>
        <w:pStyle w:val="Odstavecseseznamem"/>
        <w:numPr>
          <w:ilvl w:val="0"/>
          <w:numId w:val="12"/>
        </w:numPr>
        <w:jc w:val="both"/>
        <w:rPr>
          <w:rFonts w:ascii="Times New Roman" w:hAnsi="Times New Roman"/>
          <w:sz w:val="24"/>
          <w:szCs w:val="24"/>
          <w:lang w:val="cs-CZ"/>
        </w:rPr>
      </w:pPr>
      <w:r w:rsidRPr="00C46C82">
        <w:rPr>
          <w:rFonts w:ascii="Times New Roman" w:hAnsi="Times New Roman"/>
          <w:sz w:val="24"/>
          <w:szCs w:val="24"/>
          <w:lang w:val="cs-CZ"/>
        </w:rPr>
        <w:t xml:space="preserve">za </w:t>
      </w:r>
      <w:r w:rsidR="00595CC2" w:rsidRPr="00C46C82">
        <w:rPr>
          <w:rFonts w:ascii="Times New Roman" w:hAnsi="Times New Roman"/>
          <w:sz w:val="24"/>
          <w:szCs w:val="24"/>
          <w:lang w:val="cs-CZ"/>
        </w:rPr>
        <w:t>další</w:t>
      </w:r>
      <w:r w:rsidRPr="00C46C82">
        <w:rPr>
          <w:rFonts w:ascii="Times New Roman" w:hAnsi="Times New Roman"/>
          <w:sz w:val="24"/>
          <w:szCs w:val="24"/>
          <w:lang w:val="cs-CZ"/>
        </w:rPr>
        <w:t xml:space="preserve"> části plnění</w:t>
      </w:r>
      <w:r w:rsidR="001B2856">
        <w:rPr>
          <w:rFonts w:ascii="Times New Roman" w:hAnsi="Times New Roman"/>
          <w:sz w:val="24"/>
          <w:szCs w:val="24"/>
          <w:lang w:val="cs-CZ"/>
        </w:rPr>
        <w:t xml:space="preserve"> na přenosných spotřebičích nad rámce rozsahu uvedeného v příloze smlouvy dle skutečně p</w:t>
      </w:r>
      <w:r w:rsidR="00595CC2" w:rsidRPr="00C46C82">
        <w:rPr>
          <w:rFonts w:ascii="Times New Roman" w:hAnsi="Times New Roman"/>
          <w:sz w:val="24"/>
          <w:szCs w:val="24"/>
          <w:lang w:val="cs-CZ"/>
        </w:rPr>
        <w:t>rovedených činností, pokud byly příkazcem předem odsouhlaseny počty věcí</w:t>
      </w:r>
      <w:r w:rsidR="00E746E1" w:rsidRPr="00C46C82">
        <w:rPr>
          <w:rFonts w:ascii="Times New Roman" w:hAnsi="Times New Roman"/>
          <w:sz w:val="24"/>
          <w:szCs w:val="24"/>
          <w:lang w:val="cs-CZ"/>
        </w:rPr>
        <w:t>,</w:t>
      </w:r>
      <w:r w:rsidR="00595CC2" w:rsidRPr="00C46C82">
        <w:rPr>
          <w:rFonts w:ascii="Times New Roman" w:hAnsi="Times New Roman"/>
          <w:sz w:val="24"/>
          <w:szCs w:val="24"/>
          <w:lang w:val="cs-CZ"/>
        </w:rPr>
        <w:t xml:space="preserve"> v jednotkové ceně </w:t>
      </w:r>
      <w:r w:rsidR="00836F63" w:rsidRPr="00C46C82">
        <w:rPr>
          <w:rFonts w:ascii="Times New Roman" w:hAnsi="Times New Roman"/>
          <w:sz w:val="24"/>
          <w:szCs w:val="24"/>
          <w:lang w:val="cs-CZ"/>
        </w:rPr>
        <w:t>40,- Kč/ks</w:t>
      </w:r>
      <w:r w:rsidR="00595CC2" w:rsidRPr="00C46C82">
        <w:rPr>
          <w:rFonts w:ascii="Times New Roman" w:hAnsi="Times New Roman"/>
          <w:sz w:val="24"/>
          <w:szCs w:val="24"/>
          <w:lang w:val="cs-CZ"/>
        </w:rPr>
        <w:t xml:space="preserve">. Pokud nebyly příkazcem předem odsouhlaseny počty věcí, je příkazce povinen uhradit pouze za </w:t>
      </w:r>
      <w:r w:rsidR="00E746E1" w:rsidRPr="00C46C82">
        <w:rPr>
          <w:rFonts w:ascii="Times New Roman" w:hAnsi="Times New Roman"/>
          <w:sz w:val="24"/>
          <w:szCs w:val="24"/>
          <w:lang w:val="cs-CZ"/>
        </w:rPr>
        <w:t>skutečně provedené činnosti v rozsahu</w:t>
      </w:r>
      <w:r w:rsidR="00595CC2" w:rsidRPr="00C46C82">
        <w:rPr>
          <w:rFonts w:ascii="Times New Roman" w:hAnsi="Times New Roman"/>
          <w:sz w:val="24"/>
          <w:szCs w:val="24"/>
          <w:lang w:val="cs-CZ"/>
        </w:rPr>
        <w:t xml:space="preserve"> dle uvážení</w:t>
      </w:r>
      <w:r w:rsidR="00E746E1" w:rsidRPr="00C46C82">
        <w:rPr>
          <w:rFonts w:ascii="Times New Roman" w:hAnsi="Times New Roman"/>
          <w:sz w:val="24"/>
          <w:szCs w:val="24"/>
          <w:lang w:val="cs-CZ"/>
        </w:rPr>
        <w:t xml:space="preserve"> příkazce</w:t>
      </w:r>
      <w:r w:rsidR="00595CC2" w:rsidRPr="00C46C82">
        <w:rPr>
          <w:rFonts w:ascii="Times New Roman" w:hAnsi="Times New Roman"/>
          <w:sz w:val="24"/>
          <w:szCs w:val="24"/>
          <w:lang w:val="cs-CZ"/>
        </w:rPr>
        <w:t>.</w:t>
      </w:r>
    </w:p>
    <w:p w:rsidR="001B2856" w:rsidRPr="00C46C82" w:rsidRDefault="001B2856" w:rsidP="00595CC2">
      <w:pPr>
        <w:pStyle w:val="Odstavecseseznamem"/>
        <w:numPr>
          <w:ilvl w:val="0"/>
          <w:numId w:val="12"/>
        </w:numPr>
        <w:jc w:val="both"/>
        <w:rPr>
          <w:rFonts w:ascii="Times New Roman" w:hAnsi="Times New Roman"/>
          <w:sz w:val="24"/>
          <w:szCs w:val="24"/>
          <w:lang w:val="cs-CZ"/>
        </w:rPr>
      </w:pPr>
      <w:r w:rsidRPr="00C46C82">
        <w:rPr>
          <w:rFonts w:ascii="Times New Roman" w:hAnsi="Times New Roman"/>
          <w:sz w:val="24"/>
          <w:szCs w:val="24"/>
          <w:lang w:val="cs-CZ"/>
        </w:rPr>
        <w:t>za další části plnění</w:t>
      </w:r>
      <w:r>
        <w:rPr>
          <w:rFonts w:ascii="Times New Roman" w:hAnsi="Times New Roman"/>
          <w:sz w:val="24"/>
          <w:szCs w:val="24"/>
          <w:lang w:val="cs-CZ"/>
        </w:rPr>
        <w:t xml:space="preserve"> na kterékoliv jiné věci než přenosném spotřebiči uvedené v příloze smlouvy</w:t>
      </w:r>
      <w:r w:rsidRPr="00C46C82">
        <w:rPr>
          <w:rFonts w:ascii="Times New Roman" w:hAnsi="Times New Roman"/>
          <w:sz w:val="24"/>
          <w:szCs w:val="24"/>
          <w:lang w:val="cs-CZ"/>
        </w:rPr>
        <w:t xml:space="preserve"> dle skutečně provedených činností, pokud byly příkazcem předem odsouhlaseny počty věcí, v jednotkové ceně </w:t>
      </w:r>
      <w:r>
        <w:rPr>
          <w:rFonts w:ascii="Times New Roman" w:hAnsi="Times New Roman"/>
          <w:sz w:val="24"/>
          <w:szCs w:val="24"/>
          <w:lang w:val="cs-CZ"/>
        </w:rPr>
        <w:t>uvedené v příloze smlouvy</w:t>
      </w:r>
      <w:r w:rsidRPr="00C46C82">
        <w:rPr>
          <w:rFonts w:ascii="Times New Roman" w:hAnsi="Times New Roman"/>
          <w:sz w:val="24"/>
          <w:szCs w:val="24"/>
          <w:lang w:val="cs-CZ"/>
        </w:rPr>
        <w:t xml:space="preserve">. Pokud nebyly </w:t>
      </w:r>
      <w:r w:rsidRPr="00C46C82">
        <w:rPr>
          <w:rFonts w:ascii="Times New Roman" w:hAnsi="Times New Roman"/>
          <w:sz w:val="24"/>
          <w:szCs w:val="24"/>
          <w:lang w:val="cs-CZ"/>
        </w:rPr>
        <w:lastRenderedPageBreak/>
        <w:t>příkazcem předem odsouhlaseny počty věcí, je příkazce povinen uhradit pouze za skutečně provedené činnosti v rozsahu dle uvážení příkazce.</w:t>
      </w:r>
    </w:p>
    <w:p w:rsidR="00F27BE2" w:rsidRDefault="0055130E" w:rsidP="00E746E1">
      <w:pPr>
        <w:ind w:left="708"/>
        <w:jc w:val="both"/>
        <w:rPr>
          <w:rFonts w:ascii="Times New Roman" w:hAnsi="Times New Roman"/>
          <w:sz w:val="24"/>
          <w:szCs w:val="24"/>
        </w:rPr>
      </w:pPr>
      <w:r>
        <w:rPr>
          <w:rFonts w:ascii="Times New Roman" w:hAnsi="Times New Roman"/>
          <w:sz w:val="24"/>
          <w:szCs w:val="24"/>
          <w:lang w:val="cs-CZ"/>
        </w:rPr>
        <w:t>K této c</w:t>
      </w:r>
      <w:r w:rsidR="0091154A">
        <w:rPr>
          <w:rFonts w:ascii="Times New Roman" w:hAnsi="Times New Roman"/>
          <w:sz w:val="24"/>
          <w:szCs w:val="24"/>
          <w:lang w:val="cs-CZ"/>
        </w:rPr>
        <w:t>e</w:t>
      </w:r>
      <w:r>
        <w:rPr>
          <w:rFonts w:ascii="Times New Roman" w:hAnsi="Times New Roman"/>
          <w:sz w:val="24"/>
          <w:szCs w:val="24"/>
          <w:lang w:val="cs-CZ"/>
        </w:rPr>
        <w:t>n</w:t>
      </w:r>
      <w:r w:rsidR="0091154A">
        <w:rPr>
          <w:rFonts w:ascii="Times New Roman" w:hAnsi="Times New Roman"/>
          <w:sz w:val="24"/>
          <w:szCs w:val="24"/>
          <w:lang w:val="cs-CZ"/>
        </w:rPr>
        <w:t>ě</w:t>
      </w:r>
      <w:r>
        <w:rPr>
          <w:rFonts w:ascii="Times New Roman" w:hAnsi="Times New Roman"/>
          <w:sz w:val="24"/>
          <w:szCs w:val="24"/>
          <w:lang w:val="cs-CZ"/>
        </w:rPr>
        <w:t xml:space="preserve"> bude </w:t>
      </w:r>
      <w:r w:rsidR="00F6189C" w:rsidRPr="004524CD">
        <w:rPr>
          <w:rFonts w:ascii="Times New Roman" w:hAnsi="Times New Roman"/>
          <w:sz w:val="24"/>
          <w:szCs w:val="24"/>
        </w:rPr>
        <w:t>připočteno DPH dle platných právních předpisů.</w:t>
      </w:r>
    </w:p>
    <w:p w:rsidR="004F7188" w:rsidRPr="00E746E1" w:rsidRDefault="004F7188" w:rsidP="00E746E1">
      <w:pPr>
        <w:ind w:left="708"/>
        <w:jc w:val="both"/>
        <w:rPr>
          <w:rFonts w:ascii="Times New Roman" w:hAnsi="Times New Roman"/>
          <w:sz w:val="24"/>
          <w:szCs w:val="24"/>
        </w:rPr>
      </w:pPr>
    </w:p>
    <w:p w:rsidR="00F6189C" w:rsidRPr="00F8538E" w:rsidRDefault="00F27BE2" w:rsidP="00F27BE2">
      <w:pPr>
        <w:spacing w:before="240"/>
        <w:jc w:val="center"/>
        <w:rPr>
          <w:rFonts w:ascii="Times New Roman" w:hAnsi="Times New Roman"/>
          <w:sz w:val="24"/>
          <w:szCs w:val="24"/>
          <w:lang w:val="cs-CZ"/>
        </w:rPr>
      </w:pPr>
      <w:r>
        <w:rPr>
          <w:rFonts w:ascii="Times New Roman" w:hAnsi="Times New Roman"/>
          <w:sz w:val="24"/>
          <w:szCs w:val="24"/>
          <w:lang w:val="cs-CZ"/>
        </w:rPr>
        <w:t>III.</w:t>
      </w:r>
    </w:p>
    <w:p w:rsidR="00F6189C" w:rsidRPr="000F5825" w:rsidRDefault="00F6189C" w:rsidP="00F6189C">
      <w:pPr>
        <w:numPr>
          <w:ilvl w:val="0"/>
          <w:numId w:val="1"/>
        </w:numPr>
        <w:spacing w:before="240"/>
        <w:ind w:left="426" w:hanging="426"/>
        <w:jc w:val="both"/>
        <w:rPr>
          <w:rFonts w:ascii="Times New Roman" w:hAnsi="Times New Roman"/>
          <w:sz w:val="24"/>
          <w:szCs w:val="24"/>
          <w:lang w:val="cs-CZ"/>
        </w:rPr>
      </w:pPr>
      <w:r w:rsidRPr="000F5825">
        <w:rPr>
          <w:rFonts w:ascii="Times New Roman" w:hAnsi="Times New Roman"/>
          <w:sz w:val="24"/>
          <w:szCs w:val="24"/>
        </w:rPr>
        <w:t>T</w:t>
      </w:r>
      <w:r w:rsidR="00F27BE2" w:rsidRPr="000F5825">
        <w:rPr>
          <w:rFonts w:ascii="Times New Roman" w:hAnsi="Times New Roman"/>
          <w:sz w:val="24"/>
          <w:szCs w:val="24"/>
        </w:rPr>
        <w:t>ent</w:t>
      </w:r>
      <w:r w:rsidRPr="000F5825">
        <w:rPr>
          <w:rFonts w:ascii="Times New Roman" w:hAnsi="Times New Roman"/>
          <w:sz w:val="24"/>
          <w:szCs w:val="24"/>
        </w:rPr>
        <w:t xml:space="preserve">o </w:t>
      </w:r>
      <w:r w:rsidR="00F27BE2" w:rsidRPr="000F5825">
        <w:rPr>
          <w:rFonts w:ascii="Times New Roman" w:hAnsi="Times New Roman"/>
          <w:sz w:val="24"/>
          <w:szCs w:val="24"/>
        </w:rPr>
        <w:t>dodatek</w:t>
      </w:r>
      <w:r w:rsidRPr="000F5825">
        <w:rPr>
          <w:rFonts w:ascii="Times New Roman" w:hAnsi="Times New Roman"/>
          <w:sz w:val="24"/>
          <w:szCs w:val="24"/>
        </w:rPr>
        <w:t xml:space="preserve"> je vyhotoven ve dvou stejnopisech, z nichž po jednom obdrží každá smluvní strana.</w:t>
      </w:r>
    </w:p>
    <w:p w:rsidR="00F27BE2" w:rsidRDefault="00F27BE2" w:rsidP="00F27BE2">
      <w:pPr>
        <w:numPr>
          <w:ilvl w:val="0"/>
          <w:numId w:val="1"/>
        </w:numPr>
        <w:spacing w:before="240"/>
        <w:ind w:left="426" w:hanging="426"/>
        <w:jc w:val="both"/>
        <w:rPr>
          <w:rFonts w:ascii="Times New Roman" w:hAnsi="Times New Roman"/>
          <w:sz w:val="24"/>
          <w:szCs w:val="24"/>
          <w:lang w:val="cs-CZ"/>
        </w:rPr>
      </w:pPr>
      <w:r>
        <w:rPr>
          <w:rFonts w:ascii="Times New Roman" w:hAnsi="Times New Roman"/>
          <w:sz w:val="24"/>
          <w:szCs w:val="24"/>
        </w:rPr>
        <w:t>Tento dodatek podléhá povinnosti zveřejnění v registru smluv dle z.č. 340/2015 Sb., do registru smluv jej zašle po jeho podpisu příkazce.</w:t>
      </w:r>
    </w:p>
    <w:p w:rsidR="00F27BE2" w:rsidRDefault="00F27BE2" w:rsidP="00F27BE2">
      <w:pPr>
        <w:numPr>
          <w:ilvl w:val="0"/>
          <w:numId w:val="1"/>
        </w:numPr>
        <w:spacing w:before="240"/>
        <w:ind w:left="426" w:hanging="426"/>
        <w:jc w:val="both"/>
        <w:rPr>
          <w:rFonts w:ascii="Times New Roman" w:hAnsi="Times New Roman"/>
          <w:sz w:val="24"/>
          <w:szCs w:val="24"/>
          <w:lang w:val="cs-CZ"/>
        </w:rPr>
      </w:pPr>
      <w:r w:rsidRPr="00F27BE2">
        <w:rPr>
          <w:rFonts w:ascii="Times New Roman" w:hAnsi="Times New Roman"/>
          <w:sz w:val="24"/>
          <w:szCs w:val="24"/>
        </w:rPr>
        <w:t>Ostatní ustanovení smlouvy se nemění.</w:t>
      </w:r>
    </w:p>
    <w:p w:rsidR="00F27BE2" w:rsidRPr="00F27BE2" w:rsidRDefault="00F27BE2" w:rsidP="00F27BE2">
      <w:pPr>
        <w:numPr>
          <w:ilvl w:val="0"/>
          <w:numId w:val="1"/>
        </w:numPr>
        <w:spacing w:before="240"/>
        <w:ind w:left="426" w:hanging="426"/>
        <w:jc w:val="both"/>
        <w:rPr>
          <w:rFonts w:ascii="Times New Roman" w:hAnsi="Times New Roman"/>
          <w:sz w:val="24"/>
          <w:szCs w:val="24"/>
          <w:lang w:val="cs-CZ"/>
        </w:rPr>
      </w:pPr>
      <w:r w:rsidRPr="00F27BE2">
        <w:rPr>
          <w:rFonts w:ascii="Times New Roman" w:hAnsi="Times New Roman"/>
          <w:sz w:val="24"/>
          <w:szCs w:val="24"/>
        </w:rPr>
        <w:t xml:space="preserve">Na tento dodatek se vztahují veškerá ustanovení </w:t>
      </w:r>
      <w:r>
        <w:rPr>
          <w:rFonts w:ascii="Times New Roman" w:hAnsi="Times New Roman"/>
          <w:sz w:val="24"/>
          <w:szCs w:val="24"/>
        </w:rPr>
        <w:t>příkazní</w:t>
      </w:r>
      <w:r w:rsidRPr="00F27BE2">
        <w:rPr>
          <w:rFonts w:ascii="Times New Roman" w:hAnsi="Times New Roman"/>
          <w:sz w:val="24"/>
          <w:szCs w:val="24"/>
        </w:rPr>
        <w:t xml:space="preserve"> smlouvy.</w:t>
      </w:r>
    </w:p>
    <w:p w:rsidR="00F6189C" w:rsidRPr="002C5473" w:rsidRDefault="00F6189C" w:rsidP="00F6189C">
      <w:pPr>
        <w:spacing w:before="240"/>
        <w:jc w:val="both"/>
        <w:rPr>
          <w:rFonts w:ascii="Times New Roman" w:hAnsi="Times New Roman"/>
          <w:sz w:val="24"/>
          <w:szCs w:val="24"/>
          <w:lang w:val="cs-CZ"/>
        </w:rPr>
      </w:pPr>
    </w:p>
    <w:p w:rsidR="00F6189C" w:rsidRPr="002C5473" w:rsidRDefault="00F6189C" w:rsidP="00F6189C">
      <w:pPr>
        <w:spacing w:before="240"/>
        <w:rPr>
          <w:rFonts w:ascii="Times New Roman" w:hAnsi="Times New Roman"/>
          <w:sz w:val="24"/>
          <w:szCs w:val="24"/>
          <w:lang w:val="cs-CZ"/>
        </w:rPr>
      </w:pPr>
    </w:p>
    <w:p w:rsidR="00F6189C" w:rsidRPr="00F8538E" w:rsidRDefault="00F27BE2" w:rsidP="00F6189C">
      <w:pPr>
        <w:spacing w:before="240"/>
        <w:rPr>
          <w:rFonts w:ascii="Times New Roman" w:hAnsi="Times New Roman"/>
          <w:sz w:val="24"/>
          <w:szCs w:val="24"/>
        </w:rPr>
      </w:pPr>
      <w:r>
        <w:rPr>
          <w:rFonts w:ascii="Times New Roman" w:hAnsi="Times New Roman"/>
          <w:sz w:val="24"/>
          <w:szCs w:val="24"/>
        </w:rPr>
        <w:t>V</w:t>
      </w:r>
      <w:r w:rsidR="00F6189C" w:rsidRPr="00F8538E">
        <w:rPr>
          <w:rFonts w:ascii="Times New Roman" w:hAnsi="Times New Roman"/>
          <w:sz w:val="24"/>
          <w:szCs w:val="24"/>
        </w:rPr>
        <w:t xml:space="preserve"> Brně dne: </w:t>
      </w:r>
      <w:r w:rsidR="00F6189C" w:rsidRPr="00F8538E">
        <w:rPr>
          <w:rFonts w:ascii="Times New Roman" w:hAnsi="Times New Roman"/>
          <w:sz w:val="24"/>
          <w:szCs w:val="24"/>
        </w:rPr>
        <w:tab/>
        <w:t>.........................</w:t>
      </w:r>
      <w:r w:rsidR="00F6189C">
        <w:rPr>
          <w:rFonts w:ascii="Times New Roman" w:hAnsi="Times New Roman"/>
          <w:sz w:val="24"/>
          <w:szCs w:val="24"/>
        </w:rPr>
        <w:t>...</w:t>
      </w:r>
      <w:r w:rsidR="00F6189C">
        <w:rPr>
          <w:rFonts w:ascii="Times New Roman" w:hAnsi="Times New Roman"/>
          <w:sz w:val="24"/>
          <w:szCs w:val="24"/>
        </w:rPr>
        <w:tab/>
      </w:r>
      <w:r w:rsidR="00F6189C">
        <w:rPr>
          <w:rFonts w:ascii="Times New Roman" w:hAnsi="Times New Roman"/>
          <w:sz w:val="24"/>
          <w:szCs w:val="24"/>
        </w:rPr>
        <w:tab/>
      </w:r>
      <w:r w:rsidR="00F6189C">
        <w:rPr>
          <w:rFonts w:ascii="Times New Roman" w:hAnsi="Times New Roman"/>
          <w:sz w:val="24"/>
          <w:szCs w:val="24"/>
        </w:rPr>
        <w:tab/>
      </w:r>
      <w:r w:rsidR="00F6189C">
        <w:rPr>
          <w:rFonts w:ascii="Times New Roman" w:hAnsi="Times New Roman"/>
          <w:sz w:val="24"/>
          <w:szCs w:val="24"/>
        </w:rPr>
        <w:tab/>
        <w:t>V ......................</w:t>
      </w:r>
      <w:r w:rsidR="00F6189C" w:rsidRPr="00F8538E">
        <w:rPr>
          <w:rFonts w:ascii="Times New Roman" w:hAnsi="Times New Roman"/>
          <w:sz w:val="24"/>
          <w:szCs w:val="24"/>
        </w:rPr>
        <w:t xml:space="preserve"> dne:</w:t>
      </w:r>
      <w:r w:rsidR="00F6189C">
        <w:rPr>
          <w:rFonts w:ascii="Times New Roman" w:hAnsi="Times New Roman"/>
          <w:sz w:val="24"/>
          <w:szCs w:val="24"/>
        </w:rPr>
        <w:t xml:space="preserve"> </w:t>
      </w:r>
      <w:r w:rsidR="00F6189C" w:rsidRPr="00F8538E">
        <w:rPr>
          <w:rFonts w:ascii="Times New Roman" w:hAnsi="Times New Roman"/>
          <w:sz w:val="24"/>
          <w:szCs w:val="24"/>
        </w:rPr>
        <w:t>...............</w:t>
      </w:r>
    </w:p>
    <w:p w:rsidR="00F6189C" w:rsidRPr="00F8538E" w:rsidRDefault="00F6189C"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p>
    <w:p w:rsidR="00F6189C" w:rsidRPr="00F8538E" w:rsidRDefault="00F6189C" w:rsidP="00F6189C">
      <w:pPr>
        <w:spacing w:before="240"/>
        <w:rPr>
          <w:rFonts w:ascii="Times New Roman" w:hAnsi="Times New Roman"/>
          <w:sz w:val="24"/>
          <w:szCs w:val="24"/>
        </w:rPr>
      </w:pPr>
      <w:r w:rsidRPr="00F8538E">
        <w:rPr>
          <w:rFonts w:ascii="Times New Roman" w:hAnsi="Times New Roman"/>
          <w:sz w:val="24"/>
          <w:szCs w:val="24"/>
        </w:rPr>
        <w:t>....................................................</w:t>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t>.................................................</w:t>
      </w:r>
    </w:p>
    <w:p w:rsidR="00F6189C" w:rsidRPr="00F8538E" w:rsidRDefault="00F6189C" w:rsidP="00F6189C">
      <w:pPr>
        <w:spacing w:before="240"/>
        <w:rPr>
          <w:rFonts w:ascii="Times New Roman" w:hAnsi="Times New Roman"/>
          <w:sz w:val="24"/>
          <w:szCs w:val="24"/>
        </w:rPr>
      </w:pPr>
      <w:r>
        <w:rPr>
          <w:rFonts w:ascii="Times New Roman" w:hAnsi="Times New Roman"/>
          <w:sz w:val="24"/>
          <w:szCs w:val="24"/>
        </w:rPr>
        <w:t xml:space="preserve">             za příkazce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příkazníka</w:t>
      </w:r>
    </w:p>
    <w:p w:rsidR="00F6189C" w:rsidRPr="00F8538E" w:rsidRDefault="00F6189C" w:rsidP="00F6189C">
      <w:pPr>
        <w:spacing w:before="240"/>
        <w:rPr>
          <w:rFonts w:ascii="Times New Roman" w:hAnsi="Times New Roman"/>
          <w:sz w:val="24"/>
          <w:szCs w:val="24"/>
          <w:lang w:val="cs-CZ"/>
        </w:rPr>
      </w:pPr>
    </w:p>
    <w:p w:rsidR="006B37A8" w:rsidRDefault="006B37A8"/>
    <w:sectPr w:rsidR="006B37A8">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032"/>
    <w:multiLevelType w:val="hybridMultilevel"/>
    <w:tmpl w:val="7E9CB6C8"/>
    <w:lvl w:ilvl="0" w:tplc="B74426D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417ACB"/>
    <w:multiLevelType w:val="hybridMultilevel"/>
    <w:tmpl w:val="F488A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711C5"/>
    <w:multiLevelType w:val="hybridMultilevel"/>
    <w:tmpl w:val="80A6C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02248E"/>
    <w:multiLevelType w:val="hybridMultilevel"/>
    <w:tmpl w:val="701E8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6E6A85"/>
    <w:multiLevelType w:val="hybridMultilevel"/>
    <w:tmpl w:val="D602B5E2"/>
    <w:lvl w:ilvl="0" w:tplc="1792C154">
      <w:start w:val="1"/>
      <w:numFmt w:val="decimal"/>
      <w:lvlText w:val="%1."/>
      <w:lvlJc w:val="left"/>
      <w:pPr>
        <w:ind w:left="720" w:hanging="360"/>
      </w:pPr>
      <w:rPr>
        <w:rFonts w:ascii="Times New Roman" w:eastAsia="Times New Roman"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46243"/>
    <w:multiLevelType w:val="hybridMultilevel"/>
    <w:tmpl w:val="BF140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AD2630"/>
    <w:multiLevelType w:val="hybridMultilevel"/>
    <w:tmpl w:val="13BC7B7E"/>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nsid w:val="4B386167"/>
    <w:multiLevelType w:val="hybridMultilevel"/>
    <w:tmpl w:val="5CC8E44A"/>
    <w:lvl w:ilvl="0" w:tplc="ABF8BC0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442C07"/>
    <w:multiLevelType w:val="hybridMultilevel"/>
    <w:tmpl w:val="5A34D1AE"/>
    <w:lvl w:ilvl="0" w:tplc="6D18C8F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5051072A"/>
    <w:multiLevelType w:val="hybridMultilevel"/>
    <w:tmpl w:val="0FC8E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D2158E"/>
    <w:multiLevelType w:val="hybridMultilevel"/>
    <w:tmpl w:val="4F7CC10C"/>
    <w:lvl w:ilvl="0" w:tplc="A6A6D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4"/>
  </w:num>
  <w:num w:numId="4">
    <w:abstractNumId w:val="7"/>
  </w:num>
  <w:num w:numId="5">
    <w:abstractNumId w:val="6"/>
  </w:num>
  <w:num w:numId="6">
    <w:abstractNumId w:val="11"/>
  </w:num>
  <w:num w:numId="7">
    <w:abstractNumId w:val="1"/>
  </w:num>
  <w:num w:numId="8">
    <w:abstractNumId w:val="12"/>
  </w:num>
  <w:num w:numId="9">
    <w:abstractNumId w:val="5"/>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9C"/>
    <w:rsid w:val="00076A6C"/>
    <w:rsid w:val="000F5825"/>
    <w:rsid w:val="00112998"/>
    <w:rsid w:val="001B2856"/>
    <w:rsid w:val="002850C4"/>
    <w:rsid w:val="003D60F9"/>
    <w:rsid w:val="00491C70"/>
    <w:rsid w:val="004F7188"/>
    <w:rsid w:val="0055130E"/>
    <w:rsid w:val="00595CC2"/>
    <w:rsid w:val="005E1F20"/>
    <w:rsid w:val="00612DDD"/>
    <w:rsid w:val="00631222"/>
    <w:rsid w:val="006719EB"/>
    <w:rsid w:val="00693BA6"/>
    <w:rsid w:val="006B37A8"/>
    <w:rsid w:val="00724BA4"/>
    <w:rsid w:val="00836F63"/>
    <w:rsid w:val="008539B2"/>
    <w:rsid w:val="008810C8"/>
    <w:rsid w:val="0091154A"/>
    <w:rsid w:val="009449C4"/>
    <w:rsid w:val="00966CD1"/>
    <w:rsid w:val="00991D92"/>
    <w:rsid w:val="009F2E75"/>
    <w:rsid w:val="00AE0B61"/>
    <w:rsid w:val="00AF6C0E"/>
    <w:rsid w:val="00BE0FE1"/>
    <w:rsid w:val="00C46C82"/>
    <w:rsid w:val="00CB5B0D"/>
    <w:rsid w:val="00D32962"/>
    <w:rsid w:val="00D901A8"/>
    <w:rsid w:val="00DC5871"/>
    <w:rsid w:val="00E746E1"/>
    <w:rsid w:val="00EA005A"/>
    <w:rsid w:val="00EB5572"/>
    <w:rsid w:val="00EC297F"/>
    <w:rsid w:val="00EF639D"/>
    <w:rsid w:val="00F27BE2"/>
    <w:rsid w:val="00F61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Hypertextovodkaz">
    <w:name w:val="Hyperlink"/>
    <w:basedOn w:val="Standardnpsmoodstavce"/>
    <w:uiPriority w:val="99"/>
    <w:unhideWhenUsed/>
    <w:rsid w:val="00693BA6"/>
    <w:rPr>
      <w:color w:val="0563C1" w:themeColor="hyperlink"/>
      <w:u w:val="single"/>
    </w:rPr>
  </w:style>
  <w:style w:type="paragraph" w:styleId="Odstavecseseznamem">
    <w:name w:val="List Paragraph"/>
    <w:basedOn w:val="Normln"/>
    <w:uiPriority w:val="34"/>
    <w:qFormat/>
    <w:rsid w:val="00EC297F"/>
    <w:pPr>
      <w:ind w:left="720"/>
      <w:contextualSpacing/>
    </w:pPr>
  </w:style>
  <w:style w:type="character" w:styleId="Odkaznakoment">
    <w:name w:val="annotation reference"/>
    <w:basedOn w:val="Standardnpsmoodstavce"/>
    <w:uiPriority w:val="99"/>
    <w:semiHidden/>
    <w:unhideWhenUsed/>
    <w:rsid w:val="00724BA4"/>
    <w:rPr>
      <w:sz w:val="16"/>
      <w:szCs w:val="16"/>
    </w:rPr>
  </w:style>
  <w:style w:type="paragraph" w:styleId="Textkomente">
    <w:name w:val="annotation text"/>
    <w:basedOn w:val="Normln"/>
    <w:link w:val="TextkomenteChar"/>
    <w:uiPriority w:val="99"/>
    <w:semiHidden/>
    <w:unhideWhenUsed/>
    <w:rsid w:val="00724BA4"/>
  </w:style>
  <w:style w:type="character" w:customStyle="1" w:styleId="TextkomenteChar">
    <w:name w:val="Text komentáře Char"/>
    <w:basedOn w:val="Standardnpsmoodstavce"/>
    <w:link w:val="Textkomente"/>
    <w:uiPriority w:val="99"/>
    <w:semiHidden/>
    <w:rsid w:val="00724BA4"/>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724BA4"/>
    <w:rPr>
      <w:b/>
      <w:bCs/>
    </w:rPr>
  </w:style>
  <w:style w:type="character" w:customStyle="1" w:styleId="PedmtkomenteChar">
    <w:name w:val="Předmět komentáře Char"/>
    <w:basedOn w:val="TextkomenteChar"/>
    <w:link w:val="Pedmtkomente"/>
    <w:uiPriority w:val="99"/>
    <w:semiHidden/>
    <w:rsid w:val="00724BA4"/>
    <w:rPr>
      <w:rFonts w:ascii="MS Sans Serif" w:eastAsia="Times New Roman" w:hAnsi="MS Sans Serif" w:cs="Times New Roman"/>
      <w:b/>
      <w:bCs/>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Hypertextovodkaz">
    <w:name w:val="Hyperlink"/>
    <w:basedOn w:val="Standardnpsmoodstavce"/>
    <w:uiPriority w:val="99"/>
    <w:unhideWhenUsed/>
    <w:rsid w:val="00693BA6"/>
    <w:rPr>
      <w:color w:val="0563C1" w:themeColor="hyperlink"/>
      <w:u w:val="single"/>
    </w:rPr>
  </w:style>
  <w:style w:type="paragraph" w:styleId="Odstavecseseznamem">
    <w:name w:val="List Paragraph"/>
    <w:basedOn w:val="Normln"/>
    <w:uiPriority w:val="34"/>
    <w:qFormat/>
    <w:rsid w:val="00EC297F"/>
    <w:pPr>
      <w:ind w:left="720"/>
      <w:contextualSpacing/>
    </w:pPr>
  </w:style>
  <w:style w:type="character" w:styleId="Odkaznakoment">
    <w:name w:val="annotation reference"/>
    <w:basedOn w:val="Standardnpsmoodstavce"/>
    <w:uiPriority w:val="99"/>
    <w:semiHidden/>
    <w:unhideWhenUsed/>
    <w:rsid w:val="00724BA4"/>
    <w:rPr>
      <w:sz w:val="16"/>
      <w:szCs w:val="16"/>
    </w:rPr>
  </w:style>
  <w:style w:type="paragraph" w:styleId="Textkomente">
    <w:name w:val="annotation text"/>
    <w:basedOn w:val="Normln"/>
    <w:link w:val="TextkomenteChar"/>
    <w:uiPriority w:val="99"/>
    <w:semiHidden/>
    <w:unhideWhenUsed/>
    <w:rsid w:val="00724BA4"/>
  </w:style>
  <w:style w:type="character" w:customStyle="1" w:styleId="TextkomenteChar">
    <w:name w:val="Text komentáře Char"/>
    <w:basedOn w:val="Standardnpsmoodstavce"/>
    <w:link w:val="Textkomente"/>
    <w:uiPriority w:val="99"/>
    <w:semiHidden/>
    <w:rsid w:val="00724BA4"/>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724BA4"/>
    <w:rPr>
      <w:b/>
      <w:bCs/>
    </w:rPr>
  </w:style>
  <w:style w:type="character" w:customStyle="1" w:styleId="PedmtkomenteChar">
    <w:name w:val="Předmět komentáře Char"/>
    <w:basedOn w:val="TextkomenteChar"/>
    <w:link w:val="Pedmtkomente"/>
    <w:uiPriority w:val="99"/>
    <w:semiHidden/>
    <w:rsid w:val="00724BA4"/>
    <w:rPr>
      <w:rFonts w:ascii="MS Sans Serif" w:eastAsia="Times New Roman" w:hAnsi="MS Sans Serif"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88E8-2BB4-4DE2-94D9-29B203AC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5507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2021-09-23T08:23:00Z</cp:lastPrinted>
  <dcterms:created xsi:type="dcterms:W3CDTF">2022-03-03T13:03:00Z</dcterms:created>
  <dcterms:modified xsi:type="dcterms:W3CDTF">2022-03-03T13:03:00Z</dcterms:modified>
</cp:coreProperties>
</file>