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1843" w14:textId="77777777" w:rsidR="00FE5E29" w:rsidRPr="00485B9A" w:rsidRDefault="00FE5E29" w:rsidP="001F0A28">
      <w:pPr>
        <w:ind w:left="4248" w:firstLine="708"/>
        <w:jc w:val="both"/>
        <w:rPr>
          <w:rFonts w:ascii="Arial" w:hAnsi="Arial" w:cs="Arial"/>
          <w:sz w:val="22"/>
          <w:szCs w:val="22"/>
        </w:rPr>
      </w:pPr>
    </w:p>
    <w:p w14:paraId="61E47896" w14:textId="777777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objednatele:</w:t>
      </w:r>
      <w:r w:rsidR="001F0A28" w:rsidRPr="005421BC">
        <w:rPr>
          <w:rFonts w:ascii="Arial" w:hAnsi="Arial" w:cs="Arial"/>
          <w:sz w:val="20"/>
          <w:szCs w:val="20"/>
        </w:rPr>
        <w:t>…</w:t>
      </w:r>
      <w:proofErr w:type="gramEnd"/>
      <w:r w:rsidR="001F0A28" w:rsidRPr="005421BC">
        <w:rPr>
          <w:rFonts w:ascii="Arial" w:hAnsi="Arial" w:cs="Arial"/>
          <w:sz w:val="20"/>
          <w:szCs w:val="20"/>
        </w:rPr>
        <w:t>….………..</w:t>
      </w:r>
    </w:p>
    <w:p w14:paraId="14F2FFD1" w14:textId="777777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zhotovitele: </w:t>
      </w:r>
      <w:r w:rsidR="00196867">
        <w:rPr>
          <w:rFonts w:ascii="Arial" w:hAnsi="Arial" w:cs="Arial"/>
          <w:sz w:val="20"/>
          <w:szCs w:val="20"/>
        </w:rPr>
        <w:t>22-09D</w:t>
      </w:r>
    </w:p>
    <w:p w14:paraId="494CA8ED" w14:textId="77777777" w:rsidR="00951D96" w:rsidRPr="00D40B28" w:rsidRDefault="00951D96">
      <w:pPr>
        <w:jc w:val="both"/>
        <w:rPr>
          <w:rFonts w:ascii="Arial" w:hAnsi="Arial" w:cs="Arial"/>
          <w:sz w:val="22"/>
          <w:szCs w:val="22"/>
        </w:rPr>
      </w:pPr>
    </w:p>
    <w:p w14:paraId="1CF96830"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70394E4B"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271EB5FB"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60382F08" w14:textId="77777777"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w:t>
            </w:r>
            <w:r w:rsidR="0087301D">
              <w:rPr>
                <w:rFonts w:ascii="Arial" w:hAnsi="Arial" w:cs="Arial"/>
              </w:rPr>
              <w:t>aktualizaci</w:t>
            </w:r>
            <w:r w:rsidR="0087301D" w:rsidRPr="00E55A82">
              <w:rPr>
                <w:rFonts w:ascii="Arial" w:hAnsi="Arial" w:cs="Arial"/>
              </w:rPr>
              <w:t xml:space="preserve"> </w:t>
            </w:r>
            <w:r w:rsidR="00E55A82" w:rsidRPr="00E55A82">
              <w:rPr>
                <w:rFonts w:ascii="Arial" w:hAnsi="Arial" w:cs="Arial"/>
              </w:rPr>
              <w:t>projektové dokumentace na akci:</w:t>
            </w:r>
          </w:p>
          <w:p w14:paraId="66711F5E" w14:textId="77777777" w:rsidR="001D590E" w:rsidRPr="003A49D2" w:rsidRDefault="00E55A82" w:rsidP="00D04240">
            <w:pPr>
              <w:jc w:val="center"/>
              <w:rPr>
                <w:rFonts w:ascii="Arial" w:hAnsi="Arial" w:cs="Arial"/>
              </w:rPr>
            </w:pPr>
            <w:r w:rsidRPr="003A49D2">
              <w:rPr>
                <w:rFonts w:ascii="Arial" w:hAnsi="Arial" w:cs="Arial"/>
              </w:rPr>
              <w:t>„</w:t>
            </w:r>
            <w:r w:rsidR="001D590E" w:rsidRPr="003A49D2">
              <w:rPr>
                <w:rFonts w:ascii="Arial" w:hAnsi="Arial" w:cs="Arial"/>
              </w:rPr>
              <w:t>SPZ HOLEŠOV - STAVBA 10</w:t>
            </w:r>
            <w:r w:rsidR="00D04240" w:rsidRPr="003A49D2">
              <w:rPr>
                <w:rFonts w:ascii="Arial" w:hAnsi="Arial" w:cs="Arial"/>
              </w:rPr>
              <w:t xml:space="preserve"> -</w:t>
            </w:r>
            <w:r w:rsidR="001D590E" w:rsidRPr="003A49D2">
              <w:rPr>
                <w:rFonts w:ascii="Arial" w:hAnsi="Arial" w:cs="Arial"/>
              </w:rPr>
              <w:t xml:space="preserve"> TECHNICKÁ A DOPRAVNÍ</w:t>
            </w:r>
          </w:p>
          <w:p w14:paraId="1CCD54B5" w14:textId="77777777" w:rsidR="00E55A82" w:rsidRPr="00D04240" w:rsidRDefault="001D590E" w:rsidP="00D04240">
            <w:pPr>
              <w:jc w:val="center"/>
              <w:rPr>
                <w:rFonts w:ascii="Arial" w:hAnsi="Arial" w:cs="Arial"/>
                <w:strike/>
              </w:rPr>
            </w:pPr>
            <w:r w:rsidRPr="003A49D2">
              <w:rPr>
                <w:rFonts w:ascii="Arial" w:hAnsi="Arial" w:cs="Arial"/>
              </w:rPr>
              <w:t>INFRASTRUKTURA UVNITŘ PZ</w:t>
            </w:r>
            <w:r w:rsidR="00794D72">
              <w:rPr>
                <w:rFonts w:ascii="Arial" w:hAnsi="Arial" w:cs="Arial"/>
              </w:rPr>
              <w:t xml:space="preserve"> II</w:t>
            </w:r>
            <w:r w:rsidR="00D04240" w:rsidRPr="003A49D2">
              <w:rPr>
                <w:rFonts w:ascii="Arial" w:hAnsi="Arial" w:cs="Arial"/>
              </w:rPr>
              <w:t>“</w:t>
            </w:r>
          </w:p>
          <w:p w14:paraId="0C376B64" w14:textId="77777777" w:rsidR="00951D96" w:rsidRPr="00D40B28" w:rsidRDefault="00951D96">
            <w:pPr>
              <w:jc w:val="center"/>
              <w:rPr>
                <w:rFonts w:ascii="Arial" w:hAnsi="Arial" w:cs="Arial"/>
                <w:sz w:val="20"/>
              </w:rPr>
            </w:pPr>
          </w:p>
          <w:p w14:paraId="451F8151" w14:textId="77777777"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0D4C4C">
              <w:rPr>
                <w:rFonts w:ascii="Arial" w:hAnsi="Arial" w:cs="Arial"/>
                <w:sz w:val="20"/>
                <w:szCs w:val="22"/>
              </w:rPr>
              <w:t xml:space="preserve"> </w:t>
            </w:r>
            <w:r w:rsidR="00B82099">
              <w:rPr>
                <w:rFonts w:ascii="Arial" w:hAnsi="Arial" w:cs="Arial"/>
                <w:sz w:val="20"/>
                <w:szCs w:val="22"/>
              </w:rPr>
              <w:t>(dále jen „občanský zákoník“)</w:t>
            </w:r>
          </w:p>
          <w:p w14:paraId="64B0DDC9" w14:textId="77777777" w:rsidR="00951D96" w:rsidRPr="00D40B28" w:rsidRDefault="00951D96">
            <w:pPr>
              <w:pStyle w:val="Nadpis2"/>
              <w:rPr>
                <w:rFonts w:ascii="Arial" w:hAnsi="Arial" w:cs="Arial"/>
                <w:b w:val="0"/>
                <w:bCs/>
                <w:sz w:val="20"/>
              </w:rPr>
            </w:pPr>
          </w:p>
        </w:tc>
      </w:tr>
    </w:tbl>
    <w:p w14:paraId="617D9120" w14:textId="77777777" w:rsidR="00951D96" w:rsidRPr="00D40B28" w:rsidRDefault="00951D96">
      <w:pPr>
        <w:jc w:val="both"/>
        <w:rPr>
          <w:rFonts w:ascii="Arial" w:hAnsi="Arial" w:cs="Arial"/>
          <w:b/>
          <w:sz w:val="22"/>
          <w:szCs w:val="22"/>
        </w:rPr>
      </w:pPr>
    </w:p>
    <w:p w14:paraId="29355876" w14:textId="77777777" w:rsidR="00951D96" w:rsidRPr="00393921" w:rsidRDefault="00951D96" w:rsidP="00393921">
      <w:pPr>
        <w:pStyle w:val="Odstavecseseznamem"/>
        <w:numPr>
          <w:ilvl w:val="0"/>
          <w:numId w:val="19"/>
        </w:numPr>
        <w:jc w:val="center"/>
        <w:rPr>
          <w:rFonts w:ascii="Arial" w:hAnsi="Arial" w:cs="Arial"/>
          <w:b/>
          <w:sz w:val="20"/>
        </w:rPr>
      </w:pPr>
      <w:bookmarkStart w:id="0" w:name="_Ref140297153"/>
      <w:r w:rsidRPr="00393921">
        <w:rPr>
          <w:rFonts w:ascii="Arial" w:hAnsi="Arial" w:cs="Arial"/>
          <w:b/>
          <w:sz w:val="20"/>
        </w:rPr>
        <w:t>SMLUVNÍ STRANY</w:t>
      </w:r>
      <w:bookmarkEnd w:id="0"/>
    </w:p>
    <w:p w14:paraId="7E8F668E"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882518" w14:paraId="7E660393" w14:textId="77777777" w:rsidTr="00A86D03">
        <w:tc>
          <w:tcPr>
            <w:tcW w:w="3681" w:type="dxa"/>
            <w:shd w:val="clear" w:color="auto" w:fill="auto"/>
          </w:tcPr>
          <w:p w14:paraId="5E5E3E8F" w14:textId="77777777" w:rsidR="005639D2" w:rsidRPr="00882518" w:rsidRDefault="005639D2" w:rsidP="00450350">
            <w:pPr>
              <w:rPr>
                <w:rFonts w:ascii="Arial" w:eastAsia="Calibri" w:hAnsi="Arial" w:cs="Arial"/>
                <w:b/>
                <w:sz w:val="22"/>
                <w:szCs w:val="20"/>
              </w:rPr>
            </w:pPr>
            <w:r w:rsidRPr="00882518">
              <w:rPr>
                <w:rFonts w:ascii="Arial" w:eastAsia="Calibri" w:hAnsi="Arial" w:cs="Arial"/>
                <w:b/>
                <w:sz w:val="22"/>
                <w:szCs w:val="20"/>
              </w:rPr>
              <w:t>Objednatel</w:t>
            </w:r>
          </w:p>
        </w:tc>
        <w:tc>
          <w:tcPr>
            <w:tcW w:w="425" w:type="dxa"/>
            <w:shd w:val="clear" w:color="auto" w:fill="auto"/>
          </w:tcPr>
          <w:p w14:paraId="6092E038" w14:textId="77777777" w:rsidR="005639D2" w:rsidRPr="00882518" w:rsidRDefault="005639D2" w:rsidP="00450350">
            <w:pPr>
              <w:rPr>
                <w:rFonts w:ascii="Arial" w:eastAsia="Calibri" w:hAnsi="Arial" w:cs="Arial"/>
                <w:sz w:val="22"/>
                <w:szCs w:val="20"/>
              </w:rPr>
            </w:pPr>
          </w:p>
        </w:tc>
        <w:tc>
          <w:tcPr>
            <w:tcW w:w="4956" w:type="dxa"/>
            <w:shd w:val="clear" w:color="auto" w:fill="auto"/>
          </w:tcPr>
          <w:p w14:paraId="7DB0B03D" w14:textId="77777777" w:rsidR="005639D2" w:rsidRPr="00882518" w:rsidRDefault="000274EF" w:rsidP="00450350">
            <w:pPr>
              <w:rPr>
                <w:rFonts w:ascii="Arial" w:eastAsia="Calibri" w:hAnsi="Arial" w:cs="Arial"/>
                <w:b/>
                <w:sz w:val="22"/>
                <w:szCs w:val="20"/>
              </w:rPr>
            </w:pPr>
            <w:proofErr w:type="spellStart"/>
            <w:r w:rsidRPr="000274EF">
              <w:rPr>
                <w:rFonts w:ascii="Arial" w:eastAsia="Calibri" w:hAnsi="Arial" w:cs="Arial"/>
                <w:b/>
                <w:sz w:val="22"/>
                <w:szCs w:val="20"/>
              </w:rPr>
              <w:t>Industry</w:t>
            </w:r>
            <w:proofErr w:type="spellEnd"/>
            <w:r w:rsidRPr="000274EF">
              <w:rPr>
                <w:rFonts w:ascii="Arial" w:eastAsia="Calibri" w:hAnsi="Arial" w:cs="Arial"/>
                <w:b/>
                <w:sz w:val="22"/>
                <w:szCs w:val="20"/>
              </w:rPr>
              <w:t xml:space="preserve"> Servis ZK, a.s.</w:t>
            </w:r>
          </w:p>
        </w:tc>
      </w:tr>
      <w:tr w:rsidR="005639D2" w:rsidRPr="00882518" w14:paraId="7AD2A135" w14:textId="77777777" w:rsidTr="00A86D03">
        <w:tc>
          <w:tcPr>
            <w:tcW w:w="3681" w:type="dxa"/>
            <w:shd w:val="clear" w:color="auto" w:fill="auto"/>
          </w:tcPr>
          <w:p w14:paraId="2AA42281"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Sídlo</w:t>
            </w:r>
          </w:p>
        </w:tc>
        <w:tc>
          <w:tcPr>
            <w:tcW w:w="425" w:type="dxa"/>
            <w:shd w:val="clear" w:color="auto" w:fill="auto"/>
          </w:tcPr>
          <w:p w14:paraId="75CC6B54"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3E3E65C2" w14:textId="77777777" w:rsidR="005639D2" w:rsidRPr="00882518" w:rsidRDefault="000C4349" w:rsidP="00450350">
            <w:pPr>
              <w:rPr>
                <w:rFonts w:ascii="Arial" w:eastAsia="Calibri" w:hAnsi="Arial" w:cs="Arial"/>
                <w:sz w:val="22"/>
                <w:szCs w:val="20"/>
              </w:rPr>
            </w:pPr>
            <w:r>
              <w:rPr>
                <w:rFonts w:ascii="Arial" w:eastAsia="Calibri" w:hAnsi="Arial" w:cs="Arial"/>
                <w:sz w:val="22"/>
                <w:szCs w:val="20"/>
              </w:rPr>
              <w:t xml:space="preserve">Holešovská 1691, 769 01 Holešov </w:t>
            </w:r>
          </w:p>
        </w:tc>
      </w:tr>
      <w:tr w:rsidR="005639D2" w:rsidRPr="00882518" w14:paraId="436DC7AB" w14:textId="77777777" w:rsidTr="00A86D03">
        <w:tc>
          <w:tcPr>
            <w:tcW w:w="3681" w:type="dxa"/>
            <w:shd w:val="clear" w:color="auto" w:fill="auto"/>
          </w:tcPr>
          <w:p w14:paraId="7D7F775F" w14:textId="77777777" w:rsidR="005639D2" w:rsidRPr="00882518" w:rsidRDefault="00287CA9" w:rsidP="00450350">
            <w:pPr>
              <w:rPr>
                <w:rFonts w:ascii="Arial" w:eastAsia="Calibri" w:hAnsi="Arial" w:cs="Arial"/>
                <w:sz w:val="22"/>
                <w:szCs w:val="20"/>
              </w:rPr>
            </w:pPr>
            <w:r w:rsidRPr="00882518">
              <w:rPr>
                <w:rFonts w:ascii="Arial" w:eastAsia="Calibri" w:hAnsi="Arial" w:cs="Arial"/>
                <w:sz w:val="22"/>
                <w:szCs w:val="20"/>
              </w:rPr>
              <w:t>Zástupce</w:t>
            </w:r>
          </w:p>
        </w:tc>
        <w:tc>
          <w:tcPr>
            <w:tcW w:w="425" w:type="dxa"/>
            <w:shd w:val="clear" w:color="auto" w:fill="auto"/>
          </w:tcPr>
          <w:p w14:paraId="1E1360F0"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687AA08A" w14:textId="77777777" w:rsidR="005639D2" w:rsidRPr="003D335A" w:rsidRDefault="000274EF" w:rsidP="000274EF">
            <w:pPr>
              <w:rPr>
                <w:rFonts w:ascii="Arial" w:eastAsia="Calibri" w:hAnsi="Arial" w:cs="Arial"/>
                <w:sz w:val="22"/>
                <w:szCs w:val="20"/>
              </w:rPr>
            </w:pPr>
            <w:r w:rsidRPr="003D335A">
              <w:rPr>
                <w:rFonts w:ascii="Arial" w:eastAsia="Calibri" w:hAnsi="Arial" w:cs="Arial"/>
                <w:sz w:val="22"/>
                <w:szCs w:val="20"/>
              </w:rPr>
              <w:t>Ing. Mgr. Lucie Pluhařová, předsedkyně představenstva</w:t>
            </w:r>
          </w:p>
        </w:tc>
      </w:tr>
      <w:tr w:rsidR="005639D2" w:rsidRPr="00882518" w14:paraId="12D37D12" w14:textId="77777777" w:rsidTr="00A86D03">
        <w:tc>
          <w:tcPr>
            <w:tcW w:w="3681" w:type="dxa"/>
            <w:shd w:val="clear" w:color="auto" w:fill="auto"/>
          </w:tcPr>
          <w:p w14:paraId="6591B66C"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 xml:space="preserve">Osoby oprávněné jednat </w:t>
            </w:r>
          </w:p>
        </w:tc>
        <w:tc>
          <w:tcPr>
            <w:tcW w:w="425" w:type="dxa"/>
            <w:shd w:val="clear" w:color="auto" w:fill="auto"/>
          </w:tcPr>
          <w:p w14:paraId="22103C21" w14:textId="77777777" w:rsidR="005639D2" w:rsidRPr="00882518" w:rsidRDefault="005639D2" w:rsidP="00450350">
            <w:pPr>
              <w:rPr>
                <w:rFonts w:ascii="Arial" w:eastAsia="Calibri" w:hAnsi="Arial" w:cs="Arial"/>
                <w:sz w:val="22"/>
                <w:szCs w:val="20"/>
              </w:rPr>
            </w:pPr>
          </w:p>
        </w:tc>
        <w:tc>
          <w:tcPr>
            <w:tcW w:w="4956" w:type="dxa"/>
            <w:shd w:val="clear" w:color="auto" w:fill="auto"/>
          </w:tcPr>
          <w:p w14:paraId="63DF913B" w14:textId="77777777" w:rsidR="005639D2" w:rsidRPr="003D335A" w:rsidRDefault="005639D2" w:rsidP="00450350">
            <w:pPr>
              <w:rPr>
                <w:rFonts w:ascii="Arial" w:eastAsia="Calibri" w:hAnsi="Arial" w:cs="Arial"/>
                <w:sz w:val="22"/>
                <w:szCs w:val="20"/>
              </w:rPr>
            </w:pPr>
          </w:p>
        </w:tc>
      </w:tr>
      <w:tr w:rsidR="005639D2" w:rsidRPr="00882518" w14:paraId="29CC3481" w14:textId="77777777" w:rsidTr="00A86D03">
        <w:tc>
          <w:tcPr>
            <w:tcW w:w="3681" w:type="dxa"/>
            <w:shd w:val="clear" w:color="auto" w:fill="auto"/>
          </w:tcPr>
          <w:p w14:paraId="5671DFF3" w14:textId="77777777" w:rsidR="005639D2" w:rsidRPr="00882518" w:rsidRDefault="005639D2" w:rsidP="00D31AC2">
            <w:pPr>
              <w:pStyle w:val="Odstavecseseznamem"/>
              <w:numPr>
                <w:ilvl w:val="0"/>
                <w:numId w:val="12"/>
              </w:numPr>
              <w:spacing w:after="0" w:line="240" w:lineRule="auto"/>
              <w:rPr>
                <w:rFonts w:ascii="Arial" w:hAnsi="Arial" w:cs="Arial"/>
                <w:szCs w:val="20"/>
              </w:rPr>
            </w:pPr>
            <w:r w:rsidRPr="00882518">
              <w:rPr>
                <w:rFonts w:ascii="Arial" w:hAnsi="Arial" w:cs="Arial"/>
                <w:szCs w:val="20"/>
              </w:rPr>
              <w:t>ve věcech smluvních</w:t>
            </w:r>
          </w:p>
        </w:tc>
        <w:tc>
          <w:tcPr>
            <w:tcW w:w="425" w:type="dxa"/>
            <w:shd w:val="clear" w:color="auto" w:fill="auto"/>
          </w:tcPr>
          <w:p w14:paraId="69A940E5"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1D2B864F" w14:textId="77777777" w:rsidR="005639D2" w:rsidRPr="003D335A" w:rsidRDefault="000274EF" w:rsidP="000274EF">
            <w:pPr>
              <w:rPr>
                <w:rFonts w:ascii="Arial" w:eastAsia="Calibri" w:hAnsi="Arial" w:cs="Arial"/>
                <w:sz w:val="22"/>
                <w:szCs w:val="20"/>
              </w:rPr>
            </w:pPr>
            <w:r w:rsidRPr="003D335A">
              <w:rPr>
                <w:rFonts w:ascii="Arial" w:eastAsia="Calibri" w:hAnsi="Arial" w:cs="Arial"/>
                <w:sz w:val="22"/>
                <w:szCs w:val="20"/>
              </w:rPr>
              <w:t>Ing. Mgr. Lucie Pluhařová, předsedkyně představenstva</w:t>
            </w:r>
          </w:p>
        </w:tc>
      </w:tr>
      <w:tr w:rsidR="005639D2" w:rsidRPr="00882518" w14:paraId="79FF0D5A" w14:textId="77777777" w:rsidTr="00A86D03">
        <w:tc>
          <w:tcPr>
            <w:tcW w:w="3681" w:type="dxa"/>
            <w:shd w:val="clear" w:color="auto" w:fill="auto"/>
          </w:tcPr>
          <w:p w14:paraId="1A070E5C" w14:textId="77777777" w:rsidR="005639D2" w:rsidRPr="00882518" w:rsidRDefault="005639D2" w:rsidP="00D31AC2">
            <w:pPr>
              <w:pStyle w:val="Odstavecseseznamem"/>
              <w:numPr>
                <w:ilvl w:val="0"/>
                <w:numId w:val="12"/>
              </w:numPr>
              <w:spacing w:after="0" w:line="240" w:lineRule="auto"/>
              <w:rPr>
                <w:rFonts w:ascii="Arial" w:hAnsi="Arial" w:cs="Arial"/>
                <w:szCs w:val="20"/>
              </w:rPr>
            </w:pPr>
            <w:r w:rsidRPr="00882518">
              <w:rPr>
                <w:rFonts w:ascii="Arial" w:hAnsi="Arial" w:cs="Arial"/>
                <w:szCs w:val="20"/>
              </w:rPr>
              <w:t>ve věcech technických</w:t>
            </w:r>
          </w:p>
        </w:tc>
        <w:tc>
          <w:tcPr>
            <w:tcW w:w="425" w:type="dxa"/>
            <w:shd w:val="clear" w:color="auto" w:fill="auto"/>
          </w:tcPr>
          <w:p w14:paraId="1BBE9C91"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7A89228A" w14:textId="77777777" w:rsidR="005639D2" w:rsidRPr="003D335A" w:rsidRDefault="000274EF" w:rsidP="00190FE2">
            <w:pPr>
              <w:rPr>
                <w:rFonts w:ascii="Arial" w:eastAsia="Calibri" w:hAnsi="Arial" w:cs="Arial"/>
                <w:sz w:val="22"/>
                <w:szCs w:val="20"/>
              </w:rPr>
            </w:pPr>
            <w:r w:rsidRPr="003D335A">
              <w:rPr>
                <w:rFonts w:ascii="Arial" w:eastAsia="Calibri" w:hAnsi="Arial" w:cs="Arial"/>
                <w:sz w:val="22"/>
                <w:szCs w:val="20"/>
              </w:rPr>
              <w:t xml:space="preserve">Ing. František Mikeštík – manažer investic a služeb </w:t>
            </w:r>
            <w:proofErr w:type="spellStart"/>
            <w:r w:rsidRPr="003D335A">
              <w:rPr>
                <w:rFonts w:ascii="Arial" w:eastAsia="Calibri" w:hAnsi="Arial" w:cs="Arial"/>
                <w:sz w:val="22"/>
                <w:szCs w:val="20"/>
              </w:rPr>
              <w:t>Industry</w:t>
            </w:r>
            <w:proofErr w:type="spellEnd"/>
            <w:r w:rsidRPr="003D335A">
              <w:rPr>
                <w:rFonts w:ascii="Arial" w:eastAsia="Calibri" w:hAnsi="Arial" w:cs="Arial"/>
                <w:sz w:val="22"/>
                <w:szCs w:val="20"/>
              </w:rPr>
              <w:t xml:space="preserve"> Servis ZK, a.s.</w:t>
            </w:r>
          </w:p>
        </w:tc>
      </w:tr>
      <w:tr w:rsidR="005639D2" w:rsidRPr="00882518" w14:paraId="4C9C1EED" w14:textId="77777777" w:rsidTr="00A86D03">
        <w:tc>
          <w:tcPr>
            <w:tcW w:w="3681" w:type="dxa"/>
            <w:shd w:val="clear" w:color="auto" w:fill="auto"/>
          </w:tcPr>
          <w:p w14:paraId="48B03466" w14:textId="77777777" w:rsidR="005639D2" w:rsidRPr="00882518" w:rsidRDefault="005639D2" w:rsidP="00450350">
            <w:pPr>
              <w:rPr>
                <w:rFonts w:ascii="Arial" w:eastAsia="Calibri" w:hAnsi="Arial" w:cs="Arial"/>
                <w:sz w:val="22"/>
                <w:szCs w:val="20"/>
              </w:rPr>
            </w:pPr>
          </w:p>
        </w:tc>
        <w:tc>
          <w:tcPr>
            <w:tcW w:w="425" w:type="dxa"/>
            <w:shd w:val="clear" w:color="auto" w:fill="auto"/>
          </w:tcPr>
          <w:p w14:paraId="2AD70CE4" w14:textId="77777777" w:rsidR="005639D2" w:rsidRPr="00882518" w:rsidRDefault="005639D2" w:rsidP="00450350">
            <w:pPr>
              <w:rPr>
                <w:rFonts w:ascii="Arial" w:eastAsia="Calibri" w:hAnsi="Arial" w:cs="Arial"/>
                <w:sz w:val="22"/>
                <w:szCs w:val="20"/>
              </w:rPr>
            </w:pPr>
          </w:p>
        </w:tc>
        <w:tc>
          <w:tcPr>
            <w:tcW w:w="4956" w:type="dxa"/>
            <w:shd w:val="clear" w:color="auto" w:fill="auto"/>
          </w:tcPr>
          <w:p w14:paraId="17164685" w14:textId="77777777" w:rsidR="005639D2" w:rsidRPr="003D335A" w:rsidRDefault="005639D2" w:rsidP="00043364">
            <w:pPr>
              <w:rPr>
                <w:rFonts w:ascii="Arial" w:eastAsia="Calibri" w:hAnsi="Arial" w:cs="Arial"/>
                <w:sz w:val="22"/>
                <w:szCs w:val="20"/>
              </w:rPr>
            </w:pPr>
          </w:p>
        </w:tc>
      </w:tr>
      <w:tr w:rsidR="005639D2" w:rsidRPr="00882518" w14:paraId="17E1D11E" w14:textId="77777777" w:rsidTr="00A86D03">
        <w:tc>
          <w:tcPr>
            <w:tcW w:w="3681" w:type="dxa"/>
            <w:shd w:val="clear" w:color="auto" w:fill="auto"/>
          </w:tcPr>
          <w:p w14:paraId="1C5B564C"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IČ</w:t>
            </w:r>
            <w:r w:rsidR="006E2E34" w:rsidRPr="00882518">
              <w:rPr>
                <w:rFonts w:ascii="Arial" w:eastAsia="Calibri" w:hAnsi="Arial" w:cs="Arial"/>
                <w:sz w:val="22"/>
                <w:szCs w:val="20"/>
              </w:rPr>
              <w:t>O</w:t>
            </w:r>
          </w:p>
        </w:tc>
        <w:tc>
          <w:tcPr>
            <w:tcW w:w="425" w:type="dxa"/>
            <w:shd w:val="clear" w:color="auto" w:fill="auto"/>
          </w:tcPr>
          <w:p w14:paraId="770A602C"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64186B86" w14:textId="77777777" w:rsidR="005639D2" w:rsidRPr="003D335A" w:rsidRDefault="000274EF" w:rsidP="00450350">
            <w:pPr>
              <w:rPr>
                <w:rFonts w:ascii="Arial" w:eastAsia="Calibri" w:hAnsi="Arial" w:cs="Arial"/>
                <w:sz w:val="22"/>
                <w:szCs w:val="20"/>
              </w:rPr>
            </w:pPr>
            <w:r w:rsidRPr="003D335A">
              <w:rPr>
                <w:rFonts w:ascii="Arial" w:eastAsia="Calibri" w:hAnsi="Arial" w:cs="Arial"/>
                <w:sz w:val="22"/>
                <w:szCs w:val="20"/>
              </w:rPr>
              <w:t>63080303</w:t>
            </w:r>
          </w:p>
        </w:tc>
      </w:tr>
      <w:tr w:rsidR="005639D2" w:rsidRPr="00882518" w14:paraId="22A5FCFE" w14:textId="77777777" w:rsidTr="00A86D03">
        <w:tc>
          <w:tcPr>
            <w:tcW w:w="3681" w:type="dxa"/>
            <w:shd w:val="clear" w:color="auto" w:fill="auto"/>
          </w:tcPr>
          <w:p w14:paraId="4D2032C8"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DIČ</w:t>
            </w:r>
          </w:p>
        </w:tc>
        <w:tc>
          <w:tcPr>
            <w:tcW w:w="425" w:type="dxa"/>
            <w:shd w:val="clear" w:color="auto" w:fill="auto"/>
          </w:tcPr>
          <w:p w14:paraId="6748F60D"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751430ED" w14:textId="77777777" w:rsidR="005639D2" w:rsidRPr="003D335A" w:rsidRDefault="005639D2" w:rsidP="00450350">
            <w:pPr>
              <w:rPr>
                <w:rFonts w:ascii="Arial" w:eastAsia="Calibri" w:hAnsi="Arial" w:cs="Arial"/>
                <w:sz w:val="22"/>
                <w:szCs w:val="20"/>
              </w:rPr>
            </w:pPr>
            <w:r w:rsidRPr="003D335A">
              <w:rPr>
                <w:rFonts w:ascii="Arial" w:eastAsia="Calibri" w:hAnsi="Arial" w:cs="Arial"/>
                <w:sz w:val="22"/>
                <w:szCs w:val="20"/>
              </w:rPr>
              <w:t>CZ</w:t>
            </w:r>
            <w:r w:rsidR="000274EF" w:rsidRPr="003D335A">
              <w:rPr>
                <w:rFonts w:ascii="Arial" w:eastAsia="Calibri" w:hAnsi="Arial" w:cs="Arial"/>
                <w:sz w:val="22"/>
                <w:szCs w:val="20"/>
              </w:rPr>
              <w:t>63080303</w:t>
            </w:r>
          </w:p>
        </w:tc>
      </w:tr>
      <w:tr w:rsidR="005639D2" w:rsidRPr="00882518" w14:paraId="1B69A392" w14:textId="77777777" w:rsidTr="00A86D03">
        <w:tc>
          <w:tcPr>
            <w:tcW w:w="3681" w:type="dxa"/>
            <w:shd w:val="clear" w:color="auto" w:fill="auto"/>
          </w:tcPr>
          <w:p w14:paraId="54E770B7"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Bankovní ústav</w:t>
            </w:r>
          </w:p>
        </w:tc>
        <w:tc>
          <w:tcPr>
            <w:tcW w:w="425" w:type="dxa"/>
            <w:shd w:val="clear" w:color="auto" w:fill="auto"/>
          </w:tcPr>
          <w:p w14:paraId="4DDC1185"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0E98EA85" w14:textId="77777777" w:rsidR="005639D2" w:rsidRPr="003D335A" w:rsidRDefault="000274EF" w:rsidP="000274EF">
            <w:pPr>
              <w:rPr>
                <w:rFonts w:ascii="Arial" w:eastAsia="Calibri" w:hAnsi="Arial" w:cs="Arial"/>
                <w:sz w:val="22"/>
                <w:szCs w:val="20"/>
              </w:rPr>
            </w:pPr>
            <w:r w:rsidRPr="003D335A">
              <w:rPr>
                <w:rFonts w:ascii="Arial" w:eastAsia="Calibri" w:hAnsi="Arial" w:cs="Arial"/>
                <w:sz w:val="22"/>
                <w:szCs w:val="20"/>
              </w:rPr>
              <w:t xml:space="preserve">Česká spořitelna </w:t>
            </w:r>
          </w:p>
        </w:tc>
      </w:tr>
      <w:tr w:rsidR="005639D2" w:rsidRPr="00882518" w14:paraId="55772E52" w14:textId="77777777" w:rsidTr="00A86D03">
        <w:tc>
          <w:tcPr>
            <w:tcW w:w="3681" w:type="dxa"/>
            <w:shd w:val="clear" w:color="auto" w:fill="auto"/>
          </w:tcPr>
          <w:p w14:paraId="3EB4D4CE"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Číslo účtu</w:t>
            </w:r>
          </w:p>
        </w:tc>
        <w:tc>
          <w:tcPr>
            <w:tcW w:w="425" w:type="dxa"/>
            <w:shd w:val="clear" w:color="auto" w:fill="auto"/>
          </w:tcPr>
          <w:p w14:paraId="3A54C897"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61A015F4" w14:textId="77777777" w:rsidR="005639D2" w:rsidRPr="003D335A" w:rsidRDefault="000274EF" w:rsidP="00450350">
            <w:pPr>
              <w:rPr>
                <w:rFonts w:ascii="Arial" w:eastAsia="Calibri" w:hAnsi="Arial" w:cs="Arial"/>
                <w:sz w:val="22"/>
                <w:szCs w:val="20"/>
              </w:rPr>
            </w:pPr>
            <w:r w:rsidRPr="003D335A">
              <w:rPr>
                <w:rFonts w:ascii="Arial" w:eastAsia="Calibri" w:hAnsi="Arial" w:cs="Arial"/>
                <w:sz w:val="22"/>
                <w:szCs w:val="20"/>
              </w:rPr>
              <w:t>2099622/0800</w:t>
            </w:r>
          </w:p>
        </w:tc>
      </w:tr>
      <w:tr w:rsidR="005639D2" w:rsidRPr="00882518" w14:paraId="0B2A5DB4" w14:textId="77777777" w:rsidTr="00A86D03">
        <w:tc>
          <w:tcPr>
            <w:tcW w:w="3681" w:type="dxa"/>
            <w:shd w:val="clear" w:color="auto" w:fill="auto"/>
          </w:tcPr>
          <w:p w14:paraId="5838E338"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Telefon</w:t>
            </w:r>
          </w:p>
        </w:tc>
        <w:tc>
          <w:tcPr>
            <w:tcW w:w="425" w:type="dxa"/>
            <w:shd w:val="clear" w:color="auto" w:fill="auto"/>
          </w:tcPr>
          <w:p w14:paraId="1971B69C"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3A773B4A" w14:textId="2C8C8F42" w:rsidR="005639D2" w:rsidRPr="003D335A" w:rsidRDefault="002254AF" w:rsidP="00B04F29">
            <w:pPr>
              <w:rPr>
                <w:rFonts w:ascii="Arial" w:eastAsia="Calibri" w:hAnsi="Arial" w:cs="Arial"/>
                <w:sz w:val="22"/>
                <w:szCs w:val="20"/>
              </w:rPr>
            </w:pPr>
            <w:proofErr w:type="spellStart"/>
            <w:r>
              <w:rPr>
                <w:rFonts w:ascii="Arial" w:eastAsia="Calibri" w:hAnsi="Arial" w:cs="Arial"/>
                <w:sz w:val="22"/>
                <w:szCs w:val="20"/>
              </w:rPr>
              <w:t>xxxxxxxxxxxxxxxxx</w:t>
            </w:r>
            <w:proofErr w:type="spellEnd"/>
          </w:p>
        </w:tc>
      </w:tr>
      <w:tr w:rsidR="005639D2" w:rsidRPr="00882518" w14:paraId="431EEC83" w14:textId="77777777" w:rsidTr="00A86D03">
        <w:tc>
          <w:tcPr>
            <w:tcW w:w="3681" w:type="dxa"/>
            <w:shd w:val="clear" w:color="auto" w:fill="auto"/>
          </w:tcPr>
          <w:p w14:paraId="7359715E"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ID datové schránky</w:t>
            </w:r>
          </w:p>
        </w:tc>
        <w:tc>
          <w:tcPr>
            <w:tcW w:w="425" w:type="dxa"/>
            <w:shd w:val="clear" w:color="auto" w:fill="auto"/>
          </w:tcPr>
          <w:p w14:paraId="495F1F14" w14:textId="77777777" w:rsidR="005639D2" w:rsidRPr="00882518" w:rsidRDefault="005639D2"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61382CE3" w14:textId="77777777" w:rsidR="005639D2" w:rsidRPr="003D335A" w:rsidRDefault="000274EF" w:rsidP="00450350">
            <w:pPr>
              <w:rPr>
                <w:rFonts w:ascii="Arial" w:eastAsia="Calibri" w:hAnsi="Arial" w:cs="Arial"/>
                <w:sz w:val="22"/>
                <w:szCs w:val="20"/>
              </w:rPr>
            </w:pPr>
            <w:r w:rsidRPr="003D335A">
              <w:rPr>
                <w:rFonts w:ascii="Arial" w:eastAsia="Calibri" w:hAnsi="Arial" w:cs="Arial"/>
                <w:sz w:val="22"/>
                <w:szCs w:val="20"/>
              </w:rPr>
              <w:t>5gmtsb3</w:t>
            </w:r>
          </w:p>
        </w:tc>
      </w:tr>
      <w:tr w:rsidR="005639D2" w:rsidRPr="00882518" w14:paraId="61C6590B" w14:textId="77777777" w:rsidTr="00E03762">
        <w:trPr>
          <w:trHeight w:val="62"/>
        </w:trPr>
        <w:tc>
          <w:tcPr>
            <w:tcW w:w="3681" w:type="dxa"/>
            <w:shd w:val="clear" w:color="auto" w:fill="auto"/>
          </w:tcPr>
          <w:p w14:paraId="14643496" w14:textId="77777777" w:rsidR="005639D2" w:rsidRPr="00882518" w:rsidRDefault="008174A8" w:rsidP="005639D2">
            <w:pPr>
              <w:rPr>
                <w:rFonts w:ascii="Arial" w:eastAsia="Calibri" w:hAnsi="Arial" w:cs="Arial"/>
                <w:sz w:val="22"/>
                <w:szCs w:val="20"/>
              </w:rPr>
            </w:pPr>
            <w:r w:rsidRPr="00882518">
              <w:rPr>
                <w:rFonts w:ascii="Arial" w:eastAsia="Calibri" w:hAnsi="Arial" w:cs="Arial"/>
                <w:sz w:val="22"/>
                <w:szCs w:val="20"/>
              </w:rPr>
              <w:t>E-m</w:t>
            </w:r>
            <w:r w:rsidR="005639D2" w:rsidRPr="00882518">
              <w:rPr>
                <w:rFonts w:ascii="Arial" w:eastAsia="Calibri" w:hAnsi="Arial" w:cs="Arial"/>
                <w:sz w:val="22"/>
                <w:szCs w:val="20"/>
              </w:rPr>
              <w:t>ail</w:t>
            </w:r>
          </w:p>
        </w:tc>
        <w:tc>
          <w:tcPr>
            <w:tcW w:w="425" w:type="dxa"/>
            <w:shd w:val="clear" w:color="auto" w:fill="auto"/>
          </w:tcPr>
          <w:p w14:paraId="63420D8C" w14:textId="77777777" w:rsidR="005639D2" w:rsidRPr="00882518" w:rsidRDefault="005639D2" w:rsidP="005639D2">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780E9065" w14:textId="77777777" w:rsidR="005639D2" w:rsidRPr="003D335A" w:rsidRDefault="000274EF" w:rsidP="00C77DF6">
            <w:pPr>
              <w:rPr>
                <w:rFonts w:ascii="Arial" w:eastAsia="Calibri" w:hAnsi="Arial" w:cs="Arial"/>
                <w:sz w:val="22"/>
                <w:szCs w:val="20"/>
              </w:rPr>
            </w:pPr>
            <w:r w:rsidRPr="003D335A">
              <w:rPr>
                <w:rFonts w:ascii="Arial" w:eastAsia="Calibri" w:hAnsi="Arial" w:cs="Arial"/>
                <w:sz w:val="22"/>
                <w:szCs w:val="20"/>
              </w:rPr>
              <w:t>lucie.pluharova@industryzk.cz</w:t>
            </w:r>
          </w:p>
        </w:tc>
      </w:tr>
    </w:tbl>
    <w:p w14:paraId="1152D9A2" w14:textId="77777777" w:rsidR="00951D96" w:rsidRPr="00882518" w:rsidRDefault="00951D96">
      <w:pPr>
        <w:pStyle w:val="Textvbloku"/>
        <w:rPr>
          <w:rFonts w:ascii="Arial" w:hAnsi="Arial" w:cs="Arial"/>
          <w:sz w:val="20"/>
        </w:rPr>
      </w:pPr>
    </w:p>
    <w:p w14:paraId="3273DF23" w14:textId="77777777" w:rsidR="00F4216B" w:rsidRPr="00882518"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1D590E" w:rsidRPr="00882518" w14:paraId="545CE122" w14:textId="77777777" w:rsidTr="00A86D03">
        <w:tc>
          <w:tcPr>
            <w:tcW w:w="3681" w:type="dxa"/>
            <w:shd w:val="clear" w:color="auto" w:fill="auto"/>
          </w:tcPr>
          <w:p w14:paraId="22441FE7" w14:textId="77777777" w:rsidR="001D590E" w:rsidRPr="00882518" w:rsidRDefault="001D590E" w:rsidP="00450350">
            <w:pPr>
              <w:rPr>
                <w:rFonts w:ascii="Arial" w:eastAsia="Calibri" w:hAnsi="Arial" w:cs="Arial"/>
                <w:b/>
                <w:sz w:val="22"/>
                <w:szCs w:val="20"/>
              </w:rPr>
            </w:pPr>
            <w:r w:rsidRPr="00882518">
              <w:rPr>
                <w:rFonts w:ascii="Arial" w:eastAsia="Calibri" w:hAnsi="Arial" w:cs="Arial"/>
                <w:b/>
                <w:sz w:val="22"/>
                <w:szCs w:val="20"/>
              </w:rPr>
              <w:t>Zhotovitel</w:t>
            </w:r>
          </w:p>
        </w:tc>
        <w:tc>
          <w:tcPr>
            <w:tcW w:w="425" w:type="dxa"/>
            <w:shd w:val="clear" w:color="auto" w:fill="auto"/>
          </w:tcPr>
          <w:p w14:paraId="2A88A0C2"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568C0306" w14:textId="77777777" w:rsidR="001D590E" w:rsidRPr="00CC47D4" w:rsidRDefault="00BD2D58" w:rsidP="00393921">
            <w:pPr>
              <w:rPr>
                <w:rFonts w:ascii="Arial" w:eastAsia="Calibri" w:hAnsi="Arial" w:cs="Arial"/>
                <w:b/>
                <w:sz w:val="22"/>
                <w:szCs w:val="20"/>
              </w:rPr>
            </w:pPr>
            <w:r w:rsidRPr="00CC47D4">
              <w:rPr>
                <w:rFonts w:ascii="Arial" w:eastAsia="Calibri" w:hAnsi="Arial" w:cs="Arial"/>
                <w:b/>
                <w:sz w:val="22"/>
                <w:szCs w:val="20"/>
              </w:rPr>
              <w:t>AQUADROP, s.r.o.</w:t>
            </w:r>
          </w:p>
        </w:tc>
      </w:tr>
      <w:tr w:rsidR="001D590E" w:rsidRPr="00882518" w14:paraId="34946F98" w14:textId="77777777" w:rsidTr="00A86D03">
        <w:tc>
          <w:tcPr>
            <w:tcW w:w="3681" w:type="dxa"/>
            <w:shd w:val="clear" w:color="auto" w:fill="auto"/>
          </w:tcPr>
          <w:p w14:paraId="0A35BB08"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Sídlo</w:t>
            </w:r>
          </w:p>
        </w:tc>
        <w:tc>
          <w:tcPr>
            <w:tcW w:w="425" w:type="dxa"/>
            <w:shd w:val="clear" w:color="auto" w:fill="auto"/>
          </w:tcPr>
          <w:p w14:paraId="4A54E80A"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3656A212" w14:textId="77777777" w:rsidR="001D590E" w:rsidRPr="00882518" w:rsidRDefault="00BD2D58" w:rsidP="00393921">
            <w:pPr>
              <w:rPr>
                <w:rFonts w:ascii="Arial" w:eastAsia="Calibri" w:hAnsi="Arial" w:cs="Arial"/>
                <w:sz w:val="22"/>
                <w:szCs w:val="20"/>
              </w:rPr>
            </w:pPr>
            <w:r w:rsidRPr="00BD2D58">
              <w:rPr>
                <w:rFonts w:ascii="Arial" w:eastAsia="Calibri" w:hAnsi="Arial" w:cs="Arial"/>
                <w:sz w:val="22"/>
                <w:szCs w:val="20"/>
              </w:rPr>
              <w:t xml:space="preserve">Sazovice 9, 763 01 </w:t>
            </w:r>
            <w:r w:rsidR="00957B04">
              <w:rPr>
                <w:rFonts w:ascii="Arial" w:eastAsia="Calibri" w:hAnsi="Arial" w:cs="Arial"/>
                <w:sz w:val="22"/>
                <w:szCs w:val="20"/>
              </w:rPr>
              <w:t>Sazovice</w:t>
            </w:r>
          </w:p>
        </w:tc>
      </w:tr>
      <w:tr w:rsidR="001D590E" w:rsidRPr="00882518" w14:paraId="0694655B" w14:textId="77777777" w:rsidTr="00A86D03">
        <w:tc>
          <w:tcPr>
            <w:tcW w:w="3681" w:type="dxa"/>
            <w:shd w:val="clear" w:color="auto" w:fill="auto"/>
          </w:tcPr>
          <w:p w14:paraId="3D89F901"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Statutární orgán</w:t>
            </w:r>
          </w:p>
        </w:tc>
        <w:tc>
          <w:tcPr>
            <w:tcW w:w="425" w:type="dxa"/>
            <w:shd w:val="clear" w:color="auto" w:fill="auto"/>
          </w:tcPr>
          <w:p w14:paraId="71226C95"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50AC8C6F" w14:textId="77777777" w:rsidR="001D590E" w:rsidRPr="00882518" w:rsidRDefault="00BD2D58" w:rsidP="00393921">
            <w:pPr>
              <w:rPr>
                <w:rFonts w:ascii="Arial" w:eastAsia="Calibri" w:hAnsi="Arial" w:cs="Arial"/>
                <w:sz w:val="22"/>
                <w:szCs w:val="20"/>
              </w:rPr>
            </w:pPr>
            <w:r w:rsidRPr="00BD2D58">
              <w:rPr>
                <w:rFonts w:ascii="Arial" w:eastAsia="Calibri" w:hAnsi="Arial" w:cs="Arial"/>
                <w:sz w:val="22"/>
                <w:szCs w:val="20"/>
              </w:rPr>
              <w:t>Ing. Dušan Novotný</w:t>
            </w:r>
            <w:r>
              <w:rPr>
                <w:rFonts w:ascii="Arial" w:eastAsia="Calibri" w:hAnsi="Arial" w:cs="Arial"/>
                <w:sz w:val="22"/>
                <w:szCs w:val="20"/>
              </w:rPr>
              <w:t xml:space="preserve">, </w:t>
            </w:r>
            <w:r w:rsidR="00196867">
              <w:rPr>
                <w:rFonts w:ascii="Arial" w:eastAsia="Calibri" w:hAnsi="Arial" w:cs="Arial"/>
                <w:sz w:val="22"/>
                <w:szCs w:val="20"/>
              </w:rPr>
              <w:t xml:space="preserve">Ing. Lukáš Kohoutek </w:t>
            </w:r>
            <w:r>
              <w:rPr>
                <w:rFonts w:ascii="Arial" w:eastAsia="Calibri" w:hAnsi="Arial" w:cs="Arial"/>
                <w:sz w:val="22"/>
                <w:szCs w:val="20"/>
              </w:rPr>
              <w:t>jednatel</w:t>
            </w:r>
            <w:r w:rsidR="00196867">
              <w:rPr>
                <w:rFonts w:ascii="Arial" w:eastAsia="Calibri" w:hAnsi="Arial" w:cs="Arial"/>
                <w:sz w:val="22"/>
                <w:szCs w:val="20"/>
              </w:rPr>
              <w:t xml:space="preserve">é </w:t>
            </w:r>
          </w:p>
        </w:tc>
      </w:tr>
      <w:tr w:rsidR="001D590E" w:rsidRPr="00882518" w14:paraId="47BD3FEE" w14:textId="77777777" w:rsidTr="00A86D03">
        <w:tc>
          <w:tcPr>
            <w:tcW w:w="3681" w:type="dxa"/>
            <w:shd w:val="clear" w:color="auto" w:fill="auto"/>
          </w:tcPr>
          <w:p w14:paraId="0600FE2C"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Zapsán v obchodním rejstříku</w:t>
            </w:r>
          </w:p>
        </w:tc>
        <w:tc>
          <w:tcPr>
            <w:tcW w:w="425" w:type="dxa"/>
            <w:shd w:val="clear" w:color="auto" w:fill="auto"/>
          </w:tcPr>
          <w:p w14:paraId="6F23949B"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4308E81C" w14:textId="77777777" w:rsidR="001D590E" w:rsidRPr="00882518" w:rsidRDefault="001D590E" w:rsidP="00606B98">
            <w:pPr>
              <w:rPr>
                <w:rFonts w:ascii="Arial" w:eastAsia="Calibri" w:hAnsi="Arial" w:cs="Arial"/>
                <w:sz w:val="22"/>
                <w:szCs w:val="20"/>
              </w:rPr>
            </w:pPr>
            <w:r w:rsidRPr="00882518">
              <w:rPr>
                <w:rFonts w:ascii="Arial" w:eastAsia="Calibri" w:hAnsi="Arial" w:cs="Arial"/>
                <w:sz w:val="22"/>
                <w:szCs w:val="20"/>
              </w:rPr>
              <w:t xml:space="preserve">Krajský soud v Brně, oddíl </w:t>
            </w:r>
            <w:r w:rsidR="00606B98">
              <w:rPr>
                <w:rFonts w:ascii="Arial" w:eastAsia="Calibri" w:hAnsi="Arial" w:cs="Arial"/>
                <w:sz w:val="22"/>
                <w:szCs w:val="20"/>
              </w:rPr>
              <w:t>C</w:t>
            </w:r>
            <w:r w:rsidRPr="00882518">
              <w:rPr>
                <w:rFonts w:ascii="Arial" w:eastAsia="Calibri" w:hAnsi="Arial" w:cs="Arial"/>
                <w:sz w:val="22"/>
                <w:szCs w:val="20"/>
              </w:rPr>
              <w:t xml:space="preserve">, vložka </w:t>
            </w:r>
            <w:r w:rsidR="00606B98">
              <w:rPr>
                <w:rFonts w:ascii="Arial" w:eastAsia="Calibri" w:hAnsi="Arial" w:cs="Arial"/>
                <w:sz w:val="22"/>
                <w:szCs w:val="20"/>
              </w:rPr>
              <w:t>108080</w:t>
            </w:r>
            <w:r w:rsidR="00606B98" w:rsidRPr="00882518">
              <w:rPr>
                <w:rFonts w:ascii="Arial" w:eastAsia="Calibri" w:hAnsi="Arial" w:cs="Arial"/>
                <w:sz w:val="22"/>
                <w:szCs w:val="20"/>
              </w:rPr>
              <w:t xml:space="preserve"> </w:t>
            </w:r>
          </w:p>
        </w:tc>
      </w:tr>
      <w:tr w:rsidR="001D590E" w:rsidRPr="00882518" w14:paraId="3831A342" w14:textId="77777777" w:rsidTr="00A86D03">
        <w:tc>
          <w:tcPr>
            <w:tcW w:w="3681" w:type="dxa"/>
            <w:shd w:val="clear" w:color="auto" w:fill="auto"/>
          </w:tcPr>
          <w:p w14:paraId="424A6B6C"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Osoby oprávněné jednat</w:t>
            </w:r>
          </w:p>
        </w:tc>
        <w:tc>
          <w:tcPr>
            <w:tcW w:w="425" w:type="dxa"/>
            <w:shd w:val="clear" w:color="auto" w:fill="auto"/>
          </w:tcPr>
          <w:p w14:paraId="3C07DF88"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15174152" w14:textId="77777777" w:rsidR="001D590E" w:rsidRPr="00882518" w:rsidRDefault="001D590E" w:rsidP="00393921">
            <w:pPr>
              <w:rPr>
                <w:rFonts w:ascii="Arial" w:eastAsia="Calibri" w:hAnsi="Arial" w:cs="Arial"/>
                <w:sz w:val="22"/>
                <w:szCs w:val="20"/>
              </w:rPr>
            </w:pPr>
          </w:p>
        </w:tc>
      </w:tr>
      <w:tr w:rsidR="001D590E" w:rsidRPr="00882518" w14:paraId="5BC9907E" w14:textId="77777777" w:rsidTr="00A86D03">
        <w:tc>
          <w:tcPr>
            <w:tcW w:w="3681" w:type="dxa"/>
            <w:shd w:val="clear" w:color="auto" w:fill="auto"/>
          </w:tcPr>
          <w:p w14:paraId="6350E4DB" w14:textId="77777777" w:rsidR="001D590E" w:rsidRPr="00882518" w:rsidRDefault="001D590E" w:rsidP="00D31AC2">
            <w:pPr>
              <w:pStyle w:val="Odstavecseseznamem"/>
              <w:numPr>
                <w:ilvl w:val="0"/>
                <w:numId w:val="13"/>
              </w:numPr>
              <w:spacing w:after="0" w:line="240" w:lineRule="auto"/>
              <w:rPr>
                <w:rFonts w:ascii="Arial" w:hAnsi="Arial" w:cs="Arial"/>
                <w:szCs w:val="20"/>
              </w:rPr>
            </w:pPr>
            <w:r w:rsidRPr="00882518">
              <w:rPr>
                <w:rFonts w:ascii="Arial" w:hAnsi="Arial" w:cs="Arial"/>
                <w:szCs w:val="20"/>
              </w:rPr>
              <w:t>ve věcech smluvních</w:t>
            </w:r>
          </w:p>
        </w:tc>
        <w:tc>
          <w:tcPr>
            <w:tcW w:w="425" w:type="dxa"/>
            <w:shd w:val="clear" w:color="auto" w:fill="auto"/>
          </w:tcPr>
          <w:p w14:paraId="31688325"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117BF743" w14:textId="77777777" w:rsidR="001D590E" w:rsidRPr="00882518" w:rsidRDefault="00335219">
            <w:pPr>
              <w:rPr>
                <w:rFonts w:ascii="Arial" w:eastAsia="Calibri" w:hAnsi="Arial" w:cs="Arial"/>
                <w:sz w:val="22"/>
                <w:szCs w:val="20"/>
              </w:rPr>
            </w:pPr>
            <w:r w:rsidRPr="00BD2D58">
              <w:rPr>
                <w:rFonts w:ascii="Arial" w:eastAsia="Calibri" w:hAnsi="Arial" w:cs="Arial"/>
                <w:sz w:val="22"/>
                <w:szCs w:val="20"/>
              </w:rPr>
              <w:t>Ing. Dušan Novotný</w:t>
            </w:r>
          </w:p>
        </w:tc>
      </w:tr>
      <w:tr w:rsidR="001D590E" w:rsidRPr="00882518" w14:paraId="6895E0ED" w14:textId="77777777" w:rsidTr="00A86D03">
        <w:tc>
          <w:tcPr>
            <w:tcW w:w="3681" w:type="dxa"/>
            <w:shd w:val="clear" w:color="auto" w:fill="auto"/>
          </w:tcPr>
          <w:p w14:paraId="5EB912BB" w14:textId="77777777" w:rsidR="001D590E" w:rsidRPr="00882518" w:rsidRDefault="001D590E" w:rsidP="00D31AC2">
            <w:pPr>
              <w:pStyle w:val="Odstavecseseznamem"/>
              <w:numPr>
                <w:ilvl w:val="0"/>
                <w:numId w:val="13"/>
              </w:numPr>
              <w:spacing w:after="0" w:line="240" w:lineRule="auto"/>
              <w:rPr>
                <w:rFonts w:ascii="Arial" w:hAnsi="Arial" w:cs="Arial"/>
                <w:szCs w:val="20"/>
              </w:rPr>
            </w:pPr>
            <w:r w:rsidRPr="00882518">
              <w:rPr>
                <w:rFonts w:ascii="Arial" w:hAnsi="Arial" w:cs="Arial"/>
                <w:szCs w:val="20"/>
              </w:rPr>
              <w:t>ve věcech technických</w:t>
            </w:r>
          </w:p>
        </w:tc>
        <w:tc>
          <w:tcPr>
            <w:tcW w:w="425" w:type="dxa"/>
            <w:shd w:val="clear" w:color="auto" w:fill="auto"/>
          </w:tcPr>
          <w:p w14:paraId="7D106B6B"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79F5DFC1" w14:textId="77777777" w:rsidR="001D590E" w:rsidRPr="00882518" w:rsidRDefault="00335219" w:rsidP="00335219">
            <w:pPr>
              <w:rPr>
                <w:rFonts w:ascii="Arial" w:eastAsia="Calibri" w:hAnsi="Arial" w:cs="Arial"/>
                <w:sz w:val="22"/>
                <w:szCs w:val="20"/>
              </w:rPr>
            </w:pPr>
            <w:r w:rsidRPr="00BD2D58">
              <w:rPr>
                <w:rFonts w:ascii="Arial" w:eastAsia="Calibri" w:hAnsi="Arial" w:cs="Arial"/>
                <w:sz w:val="22"/>
                <w:szCs w:val="20"/>
              </w:rPr>
              <w:t>Ing. Dušan Novotný</w:t>
            </w:r>
          </w:p>
        </w:tc>
      </w:tr>
      <w:tr w:rsidR="001D590E" w:rsidRPr="00882518" w14:paraId="0B511030" w14:textId="77777777" w:rsidTr="00A86D03">
        <w:tc>
          <w:tcPr>
            <w:tcW w:w="3681" w:type="dxa"/>
            <w:shd w:val="clear" w:color="auto" w:fill="auto"/>
          </w:tcPr>
          <w:p w14:paraId="58E2E100"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IČO</w:t>
            </w:r>
          </w:p>
        </w:tc>
        <w:tc>
          <w:tcPr>
            <w:tcW w:w="425" w:type="dxa"/>
            <w:shd w:val="clear" w:color="auto" w:fill="auto"/>
          </w:tcPr>
          <w:p w14:paraId="12DEB557"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04DF7325" w14:textId="77777777" w:rsidR="001D590E" w:rsidRPr="00882518" w:rsidRDefault="00606B98" w:rsidP="00393921">
            <w:pPr>
              <w:rPr>
                <w:rFonts w:ascii="Arial" w:eastAsia="Calibri" w:hAnsi="Arial" w:cs="Arial"/>
                <w:sz w:val="22"/>
                <w:szCs w:val="20"/>
              </w:rPr>
            </w:pPr>
            <w:r w:rsidRPr="00606B98">
              <w:rPr>
                <w:rFonts w:ascii="Arial" w:eastAsia="Calibri" w:hAnsi="Arial" w:cs="Arial"/>
                <w:sz w:val="22"/>
                <w:szCs w:val="20"/>
              </w:rPr>
              <w:t>07419023</w:t>
            </w:r>
          </w:p>
        </w:tc>
      </w:tr>
      <w:tr w:rsidR="001D590E" w:rsidRPr="00882518" w14:paraId="3DCEF21B" w14:textId="77777777" w:rsidTr="00A86D03">
        <w:tc>
          <w:tcPr>
            <w:tcW w:w="3681" w:type="dxa"/>
            <w:shd w:val="clear" w:color="auto" w:fill="auto"/>
          </w:tcPr>
          <w:p w14:paraId="3FE6A853"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DIČ</w:t>
            </w:r>
          </w:p>
        </w:tc>
        <w:tc>
          <w:tcPr>
            <w:tcW w:w="425" w:type="dxa"/>
            <w:shd w:val="clear" w:color="auto" w:fill="auto"/>
          </w:tcPr>
          <w:p w14:paraId="0ED45C69"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03E9DCF9" w14:textId="77777777" w:rsidR="001D590E" w:rsidRPr="00882518" w:rsidRDefault="00335219" w:rsidP="00393921">
            <w:pPr>
              <w:rPr>
                <w:rFonts w:ascii="Arial" w:eastAsia="Calibri" w:hAnsi="Arial" w:cs="Arial"/>
                <w:sz w:val="22"/>
                <w:szCs w:val="20"/>
              </w:rPr>
            </w:pPr>
            <w:r w:rsidRPr="00335219">
              <w:rPr>
                <w:rFonts w:ascii="Arial" w:eastAsia="Calibri" w:hAnsi="Arial" w:cs="Arial"/>
                <w:sz w:val="22"/>
                <w:szCs w:val="20"/>
              </w:rPr>
              <w:t>CZ07419023</w:t>
            </w:r>
          </w:p>
        </w:tc>
      </w:tr>
      <w:tr w:rsidR="001D590E" w:rsidRPr="00882518" w14:paraId="7667BF84" w14:textId="77777777" w:rsidTr="00A86D03">
        <w:tc>
          <w:tcPr>
            <w:tcW w:w="3681" w:type="dxa"/>
            <w:shd w:val="clear" w:color="auto" w:fill="auto"/>
          </w:tcPr>
          <w:p w14:paraId="472AD1BF"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Bankovní ústav</w:t>
            </w:r>
          </w:p>
        </w:tc>
        <w:tc>
          <w:tcPr>
            <w:tcW w:w="425" w:type="dxa"/>
            <w:shd w:val="clear" w:color="auto" w:fill="auto"/>
          </w:tcPr>
          <w:p w14:paraId="50BD615B"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0C4CB927" w14:textId="77777777" w:rsidR="001D590E" w:rsidRPr="00882518" w:rsidRDefault="00335219" w:rsidP="00393921">
            <w:pPr>
              <w:rPr>
                <w:rFonts w:ascii="Arial" w:eastAsia="Calibri" w:hAnsi="Arial" w:cs="Arial"/>
                <w:sz w:val="22"/>
                <w:szCs w:val="20"/>
              </w:rPr>
            </w:pPr>
            <w:r w:rsidRPr="00335219">
              <w:rPr>
                <w:rFonts w:ascii="Arial" w:eastAsia="Calibri" w:hAnsi="Arial" w:cs="Arial"/>
                <w:sz w:val="22"/>
                <w:szCs w:val="20"/>
              </w:rPr>
              <w:t>Fio banka, a.s.</w:t>
            </w:r>
          </w:p>
        </w:tc>
      </w:tr>
      <w:tr w:rsidR="001D590E" w:rsidRPr="00882518" w14:paraId="7384C3C2" w14:textId="77777777" w:rsidTr="00A86D03">
        <w:tc>
          <w:tcPr>
            <w:tcW w:w="3681" w:type="dxa"/>
            <w:shd w:val="clear" w:color="auto" w:fill="auto"/>
          </w:tcPr>
          <w:p w14:paraId="052B2D8F"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Číslo účtu</w:t>
            </w:r>
          </w:p>
        </w:tc>
        <w:tc>
          <w:tcPr>
            <w:tcW w:w="425" w:type="dxa"/>
            <w:shd w:val="clear" w:color="auto" w:fill="auto"/>
          </w:tcPr>
          <w:p w14:paraId="647F6B23"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073E13A8" w14:textId="77777777" w:rsidR="001D590E" w:rsidRPr="00882518" w:rsidRDefault="00335219" w:rsidP="00393921">
            <w:pPr>
              <w:rPr>
                <w:rFonts w:ascii="Arial" w:eastAsia="Calibri" w:hAnsi="Arial" w:cs="Arial"/>
                <w:sz w:val="22"/>
                <w:szCs w:val="20"/>
              </w:rPr>
            </w:pPr>
            <w:r w:rsidRPr="00335219">
              <w:rPr>
                <w:rFonts w:ascii="Arial" w:eastAsia="Calibri" w:hAnsi="Arial" w:cs="Arial"/>
                <w:sz w:val="22"/>
                <w:szCs w:val="20"/>
              </w:rPr>
              <w:t>2701491788/2010</w:t>
            </w:r>
          </w:p>
        </w:tc>
      </w:tr>
      <w:tr w:rsidR="001D590E" w:rsidRPr="00882518" w14:paraId="71D66D61" w14:textId="77777777" w:rsidTr="00A86D03">
        <w:tc>
          <w:tcPr>
            <w:tcW w:w="3681" w:type="dxa"/>
            <w:shd w:val="clear" w:color="auto" w:fill="auto"/>
          </w:tcPr>
          <w:p w14:paraId="4756DE5D"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Telefon</w:t>
            </w:r>
          </w:p>
        </w:tc>
        <w:tc>
          <w:tcPr>
            <w:tcW w:w="425" w:type="dxa"/>
            <w:shd w:val="clear" w:color="auto" w:fill="auto"/>
          </w:tcPr>
          <w:p w14:paraId="6A9D7D69"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36E10700" w14:textId="4A7BA3D2" w:rsidR="001D590E" w:rsidRPr="00882518" w:rsidRDefault="002254AF" w:rsidP="00393921">
            <w:pPr>
              <w:rPr>
                <w:rFonts w:ascii="Arial" w:eastAsia="Calibri" w:hAnsi="Arial" w:cs="Arial"/>
                <w:sz w:val="22"/>
                <w:szCs w:val="20"/>
              </w:rPr>
            </w:pPr>
            <w:r>
              <w:rPr>
                <w:rFonts w:ascii="Arial" w:eastAsia="Calibri" w:hAnsi="Arial" w:cs="Arial"/>
                <w:sz w:val="22"/>
                <w:szCs w:val="20"/>
              </w:rPr>
              <w:t>xxxxxxxxxxxxxxxxxxxx</w:t>
            </w:r>
          </w:p>
        </w:tc>
      </w:tr>
      <w:tr w:rsidR="001D590E" w:rsidRPr="00882518" w14:paraId="74EF0B4A" w14:textId="77777777" w:rsidTr="00A86D03">
        <w:tc>
          <w:tcPr>
            <w:tcW w:w="3681" w:type="dxa"/>
            <w:shd w:val="clear" w:color="auto" w:fill="auto"/>
          </w:tcPr>
          <w:p w14:paraId="4A2F0F09" w14:textId="77777777" w:rsidR="001D590E" w:rsidRPr="00882518" w:rsidRDefault="001D590E" w:rsidP="00450350">
            <w:pPr>
              <w:rPr>
                <w:rFonts w:ascii="Arial" w:eastAsia="Calibri" w:hAnsi="Arial" w:cs="Arial"/>
                <w:sz w:val="22"/>
                <w:szCs w:val="20"/>
              </w:rPr>
            </w:pPr>
            <w:r w:rsidRPr="00882518">
              <w:rPr>
                <w:rFonts w:ascii="Arial" w:eastAsia="Calibri" w:hAnsi="Arial" w:cs="Arial"/>
                <w:sz w:val="22"/>
                <w:szCs w:val="20"/>
              </w:rPr>
              <w:t>ID datové schránky</w:t>
            </w:r>
          </w:p>
        </w:tc>
        <w:tc>
          <w:tcPr>
            <w:tcW w:w="425" w:type="dxa"/>
            <w:shd w:val="clear" w:color="auto" w:fill="auto"/>
          </w:tcPr>
          <w:p w14:paraId="0A609C39" w14:textId="77777777" w:rsidR="001D590E" w:rsidRPr="00882518" w:rsidRDefault="00610537" w:rsidP="00450350">
            <w:pPr>
              <w:rPr>
                <w:rFonts w:ascii="Arial" w:eastAsia="Calibri" w:hAnsi="Arial" w:cs="Arial"/>
                <w:sz w:val="22"/>
                <w:szCs w:val="20"/>
              </w:rPr>
            </w:pPr>
            <w:r w:rsidRPr="00882518">
              <w:rPr>
                <w:rFonts w:ascii="Arial" w:eastAsia="Calibri" w:hAnsi="Arial" w:cs="Arial"/>
                <w:sz w:val="22"/>
                <w:szCs w:val="20"/>
              </w:rPr>
              <w:t>:</w:t>
            </w:r>
          </w:p>
        </w:tc>
        <w:tc>
          <w:tcPr>
            <w:tcW w:w="4956" w:type="dxa"/>
            <w:shd w:val="clear" w:color="auto" w:fill="auto"/>
          </w:tcPr>
          <w:p w14:paraId="3755E2EA" w14:textId="77777777" w:rsidR="001D590E" w:rsidRPr="00882518" w:rsidRDefault="00335219" w:rsidP="00393921">
            <w:pPr>
              <w:rPr>
                <w:rFonts w:ascii="Arial" w:eastAsia="Calibri" w:hAnsi="Arial" w:cs="Arial"/>
                <w:sz w:val="22"/>
                <w:szCs w:val="20"/>
              </w:rPr>
            </w:pPr>
            <w:r w:rsidRPr="00335219">
              <w:rPr>
                <w:rFonts w:ascii="Arial" w:eastAsia="Calibri" w:hAnsi="Arial" w:cs="Arial"/>
                <w:sz w:val="22"/>
                <w:szCs w:val="20"/>
              </w:rPr>
              <w:t>3b7izjr</w:t>
            </w:r>
          </w:p>
        </w:tc>
      </w:tr>
      <w:tr w:rsidR="001D590E" w:rsidRPr="00882518" w14:paraId="5C12EC98" w14:textId="77777777" w:rsidTr="00A86D03">
        <w:tc>
          <w:tcPr>
            <w:tcW w:w="3681" w:type="dxa"/>
            <w:shd w:val="clear" w:color="auto" w:fill="auto"/>
          </w:tcPr>
          <w:p w14:paraId="1190FF63" w14:textId="77777777" w:rsidR="001D590E" w:rsidRPr="00882518" w:rsidRDefault="001D590E" w:rsidP="00450350">
            <w:pPr>
              <w:rPr>
                <w:rFonts w:ascii="Arial" w:eastAsia="Calibri" w:hAnsi="Arial" w:cs="Arial"/>
                <w:sz w:val="22"/>
                <w:szCs w:val="22"/>
              </w:rPr>
            </w:pPr>
            <w:r w:rsidRPr="00882518">
              <w:rPr>
                <w:rFonts w:ascii="Arial" w:eastAsia="Calibri" w:hAnsi="Arial" w:cs="Arial"/>
                <w:sz w:val="22"/>
                <w:szCs w:val="22"/>
              </w:rPr>
              <w:t>E-mail</w:t>
            </w:r>
          </w:p>
        </w:tc>
        <w:tc>
          <w:tcPr>
            <w:tcW w:w="425" w:type="dxa"/>
            <w:shd w:val="clear" w:color="auto" w:fill="auto"/>
          </w:tcPr>
          <w:p w14:paraId="02A222DB" w14:textId="77777777" w:rsidR="001D590E" w:rsidRPr="00882518" w:rsidRDefault="001D590E" w:rsidP="00450350">
            <w:pPr>
              <w:rPr>
                <w:rFonts w:ascii="Arial" w:eastAsia="Calibri" w:hAnsi="Arial" w:cs="Arial"/>
                <w:sz w:val="22"/>
                <w:szCs w:val="22"/>
              </w:rPr>
            </w:pPr>
            <w:r w:rsidRPr="00882518">
              <w:rPr>
                <w:rFonts w:ascii="Arial" w:eastAsia="Calibri" w:hAnsi="Arial" w:cs="Arial"/>
                <w:sz w:val="22"/>
                <w:szCs w:val="22"/>
              </w:rPr>
              <w:t>:</w:t>
            </w:r>
          </w:p>
        </w:tc>
        <w:tc>
          <w:tcPr>
            <w:tcW w:w="4956" w:type="dxa"/>
            <w:shd w:val="clear" w:color="auto" w:fill="auto"/>
          </w:tcPr>
          <w:p w14:paraId="211FCD47" w14:textId="77777777" w:rsidR="001D590E" w:rsidRPr="00882518" w:rsidRDefault="004712B0" w:rsidP="00393921">
            <w:pPr>
              <w:rPr>
                <w:rFonts w:ascii="Arial" w:hAnsi="Arial" w:cs="Arial"/>
                <w:sz w:val="22"/>
              </w:rPr>
            </w:pPr>
            <w:r w:rsidRPr="004712B0">
              <w:rPr>
                <w:rFonts w:ascii="Arial" w:eastAsia="Calibri" w:hAnsi="Arial" w:cs="Arial"/>
                <w:sz w:val="22"/>
                <w:szCs w:val="22"/>
              </w:rPr>
              <w:t>novotny@aquadrop.cz</w:t>
            </w:r>
          </w:p>
        </w:tc>
      </w:tr>
    </w:tbl>
    <w:p w14:paraId="5D0B5EDB" w14:textId="77777777" w:rsidR="00951D96" w:rsidRPr="00D40B28" w:rsidRDefault="00951D96">
      <w:pPr>
        <w:jc w:val="both"/>
        <w:rPr>
          <w:rFonts w:ascii="Arial" w:hAnsi="Arial" w:cs="Arial"/>
          <w:b/>
          <w:sz w:val="20"/>
          <w:szCs w:val="22"/>
        </w:rPr>
      </w:pPr>
    </w:p>
    <w:p w14:paraId="1842D705" w14:textId="77777777" w:rsidR="00951D96" w:rsidRPr="00D40B28" w:rsidRDefault="00951D96">
      <w:pPr>
        <w:jc w:val="both"/>
        <w:rPr>
          <w:rFonts w:ascii="Arial" w:hAnsi="Arial" w:cs="Arial"/>
          <w:b/>
          <w:sz w:val="20"/>
          <w:szCs w:val="22"/>
        </w:rPr>
      </w:pPr>
    </w:p>
    <w:p w14:paraId="573F9E07" w14:textId="77777777" w:rsidR="00951D96" w:rsidRPr="00393921" w:rsidRDefault="00393921" w:rsidP="0015337D">
      <w:pPr>
        <w:pStyle w:val="Odstavecseseznamem"/>
        <w:numPr>
          <w:ilvl w:val="0"/>
          <w:numId w:val="19"/>
        </w:numPr>
        <w:spacing w:line="240" w:lineRule="auto"/>
        <w:jc w:val="center"/>
        <w:rPr>
          <w:rFonts w:ascii="Arial" w:hAnsi="Arial" w:cs="Arial"/>
          <w:b/>
          <w:sz w:val="20"/>
        </w:rPr>
      </w:pPr>
      <w:bookmarkStart w:id="1" w:name="_Ref289089128"/>
      <w:r w:rsidRPr="00393921">
        <w:rPr>
          <w:rFonts w:ascii="Arial" w:hAnsi="Arial" w:cs="Arial"/>
          <w:b/>
          <w:sz w:val="20"/>
        </w:rPr>
        <w:t>PŘEDMĚT SMLOUVY</w:t>
      </w:r>
      <w:bookmarkEnd w:id="1"/>
      <w:r w:rsidRPr="00393921">
        <w:rPr>
          <w:rFonts w:ascii="Arial" w:hAnsi="Arial" w:cs="Arial"/>
          <w:b/>
          <w:sz w:val="20"/>
        </w:rPr>
        <w:t xml:space="preserve"> </w:t>
      </w:r>
    </w:p>
    <w:p w14:paraId="3E9E49C3" w14:textId="77777777" w:rsidR="00B82058" w:rsidRDefault="00951D96" w:rsidP="0015337D">
      <w:pPr>
        <w:jc w:val="both"/>
        <w:rPr>
          <w:rFonts w:ascii="Arial" w:hAnsi="Arial" w:cs="Arial"/>
          <w:sz w:val="20"/>
          <w:szCs w:val="22"/>
        </w:rPr>
      </w:pPr>
      <w:r w:rsidRPr="00D40B28">
        <w:rPr>
          <w:rFonts w:ascii="Arial" w:hAnsi="Arial" w:cs="Arial"/>
          <w:sz w:val="20"/>
          <w:szCs w:val="22"/>
        </w:rPr>
        <w:lastRenderedPageBreak/>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D31AC2" w:rsidRPr="00D31AC2">
        <w:rPr>
          <w:rFonts w:ascii="Arial" w:hAnsi="Arial" w:cs="Arial"/>
          <w:sz w:val="20"/>
          <w:szCs w:val="22"/>
        </w:rPr>
        <w:t xml:space="preserve">níže uvedené výkony ve lhůtách, způsobem a za podmínek </w:t>
      </w:r>
    </w:p>
    <w:p w14:paraId="598081CC" w14:textId="77777777" w:rsidR="00951D96" w:rsidRPr="00D40B28" w:rsidRDefault="00D31AC2" w:rsidP="0015337D">
      <w:pPr>
        <w:jc w:val="both"/>
        <w:rPr>
          <w:rFonts w:ascii="Arial" w:hAnsi="Arial" w:cs="Arial"/>
          <w:sz w:val="20"/>
        </w:rPr>
      </w:pPr>
      <w:r w:rsidRPr="00D31AC2">
        <w:rPr>
          <w:rFonts w:ascii="Arial" w:hAnsi="Arial" w:cs="Arial"/>
          <w:sz w:val="20"/>
          <w:szCs w:val="22"/>
        </w:rPr>
        <w:t xml:space="preserve">v této smlouvě stanovených </w:t>
      </w:r>
      <w:r w:rsidR="00951D96" w:rsidRPr="00D40B28">
        <w:rPr>
          <w:rFonts w:ascii="Arial" w:hAnsi="Arial" w:cs="Arial"/>
          <w:sz w:val="20"/>
        </w:rPr>
        <w:t xml:space="preserve">(dále jen „dílo“) a vykonávat </w:t>
      </w:r>
      <w:r w:rsidR="004C35A3" w:rsidRPr="00D40B28">
        <w:rPr>
          <w:rFonts w:ascii="Arial" w:hAnsi="Arial" w:cs="Arial"/>
          <w:sz w:val="20"/>
        </w:rPr>
        <w:t xml:space="preserve">dále sjednané </w:t>
      </w:r>
      <w:r w:rsidR="00951D96" w:rsidRPr="00D40B28">
        <w:rPr>
          <w:rFonts w:ascii="Arial" w:hAnsi="Arial" w:cs="Arial"/>
          <w:sz w:val="20"/>
        </w:rPr>
        <w:t xml:space="preserve">činnosti </w:t>
      </w:r>
      <w:r w:rsidR="00D679BA" w:rsidRPr="00D40B28">
        <w:rPr>
          <w:rFonts w:ascii="Arial" w:hAnsi="Arial" w:cs="Arial"/>
          <w:sz w:val="20"/>
        </w:rPr>
        <w:t>na</w:t>
      </w:r>
      <w:r w:rsidR="00951D96"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00951D96" w:rsidRPr="00D40B28">
        <w:rPr>
          <w:rFonts w:ascii="Arial" w:hAnsi="Arial" w:cs="Arial"/>
          <w:sz w:val="20"/>
        </w:rPr>
        <w:t xml:space="preserve"> </w:t>
      </w:r>
    </w:p>
    <w:p w14:paraId="320065A6" w14:textId="77777777" w:rsidR="009945F5" w:rsidRPr="00D40B28" w:rsidRDefault="009945F5" w:rsidP="0015337D">
      <w:pPr>
        <w:jc w:val="both"/>
        <w:rPr>
          <w:rFonts w:ascii="Arial" w:hAnsi="Arial" w:cs="Arial"/>
          <w:sz w:val="20"/>
          <w:szCs w:val="22"/>
        </w:rPr>
      </w:pPr>
    </w:p>
    <w:p w14:paraId="5448526B" w14:textId="77777777" w:rsidR="004712B0" w:rsidRPr="004712B0" w:rsidRDefault="004712B0" w:rsidP="004712B0">
      <w:pPr>
        <w:jc w:val="both"/>
        <w:rPr>
          <w:rFonts w:ascii="Arial" w:hAnsi="Arial" w:cs="Arial"/>
          <w:b/>
          <w:szCs w:val="32"/>
        </w:rPr>
      </w:pPr>
      <w:bookmarkStart w:id="2" w:name="_Ref205861201"/>
      <w:r w:rsidRPr="004712B0">
        <w:rPr>
          <w:rFonts w:ascii="Arial" w:hAnsi="Arial" w:cs="Arial"/>
          <w:b/>
          <w:szCs w:val="32"/>
        </w:rPr>
        <w:t xml:space="preserve">Stavba č. 10 Technická a dopravní infrastruktura uvnitř PZ – 1. část – </w:t>
      </w:r>
    </w:p>
    <w:p w14:paraId="758EA6CA" w14:textId="77777777" w:rsidR="004C35A3" w:rsidRPr="00D40B28" w:rsidRDefault="004712B0" w:rsidP="0015337D">
      <w:pPr>
        <w:jc w:val="both"/>
        <w:rPr>
          <w:rFonts w:ascii="Arial" w:hAnsi="Arial" w:cs="Arial"/>
          <w:b/>
          <w:sz w:val="32"/>
          <w:szCs w:val="32"/>
        </w:rPr>
      </w:pPr>
      <w:r w:rsidRPr="004712B0">
        <w:rPr>
          <w:rFonts w:ascii="Arial" w:hAnsi="Arial" w:cs="Arial"/>
          <w:b/>
          <w:szCs w:val="32"/>
        </w:rPr>
        <w:t>změna stavby před dokončením</w:t>
      </w:r>
      <w:r w:rsidR="000D4C4C">
        <w:rPr>
          <w:rFonts w:ascii="Arial" w:hAnsi="Arial" w:cs="Arial"/>
          <w:b/>
          <w:szCs w:val="32"/>
        </w:rPr>
        <w:t>.</w:t>
      </w:r>
    </w:p>
    <w:p w14:paraId="7CA17E01" w14:textId="77777777" w:rsidR="004712B0" w:rsidRDefault="004712B0" w:rsidP="0015337D">
      <w:pPr>
        <w:pStyle w:val="Zkladntext"/>
        <w:jc w:val="both"/>
        <w:rPr>
          <w:rFonts w:ascii="Arial" w:hAnsi="Arial" w:cs="Arial"/>
          <w:b/>
          <w:sz w:val="20"/>
          <w:szCs w:val="22"/>
        </w:rPr>
      </w:pPr>
    </w:p>
    <w:p w14:paraId="5A6BD87C" w14:textId="77777777" w:rsidR="00951D96" w:rsidRPr="00D40B28" w:rsidRDefault="00951D96" w:rsidP="0015337D">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14:paraId="765CEB14" w14:textId="77777777" w:rsidR="004712B0" w:rsidRDefault="004712B0" w:rsidP="000274EF">
      <w:pPr>
        <w:pStyle w:val="Odstavecseseznamem"/>
        <w:spacing w:after="120" w:line="240" w:lineRule="auto"/>
        <w:ind w:left="567"/>
        <w:contextualSpacing w:val="0"/>
        <w:jc w:val="both"/>
        <w:rPr>
          <w:rFonts w:ascii="Arial" w:hAnsi="Arial" w:cs="Arial"/>
          <w:sz w:val="20"/>
        </w:rPr>
      </w:pPr>
      <w:bookmarkStart w:id="3" w:name="_Ref302995156"/>
    </w:p>
    <w:p w14:paraId="65B35CE4" w14:textId="77777777" w:rsidR="00673B3C" w:rsidRPr="004712B0" w:rsidRDefault="00C47FC1" w:rsidP="000274EF">
      <w:pPr>
        <w:pStyle w:val="Odstavecseseznamem"/>
        <w:numPr>
          <w:ilvl w:val="1"/>
          <w:numId w:val="19"/>
        </w:numPr>
        <w:spacing w:after="120" w:line="240" w:lineRule="auto"/>
        <w:ind w:left="567" w:hanging="567"/>
        <w:contextualSpacing w:val="0"/>
        <w:jc w:val="both"/>
        <w:rPr>
          <w:rFonts w:ascii="Arial" w:hAnsi="Arial" w:cs="Arial"/>
          <w:sz w:val="20"/>
        </w:rPr>
      </w:pPr>
      <w:r w:rsidRPr="004712B0">
        <w:rPr>
          <w:rFonts w:ascii="Arial" w:hAnsi="Arial" w:cs="Arial"/>
          <w:sz w:val="20"/>
        </w:rPr>
        <w:t xml:space="preserve">Předmětem aktualizace projektové dokumentace pro provádění stavby (realizační dokumentace) </w:t>
      </w:r>
      <w:r w:rsidR="004712B0">
        <w:rPr>
          <w:rFonts w:ascii="Arial" w:hAnsi="Arial" w:cs="Arial"/>
          <w:sz w:val="20"/>
        </w:rPr>
        <w:t xml:space="preserve">je </w:t>
      </w:r>
      <w:r w:rsidR="003D335A">
        <w:rPr>
          <w:rFonts w:ascii="Arial" w:hAnsi="Arial" w:cs="Arial"/>
          <w:sz w:val="20"/>
        </w:rPr>
        <w:t xml:space="preserve">zpracování </w:t>
      </w:r>
      <w:r w:rsidR="004712B0">
        <w:rPr>
          <w:rFonts w:ascii="Arial" w:hAnsi="Arial" w:cs="Arial"/>
          <w:sz w:val="20"/>
        </w:rPr>
        <w:t>změn</w:t>
      </w:r>
      <w:r w:rsidR="003D335A">
        <w:rPr>
          <w:rFonts w:ascii="Arial" w:hAnsi="Arial" w:cs="Arial"/>
          <w:sz w:val="20"/>
        </w:rPr>
        <w:t>y</w:t>
      </w:r>
      <w:r w:rsidR="004712B0">
        <w:rPr>
          <w:rFonts w:ascii="Arial" w:hAnsi="Arial" w:cs="Arial"/>
          <w:sz w:val="20"/>
        </w:rPr>
        <w:t xml:space="preserve"> stavby před dokončením </w:t>
      </w:r>
      <w:r w:rsidR="004712B0" w:rsidRPr="004712B0">
        <w:rPr>
          <w:rFonts w:ascii="Arial" w:hAnsi="Arial" w:cs="Arial"/>
          <w:sz w:val="20"/>
        </w:rPr>
        <w:t xml:space="preserve">splaškové kanalizace v rozsahu původně navrhovaného </w:t>
      </w:r>
      <w:r w:rsidR="004712B0">
        <w:rPr>
          <w:rFonts w:ascii="Arial" w:hAnsi="Arial" w:cs="Arial"/>
          <w:sz w:val="20"/>
        </w:rPr>
        <w:t>d</w:t>
      </w:r>
      <w:r w:rsidR="004712B0" w:rsidRPr="004712B0">
        <w:rPr>
          <w:rFonts w:ascii="Arial" w:hAnsi="Arial" w:cs="Arial"/>
          <w:sz w:val="20"/>
        </w:rPr>
        <w:t>vouplášťového potrubí na stokách B1 a B1-1</w:t>
      </w:r>
      <w:r w:rsidR="003D335A">
        <w:rPr>
          <w:rFonts w:ascii="Arial" w:hAnsi="Arial" w:cs="Arial"/>
          <w:sz w:val="20"/>
        </w:rPr>
        <w:t xml:space="preserve"> spočívajícího v jeho záměně </w:t>
      </w:r>
      <w:r w:rsidR="004712B0" w:rsidRPr="004712B0">
        <w:rPr>
          <w:rFonts w:ascii="Arial" w:hAnsi="Arial" w:cs="Arial"/>
          <w:sz w:val="20"/>
        </w:rPr>
        <w:t>za odpovídající technické řešení dle dohodnuté úpravy regulativů z ledna 2022.</w:t>
      </w:r>
      <w:r w:rsidR="00673B3C" w:rsidRPr="004712B0">
        <w:rPr>
          <w:rFonts w:ascii="Arial" w:hAnsi="Arial" w:cs="Arial"/>
          <w:sz w:val="20"/>
        </w:rPr>
        <w:t>:</w:t>
      </w:r>
    </w:p>
    <w:p w14:paraId="2CFF9622" w14:textId="77777777" w:rsidR="005D7B7F" w:rsidRPr="00D31AC2" w:rsidRDefault="005D7B7F" w:rsidP="005D7B7F">
      <w:pPr>
        <w:numPr>
          <w:ilvl w:val="2"/>
          <w:numId w:val="15"/>
        </w:numPr>
        <w:jc w:val="both"/>
        <w:rPr>
          <w:rFonts w:ascii="Arial" w:hAnsi="Arial" w:cs="Arial"/>
          <w:sz w:val="20"/>
          <w:szCs w:val="22"/>
        </w:rPr>
      </w:pPr>
      <w:r w:rsidRPr="00673B3C">
        <w:rPr>
          <w:rFonts w:ascii="Arial" w:hAnsi="Arial" w:cs="Arial"/>
          <w:sz w:val="20"/>
          <w:szCs w:val="22"/>
        </w:rPr>
        <w:t>SO 323 – Kanalizace splašková stoka „B1“, délka 348,50 m, PP DN 300 (mezi šachtami Š12 – Š20)</w:t>
      </w:r>
    </w:p>
    <w:p w14:paraId="642F6121" w14:textId="77777777" w:rsidR="005D7B7F" w:rsidRDefault="005D7B7F" w:rsidP="005D7B7F">
      <w:pPr>
        <w:numPr>
          <w:ilvl w:val="2"/>
          <w:numId w:val="15"/>
        </w:numPr>
        <w:jc w:val="both"/>
        <w:rPr>
          <w:rFonts w:ascii="Arial" w:hAnsi="Arial" w:cs="Arial"/>
          <w:sz w:val="20"/>
          <w:szCs w:val="22"/>
        </w:rPr>
      </w:pPr>
      <w:r w:rsidRPr="00673B3C">
        <w:rPr>
          <w:rFonts w:ascii="Arial" w:hAnsi="Arial" w:cs="Arial"/>
          <w:sz w:val="20"/>
          <w:szCs w:val="22"/>
        </w:rPr>
        <w:t xml:space="preserve">SO 324 – Kanalizace splašková stoka „B1-1“, délka </w:t>
      </w:r>
      <w:r w:rsidR="004712B0">
        <w:rPr>
          <w:rFonts w:ascii="Arial" w:hAnsi="Arial" w:cs="Arial"/>
          <w:sz w:val="20"/>
          <w:szCs w:val="22"/>
        </w:rPr>
        <w:t>19</w:t>
      </w:r>
      <w:r w:rsidR="004712B0" w:rsidRPr="00673B3C">
        <w:rPr>
          <w:rFonts w:ascii="Arial" w:hAnsi="Arial" w:cs="Arial"/>
          <w:sz w:val="20"/>
          <w:szCs w:val="22"/>
        </w:rPr>
        <w:t>6</w:t>
      </w:r>
      <w:r w:rsidRPr="00673B3C">
        <w:rPr>
          <w:rFonts w:ascii="Arial" w:hAnsi="Arial" w:cs="Arial"/>
          <w:sz w:val="20"/>
          <w:szCs w:val="22"/>
        </w:rPr>
        <w:t xml:space="preserve">,0 m, PP DN 250 (mezi šachtami Š20 – </w:t>
      </w:r>
      <w:r w:rsidR="004712B0" w:rsidRPr="00673B3C">
        <w:rPr>
          <w:rFonts w:ascii="Arial" w:hAnsi="Arial" w:cs="Arial"/>
          <w:sz w:val="20"/>
          <w:szCs w:val="22"/>
        </w:rPr>
        <w:t>Š</w:t>
      </w:r>
      <w:r w:rsidR="004712B0">
        <w:rPr>
          <w:rFonts w:ascii="Arial" w:hAnsi="Arial" w:cs="Arial"/>
          <w:sz w:val="20"/>
          <w:szCs w:val="22"/>
        </w:rPr>
        <w:t>4</w:t>
      </w:r>
      <w:r w:rsidRPr="00673B3C">
        <w:rPr>
          <w:rFonts w:ascii="Arial" w:hAnsi="Arial" w:cs="Arial"/>
          <w:sz w:val="20"/>
          <w:szCs w:val="22"/>
        </w:rPr>
        <w:t>)</w:t>
      </w:r>
    </w:p>
    <w:p w14:paraId="08AE1379" w14:textId="77777777" w:rsidR="00C47FC1" w:rsidRPr="00C47FC1" w:rsidRDefault="00C47FC1" w:rsidP="00C47FC1">
      <w:pPr>
        <w:pStyle w:val="Odstavecseseznamem"/>
        <w:spacing w:after="120"/>
        <w:ind w:left="567"/>
        <w:jc w:val="both"/>
        <w:rPr>
          <w:rFonts w:ascii="Arial" w:hAnsi="Arial" w:cs="Arial"/>
          <w:vanish/>
          <w:sz w:val="20"/>
          <w:specVanish/>
        </w:rPr>
      </w:pPr>
      <w:r w:rsidRPr="00C47FC1">
        <w:rPr>
          <w:rFonts w:ascii="Arial" w:hAnsi="Arial" w:cs="Arial"/>
          <w:sz w:val="20"/>
        </w:rPr>
        <w:t>v členění a rozsahu vyhlášky č. 499/2006 Sb., o dokumentaci staveb, ve znění vyhlášk</w:t>
      </w:r>
      <w:r>
        <w:rPr>
          <w:rFonts w:ascii="Arial" w:hAnsi="Arial" w:cs="Arial"/>
          <w:sz w:val="20"/>
        </w:rPr>
        <w:t>y           č</w:t>
      </w:r>
      <w:r w:rsidRPr="00C47FC1">
        <w:rPr>
          <w:rFonts w:ascii="Arial" w:hAnsi="Arial" w:cs="Arial"/>
          <w:sz w:val="20"/>
        </w:rPr>
        <w:t>.</w:t>
      </w:r>
      <w:r>
        <w:rPr>
          <w:rFonts w:ascii="Arial" w:hAnsi="Arial" w:cs="Arial"/>
          <w:sz w:val="20"/>
        </w:rPr>
        <w:t xml:space="preserve"> </w:t>
      </w:r>
      <w:r w:rsidRPr="00C47FC1">
        <w:rPr>
          <w:rFonts w:ascii="Arial" w:hAnsi="Arial" w:cs="Arial"/>
          <w:sz w:val="20"/>
        </w:rPr>
        <w:t xml:space="preserve">62/2013 Sb., příloha č. 6 a zákona č. 183/2006 Sb., o územním plánování a stavebním řádu, </w:t>
      </w:r>
    </w:p>
    <w:p w14:paraId="192DAC53" w14:textId="77777777" w:rsidR="005D7B7F" w:rsidRDefault="00C47FC1" w:rsidP="00C47FC1">
      <w:pPr>
        <w:pStyle w:val="Odstavecseseznamem"/>
        <w:spacing w:after="120" w:line="240" w:lineRule="auto"/>
        <w:ind w:left="567"/>
        <w:contextualSpacing w:val="0"/>
        <w:jc w:val="both"/>
        <w:rPr>
          <w:rFonts w:ascii="Arial" w:hAnsi="Arial" w:cs="Arial"/>
          <w:sz w:val="20"/>
        </w:rPr>
      </w:pPr>
      <w:r>
        <w:rPr>
          <w:rFonts w:ascii="Arial" w:hAnsi="Arial" w:cs="Arial"/>
          <w:sz w:val="20"/>
        </w:rPr>
        <w:t xml:space="preserve"> </w:t>
      </w:r>
      <w:r w:rsidRPr="00C47FC1">
        <w:rPr>
          <w:rFonts w:ascii="Arial" w:hAnsi="Arial" w:cs="Arial"/>
          <w:sz w:val="20"/>
        </w:rPr>
        <w:t>v platném znění (dále jen „stavební zákon“), ve znění pozdějších předpisů</w:t>
      </w:r>
      <w:r>
        <w:rPr>
          <w:rFonts w:ascii="Arial" w:hAnsi="Arial" w:cs="Arial"/>
          <w:sz w:val="20"/>
        </w:rPr>
        <w:t>.</w:t>
      </w:r>
    </w:p>
    <w:p w14:paraId="0838BBCE" w14:textId="77777777" w:rsidR="004712B0" w:rsidRPr="004712B0" w:rsidRDefault="004712B0" w:rsidP="000274EF">
      <w:pPr>
        <w:pStyle w:val="Odstavecseseznamem"/>
        <w:numPr>
          <w:ilvl w:val="1"/>
          <w:numId w:val="19"/>
        </w:numPr>
        <w:spacing w:after="120" w:line="240" w:lineRule="auto"/>
        <w:ind w:left="567" w:hanging="567"/>
        <w:contextualSpacing w:val="0"/>
        <w:jc w:val="both"/>
        <w:rPr>
          <w:rFonts w:ascii="Arial" w:hAnsi="Arial" w:cs="Arial"/>
          <w:sz w:val="20"/>
        </w:rPr>
      </w:pPr>
      <w:r w:rsidRPr="004712B0">
        <w:rPr>
          <w:rFonts w:ascii="Arial" w:hAnsi="Arial" w:cs="Arial"/>
          <w:sz w:val="20"/>
        </w:rPr>
        <w:t xml:space="preserve">Skladba PD pro změnu stavby před dokončením: </w:t>
      </w:r>
    </w:p>
    <w:p w14:paraId="0389848A" w14:textId="77777777" w:rsidR="004712B0" w:rsidRPr="004712B0" w:rsidRDefault="004712B0" w:rsidP="000274EF">
      <w:pPr>
        <w:numPr>
          <w:ilvl w:val="2"/>
          <w:numId w:val="15"/>
        </w:numPr>
        <w:jc w:val="both"/>
        <w:rPr>
          <w:rFonts w:ascii="Arial" w:hAnsi="Arial" w:cs="Arial"/>
          <w:sz w:val="20"/>
        </w:rPr>
      </w:pPr>
      <w:r w:rsidRPr="004712B0">
        <w:rPr>
          <w:rFonts w:ascii="Arial" w:hAnsi="Arial" w:cs="Arial"/>
          <w:sz w:val="20"/>
        </w:rPr>
        <w:t xml:space="preserve">Technická zpráva </w:t>
      </w:r>
    </w:p>
    <w:p w14:paraId="4DAE462C" w14:textId="77777777" w:rsidR="004712B0" w:rsidRPr="004712B0" w:rsidRDefault="004712B0" w:rsidP="000274EF">
      <w:pPr>
        <w:numPr>
          <w:ilvl w:val="2"/>
          <w:numId w:val="15"/>
        </w:numPr>
        <w:jc w:val="both"/>
        <w:rPr>
          <w:rFonts w:ascii="Arial" w:hAnsi="Arial" w:cs="Arial"/>
          <w:sz w:val="20"/>
        </w:rPr>
      </w:pPr>
      <w:r w:rsidRPr="004712B0">
        <w:rPr>
          <w:rFonts w:ascii="Arial" w:hAnsi="Arial" w:cs="Arial"/>
          <w:sz w:val="20"/>
        </w:rPr>
        <w:t xml:space="preserve">Situace </w:t>
      </w:r>
    </w:p>
    <w:p w14:paraId="31C6EDFC" w14:textId="77777777" w:rsidR="004712B0" w:rsidRDefault="004712B0" w:rsidP="000274EF">
      <w:pPr>
        <w:numPr>
          <w:ilvl w:val="2"/>
          <w:numId w:val="15"/>
        </w:numPr>
        <w:jc w:val="both"/>
        <w:rPr>
          <w:rFonts w:ascii="Arial" w:hAnsi="Arial" w:cs="Arial"/>
          <w:sz w:val="20"/>
        </w:rPr>
      </w:pPr>
      <w:r w:rsidRPr="004712B0">
        <w:rPr>
          <w:rFonts w:ascii="Arial" w:hAnsi="Arial" w:cs="Arial"/>
          <w:sz w:val="20"/>
        </w:rPr>
        <w:t xml:space="preserve">Podélný řez </w:t>
      </w:r>
    </w:p>
    <w:p w14:paraId="37A4BAE2" w14:textId="77777777" w:rsidR="00590303" w:rsidRPr="000274EF" w:rsidRDefault="00590303" w:rsidP="000274EF">
      <w:pPr>
        <w:numPr>
          <w:ilvl w:val="2"/>
          <w:numId w:val="15"/>
        </w:numPr>
        <w:jc w:val="both"/>
        <w:rPr>
          <w:rFonts w:ascii="Arial" w:hAnsi="Arial" w:cs="Arial"/>
          <w:sz w:val="20"/>
        </w:rPr>
      </w:pPr>
      <w:r w:rsidRPr="000274EF">
        <w:rPr>
          <w:rFonts w:ascii="Arial" w:hAnsi="Arial" w:cs="Arial"/>
          <w:sz w:val="20"/>
        </w:rPr>
        <w:t>Stanovisko hydrogeologa – zpracovatel HG posouzení stavby 10, Ing. Michna, Geotest Brno</w:t>
      </w:r>
    </w:p>
    <w:p w14:paraId="45A23DE1" w14:textId="77777777" w:rsidR="0066172E" w:rsidRDefault="0066172E" w:rsidP="0066172E">
      <w:pPr>
        <w:ind w:left="720"/>
        <w:jc w:val="both"/>
        <w:rPr>
          <w:rFonts w:ascii="Arial" w:hAnsi="Arial" w:cs="Arial"/>
          <w:sz w:val="20"/>
          <w:szCs w:val="22"/>
        </w:rPr>
      </w:pPr>
    </w:p>
    <w:bookmarkEnd w:id="2"/>
    <w:bookmarkEnd w:id="3"/>
    <w:p w14:paraId="7C2CA90A" w14:textId="77777777" w:rsidR="00C47FC1" w:rsidRDefault="00C47FC1" w:rsidP="00C24B6F">
      <w:pPr>
        <w:pStyle w:val="Odstavecseseznamem"/>
        <w:numPr>
          <w:ilvl w:val="1"/>
          <w:numId w:val="19"/>
        </w:numPr>
        <w:spacing w:after="120" w:line="240" w:lineRule="auto"/>
        <w:ind w:left="567" w:hanging="567"/>
        <w:contextualSpacing w:val="0"/>
        <w:jc w:val="both"/>
        <w:rPr>
          <w:rFonts w:ascii="Arial" w:hAnsi="Arial" w:cs="Arial"/>
          <w:sz w:val="20"/>
        </w:rPr>
      </w:pPr>
      <w:r w:rsidRPr="00C47FC1">
        <w:rPr>
          <w:rFonts w:ascii="Arial" w:hAnsi="Arial" w:cs="Arial"/>
          <w:sz w:val="20"/>
        </w:rPr>
        <w:t>Součástí díla je rovněž</w:t>
      </w:r>
      <w:r w:rsidR="00590303">
        <w:rPr>
          <w:rFonts w:ascii="Arial" w:hAnsi="Arial" w:cs="Arial"/>
          <w:sz w:val="20"/>
        </w:rPr>
        <w:t xml:space="preserve"> </w:t>
      </w:r>
      <w:r w:rsidRPr="00590303">
        <w:rPr>
          <w:rFonts w:ascii="Arial" w:hAnsi="Arial" w:cs="Arial"/>
          <w:sz w:val="20"/>
        </w:rPr>
        <w:t>zapracování požadavků všech účastníků správního říze</w:t>
      </w:r>
      <w:r w:rsidR="00C24B6F">
        <w:rPr>
          <w:rFonts w:ascii="Arial" w:hAnsi="Arial" w:cs="Arial"/>
          <w:sz w:val="20"/>
        </w:rPr>
        <w:t>ní do projektových dokumentací.</w:t>
      </w:r>
    </w:p>
    <w:p w14:paraId="585DEFB3" w14:textId="77777777" w:rsidR="00F57708" w:rsidRPr="00F57708" w:rsidRDefault="00F57708" w:rsidP="00F57708">
      <w:pPr>
        <w:pStyle w:val="Odstavecseseznamem"/>
        <w:spacing w:after="120" w:line="240" w:lineRule="auto"/>
        <w:ind w:left="930"/>
        <w:contextualSpacing w:val="0"/>
        <w:jc w:val="both"/>
        <w:rPr>
          <w:rFonts w:ascii="Arial" w:hAnsi="Arial" w:cs="Arial"/>
          <w:sz w:val="20"/>
        </w:rPr>
      </w:pPr>
    </w:p>
    <w:p w14:paraId="26C184AA" w14:textId="77777777" w:rsidR="00951D96" w:rsidRPr="003A49D2" w:rsidRDefault="001E180C" w:rsidP="009F49CD">
      <w:pPr>
        <w:pStyle w:val="Odstavecseseznamem"/>
        <w:numPr>
          <w:ilvl w:val="0"/>
          <w:numId w:val="19"/>
        </w:numPr>
        <w:spacing w:before="240" w:line="480" w:lineRule="auto"/>
        <w:jc w:val="center"/>
        <w:rPr>
          <w:rFonts w:ascii="Arial" w:hAnsi="Arial" w:cs="Arial"/>
          <w:b/>
          <w:sz w:val="20"/>
        </w:rPr>
      </w:pPr>
      <w:r w:rsidRPr="003A49D2">
        <w:rPr>
          <w:rFonts w:ascii="Arial" w:hAnsi="Arial" w:cs="Arial"/>
          <w:b/>
          <w:sz w:val="20"/>
        </w:rPr>
        <w:t>TERMÍN A MÍSTO PLNĚNÍ</w:t>
      </w:r>
    </w:p>
    <w:p w14:paraId="690B310B" w14:textId="77777777" w:rsidR="009B1610" w:rsidRPr="003A49D2" w:rsidRDefault="009B1610" w:rsidP="0015337D">
      <w:pPr>
        <w:pStyle w:val="Odstavecseseznamem"/>
        <w:widowControl w:val="0"/>
        <w:numPr>
          <w:ilvl w:val="0"/>
          <w:numId w:val="10"/>
        </w:numPr>
        <w:adjustRightInd w:val="0"/>
        <w:spacing w:after="0" w:line="240" w:lineRule="auto"/>
        <w:contextualSpacing w:val="0"/>
        <w:jc w:val="both"/>
        <w:textAlignment w:val="baseline"/>
        <w:outlineLvl w:val="0"/>
        <w:rPr>
          <w:rFonts w:ascii="Arial" w:eastAsia="Times New Roman" w:hAnsi="Arial" w:cs="Arial"/>
          <w:vanish/>
          <w:sz w:val="20"/>
          <w:szCs w:val="24"/>
          <w:lang w:eastAsia="cs-CZ"/>
        </w:rPr>
      </w:pPr>
    </w:p>
    <w:p w14:paraId="6D65512E" w14:textId="77777777" w:rsidR="00951D96" w:rsidRPr="00C24B6F" w:rsidRDefault="00C24B6F" w:rsidP="0015337D">
      <w:pPr>
        <w:pStyle w:val="Odstavecseseznamem"/>
        <w:numPr>
          <w:ilvl w:val="1"/>
          <w:numId w:val="19"/>
        </w:numPr>
        <w:spacing w:after="120" w:line="240" w:lineRule="auto"/>
        <w:ind w:left="567" w:hanging="567"/>
        <w:contextualSpacing w:val="0"/>
        <w:jc w:val="both"/>
        <w:rPr>
          <w:rFonts w:ascii="Arial" w:hAnsi="Arial" w:cs="Arial"/>
          <w:sz w:val="20"/>
        </w:rPr>
      </w:pPr>
      <w:r w:rsidRPr="00C24B6F">
        <w:rPr>
          <w:rFonts w:ascii="Arial" w:hAnsi="Arial" w:cs="Arial"/>
          <w:sz w:val="20"/>
        </w:rPr>
        <w:t>Zhotovitel se zavazuje provést a</w:t>
      </w:r>
      <w:r w:rsidR="00F57708" w:rsidRPr="00C24B6F">
        <w:rPr>
          <w:rFonts w:ascii="Arial" w:hAnsi="Arial" w:cs="Arial"/>
          <w:sz w:val="20"/>
        </w:rPr>
        <w:t>ktualizaci</w:t>
      </w:r>
      <w:r w:rsidR="004E7BD1" w:rsidRPr="00C24B6F">
        <w:rPr>
          <w:rFonts w:ascii="Arial" w:hAnsi="Arial" w:cs="Arial"/>
          <w:sz w:val="20"/>
        </w:rPr>
        <w:t xml:space="preserve"> dokumentace pro </w:t>
      </w:r>
      <w:r w:rsidR="00673B3C" w:rsidRPr="00C24B6F">
        <w:rPr>
          <w:rFonts w:ascii="Arial" w:hAnsi="Arial" w:cs="Arial"/>
          <w:sz w:val="20"/>
        </w:rPr>
        <w:t xml:space="preserve">provádění stavby </w:t>
      </w:r>
      <w:r w:rsidR="004E7BD1" w:rsidRPr="00C24B6F">
        <w:rPr>
          <w:rFonts w:ascii="Arial" w:hAnsi="Arial" w:cs="Arial"/>
          <w:sz w:val="20"/>
        </w:rPr>
        <w:t>v</w:t>
      </w:r>
      <w:r w:rsidR="00CC235C" w:rsidRPr="00C24B6F">
        <w:rPr>
          <w:rFonts w:ascii="Arial" w:hAnsi="Arial" w:cs="Arial"/>
          <w:sz w:val="20"/>
        </w:rPr>
        <w:t> </w:t>
      </w:r>
      <w:r w:rsidR="004E7BD1" w:rsidRPr="00C24B6F">
        <w:rPr>
          <w:rFonts w:ascii="Arial" w:hAnsi="Arial" w:cs="Arial"/>
          <w:sz w:val="20"/>
        </w:rPr>
        <w:t>rozsahu</w:t>
      </w:r>
      <w:r w:rsidR="00CC235C" w:rsidRPr="00C24B6F">
        <w:rPr>
          <w:rFonts w:ascii="Arial" w:hAnsi="Arial" w:cs="Arial"/>
          <w:sz w:val="20"/>
        </w:rPr>
        <w:t xml:space="preserve"> a obsahu</w:t>
      </w:r>
      <w:r w:rsidR="004E7BD1" w:rsidRPr="00C24B6F">
        <w:rPr>
          <w:rFonts w:ascii="Arial" w:hAnsi="Arial" w:cs="Arial"/>
          <w:sz w:val="20"/>
        </w:rPr>
        <w:t xml:space="preserve"> již zpracované</w:t>
      </w:r>
      <w:r w:rsidR="009B1610" w:rsidRPr="00C24B6F">
        <w:rPr>
          <w:rFonts w:ascii="Arial" w:hAnsi="Arial" w:cs="Arial"/>
          <w:sz w:val="20"/>
        </w:rPr>
        <w:t xml:space="preserve"> projektové dokumentace pro provádění stavby</w:t>
      </w:r>
      <w:r w:rsidR="004E7BD1" w:rsidRPr="00C24B6F">
        <w:rPr>
          <w:rFonts w:ascii="Arial" w:hAnsi="Arial" w:cs="Arial"/>
          <w:sz w:val="20"/>
        </w:rPr>
        <w:t xml:space="preserve"> (realizační dokumentace)</w:t>
      </w:r>
      <w:r w:rsidR="00751889" w:rsidRPr="00C24B6F">
        <w:rPr>
          <w:rFonts w:ascii="Arial" w:hAnsi="Arial" w:cs="Arial"/>
          <w:sz w:val="20"/>
        </w:rPr>
        <w:t xml:space="preserve"> </w:t>
      </w:r>
      <w:r w:rsidR="00673B3C" w:rsidRPr="00C24B6F">
        <w:rPr>
          <w:rFonts w:ascii="Arial" w:hAnsi="Arial" w:cs="Arial"/>
          <w:sz w:val="20"/>
        </w:rPr>
        <w:t>splaškové kanalizace</w:t>
      </w:r>
      <w:r w:rsidR="009B1610" w:rsidRPr="00C24B6F">
        <w:rPr>
          <w:rFonts w:ascii="Arial" w:hAnsi="Arial" w:cs="Arial"/>
          <w:sz w:val="20"/>
        </w:rPr>
        <w:t xml:space="preserve"> </w:t>
      </w:r>
      <w:r w:rsidR="00024791" w:rsidRPr="00C24B6F">
        <w:rPr>
          <w:rFonts w:ascii="Arial" w:hAnsi="Arial" w:cs="Arial"/>
          <w:sz w:val="20"/>
        </w:rPr>
        <w:t xml:space="preserve">dle </w:t>
      </w:r>
      <w:r w:rsidR="005F199C" w:rsidRPr="00C24B6F">
        <w:rPr>
          <w:rFonts w:ascii="Arial" w:hAnsi="Arial" w:cs="Arial"/>
          <w:sz w:val="20"/>
        </w:rPr>
        <w:t xml:space="preserve">odst. </w:t>
      </w:r>
      <w:r w:rsidR="009B1610" w:rsidRPr="00C24B6F">
        <w:rPr>
          <w:rFonts w:ascii="Arial" w:hAnsi="Arial" w:cs="Arial"/>
          <w:sz w:val="20"/>
        </w:rPr>
        <w:t>2.</w:t>
      </w:r>
      <w:r w:rsidR="00673B3C" w:rsidRPr="00C24B6F">
        <w:rPr>
          <w:rFonts w:ascii="Arial" w:hAnsi="Arial" w:cs="Arial"/>
          <w:sz w:val="20"/>
        </w:rPr>
        <w:t>1</w:t>
      </w:r>
      <w:r w:rsidR="00951D96" w:rsidRPr="00C24B6F">
        <w:rPr>
          <w:rFonts w:ascii="Arial" w:hAnsi="Arial" w:cs="Arial"/>
          <w:sz w:val="20"/>
        </w:rPr>
        <w:t>.</w:t>
      </w:r>
      <w:r w:rsidR="00674D30" w:rsidRPr="00C24B6F">
        <w:rPr>
          <w:rFonts w:ascii="Arial" w:hAnsi="Arial" w:cs="Arial"/>
          <w:sz w:val="20"/>
        </w:rPr>
        <w:t xml:space="preserve"> a 2.2.</w:t>
      </w:r>
      <w:r w:rsidR="00F57708" w:rsidRPr="00C24B6F">
        <w:rPr>
          <w:rFonts w:ascii="Arial" w:hAnsi="Arial" w:cs="Arial"/>
          <w:sz w:val="20"/>
        </w:rPr>
        <w:t xml:space="preserve"> této smlouvy </w:t>
      </w:r>
      <w:r w:rsidR="00951D96" w:rsidRPr="00C24B6F">
        <w:rPr>
          <w:rFonts w:ascii="Arial" w:hAnsi="Arial" w:cs="Arial"/>
          <w:sz w:val="20"/>
        </w:rPr>
        <w:t>do</w:t>
      </w:r>
      <w:r w:rsidR="00E43CCA" w:rsidRPr="00C24B6F">
        <w:rPr>
          <w:rFonts w:ascii="Arial" w:hAnsi="Arial" w:cs="Arial"/>
          <w:sz w:val="20"/>
        </w:rPr>
        <w:t xml:space="preserve"> </w:t>
      </w:r>
      <w:r w:rsidR="00590303" w:rsidRPr="00C24B6F">
        <w:rPr>
          <w:rFonts w:ascii="Arial" w:hAnsi="Arial" w:cs="Arial"/>
          <w:sz w:val="20"/>
        </w:rPr>
        <w:t xml:space="preserve">20 </w:t>
      </w:r>
      <w:r w:rsidR="00EA35A7" w:rsidRPr="00C24B6F">
        <w:rPr>
          <w:rFonts w:ascii="Arial" w:hAnsi="Arial" w:cs="Arial"/>
          <w:sz w:val="20"/>
        </w:rPr>
        <w:t xml:space="preserve">kalendářních </w:t>
      </w:r>
      <w:r w:rsidR="00F50536" w:rsidRPr="00C24B6F">
        <w:rPr>
          <w:rFonts w:ascii="Arial" w:hAnsi="Arial" w:cs="Arial"/>
          <w:sz w:val="20"/>
        </w:rPr>
        <w:t>dnů</w:t>
      </w:r>
      <w:r w:rsidR="00DE75AA" w:rsidRPr="00C24B6F">
        <w:rPr>
          <w:rFonts w:ascii="Arial" w:hAnsi="Arial" w:cs="Arial"/>
          <w:sz w:val="20"/>
        </w:rPr>
        <w:t xml:space="preserve"> </w:t>
      </w:r>
      <w:r w:rsidR="00AE34A3" w:rsidRPr="00C24B6F">
        <w:rPr>
          <w:rFonts w:ascii="Arial" w:hAnsi="Arial" w:cs="Arial"/>
          <w:sz w:val="20"/>
        </w:rPr>
        <w:t>od</w:t>
      </w:r>
      <w:r w:rsidR="00687EE9" w:rsidRPr="00C24B6F">
        <w:rPr>
          <w:rFonts w:ascii="Arial" w:hAnsi="Arial" w:cs="Arial"/>
          <w:sz w:val="20"/>
        </w:rPr>
        <w:t xml:space="preserve">e dne </w:t>
      </w:r>
      <w:r w:rsidR="00590303" w:rsidRPr="00C24B6F">
        <w:rPr>
          <w:rFonts w:ascii="Arial" w:hAnsi="Arial" w:cs="Arial"/>
          <w:sz w:val="20"/>
        </w:rPr>
        <w:t>nabytí účinnosti této smlouvy</w:t>
      </w:r>
      <w:r w:rsidR="00BF738E" w:rsidRPr="00C24B6F">
        <w:rPr>
          <w:rFonts w:ascii="Arial" w:hAnsi="Arial" w:cs="Arial"/>
          <w:sz w:val="20"/>
        </w:rPr>
        <w:t>.</w:t>
      </w:r>
      <w:r w:rsidR="0083494C" w:rsidRPr="00C24B6F">
        <w:rPr>
          <w:rFonts w:ascii="Arial" w:hAnsi="Arial" w:cs="Arial"/>
          <w:sz w:val="20"/>
        </w:rPr>
        <w:t xml:space="preserve"> </w:t>
      </w:r>
    </w:p>
    <w:p w14:paraId="62E837E9" w14:textId="77777777" w:rsidR="00BB78D6" w:rsidRPr="003A49D2" w:rsidRDefault="00BB78D6" w:rsidP="0026796A">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Prodlení Zhotovitele s dokončením některé z </w:t>
      </w:r>
      <w:r w:rsidR="00EA743B" w:rsidRPr="003A49D2">
        <w:rPr>
          <w:rFonts w:ascii="Arial" w:hAnsi="Arial" w:cs="Arial"/>
          <w:sz w:val="20"/>
        </w:rPr>
        <w:t xml:space="preserve">aktualizací </w:t>
      </w:r>
      <w:r w:rsidRPr="003A49D2">
        <w:rPr>
          <w:rFonts w:ascii="Arial" w:hAnsi="Arial" w:cs="Arial"/>
          <w:sz w:val="20"/>
        </w:rPr>
        <w:t xml:space="preserve">PD delší jak </w:t>
      </w:r>
      <w:r w:rsidR="00656F7A" w:rsidRPr="003A49D2">
        <w:rPr>
          <w:rFonts w:ascii="Arial" w:hAnsi="Arial" w:cs="Arial"/>
          <w:sz w:val="20"/>
        </w:rPr>
        <w:t>20</w:t>
      </w:r>
      <w:r w:rsidRPr="003A49D2">
        <w:rPr>
          <w:rFonts w:ascii="Arial" w:hAnsi="Arial" w:cs="Arial"/>
          <w:sz w:val="20"/>
        </w:rPr>
        <w:t xml:space="preserve"> </w:t>
      </w:r>
      <w:r w:rsidR="00F601E1" w:rsidRPr="003A49D2">
        <w:rPr>
          <w:rFonts w:ascii="Arial" w:hAnsi="Arial" w:cs="Arial"/>
          <w:sz w:val="20"/>
        </w:rPr>
        <w:t xml:space="preserve">kalendářních </w:t>
      </w:r>
      <w:r w:rsidRPr="003A49D2">
        <w:rPr>
          <w:rFonts w:ascii="Arial" w:hAnsi="Arial" w:cs="Arial"/>
          <w:sz w:val="20"/>
        </w:rPr>
        <w:t>dnů se považuje</w:t>
      </w:r>
      <w:r w:rsidR="00F50536" w:rsidRPr="003A49D2">
        <w:rPr>
          <w:rFonts w:ascii="Arial" w:hAnsi="Arial" w:cs="Arial"/>
          <w:sz w:val="20"/>
        </w:rPr>
        <w:t xml:space="preserve"> za podstatné porušení smlouvy</w:t>
      </w:r>
      <w:r w:rsidRPr="003A49D2">
        <w:rPr>
          <w:rFonts w:ascii="Arial" w:hAnsi="Arial" w:cs="Arial"/>
          <w:sz w:val="20"/>
        </w:rPr>
        <w:t xml:space="preserve"> pouze v případě, že prodlení vzniklo prokazatelně z důvodů na straně Zhotovitele.</w:t>
      </w:r>
    </w:p>
    <w:p w14:paraId="01B5DC8F" w14:textId="77777777" w:rsidR="00FB2FE9" w:rsidRPr="003A49D2" w:rsidRDefault="00BB78D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Termínem dokončení se rozumí den, kdy dojde k písemnému protokolárnímu předání </w:t>
      </w:r>
      <w:r w:rsidR="006E14BC" w:rsidRPr="003A49D2">
        <w:rPr>
          <w:rFonts w:ascii="Arial" w:hAnsi="Arial" w:cs="Arial"/>
          <w:sz w:val="20"/>
        </w:rPr>
        <w:t xml:space="preserve">a převzetí </w:t>
      </w:r>
      <w:r w:rsidR="0098231E" w:rsidRPr="003A49D2">
        <w:rPr>
          <w:rFonts w:ascii="Arial" w:hAnsi="Arial" w:cs="Arial"/>
          <w:sz w:val="20"/>
        </w:rPr>
        <w:t xml:space="preserve">odsouhlaseného a projednaného </w:t>
      </w:r>
      <w:r w:rsidRPr="003A49D2">
        <w:rPr>
          <w:rFonts w:ascii="Arial" w:hAnsi="Arial" w:cs="Arial"/>
          <w:sz w:val="20"/>
        </w:rPr>
        <w:t xml:space="preserve">příslušného stupně </w:t>
      </w:r>
      <w:r w:rsidR="00D26601" w:rsidRPr="003A49D2">
        <w:rPr>
          <w:rFonts w:ascii="Arial" w:hAnsi="Arial" w:cs="Arial"/>
          <w:sz w:val="20"/>
        </w:rPr>
        <w:t xml:space="preserve">projektové dokumentace </w:t>
      </w:r>
      <w:r w:rsidRPr="003A49D2">
        <w:rPr>
          <w:rFonts w:ascii="Arial" w:hAnsi="Arial" w:cs="Arial"/>
          <w:sz w:val="20"/>
        </w:rPr>
        <w:t>Objednatelem</w:t>
      </w:r>
      <w:r w:rsidR="000C23F1" w:rsidRPr="003A49D2">
        <w:rPr>
          <w:rFonts w:ascii="Arial" w:hAnsi="Arial" w:cs="Arial"/>
          <w:sz w:val="20"/>
        </w:rPr>
        <w:t xml:space="preserve"> bez vad a nedodělků.</w:t>
      </w:r>
    </w:p>
    <w:p w14:paraId="38DB178B" w14:textId="77777777" w:rsidR="00957B04" w:rsidRDefault="00F5053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Místem plnění je</w:t>
      </w:r>
      <w:r w:rsidR="00882518">
        <w:rPr>
          <w:rFonts w:ascii="Arial" w:hAnsi="Arial" w:cs="Arial"/>
          <w:sz w:val="20"/>
        </w:rPr>
        <w:t xml:space="preserve"> Strategická průmyslová zóna </w:t>
      </w:r>
      <w:r w:rsidR="00C17D52" w:rsidRPr="003A49D2">
        <w:rPr>
          <w:rFonts w:ascii="Arial" w:hAnsi="Arial" w:cs="Arial"/>
          <w:sz w:val="20"/>
        </w:rPr>
        <w:t>Holešov.</w:t>
      </w:r>
    </w:p>
    <w:p w14:paraId="4822EED0" w14:textId="77777777" w:rsidR="00C17D52" w:rsidRPr="003A49D2" w:rsidRDefault="00C17D52" w:rsidP="00957B04">
      <w:pPr>
        <w:pStyle w:val="Odstavecseseznamem"/>
        <w:spacing w:after="120" w:line="240" w:lineRule="auto"/>
        <w:ind w:left="567"/>
        <w:contextualSpacing w:val="0"/>
        <w:jc w:val="both"/>
        <w:rPr>
          <w:rFonts w:ascii="Arial" w:hAnsi="Arial" w:cs="Arial"/>
          <w:sz w:val="20"/>
        </w:rPr>
      </w:pPr>
      <w:r w:rsidRPr="003A49D2">
        <w:rPr>
          <w:rFonts w:ascii="Arial" w:hAnsi="Arial" w:cs="Arial"/>
          <w:sz w:val="20"/>
        </w:rPr>
        <w:t xml:space="preserve">  </w:t>
      </w:r>
    </w:p>
    <w:p w14:paraId="7F307EB2" w14:textId="77777777" w:rsidR="00025830" w:rsidRPr="003A49D2" w:rsidRDefault="00E06AA7" w:rsidP="0026796A">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CENA DÍLA</w:t>
      </w:r>
    </w:p>
    <w:p w14:paraId="02796A67" w14:textId="77777777" w:rsidR="00395BD8" w:rsidRPr="003A49D2" w:rsidRDefault="00025830" w:rsidP="0015337D">
      <w:pPr>
        <w:pStyle w:val="Odstavecseseznamem"/>
        <w:numPr>
          <w:ilvl w:val="1"/>
          <w:numId w:val="19"/>
        </w:numPr>
        <w:spacing w:after="120" w:line="240" w:lineRule="auto"/>
        <w:ind w:left="567" w:hanging="567"/>
        <w:contextualSpacing w:val="0"/>
        <w:jc w:val="both"/>
        <w:rPr>
          <w:rFonts w:ascii="Arial" w:hAnsi="Arial" w:cs="Arial"/>
          <w:sz w:val="20"/>
        </w:rPr>
      </w:pPr>
      <w:bookmarkStart w:id="4" w:name="_Ref57715912"/>
      <w:r w:rsidRPr="003A49D2">
        <w:rPr>
          <w:rFonts w:ascii="Arial" w:hAnsi="Arial" w:cs="Arial"/>
          <w:sz w:val="20"/>
        </w:rPr>
        <w:t>Cena za řádně zhotovené a předané dílo dle této smlouvy a činnosti s tím související, je cenou dohodnutou s</w:t>
      </w:r>
      <w:r w:rsidR="0031216E" w:rsidRPr="003A49D2">
        <w:rPr>
          <w:rFonts w:ascii="Arial" w:hAnsi="Arial" w:cs="Arial"/>
          <w:sz w:val="20"/>
        </w:rPr>
        <w:t>mluvními stranami ve smyslu zákona</w:t>
      </w:r>
      <w:r w:rsidRPr="003A49D2">
        <w:rPr>
          <w:rFonts w:ascii="Arial" w:hAnsi="Arial" w:cs="Arial"/>
          <w:sz w:val="20"/>
        </w:rPr>
        <w:t xml:space="preserve"> č. 526/1990 Sb.</w:t>
      </w:r>
      <w:r w:rsidR="0098231E" w:rsidRPr="003A49D2">
        <w:rPr>
          <w:rFonts w:ascii="Arial" w:hAnsi="Arial" w:cs="Arial"/>
          <w:sz w:val="20"/>
        </w:rPr>
        <w:t>,</w:t>
      </w:r>
      <w:r w:rsidRPr="003A49D2">
        <w:rPr>
          <w:rFonts w:ascii="Arial" w:hAnsi="Arial" w:cs="Arial"/>
          <w:sz w:val="20"/>
        </w:rPr>
        <w:t xml:space="preserve"> o cenách, jako cena pevná a činí:</w:t>
      </w:r>
      <w:bookmarkEnd w:id="4"/>
      <w:r w:rsidRPr="003A49D2">
        <w:rPr>
          <w:rFonts w:ascii="Arial" w:hAnsi="Arial" w:cs="Arial"/>
          <w:sz w:val="20"/>
        </w:rPr>
        <w:t xml:space="preserve"> </w:t>
      </w:r>
    </w:p>
    <w:p w14:paraId="06F3AF16" w14:textId="77777777" w:rsidR="00395BD8" w:rsidRPr="003A49D2" w:rsidRDefault="00395BD8" w:rsidP="0015337D">
      <w:pPr>
        <w:pStyle w:val="Zkladntext"/>
        <w:spacing w:after="120"/>
        <w:rPr>
          <w:rFonts w:ascii="Arial" w:hAnsi="Arial" w:cs="Arial"/>
          <w:sz w:val="20"/>
        </w:rPr>
      </w:pPr>
      <w:r w:rsidRPr="003A49D2">
        <w:rPr>
          <w:rFonts w:ascii="Arial" w:hAnsi="Arial" w:cs="Arial"/>
          <w:b/>
          <w:sz w:val="20"/>
        </w:rPr>
        <w:t xml:space="preserve">Celkem </w:t>
      </w:r>
      <w:r w:rsidR="00590303">
        <w:rPr>
          <w:rFonts w:ascii="Arial" w:hAnsi="Arial" w:cs="Arial"/>
          <w:b/>
          <w:sz w:val="20"/>
        </w:rPr>
        <w:t>35</w:t>
      </w:r>
      <w:r w:rsidR="00590303" w:rsidRPr="00673B3C">
        <w:rPr>
          <w:rFonts w:ascii="Arial" w:hAnsi="Arial" w:cs="Arial"/>
          <w:b/>
          <w:sz w:val="20"/>
        </w:rPr>
        <w:t xml:space="preserve"> </w:t>
      </w:r>
      <w:r w:rsidR="00673B3C" w:rsidRPr="00673B3C">
        <w:rPr>
          <w:rFonts w:ascii="Arial" w:hAnsi="Arial" w:cs="Arial"/>
          <w:b/>
          <w:sz w:val="20"/>
        </w:rPr>
        <w:t xml:space="preserve">000,- Kč </w:t>
      </w:r>
      <w:r w:rsidRPr="003A49D2">
        <w:rPr>
          <w:rFonts w:ascii="Arial" w:hAnsi="Arial" w:cs="Arial"/>
          <w:sz w:val="20"/>
        </w:rPr>
        <w:t>(bez DPH)</w:t>
      </w:r>
    </w:p>
    <w:p w14:paraId="4D90A547" w14:textId="77777777" w:rsidR="00C47FC1" w:rsidRPr="00C47FC1" w:rsidRDefault="00C47FC1" w:rsidP="00C47FC1">
      <w:pPr>
        <w:pStyle w:val="Zkladntext"/>
        <w:spacing w:after="120"/>
        <w:rPr>
          <w:rFonts w:ascii="Arial" w:hAnsi="Arial" w:cs="Arial"/>
          <w:b/>
          <w:sz w:val="20"/>
        </w:rPr>
      </w:pPr>
      <w:r w:rsidRPr="00C47FC1">
        <w:rPr>
          <w:rFonts w:ascii="Arial" w:hAnsi="Arial" w:cs="Arial"/>
          <w:b/>
          <w:sz w:val="20"/>
        </w:rPr>
        <w:lastRenderedPageBreak/>
        <w:t xml:space="preserve">DPH: </w:t>
      </w:r>
      <w:r w:rsidR="00590303">
        <w:rPr>
          <w:rFonts w:ascii="Arial" w:hAnsi="Arial" w:cs="Arial"/>
          <w:b/>
          <w:sz w:val="20"/>
        </w:rPr>
        <w:t>7 350</w:t>
      </w:r>
      <w:r w:rsidR="00087546">
        <w:rPr>
          <w:rFonts w:ascii="Arial" w:hAnsi="Arial" w:cs="Arial"/>
          <w:b/>
          <w:sz w:val="20"/>
        </w:rPr>
        <w:t>,-</w:t>
      </w:r>
      <w:r w:rsidRPr="00C47FC1">
        <w:rPr>
          <w:rFonts w:ascii="Arial" w:hAnsi="Arial" w:cs="Arial"/>
          <w:b/>
          <w:sz w:val="20"/>
        </w:rPr>
        <w:t xml:space="preserve"> Kč </w:t>
      </w:r>
    </w:p>
    <w:p w14:paraId="41216DCC" w14:textId="77777777" w:rsidR="00C47FC1" w:rsidRPr="00C47FC1" w:rsidRDefault="00E61CA2" w:rsidP="00C47FC1">
      <w:pPr>
        <w:pStyle w:val="Zkladntext"/>
        <w:spacing w:after="120"/>
        <w:rPr>
          <w:rFonts w:ascii="Arial" w:hAnsi="Arial" w:cs="Arial"/>
          <w:sz w:val="20"/>
        </w:rPr>
      </w:pPr>
      <w:r>
        <w:rPr>
          <w:rFonts w:ascii="Arial" w:hAnsi="Arial" w:cs="Arial"/>
          <w:b/>
          <w:sz w:val="20"/>
        </w:rPr>
        <w:t xml:space="preserve">Celkem s DPH </w:t>
      </w:r>
      <w:r w:rsidR="00590303">
        <w:rPr>
          <w:rFonts w:ascii="Arial" w:hAnsi="Arial" w:cs="Arial"/>
          <w:b/>
          <w:sz w:val="20"/>
        </w:rPr>
        <w:t>42 350</w:t>
      </w:r>
      <w:r w:rsidR="00882518">
        <w:rPr>
          <w:rFonts w:ascii="Arial" w:hAnsi="Arial" w:cs="Arial"/>
          <w:b/>
          <w:sz w:val="20"/>
        </w:rPr>
        <w:t>,</w:t>
      </w:r>
      <w:r w:rsidR="00C47FC1" w:rsidRPr="00C47FC1">
        <w:rPr>
          <w:rFonts w:ascii="Arial" w:hAnsi="Arial" w:cs="Arial"/>
          <w:b/>
          <w:sz w:val="20"/>
        </w:rPr>
        <w:t xml:space="preserve">- Kč </w:t>
      </w:r>
      <w:r w:rsidR="00C47FC1" w:rsidRPr="00C47FC1">
        <w:rPr>
          <w:rFonts w:ascii="Arial" w:hAnsi="Arial" w:cs="Arial"/>
          <w:sz w:val="20"/>
        </w:rPr>
        <w:t>(vč. 21% DPH)</w:t>
      </w:r>
    </w:p>
    <w:p w14:paraId="3A7E13EF" w14:textId="77777777" w:rsidR="00395BD8" w:rsidRPr="00C47FC1" w:rsidRDefault="00C47FC1" w:rsidP="00C47FC1">
      <w:pPr>
        <w:pStyle w:val="Zkladntext"/>
        <w:spacing w:after="120"/>
        <w:rPr>
          <w:rFonts w:ascii="Arial" w:hAnsi="Arial" w:cs="Arial"/>
          <w:sz w:val="20"/>
        </w:rPr>
      </w:pPr>
      <w:r w:rsidRPr="00C47FC1">
        <w:rPr>
          <w:rFonts w:ascii="Arial" w:hAnsi="Arial" w:cs="Arial"/>
          <w:sz w:val="20"/>
        </w:rPr>
        <w:t>(slovy:</w:t>
      </w:r>
      <w:r w:rsidR="00E64BC4">
        <w:rPr>
          <w:rFonts w:ascii="Arial" w:hAnsi="Arial" w:cs="Arial"/>
          <w:sz w:val="20"/>
        </w:rPr>
        <w:t xml:space="preserve"> </w:t>
      </w:r>
      <w:proofErr w:type="spellStart"/>
      <w:r w:rsidR="00590303">
        <w:rPr>
          <w:rFonts w:ascii="Arial" w:hAnsi="Arial" w:cs="Arial"/>
          <w:sz w:val="20"/>
        </w:rPr>
        <w:t>čtyřicetdvatisíctřistapadesátKč</w:t>
      </w:r>
      <w:proofErr w:type="spellEnd"/>
      <w:r w:rsidRPr="00C47FC1">
        <w:rPr>
          <w:rFonts w:ascii="Arial" w:hAnsi="Arial" w:cs="Arial"/>
          <w:sz w:val="20"/>
        </w:rPr>
        <w:t>)</w:t>
      </w:r>
    </w:p>
    <w:p w14:paraId="11CF9616" w14:textId="77777777" w:rsidR="00951D96" w:rsidRPr="003A49D2" w:rsidRDefault="00851600"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K</w:t>
      </w:r>
      <w:r w:rsidR="00326BC2">
        <w:rPr>
          <w:rFonts w:ascii="Arial" w:hAnsi="Arial" w:cs="Arial"/>
          <w:sz w:val="20"/>
        </w:rPr>
        <w:t> </w:t>
      </w:r>
      <w:r w:rsidRPr="003A49D2">
        <w:rPr>
          <w:rFonts w:ascii="Arial" w:hAnsi="Arial" w:cs="Arial"/>
          <w:sz w:val="20"/>
        </w:rPr>
        <w:t>část</w:t>
      </w:r>
      <w:r w:rsidR="00326BC2">
        <w:rPr>
          <w:rFonts w:ascii="Arial" w:hAnsi="Arial" w:cs="Arial"/>
          <w:sz w:val="20"/>
        </w:rPr>
        <w:t xml:space="preserve">ce </w:t>
      </w:r>
      <w:r w:rsidRPr="003A49D2">
        <w:rPr>
          <w:rFonts w:ascii="Arial" w:hAnsi="Arial" w:cs="Arial"/>
          <w:sz w:val="20"/>
        </w:rPr>
        <w:t>uveden</w:t>
      </w:r>
      <w:r w:rsidR="00326BC2">
        <w:rPr>
          <w:rFonts w:ascii="Arial" w:hAnsi="Arial" w:cs="Arial"/>
          <w:sz w:val="20"/>
        </w:rPr>
        <w:t>é</w:t>
      </w:r>
      <w:r w:rsidRPr="003A49D2">
        <w:rPr>
          <w:rFonts w:ascii="Arial" w:hAnsi="Arial" w:cs="Arial"/>
          <w:sz w:val="20"/>
        </w:rPr>
        <w:t xml:space="preserve"> v odstavc</w:t>
      </w:r>
      <w:r w:rsidR="00326BC2">
        <w:rPr>
          <w:rFonts w:ascii="Arial" w:hAnsi="Arial" w:cs="Arial"/>
          <w:sz w:val="20"/>
        </w:rPr>
        <w:t>i</w:t>
      </w:r>
      <w:r w:rsidRPr="003A49D2">
        <w:rPr>
          <w:rFonts w:ascii="Arial" w:hAnsi="Arial" w:cs="Arial"/>
          <w:sz w:val="20"/>
        </w:rPr>
        <w:t xml:space="preserve"> 4.1</w:t>
      </w:r>
      <w:r w:rsidR="00323CFA">
        <w:rPr>
          <w:rFonts w:ascii="Arial" w:hAnsi="Arial" w:cs="Arial"/>
          <w:sz w:val="20"/>
        </w:rPr>
        <w:t xml:space="preserve"> této smlouvy</w:t>
      </w:r>
      <w:r w:rsidRPr="003A49D2">
        <w:rPr>
          <w:rFonts w:ascii="Arial" w:hAnsi="Arial" w:cs="Arial"/>
          <w:sz w:val="20"/>
        </w:rPr>
        <w:t xml:space="preserve"> bude připočtena p</w:t>
      </w:r>
      <w:r w:rsidR="00951D96" w:rsidRPr="003A49D2">
        <w:rPr>
          <w:rFonts w:ascii="Arial" w:hAnsi="Arial" w:cs="Arial"/>
          <w:sz w:val="20"/>
        </w:rPr>
        <w:t>říslušná platná sazba DPH</w:t>
      </w:r>
      <w:r w:rsidR="00900EB7" w:rsidRPr="003A49D2">
        <w:rPr>
          <w:rFonts w:ascii="Arial" w:hAnsi="Arial" w:cs="Arial"/>
          <w:sz w:val="20"/>
        </w:rPr>
        <w:t xml:space="preserve">, </w:t>
      </w:r>
      <w:r w:rsidRPr="003A49D2">
        <w:rPr>
          <w:rFonts w:ascii="Arial" w:hAnsi="Arial" w:cs="Arial"/>
          <w:sz w:val="20"/>
        </w:rPr>
        <w:t xml:space="preserve">která </w:t>
      </w:r>
      <w:r w:rsidR="00951D96" w:rsidRPr="003A49D2">
        <w:rPr>
          <w:rFonts w:ascii="Arial" w:hAnsi="Arial" w:cs="Arial"/>
          <w:sz w:val="20"/>
        </w:rPr>
        <w:t>bude účtována zhotovitelem dle předpisů platných v době zdanitelného plnění.</w:t>
      </w:r>
      <w:r w:rsidR="00531386" w:rsidRPr="003A49D2">
        <w:rPr>
          <w:rFonts w:ascii="Arial" w:hAnsi="Arial" w:cs="Arial"/>
          <w:sz w:val="20"/>
        </w:rPr>
        <w:t xml:space="preserve"> Za správnost stanovení sazby DPH nese odpovědnost zhotovitel.</w:t>
      </w:r>
    </w:p>
    <w:p w14:paraId="63BD90CC" w14:textId="77777777" w:rsidR="00A50D4E" w:rsidRPr="00326BC2" w:rsidRDefault="00326BC2" w:rsidP="00326BC2">
      <w:pPr>
        <w:pStyle w:val="Odstavecseseznamem"/>
        <w:numPr>
          <w:ilvl w:val="1"/>
          <w:numId w:val="19"/>
        </w:numPr>
        <w:spacing w:after="120" w:line="240" w:lineRule="auto"/>
        <w:ind w:left="567" w:hanging="567"/>
        <w:contextualSpacing w:val="0"/>
        <w:jc w:val="both"/>
        <w:rPr>
          <w:rFonts w:ascii="Arial" w:hAnsi="Arial" w:cs="Arial"/>
          <w:sz w:val="20"/>
        </w:rPr>
      </w:pPr>
      <w:r>
        <w:rPr>
          <w:rFonts w:ascii="Arial" w:hAnsi="Arial" w:cs="Arial"/>
          <w:sz w:val="20"/>
        </w:rPr>
        <w:t xml:space="preserve">V ceně je zahrnuto </w:t>
      </w:r>
      <w:r w:rsidR="00A50D4E" w:rsidRPr="00326BC2">
        <w:rPr>
          <w:rFonts w:ascii="Arial" w:hAnsi="Arial" w:cs="Arial"/>
          <w:sz w:val="20"/>
        </w:rPr>
        <w:t>6 vyhotovení aktualizované projektové dokumentace pro provádění stavby</w:t>
      </w:r>
      <w:r w:rsidR="007B174E" w:rsidRPr="00326BC2">
        <w:rPr>
          <w:rFonts w:ascii="Arial" w:hAnsi="Arial" w:cs="Arial"/>
          <w:sz w:val="20"/>
        </w:rPr>
        <w:t xml:space="preserve"> (realizační dokumentace) </w:t>
      </w:r>
      <w:r w:rsidRPr="00326BC2">
        <w:rPr>
          <w:rFonts w:ascii="Arial" w:hAnsi="Arial" w:cs="Arial"/>
          <w:sz w:val="20"/>
        </w:rPr>
        <w:t xml:space="preserve">SO 323 – Kanalizace splašková stoka „B1“, SO 324 – Kanalizace splašková stoka „B1-1“ </w:t>
      </w:r>
      <w:r w:rsidR="00A50D4E" w:rsidRPr="00326BC2">
        <w:rPr>
          <w:rFonts w:ascii="Arial" w:hAnsi="Arial" w:cs="Arial"/>
          <w:sz w:val="20"/>
        </w:rPr>
        <w:t>dle odst. 2.</w:t>
      </w:r>
      <w:r w:rsidRPr="00326BC2">
        <w:rPr>
          <w:rFonts w:ascii="Arial" w:hAnsi="Arial" w:cs="Arial"/>
          <w:sz w:val="20"/>
        </w:rPr>
        <w:t>1</w:t>
      </w:r>
      <w:r w:rsidR="00A50D4E" w:rsidRPr="00326BC2">
        <w:rPr>
          <w:rFonts w:ascii="Arial" w:hAnsi="Arial" w:cs="Arial"/>
          <w:sz w:val="20"/>
        </w:rPr>
        <w:t>.</w:t>
      </w:r>
      <w:r w:rsidR="00590303">
        <w:rPr>
          <w:rFonts w:ascii="Arial" w:hAnsi="Arial" w:cs="Arial"/>
          <w:sz w:val="20"/>
        </w:rPr>
        <w:t xml:space="preserve"> a 2.2.</w:t>
      </w:r>
      <w:r w:rsidR="00323CFA">
        <w:rPr>
          <w:rFonts w:ascii="Arial" w:hAnsi="Arial" w:cs="Arial"/>
          <w:sz w:val="20"/>
        </w:rPr>
        <w:t xml:space="preserve"> této smlouvy</w:t>
      </w:r>
      <w:r w:rsidR="00A50D4E" w:rsidRPr="00326BC2">
        <w:rPr>
          <w:rFonts w:ascii="Arial" w:hAnsi="Arial" w:cs="Arial"/>
          <w:sz w:val="20"/>
        </w:rPr>
        <w:t xml:space="preserve"> v tištěné formě a 2x v digitální formě na DVD, z toho 1 x ve formátu *</w:t>
      </w:r>
      <w:proofErr w:type="spellStart"/>
      <w:r w:rsidR="00A50D4E" w:rsidRPr="00326BC2">
        <w:rPr>
          <w:rFonts w:ascii="Arial" w:hAnsi="Arial" w:cs="Arial"/>
          <w:sz w:val="20"/>
        </w:rPr>
        <w:t>pdf</w:t>
      </w:r>
      <w:proofErr w:type="spellEnd"/>
      <w:r w:rsidR="00A50D4E" w:rsidRPr="00326BC2">
        <w:rPr>
          <w:rFonts w:ascii="Arial" w:hAnsi="Arial" w:cs="Arial"/>
          <w:sz w:val="20"/>
        </w:rPr>
        <w:t>. a 1x v editovatelném formátu zpracovávaného programu *</w:t>
      </w:r>
      <w:proofErr w:type="spellStart"/>
      <w:r w:rsidR="00A50D4E" w:rsidRPr="00326BC2">
        <w:rPr>
          <w:rFonts w:ascii="Arial" w:hAnsi="Arial" w:cs="Arial"/>
          <w:sz w:val="20"/>
        </w:rPr>
        <w:t>dwg</w:t>
      </w:r>
      <w:proofErr w:type="spellEnd"/>
      <w:proofErr w:type="gramStart"/>
      <w:r w:rsidR="00A50D4E" w:rsidRPr="00326BC2">
        <w:rPr>
          <w:rFonts w:ascii="Arial" w:hAnsi="Arial" w:cs="Arial"/>
          <w:sz w:val="20"/>
        </w:rPr>
        <w:t>.,*</w:t>
      </w:r>
      <w:proofErr w:type="spellStart"/>
      <w:proofErr w:type="gramEnd"/>
      <w:r w:rsidR="00A50D4E" w:rsidRPr="00326BC2">
        <w:rPr>
          <w:rFonts w:ascii="Arial" w:hAnsi="Arial" w:cs="Arial"/>
          <w:sz w:val="20"/>
        </w:rPr>
        <w:t>dgn</w:t>
      </w:r>
      <w:proofErr w:type="spellEnd"/>
      <w:r w:rsidR="00A50D4E" w:rsidRPr="00326BC2">
        <w:rPr>
          <w:rFonts w:ascii="Arial" w:hAnsi="Arial" w:cs="Arial"/>
          <w:sz w:val="20"/>
        </w:rPr>
        <w:t>,*doc.*</w:t>
      </w:r>
      <w:proofErr w:type="spellStart"/>
      <w:r w:rsidR="00A50D4E" w:rsidRPr="00326BC2">
        <w:rPr>
          <w:rFonts w:ascii="Arial" w:hAnsi="Arial" w:cs="Arial"/>
          <w:sz w:val="20"/>
        </w:rPr>
        <w:t>xlsx</w:t>
      </w:r>
      <w:proofErr w:type="spellEnd"/>
      <w:r w:rsidR="00A50D4E" w:rsidRPr="00326BC2">
        <w:rPr>
          <w:rFonts w:ascii="Arial" w:hAnsi="Arial" w:cs="Arial"/>
          <w:sz w:val="20"/>
        </w:rPr>
        <w:t>.,*</w:t>
      </w:r>
      <w:proofErr w:type="spellStart"/>
      <w:r w:rsidR="00A50D4E" w:rsidRPr="00326BC2">
        <w:rPr>
          <w:rFonts w:ascii="Arial" w:hAnsi="Arial" w:cs="Arial"/>
          <w:sz w:val="20"/>
        </w:rPr>
        <w:t>xls</w:t>
      </w:r>
      <w:proofErr w:type="spellEnd"/>
      <w:r w:rsidR="00A50D4E" w:rsidRPr="00326BC2">
        <w:rPr>
          <w:rFonts w:ascii="Arial" w:hAnsi="Arial" w:cs="Arial"/>
          <w:sz w:val="20"/>
        </w:rPr>
        <w:t xml:space="preserve"> apod. Digitální forma projektové dokumentace bude setříděna ve stejném členění jako tištěná forma projektové dokumentace s dodržením názvu a číslováním výkresů.</w:t>
      </w:r>
    </w:p>
    <w:p w14:paraId="7A68D4E5"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22BC5FE3"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Dohodnutá cena zahrnuje veškeré náklady zhotovitele spojené s pořízením (přípravou a pr</w:t>
      </w:r>
      <w:r w:rsidR="00736299" w:rsidRPr="003A49D2">
        <w:rPr>
          <w:rFonts w:ascii="Arial" w:hAnsi="Arial" w:cs="Arial"/>
          <w:sz w:val="20"/>
        </w:rPr>
        <w:t>ovedením) díla dle této smlouvy.</w:t>
      </w:r>
    </w:p>
    <w:p w14:paraId="2FB74355"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49EF2BD" w14:textId="77777777" w:rsidR="00FE3CF0" w:rsidRPr="003A49D2" w:rsidRDefault="00FE3CF0" w:rsidP="0015337D">
      <w:pPr>
        <w:rPr>
          <w:rFonts w:ascii="Arial" w:hAnsi="Arial" w:cs="Arial"/>
          <w:bCs/>
          <w:sz w:val="20"/>
          <w:lang w:val="sk-SK"/>
        </w:rPr>
      </w:pPr>
    </w:p>
    <w:p w14:paraId="00D314DB" w14:textId="77777777" w:rsidR="00951D96" w:rsidRDefault="00E32D66" w:rsidP="0015337D">
      <w:pPr>
        <w:pStyle w:val="Odstavecseseznamem"/>
        <w:numPr>
          <w:ilvl w:val="0"/>
          <w:numId w:val="19"/>
        </w:numPr>
        <w:spacing w:line="240" w:lineRule="auto"/>
        <w:jc w:val="center"/>
        <w:rPr>
          <w:rFonts w:ascii="Arial" w:hAnsi="Arial" w:cs="Arial"/>
          <w:b/>
          <w:sz w:val="20"/>
        </w:rPr>
      </w:pPr>
      <w:r w:rsidRPr="003A49D2">
        <w:rPr>
          <w:rFonts w:ascii="Arial" w:hAnsi="Arial" w:cs="Arial"/>
          <w:b/>
          <w:sz w:val="20"/>
        </w:rPr>
        <w:t>PLATEBNÍ PODMÍNKY</w:t>
      </w:r>
    </w:p>
    <w:p w14:paraId="3CD3C104" w14:textId="77777777" w:rsidR="00747ACA" w:rsidRPr="003A49D2" w:rsidRDefault="00747ACA" w:rsidP="00747ACA">
      <w:pPr>
        <w:pStyle w:val="Odstavecseseznamem"/>
        <w:spacing w:line="240" w:lineRule="auto"/>
        <w:ind w:left="360"/>
        <w:rPr>
          <w:rFonts w:ascii="Arial" w:hAnsi="Arial" w:cs="Arial"/>
          <w:b/>
          <w:sz w:val="20"/>
        </w:rPr>
      </w:pPr>
    </w:p>
    <w:p w14:paraId="22A09DC8"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neposkytuje zálohy.</w:t>
      </w:r>
    </w:p>
    <w:p w14:paraId="06D1D31B" w14:textId="77777777" w:rsidR="00E32D6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strany se dohodly na protokolárním předání a převzetí řádně zhotoveného </w:t>
      </w:r>
      <w:r w:rsidR="008347AF" w:rsidRPr="003A49D2">
        <w:rPr>
          <w:rFonts w:ascii="Arial" w:hAnsi="Arial" w:cs="Arial"/>
          <w:sz w:val="20"/>
        </w:rPr>
        <w:br/>
      </w:r>
      <w:r w:rsidRPr="003A49D2">
        <w:rPr>
          <w:rFonts w:ascii="Arial" w:hAnsi="Arial" w:cs="Arial"/>
          <w:sz w:val="20"/>
        </w:rPr>
        <w:t xml:space="preserve">a bezvadného díla (den zdanitelného plnění). Po řádném předání a převzetí díla bez vad a nedodělků má zhotovitel právo vystavit objednateli </w:t>
      </w:r>
      <w:r w:rsidR="00FE3CF0" w:rsidRPr="003A49D2">
        <w:rPr>
          <w:rFonts w:ascii="Arial" w:hAnsi="Arial" w:cs="Arial"/>
          <w:sz w:val="20"/>
        </w:rPr>
        <w:t xml:space="preserve">daňový doklad </w:t>
      </w:r>
      <w:r w:rsidRPr="003A49D2">
        <w:rPr>
          <w:rFonts w:ascii="Arial" w:hAnsi="Arial" w:cs="Arial"/>
          <w:sz w:val="20"/>
        </w:rPr>
        <w:t>(</w:t>
      </w:r>
      <w:r w:rsidR="00FE3CF0" w:rsidRPr="003A49D2">
        <w:rPr>
          <w:rFonts w:ascii="Arial" w:hAnsi="Arial" w:cs="Arial"/>
          <w:sz w:val="20"/>
        </w:rPr>
        <w:t>dále jen fakturu</w:t>
      </w:r>
      <w:r w:rsidRPr="003A49D2">
        <w:rPr>
          <w:rFonts w:ascii="Arial" w:hAnsi="Arial" w:cs="Arial"/>
          <w:sz w:val="20"/>
        </w:rPr>
        <w:t>).</w:t>
      </w:r>
      <w:r w:rsidR="00A13406" w:rsidRPr="003A49D2">
        <w:rPr>
          <w:rFonts w:ascii="Arial" w:hAnsi="Arial" w:cs="Arial"/>
          <w:sz w:val="20"/>
        </w:rPr>
        <w:t xml:space="preserve"> </w:t>
      </w:r>
      <w:bookmarkStart w:id="5" w:name="_Ref289152088"/>
      <w:r w:rsidR="00610537" w:rsidRPr="003A49D2">
        <w:rPr>
          <w:rFonts w:ascii="Arial" w:hAnsi="Arial" w:cs="Arial"/>
          <w:sz w:val="20"/>
          <w:szCs w:val="20"/>
        </w:rPr>
        <w:t>Nedílnou přílohu faktury dále tvoří protokol o předání a převzetí projektové dokumentace.</w:t>
      </w:r>
    </w:p>
    <w:p w14:paraId="3A9C774B"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Splatnost faktur je </w:t>
      </w:r>
      <w:r w:rsidR="00AB4AB0">
        <w:rPr>
          <w:rFonts w:ascii="Arial" w:hAnsi="Arial" w:cs="Arial"/>
          <w:sz w:val="20"/>
        </w:rPr>
        <w:t>30</w:t>
      </w:r>
      <w:r w:rsidR="00323CFA">
        <w:rPr>
          <w:rFonts w:ascii="Arial" w:hAnsi="Arial" w:cs="Arial"/>
          <w:sz w:val="20"/>
        </w:rPr>
        <w:t xml:space="preserve"> kalendářních</w:t>
      </w:r>
      <w:r w:rsidR="00B752EA" w:rsidRPr="003A49D2">
        <w:rPr>
          <w:rFonts w:ascii="Arial" w:hAnsi="Arial" w:cs="Arial"/>
          <w:sz w:val="20"/>
        </w:rPr>
        <w:t xml:space="preserve"> </w:t>
      </w:r>
      <w:r w:rsidRPr="003A49D2">
        <w:rPr>
          <w:rFonts w:ascii="Arial" w:hAnsi="Arial" w:cs="Arial"/>
          <w:sz w:val="20"/>
        </w:rPr>
        <w:t>dnů od data prokazatelného doručení (doporučeně) faktury do sídla objednatele. V pochybnostech se má za to, že faktura byla doručena třetí den ode dne prokazatelného odeslání.</w:t>
      </w:r>
      <w:bookmarkEnd w:id="5"/>
    </w:p>
    <w:p w14:paraId="1F9952D6" w14:textId="77777777" w:rsidR="00FE3CF0" w:rsidRPr="003A49D2" w:rsidRDefault="00E40107"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Faktura je uhrazena dnem při</w:t>
      </w:r>
      <w:r w:rsidR="00951D96" w:rsidRPr="003A49D2">
        <w:rPr>
          <w:rFonts w:ascii="Arial" w:hAnsi="Arial" w:cs="Arial"/>
          <w:sz w:val="20"/>
        </w:rPr>
        <w:t xml:space="preserve">psání fakturované částky </w:t>
      </w:r>
      <w:r w:rsidRPr="003A49D2">
        <w:rPr>
          <w:rFonts w:ascii="Arial" w:hAnsi="Arial" w:cs="Arial"/>
          <w:sz w:val="20"/>
        </w:rPr>
        <w:t>na účet poskytovatele platebních služeb zhotovitele.</w:t>
      </w:r>
    </w:p>
    <w:p w14:paraId="580BA65F" w14:textId="77777777" w:rsidR="00B82DB7"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B82DB7">
        <w:rPr>
          <w:rFonts w:ascii="Arial" w:hAnsi="Arial" w:cs="Arial"/>
          <w:sz w:val="20"/>
        </w:rPr>
        <w:t>Faktura zhotovitele musí obsahovat náležitosti vyplývající z obecně závazných předpisů, tj. zákona č. 563/1991 Sb.</w:t>
      </w:r>
      <w:r w:rsidR="00BE4216" w:rsidRPr="00B82DB7">
        <w:rPr>
          <w:rFonts w:ascii="Arial" w:hAnsi="Arial" w:cs="Arial"/>
          <w:sz w:val="20"/>
        </w:rPr>
        <w:t>,</w:t>
      </w:r>
      <w:r w:rsidRPr="00B82DB7">
        <w:rPr>
          <w:rFonts w:ascii="Arial" w:hAnsi="Arial" w:cs="Arial"/>
          <w:sz w:val="20"/>
        </w:rPr>
        <w:t xml:space="preserve"> o účetnictví</w:t>
      </w:r>
      <w:r w:rsidR="00BE4216" w:rsidRPr="00B82DB7">
        <w:rPr>
          <w:rFonts w:ascii="Arial" w:hAnsi="Arial" w:cs="Arial"/>
          <w:sz w:val="20"/>
        </w:rPr>
        <w:t>,</w:t>
      </w:r>
      <w:r w:rsidRPr="00B82DB7">
        <w:rPr>
          <w:rFonts w:ascii="Arial" w:hAnsi="Arial" w:cs="Arial"/>
          <w:sz w:val="20"/>
        </w:rPr>
        <w:t xml:space="preserve"> a zákona č. 235/2004 Sb.</w:t>
      </w:r>
      <w:r w:rsidR="00BE4216" w:rsidRPr="00B82DB7">
        <w:rPr>
          <w:rFonts w:ascii="Arial" w:hAnsi="Arial" w:cs="Arial"/>
          <w:sz w:val="20"/>
        </w:rPr>
        <w:t>, o dani z přidané hodnoty,</w:t>
      </w:r>
      <w:r w:rsidRPr="00B82DB7">
        <w:rPr>
          <w:rFonts w:ascii="Arial" w:hAnsi="Arial" w:cs="Arial"/>
          <w:sz w:val="20"/>
        </w:rPr>
        <w:t xml:space="preserve"> ve znění pozdějších předpisů</w:t>
      </w:r>
      <w:r w:rsidR="00BE4216" w:rsidRPr="00B82DB7">
        <w:rPr>
          <w:rFonts w:ascii="Arial" w:hAnsi="Arial" w:cs="Arial"/>
          <w:sz w:val="20"/>
        </w:rPr>
        <w:t xml:space="preserve">. </w:t>
      </w:r>
    </w:p>
    <w:p w14:paraId="51FA610E"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Objednatel může fakturu vrátit a fakturovanou </w:t>
      </w:r>
      <w:r w:rsidR="00323CFA">
        <w:rPr>
          <w:rFonts w:ascii="Arial" w:hAnsi="Arial" w:cs="Arial"/>
          <w:sz w:val="20"/>
        </w:rPr>
        <w:t>částku neuhradit v případě, kdy faktura</w:t>
      </w:r>
      <w:r w:rsidRPr="003A49D2">
        <w:rPr>
          <w:rFonts w:ascii="Arial" w:hAnsi="Arial" w:cs="Arial"/>
          <w:sz w:val="20"/>
        </w:rPr>
        <w:t>:</w:t>
      </w:r>
    </w:p>
    <w:p w14:paraId="0D6A2810" w14:textId="77777777" w:rsidR="00B82DB7" w:rsidRDefault="00B82DB7" w:rsidP="0015337D">
      <w:pPr>
        <w:pStyle w:val="Odstavecseseznamem"/>
        <w:numPr>
          <w:ilvl w:val="2"/>
          <w:numId w:val="19"/>
        </w:numPr>
        <w:spacing w:after="120" w:line="240" w:lineRule="auto"/>
        <w:ind w:left="851" w:hanging="567"/>
        <w:contextualSpacing w:val="0"/>
        <w:jc w:val="both"/>
        <w:rPr>
          <w:rFonts w:ascii="Arial" w:hAnsi="Arial" w:cs="Arial"/>
          <w:sz w:val="20"/>
        </w:rPr>
      </w:pPr>
      <w:r w:rsidRPr="00B82DB7">
        <w:rPr>
          <w:rFonts w:ascii="Arial" w:hAnsi="Arial" w:cs="Arial"/>
          <w:sz w:val="20"/>
        </w:rPr>
        <w:t xml:space="preserve">neobsahuje náležitosti dle uvedených právních </w:t>
      </w:r>
      <w:r>
        <w:rPr>
          <w:rFonts w:ascii="Arial" w:hAnsi="Arial" w:cs="Arial"/>
          <w:sz w:val="20"/>
        </w:rPr>
        <w:t>předpisů,</w:t>
      </w:r>
    </w:p>
    <w:p w14:paraId="3C8F9659" w14:textId="77777777" w:rsidR="00951D96" w:rsidRPr="003A49D2" w:rsidRDefault="00951D96"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 xml:space="preserve">obsahuje nesprávné </w:t>
      </w:r>
      <w:r w:rsidR="001674FC" w:rsidRPr="003A49D2">
        <w:rPr>
          <w:rFonts w:ascii="Arial" w:hAnsi="Arial" w:cs="Arial"/>
          <w:sz w:val="20"/>
        </w:rPr>
        <w:t xml:space="preserve">anebo neúplné údaje dle </w:t>
      </w:r>
      <w:r w:rsidRPr="003A49D2">
        <w:rPr>
          <w:rFonts w:ascii="Arial" w:hAnsi="Arial" w:cs="Arial"/>
          <w:sz w:val="20"/>
        </w:rPr>
        <w:t>článku</w:t>
      </w:r>
      <w:r w:rsidR="001674FC" w:rsidRPr="003A49D2">
        <w:rPr>
          <w:rFonts w:ascii="Arial" w:hAnsi="Arial" w:cs="Arial"/>
          <w:sz w:val="20"/>
        </w:rPr>
        <w:t xml:space="preserve"> 5.</w:t>
      </w:r>
      <w:r w:rsidR="00323CFA">
        <w:rPr>
          <w:rFonts w:ascii="Arial" w:hAnsi="Arial" w:cs="Arial"/>
          <w:sz w:val="20"/>
        </w:rPr>
        <w:t xml:space="preserve"> této smlouvy</w:t>
      </w:r>
      <w:r w:rsidRPr="003A49D2">
        <w:rPr>
          <w:rFonts w:ascii="Arial" w:hAnsi="Arial" w:cs="Arial"/>
          <w:sz w:val="20"/>
        </w:rPr>
        <w:t>,</w:t>
      </w:r>
    </w:p>
    <w:p w14:paraId="6B87B86F" w14:textId="77777777" w:rsidR="00A5339A" w:rsidRPr="003A49D2" w:rsidRDefault="00951D96"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obsahuje nesprávné cenové údaje,</w:t>
      </w:r>
    </w:p>
    <w:p w14:paraId="50BB6DF0" w14:textId="77777777" w:rsidR="00951D96" w:rsidRPr="003A49D2" w:rsidRDefault="00951D96"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neobsahuje příloh</w:t>
      </w:r>
      <w:r w:rsidR="00A5339A" w:rsidRPr="003A49D2">
        <w:rPr>
          <w:rFonts w:ascii="Arial" w:hAnsi="Arial" w:cs="Arial"/>
          <w:sz w:val="20"/>
        </w:rPr>
        <w:t>y</w:t>
      </w:r>
      <w:r w:rsidR="00323CFA">
        <w:rPr>
          <w:rFonts w:ascii="Arial" w:hAnsi="Arial" w:cs="Arial"/>
          <w:sz w:val="20"/>
        </w:rPr>
        <w:t>.</w:t>
      </w:r>
    </w:p>
    <w:p w14:paraId="41757484"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lastRenderedPageBreak/>
        <w:t xml:space="preserve">Nárok zhotovitele na úhradu ceny za dílo nebo jeho </w:t>
      </w:r>
      <w:r w:rsidR="008506CD" w:rsidRPr="003A49D2">
        <w:rPr>
          <w:rFonts w:ascii="Arial" w:hAnsi="Arial" w:cs="Arial"/>
          <w:sz w:val="20"/>
        </w:rPr>
        <w:t xml:space="preserve">příslušné </w:t>
      </w:r>
      <w:r w:rsidRPr="003A49D2">
        <w:rPr>
          <w:rFonts w:ascii="Arial" w:hAnsi="Arial" w:cs="Arial"/>
          <w:sz w:val="20"/>
        </w:rPr>
        <w:t>části vzniká na základě následujících skutečností:</w:t>
      </w:r>
    </w:p>
    <w:p w14:paraId="5203CE1C" w14:textId="77777777" w:rsidR="0019436B" w:rsidRPr="003A49D2" w:rsidRDefault="00951D96"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faktické provedení</w:t>
      </w:r>
      <w:r w:rsidR="001674FC" w:rsidRPr="003A49D2">
        <w:rPr>
          <w:rFonts w:ascii="Arial" w:hAnsi="Arial" w:cs="Arial"/>
          <w:sz w:val="20"/>
        </w:rPr>
        <w:t xml:space="preserve"> fakturovaných činností a</w:t>
      </w:r>
      <w:r w:rsidR="00E32D66" w:rsidRPr="003A49D2">
        <w:rPr>
          <w:rFonts w:ascii="Arial" w:hAnsi="Arial" w:cs="Arial"/>
          <w:sz w:val="20"/>
        </w:rPr>
        <w:t xml:space="preserve"> </w:t>
      </w:r>
      <w:r w:rsidRPr="003A49D2">
        <w:rPr>
          <w:rFonts w:ascii="Arial" w:hAnsi="Arial" w:cs="Arial"/>
          <w:sz w:val="20"/>
        </w:rPr>
        <w:t xml:space="preserve">předání a převzetí </w:t>
      </w:r>
      <w:r w:rsidR="001674FC" w:rsidRPr="003A49D2">
        <w:rPr>
          <w:rFonts w:ascii="Arial" w:hAnsi="Arial" w:cs="Arial"/>
          <w:sz w:val="20"/>
        </w:rPr>
        <w:t xml:space="preserve">díla </w:t>
      </w:r>
      <w:r w:rsidRPr="003A49D2">
        <w:rPr>
          <w:rFonts w:ascii="Arial" w:hAnsi="Arial" w:cs="Arial"/>
          <w:sz w:val="20"/>
        </w:rPr>
        <w:t>podpisem protokolu o předání a převzetí díla. Bez těchto protokolů není zhotovitel oprávněn fakturovat.</w:t>
      </w:r>
    </w:p>
    <w:p w14:paraId="7706E00F" w14:textId="77777777" w:rsidR="00FB2FE9" w:rsidRPr="003A49D2" w:rsidRDefault="00951D96"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Teprve vznik</w:t>
      </w:r>
      <w:r w:rsidR="00B82DB7">
        <w:rPr>
          <w:rFonts w:ascii="Arial" w:hAnsi="Arial" w:cs="Arial"/>
          <w:sz w:val="20"/>
        </w:rPr>
        <w:t xml:space="preserve"> </w:t>
      </w:r>
      <w:r w:rsidRPr="003A49D2">
        <w:rPr>
          <w:rFonts w:ascii="Arial" w:hAnsi="Arial" w:cs="Arial"/>
          <w:sz w:val="20"/>
        </w:rPr>
        <w:t>a existence nároku zhotovitele je podmínkou fakturace a koriguje předpokládané lhůty a termíny pro vystavení faktur zhotovitelem.</w:t>
      </w:r>
    </w:p>
    <w:p w14:paraId="5DCEA21F" w14:textId="77777777" w:rsidR="008E5A4B" w:rsidRPr="003A49D2" w:rsidRDefault="00A43FEF"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v případě, že je plátcem DPH, </w:t>
      </w:r>
      <w:r w:rsidR="008E5A4B" w:rsidRPr="003A49D2">
        <w:rPr>
          <w:rFonts w:ascii="Arial" w:hAnsi="Arial" w:cs="Arial"/>
          <w:sz w:val="20"/>
        </w:rPr>
        <w:t>prohlašuje, že:</w:t>
      </w:r>
    </w:p>
    <w:p w14:paraId="5B2E7712" w14:textId="77777777" w:rsidR="008E5A4B" w:rsidRPr="003A49D2" w:rsidRDefault="008E5A4B"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nemá v úmyslu nezaplatit daň z přidané hodnoty u zdanitelného plnění podle této smlouvy,</w:t>
      </w:r>
    </w:p>
    <w:p w14:paraId="209AD864" w14:textId="77777777" w:rsidR="008E5A4B" w:rsidRPr="003A49D2" w:rsidRDefault="008E5A4B"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mu nejsou známy skutečnosti, nasvědčující tomu, že se dostane do postavení, kdy nemůže daň zaplatit a ani se ke dni podpisu této smlouvy v takovém postavení nenachází,</w:t>
      </w:r>
    </w:p>
    <w:p w14:paraId="6F6C288D" w14:textId="77777777" w:rsidR="00EA02AC" w:rsidRPr="003A49D2" w:rsidRDefault="008E5A4B"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nezkrátí d</w:t>
      </w:r>
      <w:r w:rsidR="00EA02AC" w:rsidRPr="003A49D2">
        <w:rPr>
          <w:rFonts w:ascii="Arial" w:hAnsi="Arial" w:cs="Arial"/>
          <w:sz w:val="20"/>
        </w:rPr>
        <w:t>aň nebo nevyláká daňovou výhodu,</w:t>
      </w:r>
    </w:p>
    <w:p w14:paraId="235C9A37" w14:textId="77777777" w:rsidR="00BF5ED5" w:rsidRPr="003A49D2" w:rsidRDefault="00BF5ED5"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úplata za plnění dle smlouvy není odchylná od obvyklé ceny,</w:t>
      </w:r>
    </w:p>
    <w:p w14:paraId="32950686" w14:textId="77777777" w:rsidR="00BF5ED5" w:rsidRPr="003A49D2" w:rsidRDefault="00BF5ED5"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úplata za plnění dle smlouvy nebude poskytnuta zcela nebo zčásti bezhotovostním převodem na účet vedený poskytovatelem platebních služeb mimo tuzemsko</w:t>
      </w:r>
    </w:p>
    <w:p w14:paraId="1A2814A7" w14:textId="77777777" w:rsidR="00EA02AC" w:rsidRPr="003A49D2" w:rsidRDefault="00EA02AC"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nebude nespolehlivým plátcem,</w:t>
      </w:r>
    </w:p>
    <w:p w14:paraId="0EAD1992" w14:textId="77777777" w:rsidR="00EA02AC" w:rsidRPr="003A49D2" w:rsidRDefault="00EA02AC"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bude mít u správce daně registrován bankovní účet používaný pro ekonomickou činnost,</w:t>
      </w:r>
    </w:p>
    <w:p w14:paraId="21BAB3C8" w14:textId="77777777" w:rsidR="00EA02AC" w:rsidRPr="003A49D2" w:rsidRDefault="00EA02AC"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souhlasí s tím, že pokud ke dni uskutečnění zdanitelného plnění</w:t>
      </w:r>
      <w:r w:rsidR="00BF5ED5" w:rsidRPr="003A49D2">
        <w:rPr>
          <w:rFonts w:ascii="Arial" w:hAnsi="Arial" w:cs="Arial"/>
          <w:sz w:val="20"/>
        </w:rPr>
        <w:t xml:space="preserve"> nebo k okamžiku poskytnutí úplaty na plnění,</w:t>
      </w:r>
      <w:r w:rsidRPr="003A49D2">
        <w:rPr>
          <w:rFonts w:ascii="Arial" w:hAnsi="Arial" w:cs="Arial"/>
          <w:sz w:val="20"/>
        </w:rPr>
        <w:t xml:space="preserve"> bude o zhotoviteli zveřejněna správcem daně skutečnost, že zhotovitel je nespolehlivým plátcem, uhradí Zlínský kraj daň z přidané hodnoty z přijatého zdanitelného plnění příslušnému správci daně,</w:t>
      </w:r>
    </w:p>
    <w:p w14:paraId="128FCCE9" w14:textId="77777777" w:rsidR="00FB2FE9" w:rsidRPr="003A49D2" w:rsidRDefault="00EA02AC" w:rsidP="0015337D">
      <w:pPr>
        <w:pStyle w:val="Odstavecseseznamem"/>
        <w:numPr>
          <w:ilvl w:val="2"/>
          <w:numId w:val="19"/>
        </w:numPr>
        <w:spacing w:after="120" w:line="240" w:lineRule="auto"/>
        <w:ind w:left="851" w:hanging="567"/>
        <w:contextualSpacing w:val="0"/>
        <w:jc w:val="both"/>
        <w:rPr>
          <w:rFonts w:ascii="Arial" w:hAnsi="Arial" w:cs="Arial"/>
          <w:sz w:val="20"/>
        </w:rPr>
      </w:pPr>
      <w:r w:rsidRPr="003A49D2">
        <w:rPr>
          <w:rFonts w:ascii="Arial" w:hAnsi="Arial" w:cs="Arial"/>
          <w:sz w:val="20"/>
        </w:rPr>
        <w:t xml:space="preserve">souhlasí s tím, že pokud ke dni uskutečnění zdanitelného plnění </w:t>
      </w:r>
      <w:r w:rsidR="00BF5ED5" w:rsidRPr="003A49D2">
        <w:rPr>
          <w:rFonts w:ascii="Arial" w:hAnsi="Arial" w:cs="Arial"/>
          <w:sz w:val="20"/>
        </w:rPr>
        <w:t xml:space="preserve">nebo k okamžiku poskytnutí úplaty na plnění, </w:t>
      </w:r>
      <w:r w:rsidRPr="003A49D2">
        <w:rPr>
          <w:rFonts w:ascii="Arial" w:hAnsi="Arial" w:cs="Arial"/>
          <w:sz w:val="20"/>
        </w:rPr>
        <w:t>bude zjištěna nesrovnalost v registraci bankovního účtu zhotovitele určeného pro ekonomickou činnost správcem daně, uhradí Zlínský kraj daň z přidané hodnoty z přijatého zdanitelného plnění příslušnému správci daně.</w:t>
      </w:r>
      <w:r w:rsidR="008E5A4B" w:rsidRPr="003A49D2">
        <w:rPr>
          <w:rFonts w:ascii="Arial" w:hAnsi="Arial" w:cs="Arial"/>
          <w:sz w:val="20"/>
        </w:rPr>
        <w:t xml:space="preserve"> </w:t>
      </w:r>
    </w:p>
    <w:p w14:paraId="31B4C489" w14:textId="77777777" w:rsidR="00BF5ED5" w:rsidRPr="003A49D2" w:rsidRDefault="00BF5ED5"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V případě, že je smlouva uzavřena na dobu delší než 6 měsíců, předá </w:t>
      </w:r>
      <w:r w:rsidR="00A62D4C" w:rsidRPr="003A49D2">
        <w:rPr>
          <w:rFonts w:ascii="Arial" w:hAnsi="Arial" w:cs="Arial"/>
          <w:sz w:val="20"/>
        </w:rPr>
        <w:t xml:space="preserve">zhotovitel objednateli </w:t>
      </w:r>
      <w:r w:rsidRPr="003A49D2">
        <w:rPr>
          <w:rFonts w:ascii="Arial" w:hAnsi="Arial" w:cs="Arial"/>
          <w:sz w:val="20"/>
        </w:rPr>
        <w:t>po uplynutí této doby nové prohlášení ve znění dle předchozího odstavce.</w:t>
      </w:r>
    </w:p>
    <w:p w14:paraId="7EE496F4" w14:textId="77777777" w:rsidR="00E86C08" w:rsidRPr="003A49D2" w:rsidRDefault="00E86C08" w:rsidP="0015337D">
      <w:pPr>
        <w:rPr>
          <w:rFonts w:ascii="Arial" w:hAnsi="Arial" w:cs="Arial"/>
          <w:bCs/>
          <w:sz w:val="20"/>
          <w:lang w:val="sk-SK"/>
        </w:rPr>
      </w:pPr>
    </w:p>
    <w:p w14:paraId="22801105" w14:textId="77777777" w:rsidR="00E32D66" w:rsidRPr="003A49D2" w:rsidRDefault="00E32D66" w:rsidP="00A458D5">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PODMÍNKY PROVÁDĚNÍ DÍLA</w:t>
      </w:r>
    </w:p>
    <w:p w14:paraId="2619A264"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bude při vypracování díla postupovat podle obecně závazných předpisů, závazných </w:t>
      </w:r>
      <w:r w:rsidR="00E2424E" w:rsidRPr="003A49D2">
        <w:rPr>
          <w:rFonts w:ascii="Arial" w:hAnsi="Arial" w:cs="Arial"/>
          <w:sz w:val="20"/>
        </w:rPr>
        <w:br/>
      </w:r>
      <w:r w:rsidR="002A74B6" w:rsidRPr="003A49D2">
        <w:rPr>
          <w:rFonts w:ascii="Arial" w:hAnsi="Arial" w:cs="Arial"/>
          <w:sz w:val="20"/>
        </w:rPr>
        <w:t>a doporučených</w:t>
      </w:r>
      <w:r w:rsidRPr="003A49D2">
        <w:rPr>
          <w:rFonts w:ascii="Arial" w:hAnsi="Arial" w:cs="Arial"/>
          <w:sz w:val="20"/>
        </w:rPr>
        <w:t xml:space="preserve"> </w:t>
      </w:r>
      <w:r w:rsidR="00A16B3A" w:rsidRPr="003A49D2">
        <w:rPr>
          <w:rFonts w:ascii="Arial" w:hAnsi="Arial" w:cs="Arial"/>
          <w:sz w:val="20"/>
        </w:rPr>
        <w:t xml:space="preserve">českých, resp. evropských </w:t>
      </w:r>
      <w:r w:rsidRPr="003A49D2">
        <w:rPr>
          <w:rFonts w:ascii="Arial" w:hAnsi="Arial" w:cs="Arial"/>
          <w:sz w:val="20"/>
        </w:rPr>
        <w:t>technických norem, výchozích podkladů předaných objednatelem ke dni uzavření této smlouvy, dalších podkladů předaných na základě této smlouvy, podle ujednání obsažených v této smlouvě</w:t>
      </w:r>
      <w:r w:rsidR="008F2B1C" w:rsidRPr="003A49D2">
        <w:rPr>
          <w:rFonts w:ascii="Arial" w:hAnsi="Arial" w:cs="Arial"/>
          <w:sz w:val="20"/>
        </w:rPr>
        <w:t>,</w:t>
      </w:r>
      <w:r w:rsidRPr="003A49D2">
        <w:rPr>
          <w:rFonts w:ascii="Arial" w:hAnsi="Arial" w:cs="Arial"/>
          <w:sz w:val="20"/>
        </w:rPr>
        <w:t xml:space="preserve"> vyjádření veřejnoprávních orgánů a organizací k rozpracované projektové dokumenta</w:t>
      </w:r>
      <w:r w:rsidR="006429F5" w:rsidRPr="003A49D2">
        <w:rPr>
          <w:rFonts w:ascii="Arial" w:hAnsi="Arial" w:cs="Arial"/>
          <w:sz w:val="20"/>
        </w:rPr>
        <w:t xml:space="preserve">ci a podle zápisů z projednání </w:t>
      </w:r>
      <w:r w:rsidRPr="003A49D2">
        <w:rPr>
          <w:rFonts w:ascii="Arial" w:hAnsi="Arial" w:cs="Arial"/>
          <w:sz w:val="20"/>
        </w:rPr>
        <w:t>s objednatelem tak, aby dílo mělo vlastnosti v této smlouvě dohodnuté, případně obvyklé.</w:t>
      </w:r>
    </w:p>
    <w:p w14:paraId="4077AB4C"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49F35BB3"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je povinen při zpracování díla postupovat v souladu se zákonem č. 183/2006 Sb. a </w:t>
      </w:r>
      <w:r w:rsidR="008F2B1C" w:rsidRPr="003A49D2">
        <w:rPr>
          <w:rFonts w:ascii="Arial" w:hAnsi="Arial" w:cs="Arial"/>
          <w:sz w:val="20"/>
        </w:rPr>
        <w:t xml:space="preserve">jeho </w:t>
      </w:r>
      <w:r w:rsidRPr="003A49D2">
        <w:rPr>
          <w:rFonts w:ascii="Arial" w:hAnsi="Arial" w:cs="Arial"/>
          <w:sz w:val="20"/>
        </w:rPr>
        <w:t>prováděcími předpisy. Jako projektant odpovídá za technickou a ekonomickou úroveň projektu.</w:t>
      </w:r>
    </w:p>
    <w:p w14:paraId="1811BABF" w14:textId="77777777" w:rsidR="00C00110" w:rsidRPr="003A49D2" w:rsidRDefault="00A62D4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w:t>
      </w:r>
      <w:r w:rsidR="00C00110" w:rsidRPr="003A49D2">
        <w:rPr>
          <w:rFonts w:ascii="Arial" w:hAnsi="Arial" w:cs="Arial"/>
          <w:sz w:val="20"/>
        </w:rPr>
        <w:t xml:space="preserve">rojektová dokumentace v rozsahu odst., </w:t>
      </w:r>
      <w:r w:rsidR="00E32D66" w:rsidRPr="003A49D2">
        <w:rPr>
          <w:rFonts w:ascii="Arial" w:hAnsi="Arial" w:cs="Arial"/>
          <w:sz w:val="20"/>
        </w:rPr>
        <w:t>2.</w:t>
      </w:r>
      <w:r w:rsidR="009518B1">
        <w:rPr>
          <w:rFonts w:ascii="Arial" w:hAnsi="Arial" w:cs="Arial"/>
          <w:sz w:val="20"/>
        </w:rPr>
        <w:t>1</w:t>
      </w:r>
      <w:r w:rsidR="00E32D66" w:rsidRPr="003A49D2">
        <w:rPr>
          <w:rFonts w:ascii="Arial" w:hAnsi="Arial" w:cs="Arial"/>
          <w:sz w:val="20"/>
        </w:rPr>
        <w:t>.</w:t>
      </w:r>
      <w:r w:rsidR="00590303">
        <w:rPr>
          <w:rFonts w:ascii="Arial" w:hAnsi="Arial" w:cs="Arial"/>
          <w:sz w:val="20"/>
        </w:rPr>
        <w:t xml:space="preserve"> a 2.2.</w:t>
      </w:r>
      <w:r w:rsidR="00323CFA">
        <w:rPr>
          <w:rFonts w:ascii="Arial" w:hAnsi="Arial" w:cs="Arial"/>
          <w:sz w:val="20"/>
        </w:rPr>
        <w:t xml:space="preserve"> této smlouvy</w:t>
      </w:r>
      <w:r w:rsidR="00C00110" w:rsidRPr="003A49D2">
        <w:rPr>
          <w:rFonts w:ascii="Arial" w:hAnsi="Arial" w:cs="Arial"/>
          <w:sz w:val="20"/>
        </w:rPr>
        <w:t xml:space="preserve"> bude vždy označena pořadovým číslem daného výtisku, stejným pořadovým číslem budou rovněž označeny výtisky jednotlivých výkresů, technické zprávy</w:t>
      </w:r>
      <w:r w:rsidR="00590303">
        <w:rPr>
          <w:rFonts w:ascii="Arial" w:hAnsi="Arial" w:cs="Arial"/>
          <w:sz w:val="20"/>
        </w:rPr>
        <w:t xml:space="preserve"> </w:t>
      </w:r>
      <w:r w:rsidR="00C00110" w:rsidRPr="003A49D2">
        <w:rPr>
          <w:rFonts w:ascii="Arial" w:hAnsi="Arial" w:cs="Arial"/>
          <w:sz w:val="20"/>
        </w:rPr>
        <w:t>a všechny ostatní doklady tvořící danou projektovou dokumentaci;</w:t>
      </w:r>
    </w:p>
    <w:p w14:paraId="7B35E742" w14:textId="77777777" w:rsidR="00951D96"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prohlašuje, že je osobou odborně způsobilou, která je oprávněna provádět pr</w:t>
      </w:r>
      <w:r w:rsidR="008F2B1C" w:rsidRPr="003A49D2">
        <w:rPr>
          <w:rFonts w:ascii="Arial" w:hAnsi="Arial" w:cs="Arial"/>
          <w:sz w:val="20"/>
        </w:rPr>
        <w:t xml:space="preserve">ojektovou činnost ve výstavbě. </w:t>
      </w:r>
    </w:p>
    <w:p w14:paraId="5DF5BFD1" w14:textId="77777777" w:rsidR="00FB2FE9" w:rsidRPr="003A49D2" w:rsidRDefault="00951D96"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Předmětná výstavba bude probíhat na poze</w:t>
      </w:r>
      <w:r w:rsidR="00095518" w:rsidRPr="003A49D2">
        <w:rPr>
          <w:rFonts w:ascii="Arial" w:hAnsi="Arial" w:cs="Arial"/>
          <w:sz w:val="20"/>
        </w:rPr>
        <w:t>mcích ve vlastnictví Zlínského k</w:t>
      </w:r>
      <w:r w:rsidRPr="003A49D2">
        <w:rPr>
          <w:rFonts w:ascii="Arial" w:hAnsi="Arial" w:cs="Arial"/>
          <w:sz w:val="20"/>
        </w:rPr>
        <w:t>raje</w:t>
      </w:r>
      <w:r w:rsidR="00292B22" w:rsidRPr="003A49D2">
        <w:rPr>
          <w:rFonts w:ascii="Arial" w:hAnsi="Arial" w:cs="Arial"/>
          <w:sz w:val="20"/>
        </w:rPr>
        <w:t>.</w:t>
      </w:r>
      <w:r w:rsidRPr="003A49D2">
        <w:rPr>
          <w:rFonts w:ascii="Arial" w:hAnsi="Arial" w:cs="Arial"/>
          <w:sz w:val="20"/>
        </w:rPr>
        <w:t xml:space="preserve"> </w:t>
      </w:r>
    </w:p>
    <w:p w14:paraId="37CCA40C" w14:textId="77777777" w:rsidR="009D7AE3" w:rsidRPr="003A49D2" w:rsidRDefault="009D7AE3" w:rsidP="0015337D">
      <w:pPr>
        <w:widowControl w:val="0"/>
        <w:adjustRightInd w:val="0"/>
        <w:ind w:left="720" w:hanging="540"/>
        <w:jc w:val="both"/>
        <w:textAlignment w:val="baseline"/>
        <w:outlineLvl w:val="0"/>
        <w:rPr>
          <w:rFonts w:ascii="Arial" w:hAnsi="Arial" w:cs="Arial"/>
          <w:dstrike/>
          <w:sz w:val="20"/>
          <w:szCs w:val="20"/>
        </w:rPr>
      </w:pPr>
    </w:p>
    <w:p w14:paraId="40BE2226" w14:textId="77777777" w:rsidR="00C1107A" w:rsidRPr="003A49D2" w:rsidRDefault="00C1107A" w:rsidP="0015337D">
      <w:pPr>
        <w:widowControl w:val="0"/>
        <w:adjustRightInd w:val="0"/>
        <w:ind w:left="720" w:hanging="540"/>
        <w:jc w:val="both"/>
        <w:textAlignment w:val="baseline"/>
        <w:outlineLvl w:val="0"/>
        <w:rPr>
          <w:rFonts w:ascii="Arial" w:hAnsi="Arial" w:cs="Arial"/>
          <w:dstrike/>
          <w:sz w:val="20"/>
          <w:szCs w:val="20"/>
        </w:rPr>
      </w:pPr>
    </w:p>
    <w:p w14:paraId="5930D1B6" w14:textId="77777777" w:rsidR="00951D96" w:rsidRPr="003A49D2" w:rsidRDefault="00E32D66"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SPOLUPŮSOBENÍ OBJEDNATELE, VÝCHOZÍ PODKLADY</w:t>
      </w:r>
    </w:p>
    <w:p w14:paraId="40EA1F04"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0B4A581"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odpovídá za to, že podklady a doklady, které zhotoviteli předal nebo předá, jsou bez právních vad a neporušují zejména práva třetích osob.</w:t>
      </w:r>
    </w:p>
    <w:p w14:paraId="5D3E49E3"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39A56567" w14:textId="77777777" w:rsidR="006E14BC" w:rsidRPr="003A49D2" w:rsidRDefault="006E14BC" w:rsidP="0015337D">
      <w:pPr>
        <w:rPr>
          <w:rFonts w:ascii="Arial" w:hAnsi="Arial" w:cs="Arial"/>
          <w:bCs/>
          <w:sz w:val="20"/>
          <w:lang w:val="sk-SK"/>
        </w:rPr>
      </w:pPr>
    </w:p>
    <w:p w14:paraId="192FF564" w14:textId="77777777" w:rsidR="00951D96" w:rsidRPr="003A49D2" w:rsidRDefault="00E32D66"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PŘEDÁNÍ DÍLA, VLASTNICKÁ PRÁVA K DÍLU</w:t>
      </w:r>
    </w:p>
    <w:p w14:paraId="5FE5B00E"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Dílo bude předáno v termínech plnění stanovených touto smlouvou objednateli v místě </w:t>
      </w:r>
      <w:r w:rsidR="00610537" w:rsidRPr="003A49D2">
        <w:rPr>
          <w:rFonts w:ascii="Arial" w:hAnsi="Arial" w:cs="Arial"/>
          <w:sz w:val="20"/>
        </w:rPr>
        <w:t xml:space="preserve">dle </w:t>
      </w:r>
      <w:r w:rsidR="00D10C5F">
        <w:rPr>
          <w:rFonts w:ascii="Arial" w:hAnsi="Arial" w:cs="Arial"/>
          <w:sz w:val="20"/>
        </w:rPr>
        <w:t xml:space="preserve">odst. </w:t>
      </w:r>
      <w:r w:rsidR="00610537" w:rsidRPr="003A49D2">
        <w:rPr>
          <w:rFonts w:ascii="Arial" w:hAnsi="Arial" w:cs="Arial"/>
          <w:sz w:val="20"/>
        </w:rPr>
        <w:t>3.</w:t>
      </w:r>
      <w:r w:rsidR="00D10C5F">
        <w:rPr>
          <w:rFonts w:ascii="Arial" w:hAnsi="Arial" w:cs="Arial"/>
          <w:sz w:val="20"/>
        </w:rPr>
        <w:t>4</w:t>
      </w:r>
      <w:r w:rsidR="00CC47D4">
        <w:rPr>
          <w:rFonts w:ascii="Arial" w:hAnsi="Arial" w:cs="Arial"/>
          <w:sz w:val="20"/>
        </w:rPr>
        <w:t xml:space="preserve">. </w:t>
      </w:r>
      <w:r w:rsidR="00323CFA">
        <w:rPr>
          <w:rFonts w:ascii="Arial" w:hAnsi="Arial" w:cs="Arial"/>
          <w:sz w:val="20"/>
        </w:rPr>
        <w:t>této smlouvy</w:t>
      </w:r>
      <w:r w:rsidR="00D10C5F" w:rsidRPr="003A49D2">
        <w:rPr>
          <w:rFonts w:ascii="Arial" w:hAnsi="Arial" w:cs="Arial"/>
          <w:sz w:val="20"/>
        </w:rPr>
        <w:t xml:space="preserve"> </w:t>
      </w:r>
      <w:r w:rsidRPr="003A49D2">
        <w:rPr>
          <w:rFonts w:ascii="Arial" w:hAnsi="Arial" w:cs="Arial"/>
          <w:sz w:val="20"/>
        </w:rPr>
        <w:t>(a to vč. vizualizací, zákresů do fotografií vyžaduje-li to charakter předmětu díla).</w:t>
      </w:r>
    </w:p>
    <w:p w14:paraId="099FE1CE" w14:textId="77777777" w:rsidR="00152F7C" w:rsidRPr="003A49D2" w:rsidRDefault="00152F7C" w:rsidP="00B17629">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Objednatel </w:t>
      </w:r>
      <w:r w:rsidR="00B17629" w:rsidRPr="003A49D2">
        <w:rPr>
          <w:rFonts w:ascii="Arial" w:hAnsi="Arial" w:cs="Arial"/>
          <w:sz w:val="20"/>
        </w:rPr>
        <w:t>převezme dílo i v případě, kdy drobné vady a nedodělky, které samy o sobě a ani ve spojení s jinými nebrání užívání díla nebo jeho užívání podstatným způsobem neomezují, nepředstavují důvod pro odmítnutí objednatele převzít dílo. Tyto vady a nedodělky budou odstraněny v technicky odůvodněné lhůtě dohodnuté mezi oběma stranami. Jejich seznam, včetně termínů a způsobu odstranění bude uveden v Protokolu o předání a převzetí díla.</w:t>
      </w:r>
    </w:p>
    <w:p w14:paraId="55A651B5"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 předání díla bude sepsán zápis, který podepíší oprávnění zástupci obou smluvních stran. Zjistí-li se vady díla již při předávání, budou vyznačeny v zápise.</w:t>
      </w:r>
    </w:p>
    <w:p w14:paraId="68997D98" w14:textId="77777777" w:rsidR="00152F7C" w:rsidRPr="003A49D2"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b/>
          <w:sz w:val="20"/>
        </w:rPr>
        <w:t>K převzetí díla</w:t>
      </w:r>
      <w:r w:rsidRPr="003A49D2">
        <w:rPr>
          <w:rFonts w:ascii="Arial" w:hAnsi="Arial" w:cs="Arial"/>
          <w:sz w:val="20"/>
        </w:rPr>
        <w:t xml:space="preserve"> nebo jeho části vyzve zhotovitel objednatele alespoň </w:t>
      </w:r>
      <w:r w:rsidRPr="003A49D2">
        <w:rPr>
          <w:rFonts w:ascii="Arial" w:hAnsi="Arial" w:cs="Arial"/>
          <w:b/>
          <w:sz w:val="20"/>
        </w:rPr>
        <w:t xml:space="preserve">3 dny předem. </w:t>
      </w:r>
      <w:r w:rsidRPr="003A49D2">
        <w:rPr>
          <w:rFonts w:ascii="Arial" w:hAnsi="Arial" w:cs="Arial"/>
          <w:sz w:val="20"/>
        </w:rPr>
        <w:t xml:space="preserve">O převzetí díla bude sepsán Protokol o předání a převzetí díla, který podepíší zástupci obou smluvních stran. </w:t>
      </w:r>
    </w:p>
    <w:p w14:paraId="63741F30" w14:textId="77777777" w:rsidR="00152F7C" w:rsidRPr="00182884" w:rsidRDefault="00152F7C" w:rsidP="0015337D">
      <w:pPr>
        <w:pStyle w:val="Odstavecseseznamem"/>
        <w:numPr>
          <w:ilvl w:val="1"/>
          <w:numId w:val="19"/>
        </w:numPr>
        <w:spacing w:after="120" w:line="240" w:lineRule="auto"/>
        <w:ind w:left="567" w:hanging="567"/>
        <w:contextualSpacing w:val="0"/>
        <w:jc w:val="both"/>
        <w:rPr>
          <w:rFonts w:ascii="Arial" w:hAnsi="Arial" w:cs="Arial"/>
          <w:sz w:val="20"/>
        </w:rPr>
      </w:pPr>
      <w:r w:rsidRPr="00182884">
        <w:rPr>
          <w:rFonts w:ascii="Arial" w:hAnsi="Arial" w:cs="Arial"/>
          <w:sz w:val="20"/>
        </w:rPr>
        <w:t xml:space="preserve">Objednatel se zavazuje, že předmět díla převezme a po předání úplného díla bez vad a nedodělků zhotovitelem, zaplatí sjednanou cenu </w:t>
      </w:r>
      <w:r w:rsidR="00182884">
        <w:rPr>
          <w:rFonts w:ascii="Arial" w:hAnsi="Arial" w:cs="Arial"/>
          <w:sz w:val="20"/>
        </w:rPr>
        <w:t xml:space="preserve">dle </w:t>
      </w:r>
      <w:r w:rsidR="00D10C5F">
        <w:rPr>
          <w:rFonts w:ascii="Arial" w:hAnsi="Arial" w:cs="Arial"/>
          <w:sz w:val="20"/>
        </w:rPr>
        <w:t>odst.</w:t>
      </w:r>
      <w:r w:rsidRPr="00182884">
        <w:rPr>
          <w:rFonts w:ascii="Arial" w:hAnsi="Arial" w:cs="Arial"/>
          <w:sz w:val="20"/>
        </w:rPr>
        <w:t xml:space="preserve"> 4.</w:t>
      </w:r>
      <w:r w:rsidR="00182884">
        <w:rPr>
          <w:rFonts w:ascii="Arial" w:hAnsi="Arial" w:cs="Arial"/>
          <w:sz w:val="20"/>
        </w:rPr>
        <w:t>1</w:t>
      </w:r>
      <w:r w:rsidR="000C4349">
        <w:rPr>
          <w:rFonts w:ascii="Arial" w:hAnsi="Arial" w:cs="Arial"/>
          <w:sz w:val="20"/>
        </w:rPr>
        <w:t xml:space="preserve">. </w:t>
      </w:r>
      <w:r w:rsidRPr="00182884">
        <w:rPr>
          <w:rFonts w:ascii="Arial" w:hAnsi="Arial" w:cs="Arial"/>
          <w:sz w:val="20"/>
        </w:rPr>
        <w:t>této smlouvy.</w:t>
      </w:r>
    </w:p>
    <w:p w14:paraId="78DD4EA6" w14:textId="77777777" w:rsidR="00323CFA" w:rsidRDefault="00323CFA" w:rsidP="00323CFA">
      <w:pPr>
        <w:pStyle w:val="Odstavecseseznamem"/>
        <w:spacing w:line="480" w:lineRule="auto"/>
        <w:ind w:left="360"/>
        <w:jc w:val="center"/>
        <w:rPr>
          <w:rFonts w:ascii="Arial" w:hAnsi="Arial" w:cs="Arial"/>
          <w:b/>
          <w:sz w:val="20"/>
        </w:rPr>
      </w:pPr>
    </w:p>
    <w:p w14:paraId="5D1F2AD1" w14:textId="77777777" w:rsidR="00951D96" w:rsidRPr="003A49D2" w:rsidRDefault="0015337D"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KVALITA PRACÍ A ZÁRUKA ZA DÍLO</w:t>
      </w:r>
    </w:p>
    <w:p w14:paraId="0FBA7F27"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odpovídá za to, že předmět díla má v době jeho předání objednateli a po dobu běhu záruční doby bude mít, vlastnosti stanovené obecně závaznými předpisy, závaznými ustanoveními technických norem ČSN, EN, popřípadě vlastnosti obvyklé. Dále odpovídá za to, že dílo nemá právní vady, je kompletní a odpovídá požadavkům sjednaným ve smlouvě.</w:t>
      </w:r>
    </w:p>
    <w:p w14:paraId="00ACABE0"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poskytne na dílo záruku, která začíná běžet dnem protokolárního předání a převzetí díla.</w:t>
      </w:r>
    </w:p>
    <w:p w14:paraId="7B4A6665"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b/>
          <w:sz w:val="20"/>
        </w:rPr>
        <w:t>Záruční doba na dílo je 60</w:t>
      </w:r>
      <w:r w:rsidR="000C4349">
        <w:rPr>
          <w:rFonts w:ascii="Arial" w:hAnsi="Arial" w:cs="Arial"/>
          <w:b/>
          <w:sz w:val="20"/>
        </w:rPr>
        <w:t xml:space="preserve"> kalendářních</w:t>
      </w:r>
      <w:r w:rsidRPr="003A49D2">
        <w:rPr>
          <w:rFonts w:ascii="Arial" w:hAnsi="Arial" w:cs="Arial"/>
          <w:b/>
          <w:sz w:val="20"/>
        </w:rPr>
        <w:t xml:space="preserve"> měsíců</w:t>
      </w:r>
      <w:r w:rsidRPr="003A49D2">
        <w:rPr>
          <w:rFonts w:ascii="Arial" w:hAnsi="Arial" w:cs="Arial"/>
          <w:sz w:val="20"/>
        </w:rPr>
        <w:t>.</w:t>
      </w:r>
    </w:p>
    <w:p w14:paraId="70472F78"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se zavazuje oznámit (reklamovat) vady díla zhotoviteli bez zbytečného odkladu poté kdy je zjistí, nejpozději do uplynutí záruční doby. Oznámení vady musí být zhotoviteli sděleno písemně, popř. datovou zprávou do datové schránky. V oznámení vad musí být vada popsána a navržena lhůta pro její odstranění. Zhotovitel je povinen zahájit odstraňování vad nejpozději do 3 pracovních dnů ode dne doručení reklamace, nedohodnou-li se strany jinak.</w:t>
      </w:r>
    </w:p>
    <w:p w14:paraId="75F500DB" w14:textId="77777777" w:rsidR="0015337D" w:rsidRPr="003A49D2"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bookmarkStart w:id="6" w:name="_Ref23419533"/>
      <w:r w:rsidRPr="003A49D2">
        <w:rPr>
          <w:rFonts w:ascii="Arial" w:hAnsi="Arial" w:cs="Arial"/>
          <w:sz w:val="20"/>
        </w:rPr>
        <w:lastRenderedPageBreak/>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určí objednatel dle objektivních hledisek.</w:t>
      </w:r>
      <w:bookmarkEnd w:id="6"/>
    </w:p>
    <w:p w14:paraId="532ED1E9" w14:textId="77777777" w:rsidR="0015337D" w:rsidRDefault="0015337D" w:rsidP="0015337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Reklamuje-li objednatel vadu, má se za to, že požaduje odstranění vady díla v souladu s odst. 9.5.</w:t>
      </w:r>
      <w:r w:rsidR="000C4349">
        <w:rPr>
          <w:rFonts w:ascii="Arial" w:hAnsi="Arial" w:cs="Arial"/>
          <w:sz w:val="20"/>
        </w:rPr>
        <w:t xml:space="preserve"> </w:t>
      </w:r>
      <w:r w:rsidR="00323CFA">
        <w:rPr>
          <w:rFonts w:ascii="Arial" w:hAnsi="Arial" w:cs="Arial"/>
          <w:sz w:val="20"/>
        </w:rPr>
        <w:t>této smlouvy</w:t>
      </w:r>
      <w:r w:rsidRPr="003A49D2">
        <w:rPr>
          <w:rFonts w:ascii="Arial" w:hAnsi="Arial" w:cs="Arial"/>
          <w:sz w:val="20"/>
        </w:rPr>
        <w:t xml:space="preserve"> a že nemůže před uplynutím lhůty, kterou je povinen poskytnout k tomu účelu zhotoviteli, uplatnit jiné nároky z vad díla, ledaže zhotovitel oznámí objednateli, že nesplní své povinnosti v této lhůtě.</w:t>
      </w:r>
    </w:p>
    <w:p w14:paraId="4637B754" w14:textId="77777777" w:rsidR="00323CFA" w:rsidRPr="003A49D2" w:rsidRDefault="00323CFA" w:rsidP="00323CFA">
      <w:pPr>
        <w:pStyle w:val="Odstavecseseznamem"/>
        <w:spacing w:after="120" w:line="240" w:lineRule="auto"/>
        <w:ind w:left="567"/>
        <w:contextualSpacing w:val="0"/>
        <w:jc w:val="both"/>
        <w:rPr>
          <w:rFonts w:ascii="Arial" w:hAnsi="Arial" w:cs="Arial"/>
          <w:sz w:val="20"/>
        </w:rPr>
      </w:pPr>
    </w:p>
    <w:p w14:paraId="6280E9A1" w14:textId="77777777" w:rsidR="00951D96" w:rsidRPr="003A49D2" w:rsidRDefault="00152F7C"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SMLUVNÍ SANKCE</w:t>
      </w:r>
    </w:p>
    <w:p w14:paraId="068FB6B5"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Objednatel je oprávněn požadovat a zhotovitel je v takovém případě povinen objednateli zaplatit smluvní pokutu</w:t>
      </w:r>
      <w:r w:rsidR="000C4349">
        <w:rPr>
          <w:rFonts w:ascii="Arial" w:hAnsi="Arial" w:cs="Arial"/>
          <w:sz w:val="20"/>
        </w:rPr>
        <w:t xml:space="preserve"> za prodlení s předáním díla specifikovaného v</w:t>
      </w:r>
      <w:r w:rsidRPr="003A49D2">
        <w:rPr>
          <w:rFonts w:ascii="Arial" w:hAnsi="Arial" w:cs="Arial"/>
          <w:sz w:val="20"/>
        </w:rPr>
        <w:t xml:space="preserve"> čl. 2</w:t>
      </w:r>
      <w:r w:rsidR="000C4349">
        <w:rPr>
          <w:rFonts w:ascii="Arial" w:hAnsi="Arial" w:cs="Arial"/>
          <w:sz w:val="20"/>
        </w:rPr>
        <w:t xml:space="preserve"> této smlouvy</w:t>
      </w:r>
      <w:r w:rsidRPr="003A49D2">
        <w:rPr>
          <w:rFonts w:ascii="Arial" w:hAnsi="Arial" w:cs="Arial"/>
          <w:sz w:val="20"/>
        </w:rPr>
        <w:t xml:space="preserve"> oproti termínům uvedeným v čl. 3</w:t>
      </w:r>
      <w:r w:rsidR="000C4349">
        <w:rPr>
          <w:rFonts w:ascii="Arial" w:hAnsi="Arial" w:cs="Arial"/>
          <w:sz w:val="20"/>
        </w:rPr>
        <w:t xml:space="preserve"> této smlouvy</w:t>
      </w:r>
      <w:r w:rsidRPr="003A49D2">
        <w:rPr>
          <w:rFonts w:ascii="Arial" w:hAnsi="Arial" w:cs="Arial"/>
          <w:sz w:val="20"/>
        </w:rPr>
        <w:t>, a to ve výši 0,1 % z celkové ceny díla včetně DPH</w:t>
      </w:r>
      <w:r w:rsidR="000C4349">
        <w:rPr>
          <w:rFonts w:ascii="Arial" w:hAnsi="Arial" w:cs="Arial"/>
          <w:sz w:val="20"/>
        </w:rPr>
        <w:t>, a to</w:t>
      </w:r>
      <w:r w:rsidRPr="003A49D2">
        <w:rPr>
          <w:rFonts w:ascii="Arial" w:hAnsi="Arial" w:cs="Arial"/>
          <w:sz w:val="20"/>
        </w:rPr>
        <w:t xml:space="preserve"> za každý započatý kalendářní den prodlení.</w:t>
      </w:r>
    </w:p>
    <w:p w14:paraId="526102D6"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zaplatí objednateli smluvní pokutu za prodlení s odstraňováním reklamovaných vad díla ve výši </w:t>
      </w:r>
      <w:r w:rsidR="00590303">
        <w:rPr>
          <w:rFonts w:ascii="Arial" w:hAnsi="Arial" w:cs="Arial"/>
          <w:sz w:val="20"/>
        </w:rPr>
        <w:t>5</w:t>
      </w:r>
      <w:r w:rsidR="00590303" w:rsidRPr="003A49D2">
        <w:rPr>
          <w:rFonts w:ascii="Arial" w:hAnsi="Arial" w:cs="Arial"/>
          <w:sz w:val="20"/>
        </w:rPr>
        <w:t>0</w:t>
      </w:r>
      <w:r w:rsidR="00323CFA">
        <w:rPr>
          <w:rFonts w:ascii="Arial" w:hAnsi="Arial" w:cs="Arial"/>
          <w:sz w:val="20"/>
        </w:rPr>
        <w:t xml:space="preserve"> </w:t>
      </w:r>
      <w:r w:rsidRPr="003A49D2">
        <w:rPr>
          <w:rFonts w:ascii="Arial" w:hAnsi="Arial" w:cs="Arial"/>
          <w:sz w:val="20"/>
        </w:rPr>
        <w:t>Kč za každou vadu a kalendářní den prodlení s odstraněním vady.</w:t>
      </w:r>
    </w:p>
    <w:p w14:paraId="6EB6B7B6"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72B2B780"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Splatnost smluvních pokut se sjednává na 30 kalendářních dnů ode dne doručení jejich vyúčtování.</w:t>
      </w:r>
    </w:p>
    <w:p w14:paraId="4D36A967"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Zaplacením smluvní pokuty není dotčeno právo objednatele na náhradu škody.</w:t>
      </w:r>
    </w:p>
    <w:p w14:paraId="450DB0A8" w14:textId="77777777" w:rsidR="000A6D12" w:rsidRPr="003A49D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strana, které vznikne právo uplatnit smluvní pokutu, může od jejího vymáhání na základě své vůle upustit. </w:t>
      </w:r>
    </w:p>
    <w:p w14:paraId="393EE783" w14:textId="77777777" w:rsidR="000A6D12" w:rsidRDefault="000A6D12" w:rsidP="000A6D12">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pokuty a nároky na náhrady škody jsou oprávněny za smluvní strany činit jejich zástupci ve věcech smluvních nebo technických.</w:t>
      </w:r>
    </w:p>
    <w:p w14:paraId="3D445532" w14:textId="77777777" w:rsidR="000C4349" w:rsidRPr="003A49D2" w:rsidRDefault="000C4349" w:rsidP="000C4349">
      <w:pPr>
        <w:pStyle w:val="Odstavecseseznamem"/>
        <w:spacing w:after="120" w:line="240" w:lineRule="auto"/>
        <w:ind w:left="567"/>
        <w:contextualSpacing w:val="0"/>
        <w:jc w:val="both"/>
        <w:rPr>
          <w:rFonts w:ascii="Arial" w:hAnsi="Arial" w:cs="Arial"/>
          <w:sz w:val="20"/>
        </w:rPr>
      </w:pPr>
    </w:p>
    <w:p w14:paraId="01853962" w14:textId="77777777" w:rsidR="00951D96" w:rsidRPr="003A49D2" w:rsidRDefault="0015337D" w:rsidP="00E2424E">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POJIŠTĚNÍ</w:t>
      </w:r>
    </w:p>
    <w:p w14:paraId="6EF70C63" w14:textId="77777777" w:rsidR="00674D30" w:rsidRPr="000C4349" w:rsidRDefault="00951D96" w:rsidP="00674D30">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prohlašuje, že má sjednáno smluvní pojištění </w:t>
      </w:r>
      <w:r w:rsidR="00DD43C6" w:rsidRPr="003A49D2">
        <w:rPr>
          <w:rFonts w:ascii="Arial" w:hAnsi="Arial" w:cs="Arial"/>
          <w:sz w:val="20"/>
        </w:rPr>
        <w:t>odpovědnosti za</w:t>
      </w:r>
      <w:r w:rsidRPr="003A49D2">
        <w:rPr>
          <w:rFonts w:ascii="Arial" w:hAnsi="Arial" w:cs="Arial"/>
          <w:sz w:val="20"/>
        </w:rPr>
        <w:t xml:space="preserve"> škody způsobené svou projektovou a inženýrskou činností u </w:t>
      </w:r>
      <w:r w:rsidR="00921852">
        <w:rPr>
          <w:rFonts w:ascii="Arial" w:hAnsi="Arial" w:cs="Arial"/>
          <w:sz w:val="20"/>
        </w:rPr>
        <w:t xml:space="preserve">Česká podnikatelská pojišťovna, a.s., </w:t>
      </w:r>
      <w:proofErr w:type="spellStart"/>
      <w:r w:rsidR="00921852">
        <w:rPr>
          <w:rFonts w:ascii="Arial" w:hAnsi="Arial" w:cs="Arial"/>
          <w:sz w:val="20"/>
        </w:rPr>
        <w:t>Vienna</w:t>
      </w:r>
      <w:proofErr w:type="spellEnd"/>
      <w:r w:rsidR="00921852">
        <w:rPr>
          <w:rFonts w:ascii="Arial" w:hAnsi="Arial" w:cs="Arial"/>
          <w:sz w:val="20"/>
        </w:rPr>
        <w:t xml:space="preserve"> </w:t>
      </w:r>
      <w:proofErr w:type="spellStart"/>
      <w:r w:rsidR="00921852">
        <w:rPr>
          <w:rFonts w:ascii="Arial" w:hAnsi="Arial" w:cs="Arial"/>
          <w:sz w:val="20"/>
        </w:rPr>
        <w:t>Insurance</w:t>
      </w:r>
      <w:proofErr w:type="spellEnd"/>
      <w:r w:rsidR="00921852">
        <w:rPr>
          <w:rFonts w:ascii="Arial" w:hAnsi="Arial" w:cs="Arial"/>
          <w:sz w:val="20"/>
        </w:rPr>
        <w:t xml:space="preserve"> Group</w:t>
      </w:r>
      <w:r w:rsidR="00C748BB" w:rsidRPr="00413C06">
        <w:rPr>
          <w:rFonts w:ascii="Arial" w:hAnsi="Arial" w:cs="Arial"/>
          <w:sz w:val="20"/>
        </w:rPr>
        <w:t>,</w:t>
      </w:r>
      <w:r w:rsidR="00C748BB" w:rsidRPr="003A49D2">
        <w:rPr>
          <w:rFonts w:ascii="Arial" w:hAnsi="Arial" w:cs="Arial"/>
          <w:sz w:val="20"/>
        </w:rPr>
        <w:t xml:space="preserve"> </w:t>
      </w:r>
      <w:r w:rsidR="00DD43C6" w:rsidRPr="003A49D2">
        <w:rPr>
          <w:rFonts w:ascii="Arial" w:hAnsi="Arial" w:cs="Arial"/>
          <w:sz w:val="20"/>
        </w:rPr>
        <w:t>s limitem pojistného plnění</w:t>
      </w:r>
      <w:r w:rsidRPr="003A49D2">
        <w:rPr>
          <w:rFonts w:ascii="Arial" w:hAnsi="Arial" w:cs="Arial"/>
          <w:sz w:val="20"/>
        </w:rPr>
        <w:t xml:space="preserve"> </w:t>
      </w:r>
      <w:r w:rsidR="00921852">
        <w:rPr>
          <w:rFonts w:ascii="Arial" w:hAnsi="Arial" w:cs="Arial"/>
          <w:sz w:val="20"/>
        </w:rPr>
        <w:t>5 000 000</w:t>
      </w:r>
      <w:r w:rsidR="00C748BB" w:rsidRPr="003A49D2">
        <w:rPr>
          <w:rFonts w:ascii="Arial" w:hAnsi="Arial" w:cs="Arial"/>
          <w:sz w:val="20"/>
        </w:rPr>
        <w:t xml:space="preserve">,- </w:t>
      </w:r>
      <w:r w:rsidRPr="003A49D2">
        <w:rPr>
          <w:rFonts w:ascii="Arial" w:hAnsi="Arial" w:cs="Arial"/>
          <w:sz w:val="20"/>
        </w:rPr>
        <w:t xml:space="preserve">Kč. </w:t>
      </w:r>
      <w:r w:rsidR="00DD43C6" w:rsidRPr="003A49D2">
        <w:rPr>
          <w:rFonts w:ascii="Arial" w:hAnsi="Arial" w:cs="Arial"/>
          <w:sz w:val="20"/>
        </w:rPr>
        <w:t xml:space="preserve">Kopie pojistné smlouvy bude předána objednateli na jeho vyžádání. </w:t>
      </w:r>
      <w:r w:rsidR="00317045" w:rsidRPr="003A49D2">
        <w:rPr>
          <w:rFonts w:ascii="Arial" w:hAnsi="Arial" w:cs="Arial"/>
          <w:sz w:val="20"/>
        </w:rPr>
        <w:t>Zhotovitel se zavazuje po celou dobu provádění díla</w:t>
      </w:r>
      <w:r w:rsidR="00DD43C6" w:rsidRPr="003A49D2">
        <w:rPr>
          <w:rFonts w:ascii="Arial" w:hAnsi="Arial" w:cs="Arial"/>
          <w:sz w:val="20"/>
        </w:rPr>
        <w:t xml:space="preserve"> dle této smlouvy mít platnou a účinnou pojistnou smlouvu nejméně s minimálním limitem pojistného plnění uvedeného ve větě první.</w:t>
      </w:r>
    </w:p>
    <w:p w14:paraId="16A31D1E" w14:textId="77777777" w:rsidR="00113D53" w:rsidRPr="003A49D2" w:rsidRDefault="00113D53" w:rsidP="00113D53">
      <w:pPr>
        <w:pStyle w:val="Odstavecseseznamem"/>
        <w:spacing w:after="120" w:line="240" w:lineRule="auto"/>
        <w:ind w:left="567"/>
        <w:contextualSpacing w:val="0"/>
        <w:jc w:val="both"/>
        <w:rPr>
          <w:rFonts w:ascii="Arial" w:hAnsi="Arial" w:cs="Arial"/>
          <w:sz w:val="20"/>
        </w:rPr>
      </w:pPr>
    </w:p>
    <w:p w14:paraId="0AA0BD2D" w14:textId="77777777" w:rsidR="00951D96" w:rsidRPr="003A49D2" w:rsidRDefault="00951D96" w:rsidP="00113D53">
      <w:pPr>
        <w:pStyle w:val="Odstavecseseznamem"/>
        <w:numPr>
          <w:ilvl w:val="0"/>
          <w:numId w:val="19"/>
        </w:numPr>
        <w:spacing w:line="480" w:lineRule="auto"/>
        <w:jc w:val="center"/>
        <w:rPr>
          <w:rFonts w:ascii="Arial" w:hAnsi="Arial" w:cs="Arial"/>
          <w:b/>
          <w:sz w:val="20"/>
        </w:rPr>
      </w:pPr>
      <w:bookmarkStart w:id="7" w:name="_Ref374950358"/>
      <w:r w:rsidRPr="003A49D2">
        <w:rPr>
          <w:rFonts w:ascii="Arial" w:hAnsi="Arial" w:cs="Arial"/>
          <w:b/>
          <w:sz w:val="20"/>
        </w:rPr>
        <w:t>SPORY</w:t>
      </w:r>
      <w:bookmarkEnd w:id="7"/>
    </w:p>
    <w:p w14:paraId="53862071"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Strany se dohodly, že v případě sporů týkajících se této smlouvy vyvinou maximální úsilí řešit tyto spory vzájemnou dohodou. Pokud není dosaženo dohody do 30 dnů</w:t>
      </w:r>
      <w:r w:rsidR="00A26864" w:rsidRPr="003A49D2">
        <w:rPr>
          <w:rFonts w:ascii="Arial" w:hAnsi="Arial" w:cs="Arial"/>
          <w:sz w:val="20"/>
        </w:rPr>
        <w:t xml:space="preserve"> ode dne předložení sporné věci</w:t>
      </w:r>
      <w:r w:rsidRPr="003A49D2">
        <w:rPr>
          <w:rFonts w:ascii="Arial" w:hAnsi="Arial" w:cs="Arial"/>
          <w:sz w:val="20"/>
        </w:rPr>
        <w:t xml:space="preserve"> statutárním zástupcům smluvních stran, budou tyto řešeny </w:t>
      </w:r>
      <w:r w:rsidR="0057239B" w:rsidRPr="003A49D2">
        <w:rPr>
          <w:rFonts w:ascii="Arial" w:hAnsi="Arial" w:cs="Arial"/>
          <w:sz w:val="20"/>
        </w:rPr>
        <w:t>věcně a místně příslušným soudem dle ustanovení občanského soudního řádu</w:t>
      </w:r>
      <w:r w:rsidRPr="003A49D2">
        <w:rPr>
          <w:rFonts w:ascii="Arial" w:hAnsi="Arial" w:cs="Arial"/>
          <w:sz w:val="20"/>
        </w:rPr>
        <w:t>.</w:t>
      </w:r>
    </w:p>
    <w:p w14:paraId="5B9778A0" w14:textId="77777777" w:rsidR="0070574D" w:rsidRPr="003A49D2" w:rsidRDefault="0070574D" w:rsidP="0070574D">
      <w:pPr>
        <w:spacing w:before="120"/>
        <w:ind w:left="495"/>
        <w:jc w:val="both"/>
        <w:rPr>
          <w:rFonts w:ascii="Arial" w:hAnsi="Arial" w:cs="Arial"/>
          <w:sz w:val="20"/>
          <w:szCs w:val="22"/>
        </w:rPr>
      </w:pPr>
    </w:p>
    <w:p w14:paraId="5CFB6957" w14:textId="77777777" w:rsidR="0070574D" w:rsidRPr="003A49D2" w:rsidRDefault="0070574D" w:rsidP="00113D53">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VYŠŠÍ MOC</w:t>
      </w:r>
    </w:p>
    <w:p w14:paraId="340518EE"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w:t>
      </w:r>
      <w:r w:rsidRPr="003A49D2">
        <w:rPr>
          <w:rFonts w:ascii="Arial" w:hAnsi="Arial" w:cs="Arial"/>
          <w:sz w:val="20"/>
        </w:rPr>
        <w:lastRenderedPageBreak/>
        <w:t>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429A32A2" w14:textId="77777777" w:rsidR="0070574D" w:rsidRPr="003A49D2" w:rsidRDefault="0070574D"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0955854" w14:textId="77777777" w:rsidR="001209BD" w:rsidRPr="001209BD" w:rsidRDefault="0070574D" w:rsidP="001209BD">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V případě, že působení vyšší moci trvá déle než 90 dní, vyjasní si obě smluvní strany další postup provádění díla, resp. změnu smluvních povinností, a uzavřou příslušný </w:t>
      </w:r>
      <w:r w:rsidR="004906DB" w:rsidRPr="003A49D2">
        <w:rPr>
          <w:rFonts w:ascii="Arial" w:hAnsi="Arial" w:cs="Arial"/>
          <w:sz w:val="20"/>
        </w:rPr>
        <w:t>dodatek k této smlouvě.</w:t>
      </w:r>
    </w:p>
    <w:p w14:paraId="6C6A626F" w14:textId="77777777" w:rsidR="00951D96" w:rsidRPr="003A49D2" w:rsidRDefault="00951D96">
      <w:pPr>
        <w:jc w:val="both"/>
        <w:rPr>
          <w:rFonts w:ascii="Arial" w:hAnsi="Arial" w:cs="Arial"/>
          <w:sz w:val="20"/>
          <w:szCs w:val="22"/>
        </w:rPr>
      </w:pPr>
    </w:p>
    <w:p w14:paraId="484F26F2" w14:textId="77777777" w:rsidR="00951D96" w:rsidRPr="003A49D2" w:rsidRDefault="00951D96" w:rsidP="00113D53">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DODATKY A ZMĚNY SMLOUVY</w:t>
      </w:r>
    </w:p>
    <w:p w14:paraId="1F95FE0A" w14:textId="77777777" w:rsidR="00951D96" w:rsidRDefault="00B3463B"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Tuto smlouvu lze měnit nebo doplnit </w:t>
      </w:r>
      <w:r w:rsidR="00951D96" w:rsidRPr="003A49D2">
        <w:rPr>
          <w:rFonts w:ascii="Arial" w:hAnsi="Arial" w:cs="Arial"/>
          <w:sz w:val="20"/>
        </w:rPr>
        <w:t xml:space="preserve">pouze písemnými </w:t>
      </w:r>
      <w:r w:rsidR="008E4790" w:rsidRPr="003A49D2">
        <w:rPr>
          <w:rFonts w:ascii="Arial" w:hAnsi="Arial" w:cs="Arial"/>
          <w:sz w:val="20"/>
        </w:rPr>
        <w:t>vzestupně</w:t>
      </w:r>
      <w:r w:rsidR="00951D96" w:rsidRPr="003A49D2">
        <w:rPr>
          <w:rFonts w:ascii="Arial" w:hAnsi="Arial" w:cs="Arial"/>
          <w:sz w:val="20"/>
        </w:rPr>
        <w:t xml:space="preserve"> číslovanými smluvními dodatky, jež musí být jako takové označeny a podepsány oběma stranami smlouvy. Tyto dodatky podléhají témuž smluvnímu režimu jako tato smlouva.</w:t>
      </w:r>
    </w:p>
    <w:p w14:paraId="583F7D3A" w14:textId="77777777" w:rsidR="000C4349" w:rsidRPr="003A49D2" w:rsidRDefault="000C4349" w:rsidP="000C4349">
      <w:pPr>
        <w:pStyle w:val="Odstavecseseznamem"/>
        <w:spacing w:after="120" w:line="240" w:lineRule="auto"/>
        <w:ind w:left="567"/>
        <w:contextualSpacing w:val="0"/>
        <w:jc w:val="both"/>
        <w:rPr>
          <w:rFonts w:ascii="Arial" w:hAnsi="Arial" w:cs="Arial"/>
          <w:sz w:val="20"/>
        </w:rPr>
      </w:pPr>
    </w:p>
    <w:p w14:paraId="16B411BC" w14:textId="77777777" w:rsidR="00951D96" w:rsidRPr="003A49D2" w:rsidRDefault="00951D96">
      <w:pPr>
        <w:pStyle w:val="Textvbloku"/>
        <w:tabs>
          <w:tab w:val="left" w:pos="3402"/>
          <w:tab w:val="left" w:pos="3686"/>
          <w:tab w:val="left" w:pos="3969"/>
        </w:tabs>
        <w:ind w:right="0"/>
        <w:jc w:val="left"/>
        <w:rPr>
          <w:rFonts w:ascii="Arial" w:hAnsi="Arial" w:cs="Arial"/>
          <w:sz w:val="20"/>
        </w:rPr>
      </w:pPr>
    </w:p>
    <w:p w14:paraId="15190FD9" w14:textId="77777777" w:rsidR="00B3463B" w:rsidRPr="003A49D2" w:rsidRDefault="006C4DD4" w:rsidP="00113D53">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STYK MEZI STRANAMI</w:t>
      </w:r>
    </w:p>
    <w:p w14:paraId="7D81B44C"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Styk mezi stranami bude písemný (dopisem, e-mailem) nebo ústní. Důležitá sdělení (sdělení, která se dotýkají předmětu plnění, termínů plnění</w:t>
      </w:r>
      <w:r w:rsidR="00B3463B" w:rsidRPr="003A49D2">
        <w:rPr>
          <w:rFonts w:ascii="Arial" w:hAnsi="Arial" w:cs="Arial"/>
          <w:sz w:val="20"/>
        </w:rPr>
        <w:t>,</w:t>
      </w:r>
      <w:r w:rsidRPr="003A49D2">
        <w:rPr>
          <w:rFonts w:ascii="Arial" w:hAnsi="Arial" w:cs="Arial"/>
          <w:sz w:val="20"/>
        </w:rPr>
        <w:t xml:space="preserve"> případně financování) budou buď osobně doručena</w:t>
      </w:r>
      <w:r w:rsidR="000721A8" w:rsidRPr="003A49D2">
        <w:rPr>
          <w:rFonts w:ascii="Arial" w:hAnsi="Arial" w:cs="Arial"/>
          <w:sz w:val="20"/>
        </w:rPr>
        <w:t>,</w:t>
      </w:r>
      <w:r w:rsidRPr="003A49D2">
        <w:rPr>
          <w:rFonts w:ascii="Arial" w:hAnsi="Arial" w:cs="Arial"/>
          <w:sz w:val="20"/>
        </w:rPr>
        <w:t xml:space="preserve"> nebo zaslána doporučeným dopisem</w:t>
      </w:r>
      <w:r w:rsidR="00B3463B" w:rsidRPr="003A49D2">
        <w:rPr>
          <w:rFonts w:ascii="Arial" w:hAnsi="Arial" w:cs="Arial"/>
          <w:sz w:val="20"/>
        </w:rPr>
        <w:t>, popř</w:t>
      </w:r>
      <w:r w:rsidRPr="003A49D2">
        <w:rPr>
          <w:rFonts w:ascii="Arial" w:hAnsi="Arial" w:cs="Arial"/>
          <w:sz w:val="20"/>
        </w:rPr>
        <w:t>.</w:t>
      </w:r>
      <w:r w:rsidR="00B3463B" w:rsidRPr="003A49D2">
        <w:rPr>
          <w:rFonts w:ascii="Arial" w:hAnsi="Arial" w:cs="Arial"/>
          <w:sz w:val="20"/>
        </w:rPr>
        <w:t xml:space="preserve"> datovou zprávou do datové schránky</w:t>
      </w:r>
      <w:r w:rsidRPr="003A49D2">
        <w:rPr>
          <w:rFonts w:ascii="Arial" w:hAnsi="Arial" w:cs="Arial"/>
          <w:sz w:val="20"/>
        </w:rPr>
        <w:t xml:space="preserve"> </w:t>
      </w:r>
      <w:r w:rsidR="00B3463B" w:rsidRPr="003A49D2">
        <w:rPr>
          <w:rFonts w:ascii="Arial" w:hAnsi="Arial" w:cs="Arial"/>
          <w:sz w:val="20"/>
        </w:rPr>
        <w:t>Identifikační údaje</w:t>
      </w:r>
      <w:r w:rsidRPr="003A49D2">
        <w:rPr>
          <w:rFonts w:ascii="Arial" w:hAnsi="Arial" w:cs="Arial"/>
          <w:sz w:val="20"/>
        </w:rPr>
        <w:t xml:space="preserve"> zhotovitele a objednatele jsou uvedeny v článku 1. </w:t>
      </w:r>
      <w:r w:rsidR="00B3463B" w:rsidRPr="003A49D2">
        <w:rPr>
          <w:rFonts w:ascii="Arial" w:hAnsi="Arial" w:cs="Arial"/>
          <w:sz w:val="20"/>
        </w:rPr>
        <w:t xml:space="preserve">této smlouvy </w:t>
      </w:r>
      <w:r w:rsidRPr="003A49D2">
        <w:rPr>
          <w:rFonts w:ascii="Arial" w:hAnsi="Arial" w:cs="Arial"/>
          <w:sz w:val="20"/>
        </w:rPr>
        <w:t>a mohou být změněny písemným oznámením, které bude včas zasláno druhé straně.</w:t>
      </w:r>
    </w:p>
    <w:p w14:paraId="73EEB7D9"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Jako doklad o doručení bude považován podpis na kopii průvodního dopisu při osobním doručení nebo potvrzení pošty o doručení.</w:t>
      </w:r>
    </w:p>
    <w:p w14:paraId="281003EF" w14:textId="77777777" w:rsidR="00A40463" w:rsidRPr="003A49D2" w:rsidRDefault="00A40463"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Pro styk mezi stranami budou rovněž platit pravidla informačního systému Datových schránek</w:t>
      </w:r>
      <w:r w:rsidR="00B3463B" w:rsidRPr="003A49D2">
        <w:rPr>
          <w:rFonts w:ascii="Arial" w:hAnsi="Arial" w:cs="Arial"/>
          <w:sz w:val="20"/>
        </w:rPr>
        <w:t xml:space="preserve"> dle zákona </w:t>
      </w:r>
      <w:r w:rsidRPr="003A49D2">
        <w:rPr>
          <w:rFonts w:ascii="Arial" w:hAnsi="Arial" w:cs="Arial"/>
          <w:sz w:val="20"/>
        </w:rPr>
        <w:t>č.</w:t>
      </w:r>
      <w:r w:rsidR="00B3463B" w:rsidRPr="003A49D2">
        <w:rPr>
          <w:rFonts w:ascii="Arial" w:hAnsi="Arial" w:cs="Arial"/>
          <w:sz w:val="20"/>
        </w:rPr>
        <w:t xml:space="preserve"> </w:t>
      </w:r>
      <w:r w:rsidRPr="003A49D2">
        <w:rPr>
          <w:rFonts w:ascii="Arial" w:hAnsi="Arial" w:cs="Arial"/>
          <w:sz w:val="20"/>
        </w:rPr>
        <w:t>300/2008 S</w:t>
      </w:r>
      <w:r w:rsidR="00300CF5" w:rsidRPr="003A49D2">
        <w:rPr>
          <w:rFonts w:ascii="Arial" w:hAnsi="Arial" w:cs="Arial"/>
          <w:sz w:val="20"/>
        </w:rPr>
        <w:t>b</w:t>
      </w:r>
      <w:r w:rsidRPr="003A49D2">
        <w:rPr>
          <w:rFonts w:ascii="Arial" w:hAnsi="Arial" w:cs="Arial"/>
          <w:sz w:val="20"/>
        </w:rPr>
        <w:t>.</w:t>
      </w:r>
      <w:r w:rsidR="00300CF5" w:rsidRPr="003A49D2">
        <w:rPr>
          <w:rFonts w:ascii="Arial" w:hAnsi="Arial" w:cs="Arial"/>
          <w:sz w:val="20"/>
        </w:rPr>
        <w:t>,</w:t>
      </w:r>
      <w:r w:rsidRPr="003A49D2">
        <w:rPr>
          <w:rFonts w:ascii="Arial" w:hAnsi="Arial" w:cs="Arial"/>
          <w:sz w:val="20"/>
        </w:rPr>
        <w:t xml:space="preserve"> </w:t>
      </w:r>
      <w:r w:rsidR="00B3463B" w:rsidRPr="003A49D2">
        <w:rPr>
          <w:rFonts w:ascii="Arial" w:hAnsi="Arial" w:cs="Arial"/>
          <w:sz w:val="20"/>
        </w:rPr>
        <w:t xml:space="preserve">o elektronických úkonech a autorizované </w:t>
      </w:r>
      <w:r w:rsidRPr="003A49D2">
        <w:rPr>
          <w:rFonts w:ascii="Arial" w:hAnsi="Arial" w:cs="Arial"/>
          <w:sz w:val="20"/>
        </w:rPr>
        <w:t>konverzi dokumentů</w:t>
      </w:r>
      <w:r w:rsidR="00300CF5" w:rsidRPr="003A49D2">
        <w:rPr>
          <w:rFonts w:ascii="Arial" w:hAnsi="Arial" w:cs="Arial"/>
          <w:sz w:val="20"/>
        </w:rPr>
        <w:t>,</w:t>
      </w:r>
      <w:r w:rsidRPr="003A49D2">
        <w:rPr>
          <w:rFonts w:ascii="Arial" w:hAnsi="Arial" w:cs="Arial"/>
          <w:sz w:val="20"/>
        </w:rPr>
        <w:t xml:space="preserve"> a </w:t>
      </w:r>
      <w:r w:rsidR="00B3463B" w:rsidRPr="003A49D2">
        <w:rPr>
          <w:rFonts w:ascii="Arial" w:hAnsi="Arial" w:cs="Arial"/>
          <w:sz w:val="20"/>
        </w:rPr>
        <w:t>jeho prováděcích předpisů</w:t>
      </w:r>
      <w:r w:rsidRPr="003A49D2">
        <w:rPr>
          <w:rFonts w:ascii="Arial" w:hAnsi="Arial" w:cs="Arial"/>
          <w:sz w:val="20"/>
        </w:rPr>
        <w:t>.</w:t>
      </w:r>
    </w:p>
    <w:p w14:paraId="0973A44C" w14:textId="77777777" w:rsidR="0070574D" w:rsidRPr="003A49D2" w:rsidRDefault="0070574D" w:rsidP="0070574D">
      <w:pPr>
        <w:rPr>
          <w:rFonts w:ascii="Arial" w:hAnsi="Arial" w:cs="Arial"/>
          <w:sz w:val="20"/>
          <w:szCs w:val="20"/>
        </w:rPr>
      </w:pPr>
    </w:p>
    <w:p w14:paraId="34729B20" w14:textId="77777777" w:rsidR="00113D53" w:rsidRPr="003A49D2" w:rsidRDefault="00113D53" w:rsidP="0070574D">
      <w:pPr>
        <w:rPr>
          <w:rFonts w:ascii="Arial" w:hAnsi="Arial" w:cs="Arial"/>
          <w:sz w:val="20"/>
          <w:szCs w:val="20"/>
        </w:rPr>
      </w:pPr>
    </w:p>
    <w:p w14:paraId="2BB5F836" w14:textId="77777777" w:rsidR="00951D96" w:rsidRPr="003A49D2" w:rsidRDefault="006C4DD4" w:rsidP="00113D53">
      <w:pPr>
        <w:pStyle w:val="Odstavecseseznamem"/>
        <w:numPr>
          <w:ilvl w:val="0"/>
          <w:numId w:val="19"/>
        </w:numPr>
        <w:spacing w:line="480" w:lineRule="auto"/>
        <w:jc w:val="center"/>
        <w:rPr>
          <w:rFonts w:ascii="Arial" w:hAnsi="Arial" w:cs="Arial"/>
          <w:b/>
          <w:sz w:val="20"/>
        </w:rPr>
      </w:pPr>
      <w:r w:rsidRPr="003A49D2">
        <w:rPr>
          <w:rFonts w:ascii="Arial" w:hAnsi="Arial" w:cs="Arial"/>
          <w:b/>
          <w:sz w:val="20"/>
        </w:rPr>
        <w:t>ZÁVĚREČNÁ USTANOVENÍ</w:t>
      </w:r>
    </w:p>
    <w:p w14:paraId="7F00046F" w14:textId="77777777" w:rsidR="00D10A04" w:rsidRPr="003A49D2" w:rsidRDefault="00D10A04"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Smluvní strany se dohodly, že Zlínský kraj v zákonné lhůtě odešle smlouvu k řádnému uveřejnění do registru smluv vedeného Ministerstvem vnitra ČR.</w:t>
      </w:r>
    </w:p>
    <w:p w14:paraId="3EB707D7" w14:textId="77777777" w:rsidR="003C5D0C" w:rsidRPr="003A49D2" w:rsidRDefault="003C5D0C"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Tato smlouva nabývá platnosti dnem uzavření smlouvy, tj</w:t>
      </w:r>
      <w:r w:rsidR="00590303">
        <w:rPr>
          <w:rFonts w:ascii="Arial" w:hAnsi="Arial" w:cs="Arial"/>
          <w:sz w:val="20"/>
        </w:rPr>
        <w:t>.</w:t>
      </w:r>
      <w:r w:rsidRPr="003A49D2">
        <w:rPr>
          <w:rFonts w:ascii="Arial" w:hAnsi="Arial" w:cs="Arial"/>
          <w:sz w:val="20"/>
        </w:rPr>
        <w:t xml:space="preserve"> dnem podpisu obou smluvních stran</w:t>
      </w:r>
      <w:r w:rsidR="001B481B" w:rsidRPr="003A49D2">
        <w:rPr>
          <w:rFonts w:ascii="Arial" w:hAnsi="Arial" w:cs="Arial"/>
          <w:sz w:val="20"/>
        </w:rPr>
        <w:t>, nebo osobami jimi zmocněnými</w:t>
      </w:r>
      <w:r w:rsidRPr="003A49D2">
        <w:rPr>
          <w:rFonts w:ascii="Arial" w:hAnsi="Arial" w:cs="Arial"/>
          <w:sz w:val="20"/>
        </w:rPr>
        <w:t xml:space="preserve">. </w:t>
      </w:r>
      <w:r w:rsidR="00C62284" w:rsidRPr="003A49D2">
        <w:rPr>
          <w:rFonts w:ascii="Arial" w:hAnsi="Arial" w:cs="Arial"/>
          <w:sz w:val="20"/>
        </w:rPr>
        <w:t xml:space="preserve">Tato smlouva </w:t>
      </w:r>
      <w:r w:rsidRPr="003A49D2">
        <w:rPr>
          <w:rFonts w:ascii="Arial" w:hAnsi="Arial" w:cs="Arial"/>
          <w:sz w:val="20"/>
        </w:rPr>
        <w:t xml:space="preserve">nabývá účinnosti dnem jejího </w:t>
      </w:r>
      <w:r w:rsidR="00590303">
        <w:rPr>
          <w:rFonts w:ascii="Arial" w:hAnsi="Arial" w:cs="Arial"/>
          <w:sz w:val="20"/>
        </w:rPr>
        <w:t>oboustranného podpisu</w:t>
      </w:r>
      <w:r w:rsidR="00CC47D4">
        <w:rPr>
          <w:rFonts w:ascii="Arial" w:hAnsi="Arial" w:cs="Arial"/>
          <w:sz w:val="20"/>
        </w:rPr>
        <w:t>.</w:t>
      </w:r>
    </w:p>
    <w:p w14:paraId="0EB4A424" w14:textId="77777777" w:rsidR="00951D96" w:rsidRPr="003A49D2" w:rsidRDefault="00951D96"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Zhotovitel potvrzuje </w:t>
      </w:r>
      <w:r w:rsidR="00B3463B" w:rsidRPr="003A49D2">
        <w:rPr>
          <w:rFonts w:ascii="Arial" w:hAnsi="Arial" w:cs="Arial"/>
          <w:sz w:val="20"/>
        </w:rPr>
        <w:t>pravdivost</w:t>
      </w:r>
      <w:r w:rsidRPr="003A49D2">
        <w:rPr>
          <w:rFonts w:ascii="Arial" w:hAnsi="Arial" w:cs="Arial"/>
          <w:sz w:val="20"/>
        </w:rPr>
        <w:t xml:space="preserve"> svých údajů, které jsou uvedeny v článku 1.</w:t>
      </w:r>
      <w:r w:rsidR="002C24A7">
        <w:rPr>
          <w:rFonts w:ascii="Arial" w:hAnsi="Arial" w:cs="Arial"/>
          <w:sz w:val="20"/>
        </w:rPr>
        <w:t xml:space="preserve"> této smlouvy</w:t>
      </w:r>
      <w:r w:rsidRPr="003A49D2">
        <w:rPr>
          <w:rFonts w:ascii="Arial" w:hAnsi="Arial" w:cs="Arial"/>
          <w:sz w:val="20"/>
        </w:rPr>
        <w:t xml:space="preserve"> a jejich shodu s platným výpisem z obchodního rejstříku nebo </w:t>
      </w:r>
      <w:r w:rsidR="00B3463B" w:rsidRPr="003A49D2">
        <w:rPr>
          <w:rFonts w:ascii="Arial" w:hAnsi="Arial" w:cs="Arial"/>
          <w:sz w:val="20"/>
        </w:rPr>
        <w:t>s živnostenským</w:t>
      </w:r>
      <w:r w:rsidRPr="003A49D2">
        <w:rPr>
          <w:rFonts w:ascii="Arial" w:hAnsi="Arial" w:cs="Arial"/>
          <w:sz w:val="20"/>
        </w:rPr>
        <w:t xml:space="preserve"> oprávnění</w:t>
      </w:r>
      <w:r w:rsidR="00B3463B" w:rsidRPr="003A49D2">
        <w:rPr>
          <w:rFonts w:ascii="Arial" w:hAnsi="Arial" w:cs="Arial"/>
          <w:sz w:val="20"/>
        </w:rPr>
        <w:t>m</w:t>
      </w:r>
      <w:r w:rsidRPr="003A49D2">
        <w:rPr>
          <w:rFonts w:ascii="Arial" w:hAnsi="Arial" w:cs="Arial"/>
          <w:sz w:val="20"/>
        </w:rPr>
        <w:t>. V případě, že dojde v průběhu smluvního vztahu ke změnám uvedených údajů, zavazuje se zhotovitel předat objednateli bez zbytečného odkladu platnou kopii výše uvedených dokladů</w:t>
      </w:r>
      <w:r w:rsidR="00B3463B" w:rsidRPr="003A49D2">
        <w:rPr>
          <w:rFonts w:ascii="Arial" w:hAnsi="Arial" w:cs="Arial"/>
          <w:sz w:val="20"/>
        </w:rPr>
        <w:t>.</w:t>
      </w:r>
    </w:p>
    <w:p w14:paraId="4309B52C" w14:textId="77777777" w:rsidR="007F0438" w:rsidRPr="003A49D2" w:rsidRDefault="007F0438"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Zhotovitel souhlasí s případným uveřejněním podmínek, za jakých byla smlouva uzavřena v rozsahu dle zákona č. 134/2016 Sb.,</w:t>
      </w:r>
      <w:r w:rsidR="002C24A7">
        <w:rPr>
          <w:rFonts w:ascii="Arial" w:hAnsi="Arial" w:cs="Arial"/>
          <w:sz w:val="20"/>
        </w:rPr>
        <w:t xml:space="preserve"> o zadávání veřejných zakázek</w:t>
      </w:r>
      <w:r w:rsidR="008569D5" w:rsidRPr="003A49D2">
        <w:rPr>
          <w:rFonts w:ascii="Arial" w:hAnsi="Arial" w:cs="Arial"/>
          <w:sz w:val="20"/>
        </w:rPr>
        <w:t xml:space="preserve">, zákona č. </w:t>
      </w:r>
      <w:r w:rsidR="002C24A7">
        <w:rPr>
          <w:rFonts w:ascii="Arial" w:hAnsi="Arial" w:cs="Arial"/>
          <w:sz w:val="20"/>
        </w:rPr>
        <w:t xml:space="preserve">340/2015 Sb., o registru smluv, </w:t>
      </w:r>
      <w:r w:rsidRPr="003A49D2">
        <w:rPr>
          <w:rFonts w:ascii="Arial" w:hAnsi="Arial" w:cs="Arial"/>
          <w:sz w:val="20"/>
        </w:rPr>
        <w:t>a zákona č. 106/1999 Sb.</w:t>
      </w:r>
      <w:r w:rsidR="008569D5" w:rsidRPr="003A49D2">
        <w:rPr>
          <w:rFonts w:ascii="Arial" w:hAnsi="Arial" w:cs="Arial"/>
          <w:sz w:val="20"/>
        </w:rPr>
        <w:t>, o s</w:t>
      </w:r>
      <w:r w:rsidR="002C24A7">
        <w:rPr>
          <w:rFonts w:ascii="Arial" w:hAnsi="Arial" w:cs="Arial"/>
          <w:sz w:val="20"/>
        </w:rPr>
        <w:t>vobodném přístupu k informacím.</w:t>
      </w:r>
    </w:p>
    <w:p w14:paraId="66782662" w14:textId="77777777" w:rsidR="007F0438" w:rsidRPr="003A49D2" w:rsidRDefault="007F0438"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 xml:space="preserve">Smluvní strany prohlašují, že žádná část smlouvy nenaplňuje znaky obchodního tajemství dle </w:t>
      </w:r>
      <w:r w:rsidRPr="003A49D2">
        <w:rPr>
          <w:rFonts w:ascii="Arial" w:hAnsi="Arial" w:cs="Arial"/>
          <w:sz w:val="20"/>
        </w:rPr>
        <w:br/>
      </w:r>
      <w:r w:rsidR="008569D5" w:rsidRPr="003A49D2">
        <w:rPr>
          <w:rFonts w:ascii="Arial" w:hAnsi="Arial" w:cs="Arial"/>
          <w:sz w:val="20"/>
        </w:rPr>
        <w:t>§ 504 zákona č. 89/2012</w:t>
      </w:r>
      <w:r w:rsidRPr="003A49D2">
        <w:rPr>
          <w:rFonts w:ascii="Arial" w:hAnsi="Arial" w:cs="Arial"/>
          <w:sz w:val="20"/>
        </w:rPr>
        <w:t xml:space="preserve"> Sb.</w:t>
      </w:r>
      <w:r w:rsidR="002C24A7">
        <w:rPr>
          <w:rFonts w:ascii="Arial" w:hAnsi="Arial" w:cs="Arial"/>
          <w:sz w:val="20"/>
        </w:rPr>
        <w:t>, občanský zákoník.</w:t>
      </w:r>
    </w:p>
    <w:p w14:paraId="2A656FCB" w14:textId="77777777" w:rsidR="00951D96" w:rsidRPr="003A49D2" w:rsidRDefault="007C1F4A"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lastRenderedPageBreak/>
        <w:t>V souladu s § 1801 zákona č.</w:t>
      </w:r>
      <w:r w:rsidR="002C24A7">
        <w:rPr>
          <w:rFonts w:ascii="Arial" w:hAnsi="Arial" w:cs="Arial"/>
          <w:sz w:val="20"/>
        </w:rPr>
        <w:t xml:space="preserve"> 89/2012 Sb., občanský zákoník</w:t>
      </w:r>
      <w:r w:rsidRPr="003A49D2">
        <w:rPr>
          <w:rFonts w:ascii="Arial" w:hAnsi="Arial" w:cs="Arial"/>
          <w:sz w:val="20"/>
        </w:rPr>
        <w:t xml:space="preserve">, se ve smluvním vztahu založeném touto smlouvou vylučuje použití § 1799 a § 1800 </w:t>
      </w:r>
      <w:r w:rsidR="008569D5" w:rsidRPr="003A49D2">
        <w:rPr>
          <w:rFonts w:ascii="Arial" w:hAnsi="Arial" w:cs="Arial"/>
          <w:sz w:val="20"/>
        </w:rPr>
        <w:t>občanského zákoníku.</w:t>
      </w:r>
    </w:p>
    <w:p w14:paraId="107E91B2" w14:textId="77777777" w:rsidR="0019594F" w:rsidRPr="003A49D2" w:rsidRDefault="0019594F" w:rsidP="006C4DD4">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Případná neplatnost některého ustanovení této smlouvy nemá za následek neplatnost ostatních ustanovení.</w:t>
      </w:r>
      <w:r w:rsidR="00C87154" w:rsidRPr="003A49D2">
        <w:rPr>
          <w:rFonts w:ascii="Arial" w:hAnsi="Arial" w:cs="Arial"/>
          <w:sz w:val="20"/>
        </w:rPr>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2A8100F" w14:textId="77777777" w:rsidR="00113D53" w:rsidRDefault="00951D96" w:rsidP="00113D53">
      <w:pPr>
        <w:pStyle w:val="Odstavecseseznamem"/>
        <w:numPr>
          <w:ilvl w:val="1"/>
          <w:numId w:val="19"/>
        </w:numPr>
        <w:spacing w:after="120" w:line="240" w:lineRule="auto"/>
        <w:ind w:left="567" w:hanging="567"/>
        <w:contextualSpacing w:val="0"/>
        <w:jc w:val="both"/>
        <w:rPr>
          <w:rFonts w:ascii="Arial" w:hAnsi="Arial" w:cs="Arial"/>
          <w:sz w:val="20"/>
        </w:rPr>
      </w:pPr>
      <w:r w:rsidRPr="003A49D2">
        <w:rPr>
          <w:rFonts w:ascii="Arial" w:hAnsi="Arial" w:cs="Arial"/>
          <w:sz w:val="20"/>
        </w:rPr>
        <w:t>Smlouva se vyhotovuje v</w:t>
      </w:r>
      <w:r w:rsidR="00760531" w:rsidRPr="003A49D2">
        <w:rPr>
          <w:rFonts w:ascii="Arial" w:hAnsi="Arial" w:cs="Arial"/>
          <w:sz w:val="20"/>
        </w:rPr>
        <w:t> </w:t>
      </w:r>
      <w:r w:rsidR="00383469" w:rsidRPr="003A49D2">
        <w:rPr>
          <w:rFonts w:ascii="Arial" w:hAnsi="Arial" w:cs="Arial"/>
          <w:sz w:val="20"/>
        </w:rPr>
        <w:t>4</w:t>
      </w:r>
      <w:r w:rsidRPr="003A49D2">
        <w:rPr>
          <w:rFonts w:ascii="Arial" w:hAnsi="Arial" w:cs="Arial"/>
          <w:sz w:val="20"/>
        </w:rPr>
        <w:t xml:space="preserve"> vyhotoveních stejné právní síly, z nichž objednatel obdrží </w:t>
      </w:r>
      <w:r w:rsidR="00383469" w:rsidRPr="003A49D2">
        <w:rPr>
          <w:rFonts w:ascii="Arial" w:hAnsi="Arial" w:cs="Arial"/>
          <w:sz w:val="20"/>
        </w:rPr>
        <w:t>3</w:t>
      </w:r>
      <w:r w:rsidRPr="003A49D2">
        <w:rPr>
          <w:rFonts w:ascii="Arial" w:hAnsi="Arial" w:cs="Arial"/>
          <w:sz w:val="20"/>
        </w:rPr>
        <w:t xml:space="preserve"> vyhotovení a zhotovitel obdrží </w:t>
      </w:r>
      <w:r w:rsidR="00383469" w:rsidRPr="003A49D2">
        <w:rPr>
          <w:rFonts w:ascii="Arial" w:hAnsi="Arial" w:cs="Arial"/>
          <w:sz w:val="20"/>
        </w:rPr>
        <w:t>1</w:t>
      </w:r>
      <w:r w:rsidRPr="003A49D2">
        <w:rPr>
          <w:rFonts w:ascii="Arial" w:hAnsi="Arial" w:cs="Arial"/>
          <w:sz w:val="20"/>
        </w:rPr>
        <w:t xml:space="preserve"> vy</w:t>
      </w:r>
      <w:r w:rsidRPr="005D4972">
        <w:rPr>
          <w:rFonts w:ascii="Arial" w:hAnsi="Arial" w:cs="Arial"/>
          <w:sz w:val="20"/>
        </w:rPr>
        <w:t>hotovení.</w:t>
      </w:r>
    </w:p>
    <w:p w14:paraId="647D0AB4" w14:textId="77777777" w:rsidR="005D4972" w:rsidRDefault="005D4972" w:rsidP="005D4972">
      <w:pPr>
        <w:pStyle w:val="Odstavecseseznamem"/>
        <w:spacing w:after="120" w:line="240" w:lineRule="auto"/>
        <w:ind w:left="567"/>
        <w:contextualSpacing w:val="0"/>
        <w:jc w:val="both"/>
        <w:rPr>
          <w:rFonts w:ascii="Arial" w:hAnsi="Arial" w:cs="Arial"/>
          <w:sz w:val="20"/>
        </w:rPr>
      </w:pPr>
    </w:p>
    <w:p w14:paraId="2C1093E0" w14:textId="77777777" w:rsidR="003D335A" w:rsidRDefault="003D335A" w:rsidP="005D4972">
      <w:pPr>
        <w:pStyle w:val="Odstavecseseznamem"/>
        <w:spacing w:after="120" w:line="240" w:lineRule="auto"/>
        <w:ind w:left="567"/>
        <w:contextualSpacing w:val="0"/>
        <w:jc w:val="both"/>
        <w:rPr>
          <w:rFonts w:ascii="Arial" w:hAnsi="Arial" w:cs="Arial"/>
          <w:sz w:val="20"/>
        </w:rPr>
      </w:pPr>
    </w:p>
    <w:p w14:paraId="1305D537" w14:textId="77777777" w:rsidR="005D4972" w:rsidRPr="00D75390" w:rsidRDefault="005D4972" w:rsidP="00D75390">
      <w:pPr>
        <w:spacing w:after="120"/>
        <w:jc w:val="both"/>
        <w:rPr>
          <w:rFonts w:ascii="Arial" w:hAnsi="Arial" w:cs="Arial"/>
          <w:sz w:val="20"/>
        </w:rPr>
      </w:pPr>
    </w:p>
    <w:p w14:paraId="61D1547A" w14:textId="77777777" w:rsidR="00951D96" w:rsidRPr="003A49D2" w:rsidRDefault="00951D96">
      <w:pPr>
        <w:pStyle w:val="Zkladntext"/>
        <w:tabs>
          <w:tab w:val="left" w:pos="5220"/>
        </w:tabs>
        <w:jc w:val="both"/>
        <w:rPr>
          <w:rFonts w:ascii="Arial" w:hAnsi="Arial" w:cs="Arial"/>
          <w:sz w:val="20"/>
          <w:szCs w:val="22"/>
        </w:rPr>
      </w:pPr>
    </w:p>
    <w:p w14:paraId="36A2C0AF" w14:textId="77777777" w:rsidR="00FB2FE9" w:rsidRPr="003A49D2" w:rsidRDefault="00FB2FE9">
      <w:pPr>
        <w:pStyle w:val="Zkladntext"/>
        <w:tabs>
          <w:tab w:val="left" w:pos="5220"/>
        </w:tabs>
        <w:jc w:val="both"/>
        <w:rPr>
          <w:rFonts w:ascii="Arial" w:hAnsi="Arial" w:cs="Arial"/>
          <w:sz w:val="20"/>
          <w:szCs w:val="22"/>
        </w:rPr>
      </w:pPr>
    </w:p>
    <w:p w14:paraId="1CC6D6CA" w14:textId="77777777" w:rsidR="00572405" w:rsidRPr="003A49D2" w:rsidRDefault="00572405">
      <w:pPr>
        <w:pStyle w:val="Zkladntext"/>
        <w:tabs>
          <w:tab w:val="left" w:pos="5220"/>
        </w:tabs>
        <w:jc w:val="both"/>
        <w:rPr>
          <w:rFonts w:ascii="Arial" w:hAnsi="Arial" w:cs="Arial"/>
          <w:sz w:val="20"/>
          <w:szCs w:val="22"/>
        </w:rPr>
      </w:pPr>
    </w:p>
    <w:p w14:paraId="132AB55D" w14:textId="77777777" w:rsidR="00113D53" w:rsidRPr="003A49D2" w:rsidRDefault="00113D53">
      <w:pPr>
        <w:pStyle w:val="Zkladntext"/>
        <w:tabs>
          <w:tab w:val="left" w:pos="5220"/>
        </w:tabs>
        <w:jc w:val="both"/>
        <w:rPr>
          <w:rFonts w:ascii="Arial" w:hAnsi="Arial" w:cs="Arial"/>
          <w:sz w:val="20"/>
          <w:szCs w:val="22"/>
        </w:rPr>
      </w:pPr>
    </w:p>
    <w:p w14:paraId="687C6A2E" w14:textId="77777777" w:rsidR="00113D53" w:rsidRPr="003A49D2" w:rsidRDefault="00113D53">
      <w:pPr>
        <w:pStyle w:val="Zkladntext"/>
        <w:tabs>
          <w:tab w:val="left" w:pos="5220"/>
        </w:tabs>
        <w:jc w:val="both"/>
        <w:rPr>
          <w:rFonts w:ascii="Arial" w:hAnsi="Arial" w:cs="Arial"/>
          <w:sz w:val="20"/>
          <w:szCs w:val="22"/>
        </w:rPr>
      </w:pPr>
    </w:p>
    <w:p w14:paraId="080245CC" w14:textId="77777777" w:rsidR="00951D96" w:rsidRPr="003A49D2" w:rsidRDefault="00B3463B">
      <w:pPr>
        <w:pStyle w:val="Zkladntext"/>
        <w:tabs>
          <w:tab w:val="left" w:pos="5220"/>
        </w:tabs>
        <w:jc w:val="both"/>
        <w:rPr>
          <w:rFonts w:ascii="Arial" w:hAnsi="Arial" w:cs="Arial"/>
          <w:sz w:val="20"/>
          <w:szCs w:val="22"/>
        </w:rPr>
      </w:pPr>
      <w:r w:rsidRPr="003A49D2">
        <w:rPr>
          <w:rFonts w:ascii="Arial" w:hAnsi="Arial" w:cs="Arial"/>
          <w:sz w:val="20"/>
          <w:szCs w:val="22"/>
        </w:rPr>
        <w:t>V</w:t>
      </w:r>
      <w:r w:rsidR="00D006A7">
        <w:rPr>
          <w:rFonts w:ascii="Arial" w:hAnsi="Arial" w:cs="Arial"/>
          <w:sz w:val="20"/>
          <w:szCs w:val="22"/>
        </w:rPr>
        <w:t> Holešově</w:t>
      </w:r>
      <w:r w:rsidR="0032551B">
        <w:rPr>
          <w:rFonts w:ascii="Arial" w:hAnsi="Arial" w:cs="Arial"/>
          <w:sz w:val="20"/>
          <w:szCs w:val="22"/>
        </w:rPr>
        <w:t xml:space="preserve"> </w:t>
      </w:r>
      <w:r w:rsidR="00951D96" w:rsidRPr="003A49D2">
        <w:rPr>
          <w:rFonts w:ascii="Arial" w:hAnsi="Arial" w:cs="Arial"/>
          <w:sz w:val="20"/>
          <w:szCs w:val="22"/>
        </w:rPr>
        <w:t xml:space="preserve">dne </w:t>
      </w:r>
      <w:r w:rsidRPr="003A49D2">
        <w:rPr>
          <w:rFonts w:ascii="Arial" w:hAnsi="Arial" w:cs="Arial"/>
          <w:b/>
          <w:sz w:val="20"/>
        </w:rPr>
        <w:t>……</w:t>
      </w:r>
      <w:r w:rsidR="00D006A7">
        <w:rPr>
          <w:rFonts w:ascii="Arial" w:hAnsi="Arial" w:cs="Arial"/>
          <w:b/>
          <w:sz w:val="20"/>
        </w:rPr>
        <w:t>……</w:t>
      </w:r>
      <w:r w:rsidRPr="003A49D2">
        <w:rPr>
          <w:rFonts w:ascii="Arial" w:hAnsi="Arial" w:cs="Arial"/>
          <w:b/>
          <w:sz w:val="20"/>
        </w:rPr>
        <w:t>…</w:t>
      </w:r>
      <w:r w:rsidR="00951D96" w:rsidRPr="003A49D2">
        <w:rPr>
          <w:rFonts w:ascii="Arial" w:hAnsi="Arial" w:cs="Arial"/>
          <w:sz w:val="20"/>
          <w:szCs w:val="22"/>
        </w:rPr>
        <w:t xml:space="preserve"> </w:t>
      </w:r>
      <w:r w:rsidR="00951D96" w:rsidRPr="003A49D2">
        <w:rPr>
          <w:rFonts w:ascii="Arial" w:hAnsi="Arial" w:cs="Arial"/>
          <w:sz w:val="20"/>
          <w:szCs w:val="22"/>
        </w:rPr>
        <w:tab/>
      </w:r>
      <w:r w:rsidRPr="003A49D2">
        <w:rPr>
          <w:rFonts w:ascii="Arial" w:hAnsi="Arial" w:cs="Arial"/>
          <w:sz w:val="20"/>
          <w:szCs w:val="22"/>
        </w:rPr>
        <w:t>V</w:t>
      </w:r>
      <w:r w:rsidR="00413C06">
        <w:rPr>
          <w:rFonts w:ascii="Arial" w:hAnsi="Arial" w:cs="Arial"/>
          <w:sz w:val="20"/>
          <w:szCs w:val="22"/>
        </w:rPr>
        <w:t>e</w:t>
      </w:r>
      <w:r w:rsidRPr="003A49D2">
        <w:rPr>
          <w:rFonts w:ascii="Arial" w:hAnsi="Arial" w:cs="Arial"/>
          <w:sz w:val="20"/>
          <w:szCs w:val="22"/>
        </w:rPr>
        <w:t xml:space="preserve"> </w:t>
      </w:r>
      <w:r w:rsidR="00D006A7">
        <w:rPr>
          <w:rFonts w:ascii="Arial" w:hAnsi="Arial" w:cs="Arial"/>
          <w:sz w:val="20"/>
          <w:szCs w:val="22"/>
        </w:rPr>
        <w:t>Zlíně</w:t>
      </w:r>
      <w:r w:rsidR="00D006A7" w:rsidRPr="003A49D2">
        <w:rPr>
          <w:rFonts w:ascii="Arial" w:hAnsi="Arial" w:cs="Arial"/>
          <w:sz w:val="20"/>
          <w:szCs w:val="22"/>
        </w:rPr>
        <w:t xml:space="preserve"> </w:t>
      </w:r>
      <w:r w:rsidR="00D006A7">
        <w:rPr>
          <w:rFonts w:ascii="Arial" w:hAnsi="Arial" w:cs="Arial"/>
          <w:sz w:val="20"/>
          <w:szCs w:val="22"/>
        </w:rPr>
        <w:t>dne</w:t>
      </w:r>
      <w:r w:rsidR="00951D96" w:rsidRPr="003A49D2">
        <w:rPr>
          <w:rFonts w:ascii="Arial" w:hAnsi="Arial" w:cs="Arial"/>
          <w:sz w:val="20"/>
          <w:szCs w:val="22"/>
        </w:rPr>
        <w:t xml:space="preserve"> </w:t>
      </w:r>
      <w:r w:rsidRPr="003A49D2">
        <w:rPr>
          <w:rFonts w:ascii="Arial" w:hAnsi="Arial" w:cs="Arial"/>
          <w:sz w:val="20"/>
          <w:szCs w:val="22"/>
        </w:rPr>
        <w:t>……</w:t>
      </w:r>
      <w:r w:rsidR="00D006A7">
        <w:rPr>
          <w:rFonts w:ascii="Arial" w:hAnsi="Arial" w:cs="Arial"/>
          <w:sz w:val="20"/>
          <w:szCs w:val="22"/>
        </w:rPr>
        <w:t>………..</w:t>
      </w:r>
      <w:r w:rsidRPr="003A49D2">
        <w:rPr>
          <w:rFonts w:ascii="Arial" w:hAnsi="Arial" w:cs="Arial"/>
          <w:sz w:val="20"/>
          <w:szCs w:val="22"/>
        </w:rPr>
        <w:t>.</w:t>
      </w:r>
      <w:r w:rsidR="00951D96" w:rsidRPr="003A49D2">
        <w:rPr>
          <w:rFonts w:ascii="Arial" w:hAnsi="Arial" w:cs="Arial"/>
          <w:sz w:val="20"/>
          <w:szCs w:val="22"/>
        </w:rPr>
        <w:t xml:space="preserve"> </w:t>
      </w:r>
    </w:p>
    <w:p w14:paraId="5A3C69D7" w14:textId="77777777" w:rsidR="00951D96" w:rsidRPr="003A49D2" w:rsidRDefault="00951D96">
      <w:pPr>
        <w:pStyle w:val="Zkladntext"/>
        <w:jc w:val="both"/>
        <w:rPr>
          <w:rFonts w:ascii="Arial" w:hAnsi="Arial" w:cs="Arial"/>
          <w:sz w:val="20"/>
          <w:szCs w:val="22"/>
        </w:rPr>
      </w:pPr>
    </w:p>
    <w:p w14:paraId="5AB548ED" w14:textId="77777777" w:rsidR="00951D96" w:rsidRPr="003A49D2" w:rsidRDefault="00951D96">
      <w:pPr>
        <w:pStyle w:val="Zkladntext"/>
        <w:jc w:val="both"/>
        <w:rPr>
          <w:rFonts w:ascii="Arial" w:hAnsi="Arial" w:cs="Arial"/>
          <w:sz w:val="20"/>
          <w:szCs w:val="22"/>
        </w:rPr>
      </w:pPr>
    </w:p>
    <w:p w14:paraId="77BB948B" w14:textId="77777777" w:rsidR="003D335A" w:rsidRDefault="003D335A">
      <w:pPr>
        <w:pStyle w:val="Zkladntext"/>
        <w:jc w:val="both"/>
        <w:rPr>
          <w:rFonts w:ascii="Arial" w:hAnsi="Arial" w:cs="Arial"/>
          <w:sz w:val="20"/>
          <w:szCs w:val="22"/>
        </w:rPr>
      </w:pPr>
    </w:p>
    <w:p w14:paraId="723EA0A3" w14:textId="77777777" w:rsidR="003D335A" w:rsidRDefault="003D335A">
      <w:pPr>
        <w:pStyle w:val="Zkladntext"/>
        <w:jc w:val="both"/>
        <w:rPr>
          <w:rFonts w:ascii="Arial" w:hAnsi="Arial" w:cs="Arial"/>
          <w:sz w:val="20"/>
          <w:szCs w:val="22"/>
        </w:rPr>
      </w:pPr>
    </w:p>
    <w:p w14:paraId="67A58F10" w14:textId="77777777" w:rsidR="003D335A" w:rsidRDefault="003D335A">
      <w:pPr>
        <w:pStyle w:val="Zkladntext"/>
        <w:jc w:val="both"/>
        <w:rPr>
          <w:rFonts w:ascii="Arial" w:hAnsi="Arial" w:cs="Arial"/>
          <w:sz w:val="20"/>
          <w:szCs w:val="22"/>
        </w:rPr>
      </w:pPr>
    </w:p>
    <w:p w14:paraId="556E50C6" w14:textId="77777777" w:rsidR="00FB2FE9" w:rsidRPr="003A49D2" w:rsidRDefault="00413C06">
      <w:pPr>
        <w:pStyle w:val="Zkladntext"/>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41D8E5B" w14:textId="77777777" w:rsidR="001209BD" w:rsidRPr="003D335A" w:rsidRDefault="00CC47D4">
      <w:pPr>
        <w:rPr>
          <w:rFonts w:ascii="Arial" w:hAnsi="Arial" w:cs="Arial"/>
          <w:sz w:val="20"/>
          <w:szCs w:val="22"/>
        </w:rPr>
      </w:pPr>
      <w:r w:rsidRPr="003D335A">
        <w:rPr>
          <w:rFonts w:ascii="Arial" w:hAnsi="Arial" w:cs="Arial"/>
          <w:sz w:val="20"/>
          <w:szCs w:val="22"/>
        </w:rPr>
        <w:t>…………………………………</w:t>
      </w:r>
      <w:r w:rsidRPr="003D335A">
        <w:rPr>
          <w:rFonts w:ascii="Arial" w:hAnsi="Arial" w:cs="Arial"/>
          <w:sz w:val="20"/>
          <w:szCs w:val="22"/>
        </w:rPr>
        <w:tab/>
      </w:r>
      <w:r w:rsidRPr="003D335A">
        <w:rPr>
          <w:rFonts w:ascii="Arial" w:hAnsi="Arial" w:cs="Arial"/>
          <w:sz w:val="20"/>
          <w:szCs w:val="22"/>
        </w:rPr>
        <w:tab/>
      </w:r>
      <w:r w:rsidRPr="003D335A">
        <w:rPr>
          <w:rFonts w:ascii="Arial" w:hAnsi="Arial" w:cs="Arial"/>
          <w:sz w:val="20"/>
          <w:szCs w:val="22"/>
        </w:rPr>
        <w:tab/>
      </w:r>
      <w:r w:rsidRPr="003D335A">
        <w:rPr>
          <w:rFonts w:ascii="Arial" w:hAnsi="Arial" w:cs="Arial"/>
          <w:sz w:val="20"/>
          <w:szCs w:val="22"/>
        </w:rPr>
        <w:tab/>
        <w:t>…………………………………….</w:t>
      </w:r>
    </w:p>
    <w:p w14:paraId="7CEAE50A" w14:textId="77777777" w:rsidR="00251B1B" w:rsidRDefault="00951D96">
      <w:pPr>
        <w:rPr>
          <w:rFonts w:ascii="Arial" w:hAnsi="Arial" w:cs="Arial"/>
          <w:b/>
          <w:sz w:val="20"/>
          <w:szCs w:val="22"/>
        </w:rPr>
      </w:pPr>
      <w:r w:rsidRPr="003A49D2">
        <w:rPr>
          <w:rFonts w:ascii="Arial" w:hAnsi="Arial" w:cs="Arial"/>
          <w:sz w:val="20"/>
          <w:szCs w:val="22"/>
        </w:rPr>
        <w:t xml:space="preserve">Objednatel </w:t>
      </w:r>
      <w:r w:rsidRPr="003A49D2">
        <w:rPr>
          <w:rFonts w:ascii="Arial" w:hAnsi="Arial" w:cs="Arial"/>
          <w:sz w:val="20"/>
          <w:szCs w:val="22"/>
        </w:rPr>
        <w:tab/>
      </w:r>
      <w:r w:rsidR="001209BD">
        <w:rPr>
          <w:rFonts w:ascii="Arial" w:hAnsi="Arial" w:cs="Arial"/>
          <w:sz w:val="20"/>
          <w:szCs w:val="22"/>
        </w:rPr>
        <w:tab/>
      </w:r>
      <w:r w:rsidR="001209BD">
        <w:rPr>
          <w:rFonts w:ascii="Arial" w:hAnsi="Arial" w:cs="Arial"/>
          <w:sz w:val="20"/>
          <w:szCs w:val="22"/>
        </w:rPr>
        <w:tab/>
      </w:r>
      <w:r w:rsidR="001209BD">
        <w:rPr>
          <w:rFonts w:ascii="Arial" w:hAnsi="Arial" w:cs="Arial"/>
          <w:sz w:val="20"/>
          <w:szCs w:val="22"/>
        </w:rPr>
        <w:tab/>
      </w:r>
      <w:r w:rsidR="001209BD">
        <w:rPr>
          <w:rFonts w:ascii="Arial" w:hAnsi="Arial" w:cs="Arial"/>
          <w:sz w:val="20"/>
          <w:szCs w:val="22"/>
        </w:rPr>
        <w:tab/>
      </w:r>
      <w:r w:rsidR="001209BD">
        <w:rPr>
          <w:rFonts w:ascii="Arial" w:hAnsi="Arial" w:cs="Arial"/>
          <w:sz w:val="20"/>
          <w:szCs w:val="22"/>
        </w:rPr>
        <w:tab/>
      </w:r>
      <w:r w:rsidRPr="003A49D2">
        <w:rPr>
          <w:rFonts w:ascii="Arial" w:hAnsi="Arial" w:cs="Arial"/>
          <w:sz w:val="20"/>
          <w:szCs w:val="22"/>
        </w:rPr>
        <w:t>Zhotovitel</w:t>
      </w:r>
    </w:p>
    <w:sectPr w:rsidR="00251B1B" w:rsidSect="00D006A7">
      <w:headerReference w:type="default" r:id="rId8"/>
      <w:footerReference w:type="default" r:id="rId9"/>
      <w:pgSz w:w="11906" w:h="16838"/>
      <w:pgMar w:top="12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CB48" w14:textId="77777777" w:rsidR="001E1D9A" w:rsidRDefault="001E1D9A">
      <w:r>
        <w:separator/>
      </w:r>
    </w:p>
  </w:endnote>
  <w:endnote w:type="continuationSeparator" w:id="0">
    <w:p w14:paraId="2ED97C08" w14:textId="77777777" w:rsidR="001E1D9A" w:rsidRDefault="001E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221A" w14:textId="77777777" w:rsidR="00393921" w:rsidRDefault="00393921"/>
  <w:p w14:paraId="2058FE77" w14:textId="77777777" w:rsidR="00393921" w:rsidRPr="00B63AFF" w:rsidRDefault="00393921">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D006A7">
      <w:rPr>
        <w:rStyle w:val="slostrnky"/>
        <w:noProof/>
      </w:rPr>
      <w:t>8</w:t>
    </w:r>
    <w:r w:rsidRPr="00B63AFF">
      <w:rPr>
        <w:rStyle w:val="slostrnky"/>
      </w:rPr>
      <w:fldChar w:fldCharType="end"/>
    </w:r>
  </w:p>
  <w:p w14:paraId="1126D0FF" w14:textId="77777777" w:rsidR="00393921" w:rsidRPr="00A33933" w:rsidRDefault="00393921">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19A2" w14:textId="77777777" w:rsidR="001E1D9A" w:rsidRDefault="001E1D9A">
      <w:r>
        <w:separator/>
      </w:r>
    </w:p>
  </w:footnote>
  <w:footnote w:type="continuationSeparator" w:id="0">
    <w:p w14:paraId="207D08FF" w14:textId="77777777" w:rsidR="001E1D9A" w:rsidRDefault="001E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2BB0" w14:textId="77777777" w:rsidR="00393921" w:rsidRDefault="00393921">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14:paraId="4EB0E151" w14:textId="77777777" w:rsidR="00290E4F" w:rsidRDefault="00290E4F">
    <w:pPr>
      <w:pStyle w:val="Zhlav"/>
      <w:jc w:val="center"/>
      <w:rPr>
        <w:rFonts w:ascii="Arial" w:hAnsi="Arial" w:cs="Arial"/>
        <w:b/>
        <w:szCs w:val="24"/>
      </w:rPr>
    </w:pPr>
  </w:p>
  <w:p w14:paraId="72C0CD38" w14:textId="77777777" w:rsidR="00290E4F" w:rsidRPr="00E15DD2" w:rsidRDefault="00290E4F">
    <w:pPr>
      <w:pStyle w:val="Zhlav"/>
      <w:jc w:val="center"/>
      <w:rPr>
        <w:rFonts w:ascii="Arial" w:hAnsi="Arial" w:cs="Arial"/>
        <w:b/>
        <w:szCs w:val="24"/>
      </w:rPr>
    </w:pPr>
  </w:p>
  <w:p w14:paraId="698DD3A7" w14:textId="77777777" w:rsidR="00393921" w:rsidRDefault="00393921" w:rsidP="00290E4F">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77410"/>
    <w:multiLevelType w:val="hybridMultilevel"/>
    <w:tmpl w:val="EC30985E"/>
    <w:lvl w:ilvl="0" w:tplc="D6FC2B0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A07F4F"/>
    <w:multiLevelType w:val="multilevel"/>
    <w:tmpl w:val="86C01DA2"/>
    <w:lvl w:ilvl="0">
      <w:start w:val="2"/>
      <w:numFmt w:val="decimal"/>
      <w:lvlText w:val="%1."/>
      <w:lvlJc w:val="left"/>
      <w:pPr>
        <w:ind w:left="360" w:hanging="360"/>
      </w:pPr>
      <w:rPr>
        <w:rFonts w:hint="default"/>
        <w:b/>
      </w:rPr>
    </w:lvl>
    <w:lvl w:ilvl="1">
      <w:start w:val="1"/>
      <w:numFmt w:val="bullet"/>
      <w:lvlText w:val=""/>
      <w:lvlJc w:val="left"/>
      <w:pPr>
        <w:ind w:left="785" w:hanging="360"/>
      </w:pPr>
      <w:rPr>
        <w:rFonts w:ascii="Symbol" w:hAnsi="Symbol" w:hint="default"/>
        <w:b w:val="0"/>
      </w:rPr>
    </w:lvl>
    <w:lvl w:ilvl="2">
      <w:start w:val="1"/>
      <w:numFmt w:val="bullet"/>
      <w:lvlText w:val=""/>
      <w:lvlJc w:val="left"/>
      <w:pPr>
        <w:ind w:left="1440" w:hanging="720"/>
      </w:pPr>
      <w:rPr>
        <w:rFonts w:ascii="Symbol" w:hAnsi="Symbol"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AF0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421E36C6"/>
    <w:multiLevelType w:val="multilevel"/>
    <w:tmpl w:val="0405001F"/>
    <w:lvl w:ilvl="0">
      <w:start w:val="1"/>
      <w:numFmt w:val="decimal"/>
      <w:lvlText w:val="%1."/>
      <w:lvlJc w:val="left"/>
      <w:pPr>
        <w:ind w:left="360" w:hanging="360"/>
      </w:pPr>
    </w:lvl>
    <w:lvl w:ilvl="1">
      <w:start w:val="1"/>
      <w:numFmt w:val="decimal"/>
      <w:lvlText w:val="%1.%2."/>
      <w:lvlJc w:val="left"/>
      <w:pPr>
        <w:ind w:left="638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25836"/>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67B1B18"/>
    <w:multiLevelType w:val="multilevel"/>
    <w:tmpl w:val="2E5020F0"/>
    <w:lvl w:ilvl="0">
      <w:start w:val="1"/>
      <w:numFmt w:val="decimal"/>
      <w:pStyle w:val="KUsmlouva-1rove"/>
      <w:suff w:val="space"/>
      <w:lvlText w:val="%1."/>
      <w:lvlJc w:val="left"/>
      <w:pPr>
        <w:ind w:left="347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592F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342A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72631F0F"/>
    <w:multiLevelType w:val="hybridMultilevel"/>
    <w:tmpl w:val="919CBADC"/>
    <w:lvl w:ilvl="0" w:tplc="C5724738">
      <w:start w:val="1"/>
      <w:numFmt w:val="bullet"/>
      <w:lvlText w:val="-"/>
      <w:lvlJc w:val="left"/>
      <w:pPr>
        <w:ind w:left="360" w:hanging="360"/>
      </w:pPr>
      <w:rPr>
        <w:rFonts w:ascii="Courier New" w:hAnsi="Courier New" w:hint="default"/>
        <w:b w:val="0"/>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8"/>
  </w:num>
  <w:num w:numId="2">
    <w:abstractNumId w:val="12"/>
  </w:num>
  <w:num w:numId="3">
    <w:abstractNumId w:val="17"/>
  </w:num>
  <w:num w:numId="4">
    <w:abstractNumId w:val="6"/>
  </w:num>
  <w:num w:numId="5">
    <w:abstractNumId w:val="22"/>
  </w:num>
  <w:num w:numId="6">
    <w:abstractNumId w:val="13"/>
  </w:num>
  <w:num w:numId="7">
    <w:abstractNumId w:val="24"/>
  </w:num>
  <w:num w:numId="8">
    <w:abstractNumId w:val="8"/>
  </w:num>
  <w:num w:numId="9">
    <w:abstractNumId w:val="2"/>
  </w:num>
  <w:num w:numId="10">
    <w:abstractNumId w:val="11"/>
  </w:num>
  <w:num w:numId="11">
    <w:abstractNumId w:val="21"/>
  </w:num>
  <w:num w:numId="12">
    <w:abstractNumId w:val="9"/>
  </w:num>
  <w:num w:numId="13">
    <w:abstractNumId w:val="7"/>
  </w:num>
  <w:num w:numId="14">
    <w:abstractNumId w:val="1"/>
  </w:num>
  <w:num w:numId="15">
    <w:abstractNumId w:val="4"/>
  </w:num>
  <w:num w:numId="16">
    <w:abstractNumId w:val="20"/>
  </w:num>
  <w:num w:numId="17">
    <w:abstractNumId w:val="5"/>
  </w:num>
  <w:num w:numId="18">
    <w:abstractNumId w:val="19"/>
  </w:num>
  <w:num w:numId="19">
    <w:abstractNumId w:val="14"/>
  </w:num>
  <w:num w:numId="20">
    <w:abstractNumId w:val="15"/>
  </w:num>
  <w:num w:numId="21">
    <w:abstractNumId w:val="16"/>
  </w:num>
  <w:num w:numId="22">
    <w:abstractNumId w:val="10"/>
  </w:num>
  <w:num w:numId="23">
    <w:abstractNumId w:val="3"/>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496C"/>
    <w:rsid w:val="00006D17"/>
    <w:rsid w:val="00007A62"/>
    <w:rsid w:val="000118D9"/>
    <w:rsid w:val="000176A3"/>
    <w:rsid w:val="00020AEE"/>
    <w:rsid w:val="0002470B"/>
    <w:rsid w:val="00024791"/>
    <w:rsid w:val="000251D7"/>
    <w:rsid w:val="00025830"/>
    <w:rsid w:val="000274EF"/>
    <w:rsid w:val="00027928"/>
    <w:rsid w:val="00040D10"/>
    <w:rsid w:val="0004158C"/>
    <w:rsid w:val="00043364"/>
    <w:rsid w:val="00043D09"/>
    <w:rsid w:val="000474DA"/>
    <w:rsid w:val="00050989"/>
    <w:rsid w:val="00050D3D"/>
    <w:rsid w:val="0005146A"/>
    <w:rsid w:val="00060E25"/>
    <w:rsid w:val="000638B8"/>
    <w:rsid w:val="000658A1"/>
    <w:rsid w:val="00065B43"/>
    <w:rsid w:val="00066BF9"/>
    <w:rsid w:val="000721A8"/>
    <w:rsid w:val="0007242D"/>
    <w:rsid w:val="00074D50"/>
    <w:rsid w:val="000841DC"/>
    <w:rsid w:val="00085467"/>
    <w:rsid w:val="00087546"/>
    <w:rsid w:val="00095518"/>
    <w:rsid w:val="00096315"/>
    <w:rsid w:val="00096815"/>
    <w:rsid w:val="00097A1F"/>
    <w:rsid w:val="000A32E0"/>
    <w:rsid w:val="000A4C51"/>
    <w:rsid w:val="000A6D12"/>
    <w:rsid w:val="000A75A2"/>
    <w:rsid w:val="000B1082"/>
    <w:rsid w:val="000B1582"/>
    <w:rsid w:val="000B2727"/>
    <w:rsid w:val="000B2F83"/>
    <w:rsid w:val="000B52AD"/>
    <w:rsid w:val="000B6000"/>
    <w:rsid w:val="000B70C9"/>
    <w:rsid w:val="000C14BB"/>
    <w:rsid w:val="000C22F6"/>
    <w:rsid w:val="000C23F1"/>
    <w:rsid w:val="000C4349"/>
    <w:rsid w:val="000C5CDC"/>
    <w:rsid w:val="000D14F2"/>
    <w:rsid w:val="000D2BF3"/>
    <w:rsid w:val="000D4C4C"/>
    <w:rsid w:val="000D5A68"/>
    <w:rsid w:val="000D634E"/>
    <w:rsid w:val="000D7D70"/>
    <w:rsid w:val="000F171D"/>
    <w:rsid w:val="000F5719"/>
    <w:rsid w:val="001008BD"/>
    <w:rsid w:val="001019DF"/>
    <w:rsid w:val="001025F9"/>
    <w:rsid w:val="00103644"/>
    <w:rsid w:val="001108CE"/>
    <w:rsid w:val="0011102C"/>
    <w:rsid w:val="00113D53"/>
    <w:rsid w:val="001201D0"/>
    <w:rsid w:val="001209BD"/>
    <w:rsid w:val="0012275D"/>
    <w:rsid w:val="00123D4C"/>
    <w:rsid w:val="0012431A"/>
    <w:rsid w:val="00126991"/>
    <w:rsid w:val="00135AD6"/>
    <w:rsid w:val="00140A72"/>
    <w:rsid w:val="00142DFD"/>
    <w:rsid w:val="00150660"/>
    <w:rsid w:val="00150E60"/>
    <w:rsid w:val="00151472"/>
    <w:rsid w:val="00152EE2"/>
    <w:rsid w:val="00152F7C"/>
    <w:rsid w:val="0015337D"/>
    <w:rsid w:val="00155622"/>
    <w:rsid w:val="001674FC"/>
    <w:rsid w:val="00167751"/>
    <w:rsid w:val="0017223C"/>
    <w:rsid w:val="001756C7"/>
    <w:rsid w:val="00177CEC"/>
    <w:rsid w:val="00180A3D"/>
    <w:rsid w:val="001810C4"/>
    <w:rsid w:val="00182884"/>
    <w:rsid w:val="00182C85"/>
    <w:rsid w:val="0018415E"/>
    <w:rsid w:val="00184849"/>
    <w:rsid w:val="001876D1"/>
    <w:rsid w:val="00190FE2"/>
    <w:rsid w:val="00191F86"/>
    <w:rsid w:val="00193F45"/>
    <w:rsid w:val="0019436B"/>
    <w:rsid w:val="00195442"/>
    <w:rsid w:val="0019594F"/>
    <w:rsid w:val="00195E9C"/>
    <w:rsid w:val="00196117"/>
    <w:rsid w:val="001965C4"/>
    <w:rsid w:val="001966BC"/>
    <w:rsid w:val="00196867"/>
    <w:rsid w:val="001A1D67"/>
    <w:rsid w:val="001A2547"/>
    <w:rsid w:val="001A324E"/>
    <w:rsid w:val="001A3CD4"/>
    <w:rsid w:val="001A7812"/>
    <w:rsid w:val="001A7C22"/>
    <w:rsid w:val="001B3BB1"/>
    <w:rsid w:val="001B481B"/>
    <w:rsid w:val="001C141A"/>
    <w:rsid w:val="001C290D"/>
    <w:rsid w:val="001C3137"/>
    <w:rsid w:val="001C68A1"/>
    <w:rsid w:val="001D2F3E"/>
    <w:rsid w:val="001D405A"/>
    <w:rsid w:val="001D4BF6"/>
    <w:rsid w:val="001D590E"/>
    <w:rsid w:val="001E180C"/>
    <w:rsid w:val="001E1D9A"/>
    <w:rsid w:val="001E50A4"/>
    <w:rsid w:val="001E5516"/>
    <w:rsid w:val="001E6F76"/>
    <w:rsid w:val="001F0A28"/>
    <w:rsid w:val="001F1F7C"/>
    <w:rsid w:val="001F6D6F"/>
    <w:rsid w:val="002007B2"/>
    <w:rsid w:val="00201ABE"/>
    <w:rsid w:val="00203AA9"/>
    <w:rsid w:val="00210848"/>
    <w:rsid w:val="00211507"/>
    <w:rsid w:val="00214491"/>
    <w:rsid w:val="002254AF"/>
    <w:rsid w:val="00230B21"/>
    <w:rsid w:val="00231585"/>
    <w:rsid w:val="0023393E"/>
    <w:rsid w:val="00234E25"/>
    <w:rsid w:val="00235746"/>
    <w:rsid w:val="0023611F"/>
    <w:rsid w:val="0024164D"/>
    <w:rsid w:val="00242A08"/>
    <w:rsid w:val="0024378C"/>
    <w:rsid w:val="00244E1C"/>
    <w:rsid w:val="0025114E"/>
    <w:rsid w:val="00251B1B"/>
    <w:rsid w:val="00256A73"/>
    <w:rsid w:val="00257C46"/>
    <w:rsid w:val="0026513C"/>
    <w:rsid w:val="0026796A"/>
    <w:rsid w:val="002738E4"/>
    <w:rsid w:val="0027504D"/>
    <w:rsid w:val="002758DB"/>
    <w:rsid w:val="00277C9F"/>
    <w:rsid w:val="00281696"/>
    <w:rsid w:val="00281D96"/>
    <w:rsid w:val="002824B4"/>
    <w:rsid w:val="00282A1B"/>
    <w:rsid w:val="00282F19"/>
    <w:rsid w:val="00285011"/>
    <w:rsid w:val="00287CA9"/>
    <w:rsid w:val="00290B11"/>
    <w:rsid w:val="00290E4F"/>
    <w:rsid w:val="00292B22"/>
    <w:rsid w:val="00293636"/>
    <w:rsid w:val="002944EF"/>
    <w:rsid w:val="002961EE"/>
    <w:rsid w:val="002A5687"/>
    <w:rsid w:val="002A74B6"/>
    <w:rsid w:val="002B2BF7"/>
    <w:rsid w:val="002B3242"/>
    <w:rsid w:val="002B416A"/>
    <w:rsid w:val="002C2137"/>
    <w:rsid w:val="002C24A7"/>
    <w:rsid w:val="002C3A89"/>
    <w:rsid w:val="002C7B16"/>
    <w:rsid w:val="002D677A"/>
    <w:rsid w:val="002E36EF"/>
    <w:rsid w:val="002E4397"/>
    <w:rsid w:val="002E4727"/>
    <w:rsid w:val="002E6346"/>
    <w:rsid w:val="002F0BBD"/>
    <w:rsid w:val="002F298F"/>
    <w:rsid w:val="002F2D30"/>
    <w:rsid w:val="002F6456"/>
    <w:rsid w:val="00300CF5"/>
    <w:rsid w:val="00301D8D"/>
    <w:rsid w:val="00303F39"/>
    <w:rsid w:val="00306880"/>
    <w:rsid w:val="0031216E"/>
    <w:rsid w:val="003126A3"/>
    <w:rsid w:val="00317045"/>
    <w:rsid w:val="00323CFA"/>
    <w:rsid w:val="0032551B"/>
    <w:rsid w:val="00326BC2"/>
    <w:rsid w:val="00327D46"/>
    <w:rsid w:val="00332233"/>
    <w:rsid w:val="0033427F"/>
    <w:rsid w:val="00335219"/>
    <w:rsid w:val="00342DED"/>
    <w:rsid w:val="003444C7"/>
    <w:rsid w:val="0034719C"/>
    <w:rsid w:val="00350A13"/>
    <w:rsid w:val="00350C09"/>
    <w:rsid w:val="00354D7C"/>
    <w:rsid w:val="0035544A"/>
    <w:rsid w:val="00357B6F"/>
    <w:rsid w:val="003611DD"/>
    <w:rsid w:val="00363487"/>
    <w:rsid w:val="00363564"/>
    <w:rsid w:val="00365CAD"/>
    <w:rsid w:val="00366E25"/>
    <w:rsid w:val="00372FA9"/>
    <w:rsid w:val="0037318D"/>
    <w:rsid w:val="00373BDF"/>
    <w:rsid w:val="00376E7D"/>
    <w:rsid w:val="00377ADF"/>
    <w:rsid w:val="00381AD4"/>
    <w:rsid w:val="0038296E"/>
    <w:rsid w:val="00383469"/>
    <w:rsid w:val="00384526"/>
    <w:rsid w:val="00385E78"/>
    <w:rsid w:val="003861EA"/>
    <w:rsid w:val="003900B7"/>
    <w:rsid w:val="00390229"/>
    <w:rsid w:val="00390486"/>
    <w:rsid w:val="00390621"/>
    <w:rsid w:val="00390BF1"/>
    <w:rsid w:val="00393921"/>
    <w:rsid w:val="00393AC7"/>
    <w:rsid w:val="003941C3"/>
    <w:rsid w:val="003955BA"/>
    <w:rsid w:val="00395BD8"/>
    <w:rsid w:val="00397CF7"/>
    <w:rsid w:val="003A05A6"/>
    <w:rsid w:val="003A15CF"/>
    <w:rsid w:val="003A47AD"/>
    <w:rsid w:val="003A49D2"/>
    <w:rsid w:val="003A551B"/>
    <w:rsid w:val="003B5C1A"/>
    <w:rsid w:val="003B5F4D"/>
    <w:rsid w:val="003C13D0"/>
    <w:rsid w:val="003C1AF3"/>
    <w:rsid w:val="003C3387"/>
    <w:rsid w:val="003C4A68"/>
    <w:rsid w:val="003C59D4"/>
    <w:rsid w:val="003C5D0C"/>
    <w:rsid w:val="003C68E2"/>
    <w:rsid w:val="003D2576"/>
    <w:rsid w:val="003D335A"/>
    <w:rsid w:val="003D4828"/>
    <w:rsid w:val="003D4B41"/>
    <w:rsid w:val="003E0918"/>
    <w:rsid w:val="003E3692"/>
    <w:rsid w:val="003E7060"/>
    <w:rsid w:val="003F0001"/>
    <w:rsid w:val="003F4B2C"/>
    <w:rsid w:val="003F59F0"/>
    <w:rsid w:val="003F6751"/>
    <w:rsid w:val="003F7C03"/>
    <w:rsid w:val="00403A99"/>
    <w:rsid w:val="0040580D"/>
    <w:rsid w:val="0041034F"/>
    <w:rsid w:val="00413C06"/>
    <w:rsid w:val="00414D77"/>
    <w:rsid w:val="00420754"/>
    <w:rsid w:val="00421782"/>
    <w:rsid w:val="0042394B"/>
    <w:rsid w:val="00423ED5"/>
    <w:rsid w:val="0042469C"/>
    <w:rsid w:val="00425721"/>
    <w:rsid w:val="00430B14"/>
    <w:rsid w:val="004314E6"/>
    <w:rsid w:val="0043407A"/>
    <w:rsid w:val="00435127"/>
    <w:rsid w:val="00440F3D"/>
    <w:rsid w:val="0044154E"/>
    <w:rsid w:val="00443923"/>
    <w:rsid w:val="0044769C"/>
    <w:rsid w:val="00450350"/>
    <w:rsid w:val="00452244"/>
    <w:rsid w:val="00456E42"/>
    <w:rsid w:val="004607EC"/>
    <w:rsid w:val="0046610A"/>
    <w:rsid w:val="0046791B"/>
    <w:rsid w:val="0047083D"/>
    <w:rsid w:val="004712B0"/>
    <w:rsid w:val="0047561D"/>
    <w:rsid w:val="00476E5A"/>
    <w:rsid w:val="00485B9A"/>
    <w:rsid w:val="004906DB"/>
    <w:rsid w:val="00494824"/>
    <w:rsid w:val="00496D40"/>
    <w:rsid w:val="004A3C2D"/>
    <w:rsid w:val="004A3DB1"/>
    <w:rsid w:val="004A6254"/>
    <w:rsid w:val="004B2BA5"/>
    <w:rsid w:val="004B65CD"/>
    <w:rsid w:val="004C35A3"/>
    <w:rsid w:val="004D2363"/>
    <w:rsid w:val="004D3B07"/>
    <w:rsid w:val="004D3D9B"/>
    <w:rsid w:val="004D500D"/>
    <w:rsid w:val="004E0F7D"/>
    <w:rsid w:val="004E1E08"/>
    <w:rsid w:val="004E2285"/>
    <w:rsid w:val="004E2587"/>
    <w:rsid w:val="004E39FC"/>
    <w:rsid w:val="004E42A0"/>
    <w:rsid w:val="004E5E4E"/>
    <w:rsid w:val="004E7BD1"/>
    <w:rsid w:val="00501D81"/>
    <w:rsid w:val="00503712"/>
    <w:rsid w:val="00504FC1"/>
    <w:rsid w:val="00506B9E"/>
    <w:rsid w:val="005123A2"/>
    <w:rsid w:val="00512C0C"/>
    <w:rsid w:val="00515A9C"/>
    <w:rsid w:val="0052298A"/>
    <w:rsid w:val="00522BFA"/>
    <w:rsid w:val="00523209"/>
    <w:rsid w:val="00531386"/>
    <w:rsid w:val="005347E7"/>
    <w:rsid w:val="0054074E"/>
    <w:rsid w:val="00541066"/>
    <w:rsid w:val="005421BC"/>
    <w:rsid w:val="005432AF"/>
    <w:rsid w:val="00544055"/>
    <w:rsid w:val="00554D86"/>
    <w:rsid w:val="00556215"/>
    <w:rsid w:val="005569E0"/>
    <w:rsid w:val="0056064E"/>
    <w:rsid w:val="005639D2"/>
    <w:rsid w:val="005641E2"/>
    <w:rsid w:val="0056528A"/>
    <w:rsid w:val="0057239B"/>
    <w:rsid w:val="00572405"/>
    <w:rsid w:val="005725B2"/>
    <w:rsid w:val="00572E02"/>
    <w:rsid w:val="00573585"/>
    <w:rsid w:val="00573D3A"/>
    <w:rsid w:val="00573EEC"/>
    <w:rsid w:val="00577F19"/>
    <w:rsid w:val="005811DC"/>
    <w:rsid w:val="0058187F"/>
    <w:rsid w:val="00583DFB"/>
    <w:rsid w:val="00585541"/>
    <w:rsid w:val="00590303"/>
    <w:rsid w:val="00590623"/>
    <w:rsid w:val="0059208A"/>
    <w:rsid w:val="00592F27"/>
    <w:rsid w:val="0059364F"/>
    <w:rsid w:val="00593FC9"/>
    <w:rsid w:val="005A1CD6"/>
    <w:rsid w:val="005A3D38"/>
    <w:rsid w:val="005A4D96"/>
    <w:rsid w:val="005A58CC"/>
    <w:rsid w:val="005A6B9A"/>
    <w:rsid w:val="005C1AA9"/>
    <w:rsid w:val="005C38E2"/>
    <w:rsid w:val="005C6BB8"/>
    <w:rsid w:val="005D4972"/>
    <w:rsid w:val="005D7B7F"/>
    <w:rsid w:val="005D7BF6"/>
    <w:rsid w:val="005D7FE9"/>
    <w:rsid w:val="005F199C"/>
    <w:rsid w:val="005F2527"/>
    <w:rsid w:val="00601296"/>
    <w:rsid w:val="006038F1"/>
    <w:rsid w:val="00605F97"/>
    <w:rsid w:val="00606B98"/>
    <w:rsid w:val="00610537"/>
    <w:rsid w:val="00610585"/>
    <w:rsid w:val="00614207"/>
    <w:rsid w:val="00615508"/>
    <w:rsid w:val="00616D23"/>
    <w:rsid w:val="00617E01"/>
    <w:rsid w:val="00625BCC"/>
    <w:rsid w:val="0062671D"/>
    <w:rsid w:val="00626D0D"/>
    <w:rsid w:val="00640B48"/>
    <w:rsid w:val="00640C32"/>
    <w:rsid w:val="00641C72"/>
    <w:rsid w:val="006429F5"/>
    <w:rsid w:val="00643502"/>
    <w:rsid w:val="006439F6"/>
    <w:rsid w:val="00644FC6"/>
    <w:rsid w:val="00646B58"/>
    <w:rsid w:val="006524B3"/>
    <w:rsid w:val="006546A6"/>
    <w:rsid w:val="00654C69"/>
    <w:rsid w:val="00656F7A"/>
    <w:rsid w:val="0066172E"/>
    <w:rsid w:val="00661835"/>
    <w:rsid w:val="006632D1"/>
    <w:rsid w:val="00663381"/>
    <w:rsid w:val="006673EB"/>
    <w:rsid w:val="006701AA"/>
    <w:rsid w:val="006714F3"/>
    <w:rsid w:val="006739F4"/>
    <w:rsid w:val="00673B3C"/>
    <w:rsid w:val="00674D30"/>
    <w:rsid w:val="006769B1"/>
    <w:rsid w:val="00677144"/>
    <w:rsid w:val="0068440C"/>
    <w:rsid w:val="00685652"/>
    <w:rsid w:val="006871AB"/>
    <w:rsid w:val="00687EE9"/>
    <w:rsid w:val="00690E89"/>
    <w:rsid w:val="00692820"/>
    <w:rsid w:val="006944FC"/>
    <w:rsid w:val="00694AAC"/>
    <w:rsid w:val="00694D87"/>
    <w:rsid w:val="00696144"/>
    <w:rsid w:val="00697236"/>
    <w:rsid w:val="006A1629"/>
    <w:rsid w:val="006A184D"/>
    <w:rsid w:val="006A2BD8"/>
    <w:rsid w:val="006A6FC7"/>
    <w:rsid w:val="006A7794"/>
    <w:rsid w:val="006B0F7C"/>
    <w:rsid w:val="006B119D"/>
    <w:rsid w:val="006B7612"/>
    <w:rsid w:val="006C1199"/>
    <w:rsid w:val="006C3963"/>
    <w:rsid w:val="006C4DD4"/>
    <w:rsid w:val="006C53BA"/>
    <w:rsid w:val="006D03BE"/>
    <w:rsid w:val="006D2165"/>
    <w:rsid w:val="006D77EC"/>
    <w:rsid w:val="006D7BC6"/>
    <w:rsid w:val="006E019E"/>
    <w:rsid w:val="006E14BC"/>
    <w:rsid w:val="006E1886"/>
    <w:rsid w:val="006E2E34"/>
    <w:rsid w:val="006F0638"/>
    <w:rsid w:val="006F2313"/>
    <w:rsid w:val="006F306D"/>
    <w:rsid w:val="006F49F9"/>
    <w:rsid w:val="0070574D"/>
    <w:rsid w:val="007062DF"/>
    <w:rsid w:val="00706E0E"/>
    <w:rsid w:val="00710D20"/>
    <w:rsid w:val="0071112C"/>
    <w:rsid w:val="007117FD"/>
    <w:rsid w:val="00711DA7"/>
    <w:rsid w:val="00724635"/>
    <w:rsid w:val="00725553"/>
    <w:rsid w:val="00725D67"/>
    <w:rsid w:val="00727F82"/>
    <w:rsid w:val="00731CB0"/>
    <w:rsid w:val="00733959"/>
    <w:rsid w:val="00736299"/>
    <w:rsid w:val="0073775C"/>
    <w:rsid w:val="00745B9C"/>
    <w:rsid w:val="007462A5"/>
    <w:rsid w:val="00747ACA"/>
    <w:rsid w:val="00750306"/>
    <w:rsid w:val="00751889"/>
    <w:rsid w:val="007521AB"/>
    <w:rsid w:val="00760531"/>
    <w:rsid w:val="00760698"/>
    <w:rsid w:val="00762743"/>
    <w:rsid w:val="0077019D"/>
    <w:rsid w:val="00771299"/>
    <w:rsid w:val="00772009"/>
    <w:rsid w:val="0077427E"/>
    <w:rsid w:val="00777AFA"/>
    <w:rsid w:val="00777E48"/>
    <w:rsid w:val="007823DA"/>
    <w:rsid w:val="007825B2"/>
    <w:rsid w:val="00792684"/>
    <w:rsid w:val="00792B5E"/>
    <w:rsid w:val="00792BD3"/>
    <w:rsid w:val="00792CE3"/>
    <w:rsid w:val="00792FCA"/>
    <w:rsid w:val="00794D72"/>
    <w:rsid w:val="007A3025"/>
    <w:rsid w:val="007B0F18"/>
    <w:rsid w:val="007B174E"/>
    <w:rsid w:val="007B5AA1"/>
    <w:rsid w:val="007B7F7D"/>
    <w:rsid w:val="007C1F4A"/>
    <w:rsid w:val="007C1F76"/>
    <w:rsid w:val="007C4797"/>
    <w:rsid w:val="007C64D7"/>
    <w:rsid w:val="007C77F8"/>
    <w:rsid w:val="007D5E82"/>
    <w:rsid w:val="007D6D51"/>
    <w:rsid w:val="007D73E5"/>
    <w:rsid w:val="007E09B2"/>
    <w:rsid w:val="007E593A"/>
    <w:rsid w:val="007E65FA"/>
    <w:rsid w:val="007F0438"/>
    <w:rsid w:val="007F2417"/>
    <w:rsid w:val="007F65ED"/>
    <w:rsid w:val="0080019B"/>
    <w:rsid w:val="008004EB"/>
    <w:rsid w:val="00803F13"/>
    <w:rsid w:val="00805008"/>
    <w:rsid w:val="00805B5D"/>
    <w:rsid w:val="00807631"/>
    <w:rsid w:val="00810D07"/>
    <w:rsid w:val="00814E31"/>
    <w:rsid w:val="008174A8"/>
    <w:rsid w:val="008202FA"/>
    <w:rsid w:val="00821741"/>
    <w:rsid w:val="0082464F"/>
    <w:rsid w:val="008253F2"/>
    <w:rsid w:val="00825C11"/>
    <w:rsid w:val="008275FB"/>
    <w:rsid w:val="00827F50"/>
    <w:rsid w:val="00831D4D"/>
    <w:rsid w:val="00832FBC"/>
    <w:rsid w:val="008347AF"/>
    <w:rsid w:val="0083494C"/>
    <w:rsid w:val="00836311"/>
    <w:rsid w:val="00837675"/>
    <w:rsid w:val="00842953"/>
    <w:rsid w:val="00845C84"/>
    <w:rsid w:val="0084786E"/>
    <w:rsid w:val="008506CD"/>
    <w:rsid w:val="00851600"/>
    <w:rsid w:val="008542F7"/>
    <w:rsid w:val="0085634E"/>
    <w:rsid w:val="008569D5"/>
    <w:rsid w:val="00862CE0"/>
    <w:rsid w:val="00865467"/>
    <w:rsid w:val="0087301D"/>
    <w:rsid w:val="00874B59"/>
    <w:rsid w:val="00876332"/>
    <w:rsid w:val="00880CAD"/>
    <w:rsid w:val="00882518"/>
    <w:rsid w:val="00884A04"/>
    <w:rsid w:val="00885E3C"/>
    <w:rsid w:val="00892721"/>
    <w:rsid w:val="0089305F"/>
    <w:rsid w:val="00893262"/>
    <w:rsid w:val="00893CA3"/>
    <w:rsid w:val="008948D1"/>
    <w:rsid w:val="008A6252"/>
    <w:rsid w:val="008B2426"/>
    <w:rsid w:val="008B7081"/>
    <w:rsid w:val="008B7278"/>
    <w:rsid w:val="008B7CD8"/>
    <w:rsid w:val="008C1B39"/>
    <w:rsid w:val="008C504B"/>
    <w:rsid w:val="008D1B68"/>
    <w:rsid w:val="008D7442"/>
    <w:rsid w:val="008E0D29"/>
    <w:rsid w:val="008E4790"/>
    <w:rsid w:val="008E5A4B"/>
    <w:rsid w:val="008E5B6B"/>
    <w:rsid w:val="008E65E0"/>
    <w:rsid w:val="008E795E"/>
    <w:rsid w:val="008F2A9D"/>
    <w:rsid w:val="008F2B1C"/>
    <w:rsid w:val="008F62E7"/>
    <w:rsid w:val="008F7E4F"/>
    <w:rsid w:val="008F7F41"/>
    <w:rsid w:val="00900EB7"/>
    <w:rsid w:val="00903E0A"/>
    <w:rsid w:val="009050BE"/>
    <w:rsid w:val="0090616C"/>
    <w:rsid w:val="00907E4D"/>
    <w:rsid w:val="00921852"/>
    <w:rsid w:val="00930E2B"/>
    <w:rsid w:val="009326D7"/>
    <w:rsid w:val="00946C42"/>
    <w:rsid w:val="009473DA"/>
    <w:rsid w:val="009518B1"/>
    <w:rsid w:val="009519BE"/>
    <w:rsid w:val="00951D96"/>
    <w:rsid w:val="00953350"/>
    <w:rsid w:val="0095541C"/>
    <w:rsid w:val="00957B04"/>
    <w:rsid w:val="00960584"/>
    <w:rsid w:val="00962216"/>
    <w:rsid w:val="0096492E"/>
    <w:rsid w:val="00966F90"/>
    <w:rsid w:val="0097181E"/>
    <w:rsid w:val="00972885"/>
    <w:rsid w:val="00974606"/>
    <w:rsid w:val="009805AA"/>
    <w:rsid w:val="009811CC"/>
    <w:rsid w:val="0098231E"/>
    <w:rsid w:val="0098242A"/>
    <w:rsid w:val="0098243F"/>
    <w:rsid w:val="00984B75"/>
    <w:rsid w:val="009859B2"/>
    <w:rsid w:val="0098636C"/>
    <w:rsid w:val="0099337C"/>
    <w:rsid w:val="00993B62"/>
    <w:rsid w:val="009945F5"/>
    <w:rsid w:val="009A04F5"/>
    <w:rsid w:val="009A233E"/>
    <w:rsid w:val="009A3358"/>
    <w:rsid w:val="009A4CBA"/>
    <w:rsid w:val="009A684D"/>
    <w:rsid w:val="009B06C9"/>
    <w:rsid w:val="009B0764"/>
    <w:rsid w:val="009B1520"/>
    <w:rsid w:val="009B1610"/>
    <w:rsid w:val="009B3AD1"/>
    <w:rsid w:val="009B3EDF"/>
    <w:rsid w:val="009C032D"/>
    <w:rsid w:val="009C14CD"/>
    <w:rsid w:val="009C71C5"/>
    <w:rsid w:val="009C7DAF"/>
    <w:rsid w:val="009D3BD4"/>
    <w:rsid w:val="009D4D0C"/>
    <w:rsid w:val="009D7AE3"/>
    <w:rsid w:val="009E2A93"/>
    <w:rsid w:val="009E37F4"/>
    <w:rsid w:val="009E4E78"/>
    <w:rsid w:val="009E6BB1"/>
    <w:rsid w:val="009F1C7D"/>
    <w:rsid w:val="009F2166"/>
    <w:rsid w:val="009F474F"/>
    <w:rsid w:val="009F4834"/>
    <w:rsid w:val="009F49CD"/>
    <w:rsid w:val="009F564A"/>
    <w:rsid w:val="00A01C6F"/>
    <w:rsid w:val="00A10E15"/>
    <w:rsid w:val="00A13406"/>
    <w:rsid w:val="00A13D36"/>
    <w:rsid w:val="00A14A0C"/>
    <w:rsid w:val="00A15819"/>
    <w:rsid w:val="00A16B3A"/>
    <w:rsid w:val="00A20525"/>
    <w:rsid w:val="00A20960"/>
    <w:rsid w:val="00A216A7"/>
    <w:rsid w:val="00A2407B"/>
    <w:rsid w:val="00A25F88"/>
    <w:rsid w:val="00A26864"/>
    <w:rsid w:val="00A32966"/>
    <w:rsid w:val="00A33140"/>
    <w:rsid w:val="00A33933"/>
    <w:rsid w:val="00A347E4"/>
    <w:rsid w:val="00A356CC"/>
    <w:rsid w:val="00A35C46"/>
    <w:rsid w:val="00A360D4"/>
    <w:rsid w:val="00A36E5A"/>
    <w:rsid w:val="00A372C6"/>
    <w:rsid w:val="00A40463"/>
    <w:rsid w:val="00A419B6"/>
    <w:rsid w:val="00A42271"/>
    <w:rsid w:val="00A4262B"/>
    <w:rsid w:val="00A4265E"/>
    <w:rsid w:val="00A43FEF"/>
    <w:rsid w:val="00A449C0"/>
    <w:rsid w:val="00A458D5"/>
    <w:rsid w:val="00A46653"/>
    <w:rsid w:val="00A5097B"/>
    <w:rsid w:val="00A50D4E"/>
    <w:rsid w:val="00A50FE1"/>
    <w:rsid w:val="00A53347"/>
    <w:rsid w:val="00A5339A"/>
    <w:rsid w:val="00A549A9"/>
    <w:rsid w:val="00A55E91"/>
    <w:rsid w:val="00A5611F"/>
    <w:rsid w:val="00A62D4C"/>
    <w:rsid w:val="00A6371A"/>
    <w:rsid w:val="00A6381E"/>
    <w:rsid w:val="00A651F8"/>
    <w:rsid w:val="00A65CA6"/>
    <w:rsid w:val="00A6617A"/>
    <w:rsid w:val="00A67DA0"/>
    <w:rsid w:val="00A7361B"/>
    <w:rsid w:val="00A763B2"/>
    <w:rsid w:val="00A80DBD"/>
    <w:rsid w:val="00A816E1"/>
    <w:rsid w:val="00A861C6"/>
    <w:rsid w:val="00A86D03"/>
    <w:rsid w:val="00A901C3"/>
    <w:rsid w:val="00A906A5"/>
    <w:rsid w:val="00AA03FD"/>
    <w:rsid w:val="00AA5350"/>
    <w:rsid w:val="00AA764A"/>
    <w:rsid w:val="00AA7CC7"/>
    <w:rsid w:val="00AB4AB0"/>
    <w:rsid w:val="00AB7790"/>
    <w:rsid w:val="00AC2440"/>
    <w:rsid w:val="00AC2FE3"/>
    <w:rsid w:val="00AC5DC4"/>
    <w:rsid w:val="00AD227C"/>
    <w:rsid w:val="00AD59E8"/>
    <w:rsid w:val="00AD68B6"/>
    <w:rsid w:val="00AD7527"/>
    <w:rsid w:val="00AE2E73"/>
    <w:rsid w:val="00AE34A3"/>
    <w:rsid w:val="00AE547C"/>
    <w:rsid w:val="00AF0DFD"/>
    <w:rsid w:val="00AF187C"/>
    <w:rsid w:val="00AF327A"/>
    <w:rsid w:val="00AF35AD"/>
    <w:rsid w:val="00AF3667"/>
    <w:rsid w:val="00AF376C"/>
    <w:rsid w:val="00AF5BCF"/>
    <w:rsid w:val="00B04F29"/>
    <w:rsid w:val="00B05654"/>
    <w:rsid w:val="00B06740"/>
    <w:rsid w:val="00B073CA"/>
    <w:rsid w:val="00B15840"/>
    <w:rsid w:val="00B158C0"/>
    <w:rsid w:val="00B17616"/>
    <w:rsid w:val="00B17629"/>
    <w:rsid w:val="00B24022"/>
    <w:rsid w:val="00B26A40"/>
    <w:rsid w:val="00B271AA"/>
    <w:rsid w:val="00B27797"/>
    <w:rsid w:val="00B3038A"/>
    <w:rsid w:val="00B3307F"/>
    <w:rsid w:val="00B335E5"/>
    <w:rsid w:val="00B3463B"/>
    <w:rsid w:val="00B40BE2"/>
    <w:rsid w:val="00B449F1"/>
    <w:rsid w:val="00B45F56"/>
    <w:rsid w:val="00B47B44"/>
    <w:rsid w:val="00B545B6"/>
    <w:rsid w:val="00B56525"/>
    <w:rsid w:val="00B6093C"/>
    <w:rsid w:val="00B63AFF"/>
    <w:rsid w:val="00B7025A"/>
    <w:rsid w:val="00B70E95"/>
    <w:rsid w:val="00B716C3"/>
    <w:rsid w:val="00B752EA"/>
    <w:rsid w:val="00B82058"/>
    <w:rsid w:val="00B82099"/>
    <w:rsid w:val="00B82DB7"/>
    <w:rsid w:val="00B8398A"/>
    <w:rsid w:val="00B90D44"/>
    <w:rsid w:val="00B942F8"/>
    <w:rsid w:val="00B97D42"/>
    <w:rsid w:val="00BA383D"/>
    <w:rsid w:val="00BA3DFD"/>
    <w:rsid w:val="00BA6F55"/>
    <w:rsid w:val="00BB49D1"/>
    <w:rsid w:val="00BB5D4F"/>
    <w:rsid w:val="00BB6155"/>
    <w:rsid w:val="00BB66C4"/>
    <w:rsid w:val="00BB78D6"/>
    <w:rsid w:val="00BC4049"/>
    <w:rsid w:val="00BD2D58"/>
    <w:rsid w:val="00BD2D6E"/>
    <w:rsid w:val="00BD4A29"/>
    <w:rsid w:val="00BD7CD6"/>
    <w:rsid w:val="00BE1B5E"/>
    <w:rsid w:val="00BE4216"/>
    <w:rsid w:val="00BF53EB"/>
    <w:rsid w:val="00BF5ED5"/>
    <w:rsid w:val="00BF738E"/>
    <w:rsid w:val="00BF79B4"/>
    <w:rsid w:val="00C00110"/>
    <w:rsid w:val="00C00A20"/>
    <w:rsid w:val="00C026D8"/>
    <w:rsid w:val="00C02820"/>
    <w:rsid w:val="00C035DC"/>
    <w:rsid w:val="00C1107A"/>
    <w:rsid w:val="00C11E02"/>
    <w:rsid w:val="00C12489"/>
    <w:rsid w:val="00C15BBB"/>
    <w:rsid w:val="00C15F15"/>
    <w:rsid w:val="00C163B9"/>
    <w:rsid w:val="00C176EE"/>
    <w:rsid w:val="00C17D52"/>
    <w:rsid w:val="00C205D2"/>
    <w:rsid w:val="00C215E4"/>
    <w:rsid w:val="00C24B6F"/>
    <w:rsid w:val="00C2705E"/>
    <w:rsid w:val="00C275B8"/>
    <w:rsid w:val="00C30508"/>
    <w:rsid w:val="00C35A0E"/>
    <w:rsid w:val="00C35EDF"/>
    <w:rsid w:val="00C35EFD"/>
    <w:rsid w:val="00C37224"/>
    <w:rsid w:val="00C37A1A"/>
    <w:rsid w:val="00C43FBF"/>
    <w:rsid w:val="00C44960"/>
    <w:rsid w:val="00C47FC1"/>
    <w:rsid w:val="00C53BD1"/>
    <w:rsid w:val="00C54864"/>
    <w:rsid w:val="00C54866"/>
    <w:rsid w:val="00C55C30"/>
    <w:rsid w:val="00C570A5"/>
    <w:rsid w:val="00C602C1"/>
    <w:rsid w:val="00C62235"/>
    <w:rsid w:val="00C62284"/>
    <w:rsid w:val="00C65044"/>
    <w:rsid w:val="00C65E56"/>
    <w:rsid w:val="00C70C6A"/>
    <w:rsid w:val="00C7302A"/>
    <w:rsid w:val="00C748BB"/>
    <w:rsid w:val="00C75100"/>
    <w:rsid w:val="00C75543"/>
    <w:rsid w:val="00C77DF6"/>
    <w:rsid w:val="00C8079A"/>
    <w:rsid w:val="00C80F0A"/>
    <w:rsid w:val="00C83288"/>
    <w:rsid w:val="00C83307"/>
    <w:rsid w:val="00C83BD5"/>
    <w:rsid w:val="00C85CCB"/>
    <w:rsid w:val="00C867FD"/>
    <w:rsid w:val="00C87067"/>
    <w:rsid w:val="00C87154"/>
    <w:rsid w:val="00C912D8"/>
    <w:rsid w:val="00C93220"/>
    <w:rsid w:val="00C93620"/>
    <w:rsid w:val="00CA15B3"/>
    <w:rsid w:val="00CA219B"/>
    <w:rsid w:val="00CA2D7B"/>
    <w:rsid w:val="00CA724D"/>
    <w:rsid w:val="00CB52D9"/>
    <w:rsid w:val="00CC1F6D"/>
    <w:rsid w:val="00CC235C"/>
    <w:rsid w:val="00CC3EB4"/>
    <w:rsid w:val="00CC47D4"/>
    <w:rsid w:val="00CC60FA"/>
    <w:rsid w:val="00CD0047"/>
    <w:rsid w:val="00CD1122"/>
    <w:rsid w:val="00CE40A5"/>
    <w:rsid w:val="00CF1C47"/>
    <w:rsid w:val="00CF2D0E"/>
    <w:rsid w:val="00CF32FE"/>
    <w:rsid w:val="00CF387F"/>
    <w:rsid w:val="00CF3EA6"/>
    <w:rsid w:val="00D006A7"/>
    <w:rsid w:val="00D0096D"/>
    <w:rsid w:val="00D0233A"/>
    <w:rsid w:val="00D02E7B"/>
    <w:rsid w:val="00D04240"/>
    <w:rsid w:val="00D10A04"/>
    <w:rsid w:val="00D10C5F"/>
    <w:rsid w:val="00D11C9D"/>
    <w:rsid w:val="00D122D4"/>
    <w:rsid w:val="00D15594"/>
    <w:rsid w:val="00D237E9"/>
    <w:rsid w:val="00D24146"/>
    <w:rsid w:val="00D249EA"/>
    <w:rsid w:val="00D2530F"/>
    <w:rsid w:val="00D26601"/>
    <w:rsid w:val="00D2733E"/>
    <w:rsid w:val="00D3139E"/>
    <w:rsid w:val="00D313D9"/>
    <w:rsid w:val="00D31AC2"/>
    <w:rsid w:val="00D333E0"/>
    <w:rsid w:val="00D34AE7"/>
    <w:rsid w:val="00D3628B"/>
    <w:rsid w:val="00D40B28"/>
    <w:rsid w:val="00D41156"/>
    <w:rsid w:val="00D44EB7"/>
    <w:rsid w:val="00D466E6"/>
    <w:rsid w:val="00D47516"/>
    <w:rsid w:val="00D47C3F"/>
    <w:rsid w:val="00D57E61"/>
    <w:rsid w:val="00D6386E"/>
    <w:rsid w:val="00D66B1D"/>
    <w:rsid w:val="00D679BA"/>
    <w:rsid w:val="00D67D45"/>
    <w:rsid w:val="00D7163C"/>
    <w:rsid w:val="00D75390"/>
    <w:rsid w:val="00D768EF"/>
    <w:rsid w:val="00D77804"/>
    <w:rsid w:val="00D80722"/>
    <w:rsid w:val="00D81B94"/>
    <w:rsid w:val="00D90113"/>
    <w:rsid w:val="00D92F67"/>
    <w:rsid w:val="00D96C1E"/>
    <w:rsid w:val="00D977E8"/>
    <w:rsid w:val="00DA3E63"/>
    <w:rsid w:val="00DB6E7C"/>
    <w:rsid w:val="00DC33BA"/>
    <w:rsid w:val="00DC6C08"/>
    <w:rsid w:val="00DD0096"/>
    <w:rsid w:val="00DD1047"/>
    <w:rsid w:val="00DD10C7"/>
    <w:rsid w:val="00DD20AE"/>
    <w:rsid w:val="00DD43C6"/>
    <w:rsid w:val="00DD7A78"/>
    <w:rsid w:val="00DE0B9C"/>
    <w:rsid w:val="00DE3277"/>
    <w:rsid w:val="00DE32A4"/>
    <w:rsid w:val="00DE4CD9"/>
    <w:rsid w:val="00DE75AA"/>
    <w:rsid w:val="00DF171B"/>
    <w:rsid w:val="00DF2872"/>
    <w:rsid w:val="00DF36AD"/>
    <w:rsid w:val="00DF62F0"/>
    <w:rsid w:val="00E01614"/>
    <w:rsid w:val="00E03762"/>
    <w:rsid w:val="00E05325"/>
    <w:rsid w:val="00E06AA7"/>
    <w:rsid w:val="00E10F73"/>
    <w:rsid w:val="00E14C2B"/>
    <w:rsid w:val="00E15DD2"/>
    <w:rsid w:val="00E225CB"/>
    <w:rsid w:val="00E227E1"/>
    <w:rsid w:val="00E2424E"/>
    <w:rsid w:val="00E255F8"/>
    <w:rsid w:val="00E32D66"/>
    <w:rsid w:val="00E3526F"/>
    <w:rsid w:val="00E35A17"/>
    <w:rsid w:val="00E35A67"/>
    <w:rsid w:val="00E35AB5"/>
    <w:rsid w:val="00E36F4D"/>
    <w:rsid w:val="00E37EE4"/>
    <w:rsid w:val="00E40107"/>
    <w:rsid w:val="00E42330"/>
    <w:rsid w:val="00E42BC6"/>
    <w:rsid w:val="00E43CCA"/>
    <w:rsid w:val="00E447BE"/>
    <w:rsid w:val="00E4527A"/>
    <w:rsid w:val="00E45B60"/>
    <w:rsid w:val="00E51A03"/>
    <w:rsid w:val="00E51D98"/>
    <w:rsid w:val="00E5491B"/>
    <w:rsid w:val="00E54EDD"/>
    <w:rsid w:val="00E55A82"/>
    <w:rsid w:val="00E56ACD"/>
    <w:rsid w:val="00E6131A"/>
    <w:rsid w:val="00E61CA2"/>
    <w:rsid w:val="00E6317A"/>
    <w:rsid w:val="00E632DB"/>
    <w:rsid w:val="00E6454F"/>
    <w:rsid w:val="00E64BC4"/>
    <w:rsid w:val="00E66008"/>
    <w:rsid w:val="00E66C75"/>
    <w:rsid w:val="00E70C58"/>
    <w:rsid w:val="00E73234"/>
    <w:rsid w:val="00E742E3"/>
    <w:rsid w:val="00E749A5"/>
    <w:rsid w:val="00E74F3B"/>
    <w:rsid w:val="00E758D0"/>
    <w:rsid w:val="00E77EF1"/>
    <w:rsid w:val="00E85E8E"/>
    <w:rsid w:val="00E86C08"/>
    <w:rsid w:val="00E92D0E"/>
    <w:rsid w:val="00E969B4"/>
    <w:rsid w:val="00EA02AC"/>
    <w:rsid w:val="00EA0DBF"/>
    <w:rsid w:val="00EA35A7"/>
    <w:rsid w:val="00EA37FD"/>
    <w:rsid w:val="00EA4182"/>
    <w:rsid w:val="00EA743B"/>
    <w:rsid w:val="00EA79D8"/>
    <w:rsid w:val="00EB3366"/>
    <w:rsid w:val="00EB35A3"/>
    <w:rsid w:val="00EB5264"/>
    <w:rsid w:val="00EB5FC0"/>
    <w:rsid w:val="00EB6DE0"/>
    <w:rsid w:val="00EC1E1A"/>
    <w:rsid w:val="00EC5694"/>
    <w:rsid w:val="00EC5E1C"/>
    <w:rsid w:val="00ED0D17"/>
    <w:rsid w:val="00ED21C8"/>
    <w:rsid w:val="00ED5ABD"/>
    <w:rsid w:val="00ED65C6"/>
    <w:rsid w:val="00ED7880"/>
    <w:rsid w:val="00EF0E13"/>
    <w:rsid w:val="00EF32CC"/>
    <w:rsid w:val="00EF4DF8"/>
    <w:rsid w:val="00EF50E1"/>
    <w:rsid w:val="00EF64CC"/>
    <w:rsid w:val="00EF6E32"/>
    <w:rsid w:val="00F00E3F"/>
    <w:rsid w:val="00F03D47"/>
    <w:rsid w:val="00F042C8"/>
    <w:rsid w:val="00F10AE4"/>
    <w:rsid w:val="00F114A4"/>
    <w:rsid w:val="00F13F13"/>
    <w:rsid w:val="00F15C2A"/>
    <w:rsid w:val="00F15CB9"/>
    <w:rsid w:val="00F170DA"/>
    <w:rsid w:val="00F20203"/>
    <w:rsid w:val="00F206FD"/>
    <w:rsid w:val="00F25B3F"/>
    <w:rsid w:val="00F310BB"/>
    <w:rsid w:val="00F3301D"/>
    <w:rsid w:val="00F37B05"/>
    <w:rsid w:val="00F41BFF"/>
    <w:rsid w:val="00F4216B"/>
    <w:rsid w:val="00F42340"/>
    <w:rsid w:val="00F44F69"/>
    <w:rsid w:val="00F45162"/>
    <w:rsid w:val="00F50536"/>
    <w:rsid w:val="00F5112E"/>
    <w:rsid w:val="00F5530C"/>
    <w:rsid w:val="00F55732"/>
    <w:rsid w:val="00F57708"/>
    <w:rsid w:val="00F57785"/>
    <w:rsid w:val="00F601E1"/>
    <w:rsid w:val="00F61871"/>
    <w:rsid w:val="00F6519D"/>
    <w:rsid w:val="00F655BC"/>
    <w:rsid w:val="00F65FA6"/>
    <w:rsid w:val="00F67DA0"/>
    <w:rsid w:val="00F70670"/>
    <w:rsid w:val="00F7357B"/>
    <w:rsid w:val="00F748F1"/>
    <w:rsid w:val="00F74DFA"/>
    <w:rsid w:val="00F7512D"/>
    <w:rsid w:val="00F76D05"/>
    <w:rsid w:val="00F8192C"/>
    <w:rsid w:val="00F827F4"/>
    <w:rsid w:val="00F85066"/>
    <w:rsid w:val="00F86923"/>
    <w:rsid w:val="00F86B75"/>
    <w:rsid w:val="00F86E4C"/>
    <w:rsid w:val="00FA1011"/>
    <w:rsid w:val="00FA7CAA"/>
    <w:rsid w:val="00FB2FE9"/>
    <w:rsid w:val="00FC017D"/>
    <w:rsid w:val="00FC0C29"/>
    <w:rsid w:val="00FC35E8"/>
    <w:rsid w:val="00FC7A61"/>
    <w:rsid w:val="00FD6105"/>
    <w:rsid w:val="00FE0588"/>
    <w:rsid w:val="00FE2DB3"/>
    <w:rsid w:val="00FE3CF0"/>
    <w:rsid w:val="00FE5724"/>
    <w:rsid w:val="00FE59BA"/>
    <w:rsid w:val="00FE5E29"/>
    <w:rsid w:val="00FF1073"/>
    <w:rsid w:val="00FF2C9E"/>
    <w:rsid w:val="00FF3515"/>
    <w:rsid w:val="00FF4536"/>
    <w:rsid w:val="00FF4A4B"/>
    <w:rsid w:val="00FF4E81"/>
    <w:rsid w:val="00FF6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8C43"/>
  <w15:docId w15:val="{70C4D68E-DE00-4FD4-A99C-D919495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3B3C"/>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customStyle="1" w:styleId="Zdraznn1">
    <w:name w:val="Zdůraznění1"/>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KUsmlouva-1rove">
    <w:name w:val="KU smlouva - 1. úroveň"/>
    <w:basedOn w:val="Odstavecseseznamem"/>
    <w:qFormat/>
    <w:rsid w:val="00152F7C"/>
    <w:pPr>
      <w:keepNext/>
      <w:numPr>
        <w:numId w:val="21"/>
      </w:numPr>
      <w:tabs>
        <w:tab w:val="num" w:pos="360"/>
      </w:tabs>
      <w:spacing w:before="360" w:after="120" w:line="240" w:lineRule="auto"/>
      <w:ind w:left="720" w:firstLine="0"/>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152F7C"/>
    <w:pPr>
      <w:numPr>
        <w:ilvl w:val="1"/>
        <w:numId w:val="21"/>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152F7C"/>
    <w:pPr>
      <w:numPr>
        <w:ilvl w:val="2"/>
        <w:numId w:val="21"/>
      </w:numPr>
      <w:spacing w:after="60"/>
      <w:jc w:val="both"/>
      <w:outlineLvl w:val="2"/>
    </w:pPr>
    <w:rPr>
      <w:rFonts w:ascii="Arial" w:hAnsi="Arial" w:cs="Arial"/>
      <w:sz w:val="20"/>
      <w:szCs w:val="20"/>
    </w:rPr>
  </w:style>
  <w:style w:type="paragraph" w:customStyle="1" w:styleId="KUsmlouva-4rove">
    <w:name w:val="KU smlouva - 4. úroveň"/>
    <w:basedOn w:val="Normln"/>
    <w:qFormat/>
    <w:rsid w:val="00152F7C"/>
    <w:pPr>
      <w:numPr>
        <w:ilvl w:val="3"/>
        <w:numId w:val="21"/>
      </w:numPr>
      <w:jc w:val="both"/>
      <w:outlineLvl w:val="3"/>
    </w:pPr>
    <w:rPr>
      <w:rFonts w:ascii="Arial" w:hAnsi="Arial" w:cs="Arial"/>
      <w:sz w:val="20"/>
      <w:szCs w:val="20"/>
    </w:rPr>
  </w:style>
  <w:style w:type="character" w:customStyle="1" w:styleId="Tun">
    <w:name w:val="Tučně"/>
    <w:basedOn w:val="Standardnpsmoodstavce"/>
    <w:uiPriority w:val="1"/>
    <w:qFormat/>
    <w:rsid w:val="00152F7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BB3C-7483-4EF2-B834-7C6FF087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3022</Words>
  <Characters>17830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Mikestik Frantisek</dc:creator>
  <cp:lastModifiedBy>Pavla Sedlackova</cp:lastModifiedBy>
  <cp:revision>2</cp:revision>
  <cp:lastPrinted>2021-05-13T10:44:00Z</cp:lastPrinted>
  <dcterms:created xsi:type="dcterms:W3CDTF">2022-03-04T13:21:00Z</dcterms:created>
  <dcterms:modified xsi:type="dcterms:W3CDTF">2022-03-04T13:21:00Z</dcterms:modified>
</cp:coreProperties>
</file>