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AC" w:rsidRPr="00C40D0C" w:rsidRDefault="007C7974" w:rsidP="00D760A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KUPNÍ SMLOUVA </w:t>
      </w:r>
    </w:p>
    <w:p w:rsidR="00D760AC" w:rsidRDefault="00D760AC" w:rsidP="00D760AC">
      <w:pPr>
        <w:jc w:val="center"/>
        <w:rPr>
          <w:rFonts w:ascii="Arial" w:hAnsi="Arial" w:cs="Arial"/>
          <w:b/>
          <w:sz w:val="24"/>
          <w:szCs w:val="24"/>
        </w:rPr>
      </w:pPr>
    </w:p>
    <w:p w:rsidR="00D760AC" w:rsidRPr="008D4D6C" w:rsidRDefault="00D760AC" w:rsidP="00D760AC">
      <w:pPr>
        <w:jc w:val="center"/>
        <w:rPr>
          <w:rFonts w:ascii="Arial" w:hAnsi="Arial" w:cs="Arial"/>
          <w:b/>
          <w:sz w:val="24"/>
          <w:szCs w:val="24"/>
        </w:rPr>
      </w:pPr>
    </w:p>
    <w:p w:rsidR="00D760AC" w:rsidRPr="008D4D6C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I.</w:t>
      </w:r>
    </w:p>
    <w:p w:rsidR="00D760AC" w:rsidRPr="008D4D6C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Smluvní strany</w:t>
      </w:r>
    </w:p>
    <w:p w:rsidR="00D760AC" w:rsidRPr="001762AB" w:rsidRDefault="00D760AC" w:rsidP="00D760AC">
      <w:pPr>
        <w:ind w:left="1080"/>
        <w:rPr>
          <w:rFonts w:ascii="Arial" w:hAnsi="Arial" w:cs="Arial"/>
        </w:rPr>
      </w:pPr>
    </w:p>
    <w:p w:rsidR="00D760AC" w:rsidRPr="004A2AF2" w:rsidRDefault="00D760AC" w:rsidP="00D760AC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  <w:b/>
        </w:rPr>
        <w:t>Zoo Brno a stanice zájmových činností, příspěvková organizace</w:t>
      </w:r>
      <w:r w:rsidRPr="004A2AF2">
        <w:rPr>
          <w:rFonts w:ascii="Arial" w:hAnsi="Arial" w:cs="Arial"/>
          <w:b/>
        </w:rPr>
        <w:tab/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Zapsaná v Obchodním rejstříku vedeném u K</w:t>
      </w:r>
      <w:r>
        <w:rPr>
          <w:rFonts w:cs="Arial"/>
          <w:b w:val="0"/>
          <w:i w:val="0"/>
          <w:sz w:val="20"/>
          <w:u w:val="none"/>
        </w:rPr>
        <w:t>S</w:t>
      </w:r>
      <w:r w:rsidRPr="004A2AF2">
        <w:rPr>
          <w:rFonts w:cs="Arial"/>
          <w:b w:val="0"/>
          <w:i w:val="0"/>
          <w:sz w:val="20"/>
          <w:u w:val="none"/>
        </w:rPr>
        <w:t xml:space="preserve"> v Brně, oddíl Pr, vložka č. 11 ze dne 4. 4. 2001</w:t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Se sídlem: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U Zoologické zahrady 46, 635 00 Brno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IČ: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00101451</w:t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DIČ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CZ 00101451</w:t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Zastoupená: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MVDr. Martin HOVORKA Ph.D., ředitel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 xml:space="preserve">Bankovní spojení: </w:t>
      </w:r>
      <w:r w:rsidRPr="004A2AF2">
        <w:rPr>
          <w:rFonts w:cs="Arial"/>
          <w:b w:val="0"/>
          <w:i w:val="0"/>
          <w:sz w:val="20"/>
          <w:u w:val="none"/>
        </w:rPr>
        <w:tab/>
        <w:t>ČSOB, a.s.</w:t>
      </w:r>
    </w:p>
    <w:p w:rsidR="00D760AC" w:rsidRPr="004A2AF2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Číslo účtu: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372604403 / 0300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D760AC" w:rsidRPr="004A2AF2" w:rsidRDefault="00D760AC" w:rsidP="00D760AC">
      <w:pPr>
        <w:tabs>
          <w:tab w:val="right" w:pos="9075"/>
        </w:tabs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 xml:space="preserve">Adresa pro doručování korespondence: U Zoologické zahrady 46, 635 00 Brno </w:t>
      </w:r>
      <w:r>
        <w:rPr>
          <w:rFonts w:ascii="Arial" w:hAnsi="Arial" w:cs="Arial"/>
        </w:rPr>
        <w:tab/>
      </w:r>
    </w:p>
    <w:p w:rsidR="00D760AC" w:rsidRPr="004A2AF2" w:rsidRDefault="00D760AC" w:rsidP="00D760AC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„Kupující“)</w:t>
      </w:r>
    </w:p>
    <w:p w:rsidR="00D760AC" w:rsidRPr="004A2AF2" w:rsidRDefault="00D760AC" w:rsidP="00D760AC">
      <w:pPr>
        <w:rPr>
          <w:rFonts w:ascii="Arial" w:hAnsi="Arial" w:cs="Arial"/>
        </w:rPr>
      </w:pPr>
    </w:p>
    <w:p w:rsidR="00D760AC" w:rsidRPr="004A2AF2" w:rsidRDefault="00D760AC" w:rsidP="00D760AC">
      <w:pPr>
        <w:jc w:val="center"/>
        <w:rPr>
          <w:rFonts w:ascii="Arial" w:hAnsi="Arial" w:cs="Arial"/>
        </w:rPr>
      </w:pPr>
      <w:r w:rsidRPr="004A2AF2">
        <w:rPr>
          <w:rFonts w:ascii="Arial" w:hAnsi="Arial" w:cs="Arial"/>
        </w:rPr>
        <w:t>a</w:t>
      </w:r>
    </w:p>
    <w:p w:rsidR="00D760AC" w:rsidRPr="004A2AF2" w:rsidRDefault="00D760AC" w:rsidP="00D760AC">
      <w:pPr>
        <w:rPr>
          <w:rFonts w:ascii="Arial" w:hAnsi="Arial" w:cs="Arial"/>
        </w:rPr>
      </w:pPr>
    </w:p>
    <w:p w:rsidR="00D760AC" w:rsidRPr="00403082" w:rsidRDefault="009A245D" w:rsidP="00D760AC">
      <w:p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Troubecká hospodářská a.s.</w:t>
      </w:r>
    </w:p>
    <w:p w:rsidR="00380977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6A2AF8">
        <w:rPr>
          <w:rFonts w:cs="Arial"/>
          <w:b w:val="0"/>
          <w:i w:val="0"/>
          <w:sz w:val="20"/>
          <w:u w:val="none"/>
        </w:rPr>
        <w:t>Zapsaná v</w:t>
      </w:r>
      <w:r w:rsidR="009A245D">
        <w:rPr>
          <w:rFonts w:cs="Arial"/>
          <w:b w:val="0"/>
          <w:i w:val="0"/>
          <w:sz w:val="20"/>
          <w:u w:val="none"/>
        </w:rPr>
        <w:t> obchodním rejstříku vedeném Krajským obchodním soudem v Ostravě, spisová značka oddíl B, vložka 1340</w:t>
      </w:r>
    </w:p>
    <w:p w:rsidR="00D760AC" w:rsidRPr="006A2AF8" w:rsidRDefault="00D760AC" w:rsidP="00D760AC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6A2AF8">
        <w:rPr>
          <w:rFonts w:cs="Arial"/>
          <w:b w:val="0"/>
          <w:i w:val="0"/>
          <w:sz w:val="20"/>
          <w:u w:val="none"/>
        </w:rPr>
        <w:t>Se sídlem:</w:t>
      </w:r>
      <w:r w:rsidR="00BC2D82">
        <w:rPr>
          <w:rFonts w:cs="Arial"/>
          <w:b w:val="0"/>
          <w:i w:val="0"/>
          <w:sz w:val="20"/>
          <w:u w:val="none"/>
        </w:rPr>
        <w:t xml:space="preserve">                                     </w:t>
      </w:r>
      <w:r w:rsidRPr="006A2AF8">
        <w:rPr>
          <w:rFonts w:cs="Arial"/>
          <w:b w:val="0"/>
          <w:i w:val="0"/>
          <w:sz w:val="20"/>
          <w:u w:val="none"/>
        </w:rPr>
        <w:t xml:space="preserve"> </w:t>
      </w:r>
      <w:r w:rsidR="00403082">
        <w:rPr>
          <w:rFonts w:cs="Arial"/>
          <w:b w:val="0"/>
          <w:i w:val="0"/>
          <w:sz w:val="20"/>
          <w:u w:val="none"/>
        </w:rPr>
        <w:t>Roketská 786/21, 751 02 Troubky</w:t>
      </w:r>
    </w:p>
    <w:p w:rsidR="00D760AC" w:rsidRPr="006A2AF8" w:rsidRDefault="00D760AC" w:rsidP="00D760AC">
      <w:pPr>
        <w:spacing w:before="120"/>
        <w:ind w:left="2832" w:hanging="2832"/>
        <w:rPr>
          <w:rFonts w:ascii="Arial" w:hAnsi="Arial" w:cs="Arial"/>
        </w:rPr>
      </w:pPr>
      <w:r w:rsidRPr="006A2AF8">
        <w:rPr>
          <w:rFonts w:ascii="Arial" w:hAnsi="Arial" w:cs="Arial"/>
        </w:rPr>
        <w:t>IČ:</w:t>
      </w:r>
      <w:r w:rsidR="00BC2D82">
        <w:rPr>
          <w:rFonts w:ascii="Arial" w:hAnsi="Arial" w:cs="Arial"/>
        </w:rPr>
        <w:t xml:space="preserve">                                                 </w:t>
      </w:r>
      <w:r w:rsidRPr="00CB38D9">
        <w:rPr>
          <w:rFonts w:ascii="Arial" w:hAnsi="Arial" w:cs="Arial"/>
        </w:rPr>
        <w:t xml:space="preserve"> </w:t>
      </w:r>
      <w:r w:rsidR="00403082">
        <w:rPr>
          <w:rFonts w:ascii="Arial" w:hAnsi="Arial" w:cs="Arial"/>
        </w:rPr>
        <w:t>25357972</w:t>
      </w:r>
    </w:p>
    <w:p w:rsidR="00D760AC" w:rsidRDefault="00D760AC" w:rsidP="00D760AC">
      <w:pPr>
        <w:spacing w:before="120"/>
        <w:rPr>
          <w:rFonts w:ascii="Arial" w:hAnsi="Arial" w:cs="Arial"/>
        </w:rPr>
      </w:pPr>
      <w:r w:rsidRPr="006A2AF8">
        <w:rPr>
          <w:rFonts w:ascii="Arial" w:hAnsi="Arial" w:cs="Arial"/>
        </w:rPr>
        <w:t>DIČ:</w:t>
      </w:r>
      <w:r w:rsidR="00BC2D82">
        <w:rPr>
          <w:rFonts w:ascii="Arial" w:hAnsi="Arial" w:cs="Arial"/>
        </w:rPr>
        <w:t xml:space="preserve">                                              </w:t>
      </w:r>
      <w:r w:rsidRPr="00CB38D9">
        <w:rPr>
          <w:rFonts w:ascii="Arial" w:hAnsi="Arial" w:cs="Arial"/>
        </w:rPr>
        <w:t xml:space="preserve"> </w:t>
      </w:r>
      <w:r w:rsidR="00403082">
        <w:rPr>
          <w:rFonts w:ascii="Arial" w:hAnsi="Arial" w:cs="Arial"/>
        </w:rPr>
        <w:t>CZ25357972</w:t>
      </w:r>
    </w:p>
    <w:p w:rsidR="005A683B" w:rsidRPr="00CB38D9" w:rsidRDefault="005A683B" w:rsidP="00D760AC">
      <w:pPr>
        <w:spacing w:before="1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5A683B">
        <w:rPr>
          <w:rFonts w:ascii="Arial" w:hAnsi="Arial" w:cs="Arial"/>
        </w:rPr>
        <w:t>Ing. Bohumil Semenovič, CSc.</w:t>
      </w:r>
      <w:r>
        <w:rPr>
          <w:rFonts w:ascii="Arial" w:hAnsi="Arial" w:cs="Arial"/>
        </w:rPr>
        <w:t>, předseda představenstva</w:t>
      </w:r>
    </w:p>
    <w:p w:rsidR="00D760AC" w:rsidRPr="00D760AC" w:rsidRDefault="00D760AC" w:rsidP="00D760AC">
      <w:pPr>
        <w:spacing w:before="120"/>
        <w:rPr>
          <w:rFonts w:ascii="Arial" w:hAnsi="Arial" w:cs="Arial"/>
        </w:rPr>
      </w:pPr>
      <w:r w:rsidRPr="00D760AC">
        <w:rPr>
          <w:rFonts w:ascii="Arial" w:hAnsi="Arial" w:cs="Arial"/>
        </w:rPr>
        <w:t xml:space="preserve">Bankovní spojení: </w:t>
      </w:r>
      <w:r w:rsidR="00BC2D82">
        <w:rPr>
          <w:rFonts w:ascii="Arial" w:hAnsi="Arial" w:cs="Arial"/>
        </w:rPr>
        <w:t xml:space="preserve">                        </w:t>
      </w:r>
      <w:r w:rsidR="00976AB7">
        <w:rPr>
          <w:rFonts w:ascii="Arial" w:hAnsi="Arial" w:cs="Arial"/>
        </w:rPr>
        <w:t xml:space="preserve"> </w:t>
      </w:r>
      <w:r w:rsidR="00403082">
        <w:rPr>
          <w:rFonts w:ascii="Arial" w:hAnsi="Arial" w:cs="Arial"/>
        </w:rPr>
        <w:t>ČSOB</w:t>
      </w:r>
      <w:r w:rsidRPr="00D760AC">
        <w:rPr>
          <w:rFonts w:ascii="Arial" w:hAnsi="Arial" w:cs="Arial"/>
        </w:rPr>
        <w:tab/>
      </w:r>
    </w:p>
    <w:p w:rsidR="00D760AC" w:rsidRPr="00D760AC" w:rsidRDefault="00D760AC" w:rsidP="00D760AC">
      <w:pPr>
        <w:spacing w:before="120"/>
        <w:rPr>
          <w:rFonts w:ascii="Arial" w:hAnsi="Arial" w:cs="Arial"/>
        </w:rPr>
      </w:pPr>
      <w:r w:rsidRPr="00D760AC">
        <w:rPr>
          <w:rFonts w:ascii="Arial" w:hAnsi="Arial" w:cs="Arial"/>
        </w:rPr>
        <w:t>Číslo účtu:</w:t>
      </w:r>
      <w:r w:rsidR="00403082">
        <w:rPr>
          <w:rFonts w:ascii="Arial" w:hAnsi="Arial" w:cs="Arial"/>
        </w:rPr>
        <w:t xml:space="preserve"> </w:t>
      </w:r>
      <w:r w:rsidR="00BC2D82">
        <w:rPr>
          <w:rFonts w:ascii="Arial" w:hAnsi="Arial" w:cs="Arial"/>
        </w:rPr>
        <w:t xml:space="preserve">                                    </w:t>
      </w:r>
      <w:r w:rsidR="00976AB7">
        <w:rPr>
          <w:rFonts w:ascii="Arial" w:hAnsi="Arial" w:cs="Arial"/>
        </w:rPr>
        <w:t xml:space="preserve"> </w:t>
      </w:r>
      <w:r w:rsidR="00403082">
        <w:rPr>
          <w:rFonts w:ascii="Arial" w:hAnsi="Arial" w:cs="Arial"/>
        </w:rPr>
        <w:t>270223829/0300</w:t>
      </w:r>
      <w:r w:rsidRPr="00D760AC">
        <w:rPr>
          <w:rFonts w:ascii="Arial" w:hAnsi="Arial" w:cs="Arial"/>
        </w:rPr>
        <w:tab/>
      </w:r>
    </w:p>
    <w:p w:rsidR="00D760AC" w:rsidRPr="00D760AC" w:rsidRDefault="00D760AC" w:rsidP="00D760AC">
      <w:pPr>
        <w:spacing w:before="120"/>
        <w:rPr>
          <w:rFonts w:ascii="Arial" w:hAnsi="Arial" w:cs="Arial"/>
        </w:rPr>
      </w:pPr>
      <w:r w:rsidRPr="00D760AC">
        <w:rPr>
          <w:rFonts w:ascii="Arial" w:hAnsi="Arial" w:cs="Arial"/>
        </w:rPr>
        <w:t>Osoba oprávněná k jednání:</w:t>
      </w:r>
      <w:r w:rsidR="00BC2D82">
        <w:rPr>
          <w:rFonts w:ascii="Arial" w:hAnsi="Arial" w:cs="Arial"/>
        </w:rPr>
        <w:t xml:space="preserve">        </w:t>
      </w:r>
      <w:r w:rsidR="00976AB7">
        <w:rPr>
          <w:rFonts w:ascii="Arial" w:hAnsi="Arial" w:cs="Arial"/>
        </w:rPr>
        <w:t xml:space="preserve"> </w:t>
      </w:r>
      <w:r w:rsidRPr="00D760AC">
        <w:rPr>
          <w:rFonts w:ascii="Arial" w:hAnsi="Arial" w:cs="Arial"/>
        </w:rPr>
        <w:t xml:space="preserve"> </w:t>
      </w:r>
      <w:r w:rsidR="00403082">
        <w:rPr>
          <w:rFonts w:ascii="Arial" w:hAnsi="Arial" w:cs="Arial"/>
        </w:rPr>
        <w:t>Emil Gregovský</w:t>
      </w:r>
    </w:p>
    <w:p w:rsidR="00D760AC" w:rsidRPr="00D760AC" w:rsidRDefault="00D760AC" w:rsidP="00D760AC">
      <w:pPr>
        <w:spacing w:before="120"/>
        <w:rPr>
          <w:rFonts w:ascii="Arial" w:hAnsi="Arial" w:cs="Arial"/>
        </w:rPr>
      </w:pPr>
      <w:r w:rsidRPr="00D760AC">
        <w:rPr>
          <w:rFonts w:ascii="Arial" w:hAnsi="Arial" w:cs="Arial"/>
        </w:rPr>
        <w:t>Telefon, fax, email:</w:t>
      </w:r>
      <w:r w:rsidR="00403082">
        <w:rPr>
          <w:rFonts w:ascii="Arial" w:hAnsi="Arial" w:cs="Arial"/>
        </w:rPr>
        <w:t xml:space="preserve">  581 275 140, 602 751 954, gregovský@thas. cz</w:t>
      </w:r>
      <w:r w:rsidRPr="00D760AC">
        <w:rPr>
          <w:rFonts w:ascii="Arial" w:hAnsi="Arial" w:cs="Arial"/>
        </w:rPr>
        <w:tab/>
      </w:r>
      <w:r w:rsidRPr="00D760AC">
        <w:rPr>
          <w:rFonts w:ascii="Arial" w:hAnsi="Arial" w:cs="Arial"/>
        </w:rPr>
        <w:tab/>
      </w:r>
      <w:r w:rsidRPr="00D760AC">
        <w:rPr>
          <w:rFonts w:ascii="Arial" w:hAnsi="Arial" w:cs="Arial"/>
        </w:rPr>
        <w:tab/>
      </w:r>
    </w:p>
    <w:p w:rsidR="00D760AC" w:rsidRDefault="00D760AC" w:rsidP="00D760AC">
      <w:pPr>
        <w:spacing w:before="120"/>
        <w:rPr>
          <w:rFonts w:ascii="Arial" w:hAnsi="Arial" w:cs="Arial"/>
        </w:rPr>
      </w:pPr>
      <w:r w:rsidRPr="006A2AF8">
        <w:rPr>
          <w:rFonts w:ascii="Arial" w:hAnsi="Arial" w:cs="Arial"/>
        </w:rPr>
        <w:t xml:space="preserve">Adresa pro doručování korespondence: </w:t>
      </w:r>
      <w:r w:rsidR="00403082">
        <w:rPr>
          <w:rFonts w:ascii="Arial" w:hAnsi="Arial" w:cs="Arial"/>
        </w:rPr>
        <w:t>Troubecká hospodářská a.s.</w:t>
      </w:r>
    </w:p>
    <w:p w:rsidR="00403082" w:rsidRDefault="00403082" w:rsidP="00D760A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Roketská 786/21</w:t>
      </w:r>
    </w:p>
    <w:p w:rsidR="00403082" w:rsidRPr="004A2AF2" w:rsidRDefault="00403082" w:rsidP="00D760A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Troubky 751 02</w:t>
      </w:r>
    </w:p>
    <w:p w:rsidR="00D760AC" w:rsidRPr="004A2AF2" w:rsidRDefault="00D760AC" w:rsidP="00D760AC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„Prodávající“)</w:t>
      </w:r>
    </w:p>
    <w:p w:rsidR="00D760AC" w:rsidRPr="004A2AF2" w:rsidRDefault="00D760AC" w:rsidP="00D760AC">
      <w:pPr>
        <w:spacing w:before="120"/>
        <w:rPr>
          <w:rFonts w:ascii="Arial" w:hAnsi="Arial" w:cs="Arial"/>
        </w:rPr>
      </w:pPr>
    </w:p>
    <w:p w:rsidR="00D760AC" w:rsidRPr="004A2AF2" w:rsidRDefault="00D760AC" w:rsidP="00D760AC">
      <w:pPr>
        <w:spacing w:before="120"/>
        <w:jc w:val="both"/>
        <w:rPr>
          <w:rFonts w:ascii="Arial" w:hAnsi="Arial" w:cs="Arial"/>
        </w:rPr>
      </w:pPr>
      <w:r w:rsidRPr="00F61515">
        <w:rPr>
          <w:rFonts w:ascii="Arial" w:hAnsi="Arial" w:cs="Arial"/>
        </w:rPr>
        <w:t xml:space="preserve">uzavírají </w:t>
      </w:r>
      <w:r w:rsidRPr="00F53505">
        <w:rPr>
          <w:rFonts w:ascii="Arial" w:hAnsi="Arial" w:cs="Arial"/>
        </w:rPr>
        <w:t xml:space="preserve">dle ust. § 2079 a násl. </w:t>
      </w:r>
      <w:r>
        <w:rPr>
          <w:rFonts w:ascii="Arial" w:hAnsi="Arial" w:cs="Arial"/>
        </w:rPr>
        <w:t xml:space="preserve">zák. č. 89/2012 Sb., </w:t>
      </w:r>
      <w:r w:rsidRPr="00F53505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,</w:t>
      </w:r>
      <w:r w:rsidRPr="00F53505">
        <w:rPr>
          <w:rFonts w:ascii="Arial" w:hAnsi="Arial" w:cs="Arial"/>
        </w:rPr>
        <w:t xml:space="preserve"> </w:t>
      </w:r>
      <w:r w:rsidRPr="00F61515">
        <w:rPr>
          <w:rFonts w:ascii="Arial" w:hAnsi="Arial" w:cs="Arial"/>
        </w:rPr>
        <w:t xml:space="preserve">níže uvedeného dne, měsíce a roku tuto </w:t>
      </w:r>
      <w:r>
        <w:rPr>
          <w:rFonts w:ascii="Arial" w:hAnsi="Arial" w:cs="Arial"/>
        </w:rPr>
        <w:t xml:space="preserve">kupní </w:t>
      </w:r>
      <w:r w:rsidRPr="004A2AF2">
        <w:rPr>
          <w:rFonts w:ascii="Arial" w:hAnsi="Arial" w:cs="Arial"/>
        </w:rPr>
        <w:t>smlouvu (dále jen „Smlouva“)</w:t>
      </w:r>
      <w:r>
        <w:rPr>
          <w:rFonts w:ascii="Arial" w:hAnsi="Arial" w:cs="Arial"/>
        </w:rPr>
        <w:t>.</w:t>
      </w:r>
    </w:p>
    <w:p w:rsidR="00D760AC" w:rsidRPr="008D4D6C" w:rsidRDefault="00D760AC" w:rsidP="00D760AC">
      <w:pPr>
        <w:jc w:val="both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</w:rPr>
        <w:tab/>
      </w:r>
    </w:p>
    <w:p w:rsidR="00D760AC" w:rsidRPr="008D4D6C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II.</w:t>
      </w:r>
    </w:p>
    <w:p w:rsidR="00D760AC" w:rsidRPr="008D4D6C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Předmět smlouvy</w:t>
      </w:r>
    </w:p>
    <w:p w:rsidR="00D760AC" w:rsidRPr="009C7723" w:rsidRDefault="00D760AC" w:rsidP="00D760AC">
      <w:pPr>
        <w:jc w:val="both"/>
        <w:rPr>
          <w:rFonts w:ascii="Arial" w:hAnsi="Arial" w:cs="Arial"/>
          <w:sz w:val="22"/>
        </w:rPr>
      </w:pPr>
    </w:p>
    <w:p w:rsidR="008876AC" w:rsidRPr="00380977" w:rsidRDefault="00D760AC" w:rsidP="008876AC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80977">
        <w:rPr>
          <w:rFonts w:ascii="Arial" w:hAnsi="Arial" w:cs="Arial"/>
        </w:rPr>
        <w:t>P</w:t>
      </w:r>
      <w:r w:rsidR="001C0272" w:rsidRPr="00380977">
        <w:rPr>
          <w:rFonts w:ascii="Arial" w:hAnsi="Arial" w:cs="Arial"/>
        </w:rPr>
        <w:t>ředmětem této Sml</w:t>
      </w:r>
      <w:r w:rsidR="008876AC" w:rsidRPr="00380977">
        <w:rPr>
          <w:rFonts w:ascii="Arial" w:hAnsi="Arial" w:cs="Arial"/>
        </w:rPr>
        <w:t>ouvy je na základě dílčích objednávek</w:t>
      </w:r>
      <w:r w:rsidR="00197531">
        <w:rPr>
          <w:rFonts w:ascii="Arial" w:hAnsi="Arial" w:cs="Arial"/>
        </w:rPr>
        <w:t xml:space="preserve"> ze strany</w:t>
      </w:r>
      <w:r w:rsidR="008876AC" w:rsidRPr="00380977">
        <w:rPr>
          <w:rFonts w:ascii="Arial" w:hAnsi="Arial" w:cs="Arial"/>
        </w:rPr>
        <w:t xml:space="preserve"> </w:t>
      </w:r>
      <w:r w:rsidR="00197531">
        <w:rPr>
          <w:rFonts w:ascii="Arial" w:hAnsi="Arial" w:cs="Arial"/>
        </w:rPr>
        <w:t xml:space="preserve">Kupujícího </w:t>
      </w:r>
      <w:r w:rsidR="008876AC" w:rsidRPr="00380977">
        <w:rPr>
          <w:rFonts w:ascii="Arial" w:hAnsi="Arial" w:cs="Arial"/>
        </w:rPr>
        <w:t>dodá</w:t>
      </w:r>
      <w:r w:rsidR="0095033A">
        <w:rPr>
          <w:rFonts w:ascii="Arial" w:hAnsi="Arial" w:cs="Arial"/>
        </w:rPr>
        <w:t>vá</w:t>
      </w:r>
      <w:r w:rsidR="008876AC" w:rsidRPr="00380977">
        <w:rPr>
          <w:rFonts w:ascii="Arial" w:hAnsi="Arial" w:cs="Arial"/>
        </w:rPr>
        <w:t>ní</w:t>
      </w:r>
      <w:r w:rsidR="00380977" w:rsidRPr="00380977">
        <w:rPr>
          <w:rFonts w:ascii="Arial" w:hAnsi="Arial" w:cs="Arial"/>
        </w:rPr>
        <w:t xml:space="preserve"> </w:t>
      </w:r>
      <w:r w:rsidR="00197531">
        <w:rPr>
          <w:rFonts w:ascii="Arial" w:hAnsi="Arial" w:cs="Arial"/>
        </w:rPr>
        <w:t xml:space="preserve">ze strany Prodávajícího </w:t>
      </w:r>
      <w:r w:rsidR="00380977" w:rsidRPr="00380977">
        <w:rPr>
          <w:rFonts w:ascii="Arial" w:hAnsi="Arial" w:cs="Arial"/>
        </w:rPr>
        <w:t xml:space="preserve">krmné směsi </w:t>
      </w:r>
      <w:r w:rsidR="00380977" w:rsidRPr="00380977">
        <w:rPr>
          <w:rFonts w:ascii="Arial" w:hAnsi="Arial" w:cs="Arial"/>
          <w:b/>
        </w:rPr>
        <w:t>Th ZOO Sobi letní a Th ZOO Sobi zimní</w:t>
      </w:r>
      <w:r w:rsidR="00380977" w:rsidRPr="00380977">
        <w:rPr>
          <w:rFonts w:ascii="Arial" w:hAnsi="Arial" w:cs="Arial"/>
        </w:rPr>
        <w:t xml:space="preserve"> (dále jen „Zboží “) v celkovém předpokládané</w:t>
      </w:r>
      <w:r w:rsidR="006C73B2">
        <w:rPr>
          <w:rFonts w:ascii="Arial" w:hAnsi="Arial" w:cs="Arial"/>
        </w:rPr>
        <w:t>m</w:t>
      </w:r>
      <w:r w:rsidR="00380977" w:rsidRPr="00380977">
        <w:rPr>
          <w:rFonts w:ascii="Arial" w:hAnsi="Arial" w:cs="Arial"/>
        </w:rPr>
        <w:t xml:space="preserve"> množství </w:t>
      </w:r>
      <w:r w:rsidR="003F58A2" w:rsidRPr="00380977">
        <w:rPr>
          <w:rFonts w:ascii="Arial" w:hAnsi="Arial" w:cs="Arial"/>
          <w:b/>
        </w:rPr>
        <w:t>8 000</w:t>
      </w:r>
      <w:r w:rsidR="004A529E" w:rsidRPr="00380977">
        <w:rPr>
          <w:rFonts w:ascii="Arial" w:hAnsi="Arial" w:cs="Arial"/>
          <w:b/>
        </w:rPr>
        <w:t xml:space="preserve"> </w:t>
      </w:r>
      <w:r w:rsidR="008876AC" w:rsidRPr="00380977">
        <w:rPr>
          <w:rFonts w:ascii="Arial" w:hAnsi="Arial" w:cs="Arial"/>
          <w:b/>
        </w:rPr>
        <w:t xml:space="preserve">kg </w:t>
      </w:r>
      <w:r w:rsidR="00380977" w:rsidRPr="00380977">
        <w:rPr>
          <w:rFonts w:ascii="Arial" w:hAnsi="Arial" w:cs="Arial"/>
          <w:b/>
        </w:rPr>
        <w:t>ročně.</w:t>
      </w:r>
      <w:r w:rsidR="000F5AFB" w:rsidRPr="00380977">
        <w:rPr>
          <w:rFonts w:ascii="Arial" w:hAnsi="Arial" w:cs="Arial"/>
        </w:rPr>
        <w:t xml:space="preserve"> </w:t>
      </w:r>
      <w:r w:rsidR="006C73B2">
        <w:rPr>
          <w:rFonts w:ascii="Arial" w:hAnsi="Arial" w:cs="Arial"/>
        </w:rPr>
        <w:t>Prodávající</w:t>
      </w:r>
      <w:r w:rsidR="006C73B2" w:rsidRPr="00380977">
        <w:rPr>
          <w:rFonts w:ascii="Arial" w:hAnsi="Arial" w:cs="Arial"/>
        </w:rPr>
        <w:t xml:space="preserve"> </w:t>
      </w:r>
      <w:r w:rsidR="008876AC" w:rsidRPr="00380977">
        <w:rPr>
          <w:rFonts w:ascii="Arial" w:hAnsi="Arial" w:cs="Arial"/>
        </w:rPr>
        <w:t>se zavazuje</w:t>
      </w:r>
      <w:r w:rsidR="00D3669C" w:rsidRPr="00380977">
        <w:rPr>
          <w:rFonts w:ascii="Arial" w:hAnsi="Arial" w:cs="Arial"/>
        </w:rPr>
        <w:t xml:space="preserve"> předmět plnění dod</w:t>
      </w:r>
      <w:r w:rsidR="00D77E33">
        <w:rPr>
          <w:rFonts w:ascii="Arial" w:hAnsi="Arial" w:cs="Arial"/>
        </w:rPr>
        <w:t>áv</w:t>
      </w:r>
      <w:r w:rsidR="00D3669C" w:rsidRPr="00380977">
        <w:rPr>
          <w:rFonts w:ascii="Arial" w:hAnsi="Arial" w:cs="Arial"/>
        </w:rPr>
        <w:t xml:space="preserve">at </w:t>
      </w:r>
      <w:r w:rsidR="006E7407">
        <w:rPr>
          <w:rFonts w:ascii="Arial" w:hAnsi="Arial" w:cs="Arial"/>
        </w:rPr>
        <w:t>Kupujícímu</w:t>
      </w:r>
      <w:r w:rsidR="006E7407" w:rsidRPr="00380977">
        <w:rPr>
          <w:rFonts w:ascii="Arial" w:hAnsi="Arial" w:cs="Arial"/>
        </w:rPr>
        <w:t xml:space="preserve"> </w:t>
      </w:r>
      <w:r w:rsidR="00D3669C" w:rsidRPr="00380977">
        <w:rPr>
          <w:rFonts w:ascii="Arial" w:hAnsi="Arial" w:cs="Arial"/>
        </w:rPr>
        <w:t>v souladu s touto kupní smlouvou.</w:t>
      </w:r>
    </w:p>
    <w:p w:rsidR="00380977" w:rsidRDefault="00986580" w:rsidP="00D760AC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Specifikace složení krmných směsí </w:t>
      </w:r>
      <w:r w:rsidR="00D77E3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dle nabídkových listů – část E1, E2, které jsou přílohou této Smlo</w:t>
      </w:r>
      <w:r w:rsidR="00D77E33">
        <w:rPr>
          <w:rFonts w:ascii="Arial" w:hAnsi="Arial" w:cs="Arial"/>
        </w:rPr>
        <w:t>u</w:t>
      </w:r>
      <w:r>
        <w:rPr>
          <w:rFonts w:ascii="Arial" w:hAnsi="Arial" w:cs="Arial"/>
        </w:rPr>
        <w:t>vy.</w:t>
      </w:r>
    </w:p>
    <w:p w:rsidR="00D760AC" w:rsidRPr="009C7723" w:rsidRDefault="00D760AC" w:rsidP="00D760AC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</w:rPr>
        <w:t>Množství objednávaného Zboží bude upřesněno v jednotlivých dílčích objednávkách</w:t>
      </w:r>
      <w:r w:rsidR="00E43702">
        <w:rPr>
          <w:rFonts w:ascii="Arial" w:hAnsi="Arial" w:cs="Arial"/>
        </w:rPr>
        <w:t xml:space="preserve"> Kupujícího</w:t>
      </w:r>
      <w:r w:rsidR="00027109">
        <w:rPr>
          <w:rFonts w:ascii="Arial" w:hAnsi="Arial" w:cs="Arial"/>
        </w:rPr>
        <w:t>.</w:t>
      </w:r>
    </w:p>
    <w:p w:rsidR="00D760AC" w:rsidRPr="00DE4C3B" w:rsidRDefault="00E43702" w:rsidP="00E43702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E43702">
        <w:rPr>
          <w:rFonts w:ascii="Arial" w:hAnsi="Arial" w:cs="Arial"/>
          <w:color w:val="000000"/>
        </w:rPr>
        <w:t>Kupující se nezavazuje k žádnému minimálnímu odběru Zboží.</w:t>
      </w:r>
      <w:r>
        <w:rPr>
          <w:rFonts w:ascii="Arial" w:hAnsi="Arial" w:cs="Arial"/>
          <w:color w:val="000000"/>
        </w:rPr>
        <w:t xml:space="preserve"> </w:t>
      </w:r>
      <w:r w:rsidR="00D760AC" w:rsidRPr="009C7723">
        <w:rPr>
          <w:rFonts w:ascii="Arial" w:hAnsi="Arial" w:cs="Arial"/>
          <w:color w:val="000000"/>
        </w:rPr>
        <w:t>Kupující bude jednotlivé objednávky realizovat na základě svých skutečných a aktuálních potřeb.</w:t>
      </w:r>
      <w:r w:rsidR="0095033A">
        <w:rPr>
          <w:rFonts w:ascii="Arial" w:hAnsi="Arial" w:cs="Arial"/>
          <w:color w:val="000000"/>
        </w:rPr>
        <w:t xml:space="preserve"> </w:t>
      </w:r>
    </w:p>
    <w:p w:rsidR="00D760AC" w:rsidRPr="009C7723" w:rsidRDefault="00D760AC" w:rsidP="00D760AC">
      <w:pPr>
        <w:spacing w:after="120"/>
        <w:ind w:left="360"/>
        <w:jc w:val="both"/>
        <w:rPr>
          <w:rFonts w:ascii="Arial" w:hAnsi="Arial" w:cs="Arial"/>
        </w:rPr>
      </w:pPr>
    </w:p>
    <w:p w:rsidR="00D760AC" w:rsidRPr="00FA4205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 w:rsidRPr="00FA4205">
        <w:rPr>
          <w:rFonts w:ascii="Arial" w:hAnsi="Arial" w:cs="Arial"/>
          <w:sz w:val="24"/>
          <w:szCs w:val="24"/>
        </w:rPr>
        <w:t>.</w:t>
      </w:r>
    </w:p>
    <w:p w:rsidR="00D760AC" w:rsidRPr="00FA4205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Kupní cena</w:t>
      </w:r>
    </w:p>
    <w:p w:rsidR="00D760AC" w:rsidRPr="00EB42F1" w:rsidRDefault="00D760AC" w:rsidP="00D760AC">
      <w:pPr>
        <w:jc w:val="both"/>
      </w:pPr>
    </w:p>
    <w:p w:rsidR="00D760AC" w:rsidRDefault="00D760AC" w:rsidP="00D760AC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Kupní cena </w:t>
      </w:r>
      <w:r>
        <w:rPr>
          <w:rFonts w:ascii="Arial" w:hAnsi="Arial" w:cs="Arial"/>
        </w:rPr>
        <w:t>Zboží</w:t>
      </w:r>
      <w:r w:rsidRPr="00501187">
        <w:rPr>
          <w:rFonts w:ascii="Arial" w:hAnsi="Arial" w:cs="Arial"/>
        </w:rPr>
        <w:t xml:space="preserve"> je stanovena dle výsledk</w:t>
      </w:r>
      <w:r>
        <w:rPr>
          <w:rFonts w:ascii="Arial" w:hAnsi="Arial" w:cs="Arial"/>
        </w:rPr>
        <w:t>u</w:t>
      </w:r>
      <w:r w:rsidRPr="00501187">
        <w:rPr>
          <w:rFonts w:ascii="Arial" w:hAnsi="Arial" w:cs="Arial"/>
        </w:rPr>
        <w:t xml:space="preserve"> výběrového řízení</w:t>
      </w:r>
      <w:r>
        <w:rPr>
          <w:rFonts w:ascii="Arial" w:hAnsi="Arial" w:cs="Arial"/>
        </w:rPr>
        <w:t>, a to ve výši</w:t>
      </w:r>
      <w:r w:rsidRPr="00501187">
        <w:rPr>
          <w:rFonts w:ascii="Arial" w:hAnsi="Arial" w:cs="Arial"/>
        </w:rPr>
        <w:t>:</w:t>
      </w:r>
    </w:p>
    <w:p w:rsidR="00986580" w:rsidRPr="00501187" w:rsidRDefault="00986580" w:rsidP="00986580">
      <w:pPr>
        <w:spacing w:after="120"/>
        <w:ind w:left="360"/>
        <w:jc w:val="both"/>
        <w:rPr>
          <w:rFonts w:ascii="Arial" w:hAnsi="Arial" w:cs="Arial"/>
        </w:rPr>
      </w:pPr>
    </w:p>
    <w:p w:rsidR="00D760AC" w:rsidRPr="00DE4C3B" w:rsidRDefault="003F58A2" w:rsidP="00D760A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9,74</w:t>
      </w:r>
      <w:r w:rsidR="00D760AC">
        <w:rPr>
          <w:rFonts w:ascii="Arial" w:hAnsi="Arial" w:cs="Arial"/>
          <w:b/>
        </w:rPr>
        <w:t xml:space="preserve"> </w:t>
      </w:r>
      <w:r w:rsidR="00027109">
        <w:rPr>
          <w:rFonts w:ascii="Arial" w:hAnsi="Arial" w:cs="Arial"/>
          <w:b/>
        </w:rPr>
        <w:t>Kč za 1</w:t>
      </w:r>
      <w:r w:rsidR="00D760AC" w:rsidRPr="00DE4C3B">
        <w:rPr>
          <w:rFonts w:ascii="Arial" w:hAnsi="Arial" w:cs="Arial"/>
          <w:b/>
        </w:rPr>
        <w:t xml:space="preserve"> </w:t>
      </w:r>
      <w:r w:rsidR="00027109">
        <w:rPr>
          <w:rFonts w:ascii="Arial" w:hAnsi="Arial" w:cs="Arial"/>
          <w:b/>
        </w:rPr>
        <w:t xml:space="preserve">kg </w:t>
      </w:r>
      <w:r w:rsidR="00986580" w:rsidRPr="00986580">
        <w:rPr>
          <w:rFonts w:ascii="Arial" w:hAnsi="Arial" w:cs="Arial"/>
          <w:b/>
        </w:rPr>
        <w:t xml:space="preserve">krmné směsi Th ZOO Sobi letní </w:t>
      </w:r>
      <w:r w:rsidR="00D760AC" w:rsidRPr="00DE4C3B">
        <w:rPr>
          <w:rFonts w:ascii="Arial" w:hAnsi="Arial" w:cs="Arial"/>
          <w:b/>
        </w:rPr>
        <w:t>bez DPH</w:t>
      </w:r>
    </w:p>
    <w:p w:rsidR="00D760AC" w:rsidRDefault="00CA7839" w:rsidP="00D760A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7109">
        <w:rPr>
          <w:rFonts w:ascii="Arial" w:hAnsi="Arial" w:cs="Arial"/>
          <w:b/>
        </w:rPr>
        <w:t xml:space="preserve"> </w:t>
      </w:r>
      <w:r w:rsidR="003F58A2">
        <w:rPr>
          <w:rFonts w:ascii="Arial" w:hAnsi="Arial" w:cs="Arial"/>
          <w:b/>
        </w:rPr>
        <w:t>11,201</w:t>
      </w:r>
      <w:r w:rsidR="00027109">
        <w:rPr>
          <w:rFonts w:ascii="Arial" w:hAnsi="Arial" w:cs="Arial"/>
          <w:b/>
        </w:rPr>
        <w:t xml:space="preserve"> </w:t>
      </w:r>
      <w:r w:rsidR="00D760AC" w:rsidRPr="00DE4C3B">
        <w:rPr>
          <w:rFonts w:ascii="Arial" w:hAnsi="Arial" w:cs="Arial"/>
          <w:b/>
        </w:rPr>
        <w:t xml:space="preserve">Kč za 1 </w:t>
      </w:r>
      <w:r w:rsidR="00027109">
        <w:rPr>
          <w:rFonts w:ascii="Arial" w:hAnsi="Arial" w:cs="Arial"/>
          <w:b/>
        </w:rPr>
        <w:t xml:space="preserve">kg </w:t>
      </w:r>
      <w:r w:rsidR="00986580" w:rsidRPr="00986580">
        <w:rPr>
          <w:rFonts w:ascii="Arial" w:hAnsi="Arial" w:cs="Arial"/>
          <w:b/>
        </w:rPr>
        <w:t xml:space="preserve">krmné směsi Th ZOO Sobi letní </w:t>
      </w:r>
      <w:r w:rsidR="00D760AC" w:rsidRPr="00DE4C3B">
        <w:rPr>
          <w:rFonts w:ascii="Arial" w:hAnsi="Arial" w:cs="Arial"/>
          <w:b/>
        </w:rPr>
        <w:t>včetně DPH</w:t>
      </w:r>
    </w:p>
    <w:p w:rsidR="00986580" w:rsidRDefault="00986580" w:rsidP="00D760AC">
      <w:pPr>
        <w:spacing w:after="120"/>
        <w:jc w:val="center"/>
        <w:rPr>
          <w:rFonts w:ascii="Arial" w:hAnsi="Arial" w:cs="Arial"/>
          <w:b/>
        </w:rPr>
      </w:pPr>
    </w:p>
    <w:p w:rsidR="00986580" w:rsidRPr="00DE4C3B" w:rsidRDefault="00986580" w:rsidP="0098658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9,89 Kč za 1</w:t>
      </w:r>
      <w:r w:rsidRPr="00DE4C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kg </w:t>
      </w:r>
      <w:r w:rsidRPr="00986580">
        <w:rPr>
          <w:rFonts w:ascii="Arial" w:hAnsi="Arial" w:cs="Arial"/>
          <w:b/>
        </w:rPr>
        <w:t xml:space="preserve">krmné směsi Th ZOO Sobi zimní </w:t>
      </w:r>
      <w:r w:rsidRPr="00DE4C3B">
        <w:rPr>
          <w:rFonts w:ascii="Arial" w:hAnsi="Arial" w:cs="Arial"/>
          <w:b/>
        </w:rPr>
        <w:t>bez DPH</w:t>
      </w:r>
    </w:p>
    <w:p w:rsidR="00986580" w:rsidRDefault="00986580" w:rsidP="0098658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11,373 </w:t>
      </w:r>
      <w:r w:rsidRPr="00DE4C3B">
        <w:rPr>
          <w:rFonts w:ascii="Arial" w:hAnsi="Arial" w:cs="Arial"/>
          <w:b/>
        </w:rPr>
        <w:t xml:space="preserve">Kč za 1 </w:t>
      </w:r>
      <w:r>
        <w:rPr>
          <w:rFonts w:ascii="Arial" w:hAnsi="Arial" w:cs="Arial"/>
          <w:b/>
        </w:rPr>
        <w:t xml:space="preserve">kg </w:t>
      </w:r>
      <w:r w:rsidRPr="00986580">
        <w:rPr>
          <w:rFonts w:ascii="Arial" w:hAnsi="Arial" w:cs="Arial"/>
          <w:b/>
        </w:rPr>
        <w:t xml:space="preserve">krmné směsi Th ZOO Sobi zimní </w:t>
      </w:r>
      <w:r w:rsidRPr="00DE4C3B">
        <w:rPr>
          <w:rFonts w:ascii="Arial" w:hAnsi="Arial" w:cs="Arial"/>
          <w:b/>
        </w:rPr>
        <w:t>včetně DPH</w:t>
      </w:r>
    </w:p>
    <w:p w:rsidR="00986580" w:rsidRDefault="00986580" w:rsidP="00D760AC">
      <w:pPr>
        <w:spacing w:after="120"/>
        <w:jc w:val="center"/>
        <w:rPr>
          <w:rFonts w:ascii="Arial" w:hAnsi="Arial" w:cs="Arial"/>
          <w:b/>
        </w:rPr>
      </w:pPr>
    </w:p>
    <w:p w:rsidR="00986580" w:rsidRDefault="00986580" w:rsidP="00D760AC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cena určená dle této smlouvy je platná po celou dobu platnosti a účinnosti této smlouvy. </w:t>
      </w:r>
    </w:p>
    <w:p w:rsidR="00D760AC" w:rsidRPr="00501187" w:rsidRDefault="00986580" w:rsidP="00D760AC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</w:t>
      </w:r>
      <w:r w:rsidR="00EC1C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zahrnuje veškeré náklady spojené s dodáním předmětu plnění včetně nakládky, vykládky a dopravy do místa plnění.</w:t>
      </w:r>
    </w:p>
    <w:p w:rsidR="00D760AC" w:rsidRPr="00501187" w:rsidRDefault="00D760AC" w:rsidP="00D760AC">
      <w:pPr>
        <w:pStyle w:val="Zkladntext"/>
        <w:numPr>
          <w:ilvl w:val="0"/>
          <w:numId w:val="5"/>
        </w:numPr>
        <w:spacing w:after="120"/>
        <w:ind w:left="360"/>
        <w:jc w:val="both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</w:t>
      </w:r>
      <w:r w:rsidR="0028701F">
        <w:rPr>
          <w:rFonts w:cs="Arial"/>
          <w:sz w:val="20"/>
        </w:rPr>
        <w:t>za 1 kg krmných granulí</w:t>
      </w:r>
      <w:r w:rsidRPr="00501187">
        <w:rPr>
          <w:rFonts w:cs="Arial"/>
          <w:sz w:val="20"/>
        </w:rPr>
        <w:t xml:space="preserve"> je konečná a nejvýše přípustná a bude účtována dle platných daňových zákonů včetně DPH.</w:t>
      </w:r>
    </w:p>
    <w:p w:rsidR="00D760AC" w:rsidRDefault="00D760AC" w:rsidP="00D760AC">
      <w:pPr>
        <w:jc w:val="center"/>
        <w:rPr>
          <w:rFonts w:ascii="Arial" w:hAnsi="Arial" w:cs="Arial"/>
          <w:sz w:val="24"/>
          <w:szCs w:val="24"/>
        </w:rPr>
      </w:pPr>
    </w:p>
    <w:p w:rsidR="00D760AC" w:rsidRPr="008D4D6C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8D4D6C">
        <w:rPr>
          <w:rFonts w:ascii="Arial" w:hAnsi="Arial" w:cs="Arial"/>
          <w:sz w:val="24"/>
          <w:szCs w:val="24"/>
        </w:rPr>
        <w:t>.</w:t>
      </w:r>
    </w:p>
    <w:p w:rsidR="00D760AC" w:rsidRPr="008D4D6C" w:rsidRDefault="00D760AC" w:rsidP="00D760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</w:t>
      </w:r>
      <w:r w:rsidRPr="008D4D6C">
        <w:rPr>
          <w:rFonts w:ascii="Arial" w:hAnsi="Arial" w:cs="Arial"/>
          <w:sz w:val="24"/>
          <w:szCs w:val="24"/>
        </w:rPr>
        <w:t xml:space="preserve"> a místo plnění</w:t>
      </w:r>
    </w:p>
    <w:p w:rsidR="00D760AC" w:rsidRPr="00501187" w:rsidRDefault="00D760AC" w:rsidP="00D760AC">
      <w:pPr>
        <w:jc w:val="both"/>
        <w:rPr>
          <w:rFonts w:ascii="Arial" w:hAnsi="Arial" w:cs="Arial"/>
        </w:rPr>
      </w:pPr>
    </w:p>
    <w:p w:rsidR="00D760AC" w:rsidRDefault="00D760AC" w:rsidP="00D760AC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Smlo</w:t>
      </w:r>
      <w:r w:rsidR="0028701F">
        <w:rPr>
          <w:rFonts w:ascii="Arial" w:hAnsi="Arial" w:cs="Arial"/>
        </w:rPr>
        <w:t xml:space="preserve">uva se sjednává od </w:t>
      </w:r>
      <w:r w:rsidR="00C55A18">
        <w:rPr>
          <w:rFonts w:ascii="Arial" w:hAnsi="Arial" w:cs="Arial"/>
        </w:rPr>
        <w:t xml:space="preserve">účinnosti </w:t>
      </w:r>
      <w:r w:rsidR="0028701F">
        <w:rPr>
          <w:rFonts w:ascii="Arial" w:hAnsi="Arial" w:cs="Arial"/>
        </w:rPr>
        <w:t>smlouvy na dobu neurčitou.</w:t>
      </w:r>
      <w:r>
        <w:rPr>
          <w:rFonts w:ascii="Arial" w:hAnsi="Arial" w:cs="Arial"/>
        </w:rPr>
        <w:t xml:space="preserve"> </w:t>
      </w:r>
      <w:r w:rsidR="0018628D">
        <w:rPr>
          <w:rFonts w:ascii="Arial" w:hAnsi="Arial" w:cs="Arial"/>
        </w:rPr>
        <w:t>Výpověď smlouvy se řídí občanským zákoníkem.</w:t>
      </w:r>
    </w:p>
    <w:p w:rsidR="00D760AC" w:rsidRDefault="00D760AC" w:rsidP="00986580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A33E35">
        <w:rPr>
          <w:rFonts w:ascii="Arial" w:hAnsi="Arial" w:cs="Arial"/>
        </w:rPr>
        <w:t>Místem plnění jednotlivých dodávek Zboží je budova Centrální přípravna krmiv v areálu Zoo</w:t>
      </w:r>
      <w:r w:rsidR="00A33E35">
        <w:rPr>
          <w:rFonts w:ascii="Arial" w:hAnsi="Arial" w:cs="Arial"/>
        </w:rPr>
        <w:t xml:space="preserve"> </w:t>
      </w:r>
      <w:r w:rsidRPr="00A33E35">
        <w:rPr>
          <w:rFonts w:ascii="Arial" w:hAnsi="Arial" w:cs="Arial"/>
        </w:rPr>
        <w:t>Brno</w:t>
      </w:r>
      <w:r w:rsidR="00A33E35">
        <w:rPr>
          <w:rFonts w:ascii="Arial" w:hAnsi="Arial" w:cs="Arial"/>
        </w:rPr>
        <w:t xml:space="preserve"> a stanice zájmových činností, p.o.</w:t>
      </w:r>
      <w:r w:rsidRPr="00A33E35">
        <w:rPr>
          <w:rFonts w:ascii="Arial" w:hAnsi="Arial" w:cs="Arial"/>
        </w:rPr>
        <w:t>, U Zoologické zahrady 46, 635 00 Brno.</w:t>
      </w:r>
    </w:p>
    <w:p w:rsidR="00D4305B" w:rsidRDefault="00D4305B" w:rsidP="00986580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Nebude-li Kupující požadovat dodání v jiném čase, je Prodávající povinen být připraven Zboží dodat </w:t>
      </w:r>
      <w:r w:rsidR="00AE013A">
        <w:rPr>
          <w:rFonts w:ascii="Arial" w:hAnsi="Arial" w:cs="Arial"/>
        </w:rPr>
        <w:t>v </w:t>
      </w:r>
      <w:r>
        <w:rPr>
          <w:rFonts w:ascii="Arial" w:hAnsi="Arial" w:cs="Arial"/>
        </w:rPr>
        <w:t>pracovní dny v čase od 6:00 do 13:00.</w:t>
      </w:r>
    </w:p>
    <w:p w:rsidR="00FD1F71" w:rsidRPr="00A33E35" w:rsidRDefault="00FD1F71" w:rsidP="00986580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dobu 6 měsíců ode dne </w:t>
      </w:r>
      <w:r w:rsidR="009F07E3">
        <w:rPr>
          <w:rFonts w:ascii="Arial" w:hAnsi="Arial" w:cs="Arial"/>
        </w:rPr>
        <w:t>účinnosti</w:t>
      </w:r>
      <w:r>
        <w:rPr>
          <w:rFonts w:ascii="Arial" w:hAnsi="Arial" w:cs="Arial"/>
        </w:rPr>
        <w:t xml:space="preserve"> této smlouvy běží zkušební doba, po kterou budou zvířata na krmné směsi postupně navykána. V případě komplikací s příjmem potravy a výskytu zhoršeného zdravotního stavu u zvířat má kupující právo od této smlouvy odstoupit.</w:t>
      </w:r>
    </w:p>
    <w:p w:rsidR="00D760AC" w:rsidRDefault="00D760AC" w:rsidP="00D760AC">
      <w:pPr>
        <w:jc w:val="both"/>
        <w:rPr>
          <w:rFonts w:ascii="Arial" w:hAnsi="Arial" w:cs="Arial"/>
        </w:rPr>
      </w:pPr>
    </w:p>
    <w:p w:rsidR="00D760AC" w:rsidRPr="00FA4205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V.</w:t>
      </w:r>
    </w:p>
    <w:p w:rsidR="00D760AC" w:rsidRPr="00FA4205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Dodací podmínky</w:t>
      </w:r>
    </w:p>
    <w:p w:rsidR="00D760AC" w:rsidRPr="00FA4205" w:rsidRDefault="00D760AC" w:rsidP="00D760AC">
      <w:pPr>
        <w:jc w:val="both"/>
        <w:rPr>
          <w:rFonts w:ascii="Arial" w:hAnsi="Arial" w:cs="Arial"/>
        </w:rPr>
      </w:pPr>
    </w:p>
    <w:p w:rsidR="00D760AC" w:rsidRDefault="009744B3" w:rsidP="009A308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Zboží</w:t>
      </w:r>
      <w:r w:rsidR="00D760AC">
        <w:rPr>
          <w:rFonts w:ascii="Arial" w:hAnsi="Arial" w:cs="Arial"/>
        </w:rPr>
        <w:t xml:space="preserve"> bude Kupujícím </w:t>
      </w:r>
      <w:r w:rsidR="0028701F">
        <w:rPr>
          <w:rFonts w:ascii="Arial" w:hAnsi="Arial" w:cs="Arial"/>
        </w:rPr>
        <w:t xml:space="preserve">objednáno </w:t>
      </w:r>
      <w:r w:rsidR="00D760AC">
        <w:rPr>
          <w:rFonts w:ascii="Arial" w:hAnsi="Arial" w:cs="Arial"/>
        </w:rPr>
        <w:t xml:space="preserve">telefonicky minimálně </w:t>
      </w:r>
      <w:r w:rsidR="000A44D5">
        <w:rPr>
          <w:rFonts w:ascii="Arial" w:hAnsi="Arial" w:cs="Arial"/>
        </w:rPr>
        <w:t xml:space="preserve">7 </w:t>
      </w:r>
      <w:r w:rsidR="00D760AC">
        <w:rPr>
          <w:rFonts w:ascii="Arial" w:hAnsi="Arial" w:cs="Arial"/>
        </w:rPr>
        <w:t>dn</w:t>
      </w:r>
      <w:r w:rsidR="000A44D5">
        <w:rPr>
          <w:rFonts w:ascii="Arial" w:hAnsi="Arial" w:cs="Arial"/>
        </w:rPr>
        <w:t>ů</w:t>
      </w:r>
      <w:r w:rsidR="00D760AC">
        <w:rPr>
          <w:rFonts w:ascii="Arial" w:hAnsi="Arial" w:cs="Arial"/>
        </w:rPr>
        <w:t xml:space="preserve"> před požadovaným termínem dodávky. </w:t>
      </w:r>
      <w:r w:rsidR="00222502">
        <w:rPr>
          <w:rFonts w:ascii="Arial" w:hAnsi="Arial" w:cs="Arial"/>
        </w:rPr>
        <w:t xml:space="preserve">Prodávající zboží </w:t>
      </w:r>
      <w:r w:rsidR="009A308D" w:rsidRPr="009A308D">
        <w:rPr>
          <w:rFonts w:ascii="Arial" w:hAnsi="Arial" w:cs="Arial"/>
        </w:rPr>
        <w:t xml:space="preserve">v uvedeném termínu </w:t>
      </w:r>
      <w:r w:rsidR="00F06308">
        <w:rPr>
          <w:rFonts w:ascii="Arial" w:hAnsi="Arial" w:cs="Arial"/>
        </w:rPr>
        <w:t xml:space="preserve">kupujícímu </w:t>
      </w:r>
      <w:r w:rsidR="00222502">
        <w:rPr>
          <w:rFonts w:ascii="Arial" w:hAnsi="Arial" w:cs="Arial"/>
        </w:rPr>
        <w:t>dodá.</w:t>
      </w:r>
    </w:p>
    <w:p w:rsidR="00D760AC" w:rsidRDefault="00D760AC" w:rsidP="00D760AC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FA4205">
        <w:rPr>
          <w:rFonts w:ascii="Arial" w:hAnsi="Arial" w:cs="Arial"/>
        </w:rPr>
        <w:t>P</w:t>
      </w:r>
      <w:r w:rsidR="009744B3">
        <w:rPr>
          <w:rFonts w:ascii="Arial" w:hAnsi="Arial" w:cs="Arial"/>
        </w:rPr>
        <w:t>rodávající dodá Zboží</w:t>
      </w:r>
      <w:r>
        <w:rPr>
          <w:rFonts w:ascii="Arial" w:hAnsi="Arial" w:cs="Arial"/>
        </w:rPr>
        <w:t xml:space="preserve"> do místa plnění. </w:t>
      </w:r>
      <w:r w:rsidRPr="007971B7">
        <w:rPr>
          <w:rFonts w:ascii="Arial" w:hAnsi="Arial" w:cs="Arial"/>
        </w:rPr>
        <w:t>Přejímk</w:t>
      </w:r>
      <w:r>
        <w:rPr>
          <w:rFonts w:ascii="Arial" w:hAnsi="Arial" w:cs="Arial"/>
        </w:rPr>
        <w:t>u potvrdí obě smluvní strany</w:t>
      </w:r>
      <w:r w:rsidRPr="007971B7">
        <w:rPr>
          <w:rFonts w:ascii="Arial" w:hAnsi="Arial" w:cs="Arial"/>
        </w:rPr>
        <w:t xml:space="preserve"> podpisem dodacího listu. </w:t>
      </w:r>
    </w:p>
    <w:p w:rsidR="00D760AC" w:rsidRDefault="00D760AC" w:rsidP="00D760AC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Ku</w:t>
      </w:r>
      <w:r w:rsidR="00B56A8C">
        <w:rPr>
          <w:rFonts w:ascii="Arial" w:hAnsi="Arial" w:cs="Arial"/>
        </w:rPr>
        <w:t xml:space="preserve">pující </w:t>
      </w:r>
      <w:r w:rsidR="009744B3">
        <w:rPr>
          <w:rFonts w:ascii="Arial" w:hAnsi="Arial" w:cs="Arial"/>
        </w:rPr>
        <w:t>se stává vlastníkem Zboží</w:t>
      </w:r>
      <w:r w:rsidRPr="007971B7">
        <w:rPr>
          <w:rFonts w:ascii="Arial" w:hAnsi="Arial" w:cs="Arial"/>
        </w:rPr>
        <w:t xml:space="preserve"> dnem jeho fyzického převzetí.</w:t>
      </w:r>
    </w:p>
    <w:p w:rsidR="00D760AC" w:rsidRPr="00FA3640" w:rsidRDefault="00D760AC" w:rsidP="00D760AC">
      <w:pPr>
        <w:spacing w:after="120"/>
        <w:ind w:left="357"/>
        <w:jc w:val="both"/>
        <w:rPr>
          <w:rFonts w:ascii="Arial" w:hAnsi="Arial" w:cs="Arial"/>
        </w:rPr>
      </w:pPr>
    </w:p>
    <w:p w:rsidR="00D760AC" w:rsidRPr="00FA3640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FA3640">
        <w:rPr>
          <w:rFonts w:ascii="Arial" w:hAnsi="Arial" w:cs="Arial"/>
          <w:sz w:val="24"/>
          <w:szCs w:val="24"/>
        </w:rPr>
        <w:t>VI.</w:t>
      </w:r>
    </w:p>
    <w:p w:rsidR="00D760AC" w:rsidRPr="00FA4205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Platební podmínky</w:t>
      </w:r>
    </w:p>
    <w:p w:rsidR="00D760AC" w:rsidRPr="00EB42F1" w:rsidRDefault="00D760AC" w:rsidP="00D760AC">
      <w:pPr>
        <w:jc w:val="both"/>
      </w:pPr>
    </w:p>
    <w:p w:rsidR="009744B3" w:rsidRDefault="00D760AC" w:rsidP="00D760AC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předmětu smlouvy </w:t>
      </w:r>
      <w:r>
        <w:rPr>
          <w:rFonts w:cs="Arial"/>
          <w:sz w:val="20"/>
        </w:rPr>
        <w:t>ve výši stanovené dle čl. III. Smlouvy</w:t>
      </w:r>
      <w:r w:rsidRPr="00501187">
        <w:rPr>
          <w:rFonts w:cs="Arial"/>
          <w:sz w:val="20"/>
        </w:rPr>
        <w:t xml:space="preserve"> bude uhrazena </w:t>
      </w:r>
      <w:r>
        <w:rPr>
          <w:rFonts w:cs="Arial"/>
          <w:sz w:val="20"/>
        </w:rPr>
        <w:t xml:space="preserve">formou </w:t>
      </w:r>
    </w:p>
    <w:p w:rsidR="009744B3" w:rsidRDefault="00FF1547" w:rsidP="00FF1547">
      <w:pPr>
        <w:pStyle w:val="Zkladntext2"/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D760AC">
        <w:rPr>
          <w:rFonts w:cs="Arial"/>
          <w:sz w:val="20"/>
        </w:rPr>
        <w:t xml:space="preserve">bankovního převodu na účet Prodávajícího, a to </w:t>
      </w:r>
      <w:r w:rsidR="00D760AC" w:rsidRPr="00501187">
        <w:rPr>
          <w:rFonts w:cs="Arial"/>
          <w:sz w:val="20"/>
        </w:rPr>
        <w:t xml:space="preserve">na základě </w:t>
      </w:r>
      <w:r w:rsidR="00D760AC">
        <w:rPr>
          <w:rFonts w:cs="Arial"/>
          <w:sz w:val="20"/>
        </w:rPr>
        <w:t>řádného daňového dokladu – f</w:t>
      </w:r>
      <w:r w:rsidR="00D760AC" w:rsidRPr="00501187">
        <w:rPr>
          <w:rFonts w:cs="Arial"/>
          <w:sz w:val="20"/>
        </w:rPr>
        <w:t xml:space="preserve">aktury. </w:t>
      </w:r>
    </w:p>
    <w:p w:rsidR="00D760AC" w:rsidRDefault="00FF1547" w:rsidP="00FF1547">
      <w:pPr>
        <w:pStyle w:val="Zkladntext2"/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D760AC" w:rsidRPr="00501187">
        <w:rPr>
          <w:rFonts w:cs="Arial"/>
          <w:sz w:val="20"/>
        </w:rPr>
        <w:t xml:space="preserve">Podkladem pro vystavení faktury </w:t>
      </w:r>
      <w:r w:rsidR="00D760AC">
        <w:rPr>
          <w:rFonts w:cs="Arial"/>
          <w:sz w:val="20"/>
        </w:rPr>
        <w:t xml:space="preserve">je oběma stranami </w:t>
      </w:r>
      <w:r w:rsidR="00D760AC" w:rsidRPr="00501187">
        <w:rPr>
          <w:rFonts w:cs="Arial"/>
          <w:sz w:val="20"/>
        </w:rPr>
        <w:t xml:space="preserve">podepsaný </w:t>
      </w:r>
      <w:r w:rsidR="00D760AC">
        <w:rPr>
          <w:rFonts w:cs="Arial"/>
          <w:sz w:val="20"/>
        </w:rPr>
        <w:t>dodací list</w:t>
      </w:r>
      <w:r w:rsidR="00D760AC" w:rsidRPr="00501187">
        <w:rPr>
          <w:rFonts w:cs="Arial"/>
          <w:sz w:val="20"/>
        </w:rPr>
        <w:t xml:space="preserve">. </w:t>
      </w:r>
    </w:p>
    <w:p w:rsidR="00A33E35" w:rsidRDefault="000B4DCD" w:rsidP="00D760AC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 xml:space="preserve">Prodávající </w:t>
      </w:r>
      <w:r w:rsidR="00A33E35">
        <w:rPr>
          <w:rFonts w:cs="Arial"/>
          <w:sz w:val="20"/>
        </w:rPr>
        <w:t xml:space="preserve">je povinen zaslat fakturu nejpozději do 10 dnů od řádného doručení a předání předmětu plnění Kupujícímu na adrese </w:t>
      </w:r>
      <w:r w:rsidR="00F3478B">
        <w:rPr>
          <w:rFonts w:cs="Arial"/>
          <w:sz w:val="20"/>
        </w:rPr>
        <w:t>Kupujícího</w:t>
      </w:r>
      <w:r w:rsidR="00A33E35" w:rsidRPr="00A33E35">
        <w:rPr>
          <w:rFonts w:cs="Arial"/>
          <w:sz w:val="20"/>
        </w:rPr>
        <w:t>: Zoo Brno a stanice zájmových činností, p.o., U Zoologické zahrady 46, 635 00 Brno.</w:t>
      </w:r>
    </w:p>
    <w:p w:rsidR="00D760AC" w:rsidRPr="00501187" w:rsidRDefault="00D760AC" w:rsidP="00D760AC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Splatnost faktury je do </w:t>
      </w:r>
      <w:r w:rsidR="001D1867">
        <w:rPr>
          <w:rFonts w:cs="Arial"/>
          <w:sz w:val="20"/>
        </w:rPr>
        <w:t>14</w:t>
      </w:r>
      <w:r w:rsidRPr="00501187">
        <w:rPr>
          <w:rFonts w:cs="Arial"/>
          <w:sz w:val="20"/>
        </w:rPr>
        <w:t xml:space="preserve"> dn</w:t>
      </w:r>
      <w:r>
        <w:rPr>
          <w:rFonts w:cs="Arial"/>
          <w:sz w:val="20"/>
        </w:rPr>
        <w:t>ů</w:t>
      </w:r>
      <w:r w:rsidRPr="00501187">
        <w:rPr>
          <w:rFonts w:cs="Arial"/>
          <w:sz w:val="20"/>
        </w:rPr>
        <w:t xml:space="preserve"> ode dne </w:t>
      </w:r>
      <w:r w:rsidR="00B266FF">
        <w:rPr>
          <w:rFonts w:cs="Arial"/>
          <w:sz w:val="20"/>
        </w:rPr>
        <w:t>doručení</w:t>
      </w:r>
      <w:r w:rsidRPr="00501187">
        <w:rPr>
          <w:rFonts w:cs="Arial"/>
          <w:sz w:val="20"/>
        </w:rPr>
        <w:t xml:space="preserve">, </w:t>
      </w:r>
      <w:r>
        <w:rPr>
          <w:rFonts w:cs="Arial"/>
          <w:sz w:val="20"/>
        </w:rPr>
        <w:t>P</w:t>
      </w:r>
      <w:r w:rsidRPr="00501187">
        <w:rPr>
          <w:rFonts w:cs="Arial"/>
          <w:sz w:val="20"/>
        </w:rPr>
        <w:t xml:space="preserve">rodávající doručí </w:t>
      </w:r>
      <w:r>
        <w:rPr>
          <w:rFonts w:cs="Arial"/>
          <w:sz w:val="20"/>
        </w:rPr>
        <w:t>K</w:t>
      </w:r>
      <w:r w:rsidRPr="00501187">
        <w:rPr>
          <w:rFonts w:cs="Arial"/>
          <w:sz w:val="20"/>
        </w:rPr>
        <w:t xml:space="preserve">upujícímu fakturu do </w:t>
      </w:r>
      <w:r>
        <w:rPr>
          <w:rFonts w:cs="Arial"/>
          <w:sz w:val="20"/>
        </w:rPr>
        <w:t>5</w:t>
      </w:r>
      <w:r w:rsidRPr="00501187">
        <w:rPr>
          <w:rFonts w:cs="Arial"/>
          <w:sz w:val="20"/>
        </w:rPr>
        <w:t xml:space="preserve"> dn</w:t>
      </w:r>
      <w:r>
        <w:rPr>
          <w:rFonts w:cs="Arial"/>
          <w:sz w:val="20"/>
        </w:rPr>
        <w:t>ů</w:t>
      </w:r>
      <w:r w:rsidRPr="00501187">
        <w:rPr>
          <w:rFonts w:cs="Arial"/>
          <w:sz w:val="20"/>
        </w:rPr>
        <w:t xml:space="preserve"> od jejího vystavení.</w:t>
      </w:r>
    </w:p>
    <w:p w:rsidR="00D760AC" w:rsidRPr="00501187" w:rsidRDefault="00D760AC" w:rsidP="00D760AC">
      <w:pPr>
        <w:jc w:val="both"/>
        <w:rPr>
          <w:rFonts w:ascii="Arial" w:hAnsi="Arial" w:cs="Arial"/>
        </w:rPr>
      </w:pPr>
    </w:p>
    <w:p w:rsidR="00D760AC" w:rsidRDefault="00D760AC" w:rsidP="00D760A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</w:t>
      </w:r>
    </w:p>
    <w:p w:rsidR="00D760AC" w:rsidRPr="00EB42F1" w:rsidRDefault="00D760AC" w:rsidP="00D760AC">
      <w:pPr>
        <w:jc w:val="center"/>
        <w:rPr>
          <w:rFonts w:ascii="Arial" w:hAnsi="Arial" w:cs="Arial"/>
          <w:sz w:val="24"/>
        </w:rPr>
      </w:pPr>
      <w:r w:rsidRPr="00EB42F1">
        <w:rPr>
          <w:rFonts w:ascii="Arial" w:hAnsi="Arial" w:cs="Arial"/>
          <w:sz w:val="24"/>
        </w:rPr>
        <w:t>Odpovědnost za vady, reklamační řízení</w:t>
      </w:r>
    </w:p>
    <w:p w:rsidR="00D760AC" w:rsidRPr="00501187" w:rsidRDefault="00D760AC" w:rsidP="00D760AC">
      <w:pPr>
        <w:pStyle w:val="Zkladntext"/>
        <w:jc w:val="both"/>
        <w:rPr>
          <w:rFonts w:cs="Arial"/>
          <w:sz w:val="20"/>
        </w:rPr>
      </w:pPr>
    </w:p>
    <w:p w:rsidR="00EC680F" w:rsidRDefault="00905150" w:rsidP="00A9794B">
      <w:pPr>
        <w:pStyle w:val="Zkladntext"/>
        <w:numPr>
          <w:ilvl w:val="0"/>
          <w:numId w:val="2"/>
        </w:numPr>
        <w:spacing w:after="120"/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Kupující </w:t>
      </w:r>
      <w:r w:rsidR="00EC680F">
        <w:rPr>
          <w:rFonts w:cs="Arial"/>
          <w:sz w:val="20"/>
        </w:rPr>
        <w:t>je povinen bez zbytečných průtahů po převzetí</w:t>
      </w:r>
      <w:r w:rsidR="000B4DCD">
        <w:rPr>
          <w:rFonts w:cs="Arial"/>
          <w:sz w:val="20"/>
        </w:rPr>
        <w:t xml:space="preserve"> Zboží</w:t>
      </w:r>
      <w:r w:rsidR="00EC680F">
        <w:rPr>
          <w:rFonts w:cs="Arial"/>
          <w:sz w:val="20"/>
        </w:rPr>
        <w:t xml:space="preserve"> provést jeho fyzickou</w:t>
      </w:r>
      <w:r w:rsidR="000B4DCD">
        <w:rPr>
          <w:rFonts w:cs="Arial"/>
          <w:sz w:val="20"/>
        </w:rPr>
        <w:t xml:space="preserve"> prohlídku</w:t>
      </w:r>
      <w:r w:rsidR="00EC680F">
        <w:rPr>
          <w:rFonts w:cs="Arial"/>
          <w:sz w:val="20"/>
        </w:rPr>
        <w:t>, neprodleně reklamovat případnou nekompletnost či zjevné vady</w:t>
      </w:r>
      <w:r>
        <w:rPr>
          <w:rFonts w:cs="Arial"/>
          <w:sz w:val="20"/>
        </w:rPr>
        <w:t xml:space="preserve"> zjištěné při prohlídce</w:t>
      </w:r>
      <w:r w:rsidR="00EC680F">
        <w:rPr>
          <w:rFonts w:cs="Arial"/>
          <w:sz w:val="20"/>
        </w:rPr>
        <w:t xml:space="preserve">. </w:t>
      </w:r>
      <w:r w:rsidR="00B40070" w:rsidRPr="00B40070">
        <w:rPr>
          <w:rFonts w:cs="Arial"/>
          <w:sz w:val="20"/>
        </w:rPr>
        <w:t>Skryté vady (skladištní škůdci) lze také reklamovat, nejpozději však do 30 pracovních dnů od data převzetí předmětu plnění</w:t>
      </w:r>
      <w:r w:rsidR="00B40070">
        <w:rPr>
          <w:rFonts w:cs="Arial"/>
          <w:sz w:val="20"/>
        </w:rPr>
        <w:t xml:space="preserve">. </w:t>
      </w:r>
      <w:r w:rsidR="00EC680F">
        <w:rPr>
          <w:rFonts w:cs="Arial"/>
          <w:sz w:val="20"/>
        </w:rPr>
        <w:t xml:space="preserve">Zjištění množstevních nebo kvalitativních nedostatků je </w:t>
      </w:r>
      <w:r>
        <w:rPr>
          <w:rFonts w:cs="Arial"/>
          <w:sz w:val="20"/>
        </w:rPr>
        <w:t xml:space="preserve">Kupující </w:t>
      </w:r>
      <w:r w:rsidR="00EC680F">
        <w:rPr>
          <w:rFonts w:cs="Arial"/>
          <w:sz w:val="20"/>
        </w:rPr>
        <w:t xml:space="preserve">povinen bez zbytečného odkladu sdělit písemně </w:t>
      </w:r>
      <w:r>
        <w:rPr>
          <w:rFonts w:cs="Arial"/>
          <w:sz w:val="20"/>
        </w:rPr>
        <w:t>Prodávajícímu</w:t>
      </w:r>
      <w:r w:rsidR="00EC680F">
        <w:rPr>
          <w:rFonts w:cs="Arial"/>
          <w:sz w:val="20"/>
        </w:rPr>
        <w:t>.</w:t>
      </w:r>
    </w:p>
    <w:p w:rsidR="00D760AC" w:rsidRDefault="00EC680F" w:rsidP="006B2E35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Nároky z vad se vyřizují v souladu s občanským zákoníkem.</w:t>
      </w:r>
    </w:p>
    <w:p w:rsidR="00CC443B" w:rsidRDefault="00CC443B" w:rsidP="006B2E35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Prodávající zaručuje minimální trvanlivost zboží nejméně 3 měsíce ode dne jeho dodání.</w:t>
      </w:r>
    </w:p>
    <w:p w:rsidR="006B2E35" w:rsidRDefault="006B2E35" w:rsidP="006B2E35">
      <w:pPr>
        <w:pStyle w:val="Zkladntext"/>
        <w:spacing w:after="120"/>
        <w:jc w:val="both"/>
        <w:rPr>
          <w:rFonts w:cs="Arial"/>
          <w:sz w:val="20"/>
        </w:rPr>
      </w:pPr>
    </w:p>
    <w:p w:rsidR="00D760AC" w:rsidRDefault="00D760AC" w:rsidP="00D760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</w:p>
    <w:p w:rsidR="00D760AC" w:rsidRDefault="00D760AC" w:rsidP="00D760AC">
      <w:pPr>
        <w:jc w:val="center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  <w:sz w:val="24"/>
          <w:szCs w:val="24"/>
        </w:rPr>
        <w:t>Ostatní ujednání</w:t>
      </w:r>
    </w:p>
    <w:p w:rsidR="00D760AC" w:rsidRPr="007971B7" w:rsidRDefault="00D760AC" w:rsidP="00D760AC">
      <w:pPr>
        <w:jc w:val="both"/>
      </w:pPr>
    </w:p>
    <w:p w:rsidR="00D760AC" w:rsidRPr="004542FB" w:rsidRDefault="00D760AC" w:rsidP="00D760AC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 xml:space="preserve">Pokud není v této </w:t>
      </w:r>
      <w:r>
        <w:rPr>
          <w:rFonts w:cs="Arial"/>
          <w:sz w:val="20"/>
        </w:rPr>
        <w:t>S</w:t>
      </w:r>
      <w:r w:rsidRPr="004542FB">
        <w:rPr>
          <w:rFonts w:cs="Arial"/>
          <w:sz w:val="20"/>
        </w:rPr>
        <w:t>mlouvě uvedeno jinak, platí ustanovení občanského zákoníku v platném znění.</w:t>
      </w:r>
    </w:p>
    <w:p w:rsidR="00D760AC" w:rsidRPr="004542FB" w:rsidRDefault="00D760AC" w:rsidP="00D760AC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sz w:val="20"/>
        </w:rPr>
        <w:t>Smlouva může být měněna či doplňována vzájemně odsouhlasenými a podepsanými písemnými a vzestupně očíslovanými dodatky, které se stávají její nedílnou součástí.</w:t>
      </w:r>
    </w:p>
    <w:p w:rsidR="00D760AC" w:rsidRPr="004542FB" w:rsidRDefault="00D760AC" w:rsidP="00D760AC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Smluvní strany prohlašují, že jim nejsou známy žádné skutečnosti, které by uzavření této smlouvy vylučovaly a berou na vědomí, že v plném rozsahu nesou veškeré právní důsledky plynoucí z vědomě jimi udaných nepravdivých údajů. Na důkaz svého souhlasu s obsahem této smlouvy připojují pod ní své podpisy.</w:t>
      </w:r>
    </w:p>
    <w:p w:rsidR="00D760AC" w:rsidRDefault="00D760AC" w:rsidP="00D760AC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:rsidR="00AB5826" w:rsidRPr="00AB5826" w:rsidRDefault="00AB5826" w:rsidP="00AB5826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B5826">
        <w:rPr>
          <w:rFonts w:ascii="Arial" w:hAnsi="Arial" w:cs="Arial"/>
        </w:rPr>
        <w:t xml:space="preserve">Tato smlouva nabývá účinnosti dnem jejího uveřejnění v registru smluv vedeným Ministerstvem vnitra jako jeho správcem (dále jen správce registru smluv). Povinnost uveřejnit smlouvu v registru smluv na sebe přebírá </w:t>
      </w:r>
      <w:r>
        <w:rPr>
          <w:rFonts w:ascii="Arial" w:hAnsi="Arial" w:cs="Arial"/>
        </w:rPr>
        <w:t>Kupující</w:t>
      </w:r>
      <w:r w:rsidRPr="00AB58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Kupující</w:t>
      </w:r>
      <w:r w:rsidRPr="00AB5826">
        <w:rPr>
          <w:rFonts w:ascii="Arial" w:hAnsi="Arial" w:cs="Arial"/>
        </w:rPr>
        <w:t xml:space="preserve"> odpovídá za řádné uveřejnění  smlouvy, když smlouvu k uveřejnění zašle bez zbytečného odkladu, nejpozději však do 30 dnů od uzavření smlouvy správci registru smluv. </w:t>
      </w:r>
      <w:r>
        <w:rPr>
          <w:rFonts w:ascii="Arial" w:hAnsi="Arial" w:cs="Arial"/>
        </w:rPr>
        <w:t xml:space="preserve">Kupující </w:t>
      </w:r>
      <w:r w:rsidRPr="00AB5826">
        <w:rPr>
          <w:rFonts w:ascii="Arial" w:hAnsi="Arial" w:cs="Arial"/>
        </w:rPr>
        <w:t xml:space="preserve">se zavazuje  zaslat  bez zbytečného odkladu po obdržení zprávy správce registru  smluv, nejpozději však do 3 měsíců ode dne uzavření smlouvy </w:t>
      </w:r>
      <w:r>
        <w:rPr>
          <w:rFonts w:ascii="Arial" w:hAnsi="Arial" w:cs="Arial"/>
        </w:rPr>
        <w:t>Prodávajícímu</w:t>
      </w:r>
      <w:r w:rsidRPr="00AB5826">
        <w:rPr>
          <w:rFonts w:ascii="Arial" w:hAnsi="Arial" w:cs="Arial"/>
        </w:rPr>
        <w:t xml:space="preserve"> potvrzení správce registru smluv o uveřejnění smlouvy  nebo zprávu, že smlouva uveřejněna nebyla včetně důvodu jejího neuveřejnění. Nebude-li tato smlouva uveřejněna v registru smluv do 3 (tří) měsíců ode dne jejího uzavření, s výjimkou smluv, 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 </w:t>
      </w:r>
      <w:r w:rsidRPr="00AB5826">
        <w:rPr>
          <w:rFonts w:ascii="Arial" w:hAnsi="Arial" w:cs="Arial"/>
        </w:rPr>
        <w:lastRenderedPageBreak/>
        <w:t>dnů od podání výzvy.</w:t>
      </w:r>
      <w:r>
        <w:rPr>
          <w:rFonts w:ascii="Arial" w:hAnsi="Arial" w:cs="Arial"/>
        </w:rPr>
        <w:t xml:space="preserve"> </w:t>
      </w:r>
      <w:r w:rsidRPr="00AB5826">
        <w:rPr>
          <w:rFonts w:ascii="Arial" w:hAnsi="Arial" w:cs="Arial"/>
        </w:rPr>
        <w:t>Nebude-li možné pro případ zrušení smlouvy od počátku z důvodu neuveřejnění  smlouvy v registru smluv uzavřít novou smlouvu se shodným obsahem a za shodných obchodních podmínek jako ve zrušené smlouvě, smluvní strany se  zavazují  na výzvu kterékoli z nich přistoupit  k narovnání smluvních vztahů tak, aby   narovnáním dosáhly  shodného obsahu práv a povinností a shodných obchodních podmínek jako ve zrušené smlouvě a o narovnání uzavřít písemnou dohodu, která bude zveřejněna v registru smluv.</w:t>
      </w:r>
    </w:p>
    <w:p w:rsidR="00D760AC" w:rsidRPr="004542FB" w:rsidRDefault="00D760AC" w:rsidP="00D760AC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Smlouva je vyhotovena ve dvou výtiscích o 3 listech, z nichž každý má platnost originálu. Každá ze smluvních stran obdrží po jednom výtisku.</w:t>
      </w:r>
    </w:p>
    <w:p w:rsidR="00D760AC" w:rsidRPr="004542FB" w:rsidRDefault="00D760AC" w:rsidP="00D760A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Tato smlouva nabývá platnosti dnem jejího podpisu poslední smluvní stranou.</w:t>
      </w:r>
    </w:p>
    <w:p w:rsidR="00D760AC" w:rsidRPr="007971B7" w:rsidRDefault="00D760AC" w:rsidP="00D760AC">
      <w:pPr>
        <w:pStyle w:val="Zkladntext2"/>
        <w:ind w:firstLine="708"/>
        <w:rPr>
          <w:rFonts w:cs="Arial"/>
          <w:sz w:val="20"/>
        </w:rPr>
      </w:pPr>
    </w:p>
    <w:p w:rsidR="00D760AC" w:rsidRPr="007971B7" w:rsidRDefault="00D760AC" w:rsidP="00D760AC">
      <w:pPr>
        <w:jc w:val="both"/>
        <w:rPr>
          <w:rFonts w:ascii="Arial" w:hAnsi="Arial" w:cs="Arial"/>
        </w:rPr>
      </w:pPr>
    </w:p>
    <w:p w:rsidR="00D760AC" w:rsidRPr="007971B7" w:rsidRDefault="00D760AC" w:rsidP="00D760AC">
      <w:pPr>
        <w:jc w:val="both"/>
        <w:rPr>
          <w:rFonts w:ascii="Arial" w:hAnsi="Arial" w:cs="Arial"/>
        </w:rPr>
      </w:pPr>
    </w:p>
    <w:p w:rsidR="00D760AC" w:rsidRPr="007971B7" w:rsidRDefault="00D760AC" w:rsidP="00D760AC">
      <w:pPr>
        <w:spacing w:line="480" w:lineRule="auto"/>
        <w:jc w:val="both"/>
        <w:rPr>
          <w:rFonts w:ascii="Arial" w:hAnsi="Arial" w:cs="Arial"/>
        </w:rPr>
      </w:pPr>
    </w:p>
    <w:p w:rsidR="00D760AC" w:rsidRPr="007971B7" w:rsidRDefault="00D760AC" w:rsidP="00D760AC">
      <w:pPr>
        <w:spacing w:line="480" w:lineRule="auto"/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7971B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 ……………………….</w:t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V </w:t>
      </w:r>
      <w:r w:rsidR="006B2E35">
        <w:rPr>
          <w:rFonts w:ascii="Arial" w:hAnsi="Arial" w:cs="Arial"/>
        </w:rPr>
        <w:t>Troubkách</w:t>
      </w:r>
      <w:r>
        <w:rPr>
          <w:rFonts w:ascii="Arial" w:hAnsi="Arial" w:cs="Arial"/>
        </w:rPr>
        <w:t xml:space="preserve"> </w:t>
      </w:r>
      <w:r w:rsidRPr="007971B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……………………….</w:t>
      </w:r>
    </w:p>
    <w:p w:rsidR="00D760AC" w:rsidRPr="007971B7" w:rsidRDefault="00D760AC" w:rsidP="00D760AC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</w:p>
    <w:p w:rsidR="006B2E35" w:rsidRPr="00CB38D9" w:rsidRDefault="00D760AC" w:rsidP="00D760AC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MVDr. Martin HOVORKA Ph.D.,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B2E35">
        <w:rPr>
          <w:rFonts w:ascii="Arial" w:hAnsi="Arial" w:cs="Arial"/>
        </w:rPr>
        <w:t>Ing. Bohumil Semenovič, CSc.</w:t>
      </w:r>
    </w:p>
    <w:p w:rsidR="00D760AC" w:rsidRPr="00217E92" w:rsidRDefault="00D760AC" w:rsidP="00D7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2E35">
        <w:rPr>
          <w:rFonts w:ascii="Arial" w:hAnsi="Arial" w:cs="Arial"/>
        </w:rPr>
        <w:tab/>
      </w:r>
      <w:r w:rsidR="006B2E35">
        <w:rPr>
          <w:rFonts w:ascii="Arial" w:hAnsi="Arial" w:cs="Arial"/>
        </w:rPr>
        <w:tab/>
      </w:r>
      <w:r w:rsidR="006B2E35">
        <w:rPr>
          <w:rFonts w:ascii="Arial" w:hAnsi="Arial" w:cs="Arial"/>
        </w:rPr>
        <w:tab/>
        <w:t xml:space="preserve"> 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760AC" w:rsidRPr="007971B7" w:rsidRDefault="00D760AC" w:rsidP="00D760AC">
      <w:pPr>
        <w:jc w:val="both"/>
        <w:rPr>
          <w:rFonts w:ascii="Arial" w:hAnsi="Arial" w:cs="Arial"/>
        </w:rPr>
      </w:pPr>
    </w:p>
    <w:p w:rsidR="00D760AC" w:rsidRPr="007971B7" w:rsidRDefault="00D760AC" w:rsidP="00D760AC">
      <w:pPr>
        <w:jc w:val="both"/>
        <w:rPr>
          <w:rFonts w:ascii="Arial" w:hAnsi="Arial" w:cs="Arial"/>
          <w:b/>
        </w:rPr>
      </w:pPr>
    </w:p>
    <w:p w:rsidR="00D760AC" w:rsidRDefault="00D760AC" w:rsidP="00D760AC">
      <w:pPr>
        <w:jc w:val="both"/>
        <w:rPr>
          <w:rFonts w:ascii="Arial" w:hAnsi="Arial" w:cs="Arial"/>
          <w:b/>
        </w:rPr>
      </w:pPr>
    </w:p>
    <w:p w:rsidR="00D760AC" w:rsidRDefault="00D760AC" w:rsidP="00D760AC">
      <w:pPr>
        <w:jc w:val="both"/>
        <w:rPr>
          <w:rFonts w:ascii="Arial" w:hAnsi="Arial" w:cs="Arial"/>
          <w:b/>
        </w:rPr>
      </w:pPr>
    </w:p>
    <w:p w:rsidR="00D760AC" w:rsidRPr="007971B7" w:rsidRDefault="00D760AC" w:rsidP="00D760AC">
      <w:pPr>
        <w:jc w:val="both"/>
        <w:rPr>
          <w:rFonts w:ascii="Arial" w:hAnsi="Arial" w:cs="Arial"/>
          <w:b/>
        </w:rPr>
      </w:pPr>
    </w:p>
    <w:p w:rsidR="00D760AC" w:rsidRPr="007971B7" w:rsidRDefault="00D760AC" w:rsidP="00D760AC">
      <w:pPr>
        <w:jc w:val="both"/>
        <w:rPr>
          <w:rFonts w:ascii="Arial" w:hAnsi="Arial" w:cs="Arial"/>
          <w:b/>
        </w:rPr>
      </w:pPr>
    </w:p>
    <w:p w:rsidR="00D760AC" w:rsidRDefault="00D760AC" w:rsidP="00D760AC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</w:t>
      </w:r>
      <w:r w:rsidRPr="007971B7">
        <w:rPr>
          <w:rFonts w:ascii="Arial" w:hAnsi="Arial" w:cs="Arial"/>
        </w:rPr>
        <w:t xml:space="preserve"> </w:t>
      </w:r>
    </w:p>
    <w:p w:rsidR="00D760AC" w:rsidRPr="002956C3" w:rsidRDefault="00D760AC" w:rsidP="00D760A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</w:t>
      </w:r>
      <w:r w:rsidRPr="002956C3">
        <w:rPr>
          <w:rFonts w:ascii="Arial" w:hAnsi="Arial" w:cs="Arial"/>
          <w:i/>
          <w:sz w:val="16"/>
          <w:szCs w:val="16"/>
        </w:rPr>
        <w:t>(Podpis a razítko</w:t>
      </w:r>
      <w:r>
        <w:rPr>
          <w:rFonts w:ascii="Arial" w:hAnsi="Arial" w:cs="Arial"/>
          <w:i/>
          <w:sz w:val="16"/>
          <w:szCs w:val="16"/>
        </w:rPr>
        <w:t xml:space="preserve"> Kupujícího</w:t>
      </w:r>
      <w:r w:rsidRPr="002956C3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56C3">
        <w:rPr>
          <w:rFonts w:ascii="Arial" w:hAnsi="Arial" w:cs="Arial"/>
          <w:i/>
          <w:sz w:val="16"/>
          <w:szCs w:val="16"/>
        </w:rPr>
        <w:t>(Podpis a razítko</w:t>
      </w:r>
      <w:r>
        <w:rPr>
          <w:rFonts w:ascii="Arial" w:hAnsi="Arial" w:cs="Arial"/>
          <w:i/>
          <w:sz w:val="16"/>
          <w:szCs w:val="16"/>
        </w:rPr>
        <w:t xml:space="preserve"> Prodávajícího)</w:t>
      </w:r>
    </w:p>
    <w:p w:rsidR="00F301E1" w:rsidRDefault="00D760AC" w:rsidP="006B2E35">
      <w:pPr>
        <w:jc w:val="both"/>
      </w:pPr>
      <w:r>
        <w:rPr>
          <w:rFonts w:ascii="Arial" w:hAnsi="Arial" w:cs="Arial"/>
        </w:rPr>
        <w:t xml:space="preserve">    </w:t>
      </w:r>
    </w:p>
    <w:sectPr w:rsidR="00F301E1" w:rsidSect="00F53505">
      <w:footerReference w:type="default" r:id="rId7"/>
      <w:footerReference w:type="first" r:id="rId8"/>
      <w:pgSz w:w="11909" w:h="16834" w:code="9"/>
      <w:pgMar w:top="1417" w:right="1417" w:bottom="1417" w:left="1417" w:header="510" w:footer="454" w:gutter="0"/>
      <w:paperSrc w:first="262" w:other="26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D6" w:rsidRDefault="002928D6" w:rsidP="00D760AC">
      <w:r>
        <w:separator/>
      </w:r>
    </w:p>
  </w:endnote>
  <w:endnote w:type="continuationSeparator" w:id="0">
    <w:p w:rsidR="002928D6" w:rsidRDefault="002928D6" w:rsidP="00D7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92" w:rsidRDefault="00D760AC" w:rsidP="00106B97">
    <w:pPr>
      <w:pStyle w:val="Zpat"/>
      <w:tabs>
        <w:tab w:val="left" w:pos="9072"/>
        <w:tab w:val="right" w:pos="10206"/>
      </w:tabs>
    </w:pPr>
    <w:r>
      <w:rPr>
        <w:i/>
        <w:snapToGrid w:val="0"/>
        <w:sz w:val="16"/>
      </w:rPr>
      <w:tab/>
    </w: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 w:rsidR="00A9794B">
      <w:rPr>
        <w:rFonts w:ascii="Arial" w:hAnsi="Arial" w:cs="Arial"/>
        <w:noProof/>
      </w:rPr>
      <w:t>2</w:t>
    </w:r>
    <w:r w:rsidRPr="006B4A78">
      <w:rPr>
        <w:rFonts w:ascii="Arial" w:hAnsi="Arial" w:cs="Arial"/>
      </w:rPr>
      <w:fldChar w:fldCharType="end"/>
    </w:r>
  </w:p>
  <w:p w:rsidR="00217E92" w:rsidRDefault="00A9794B" w:rsidP="00106B97">
    <w:pPr>
      <w:pStyle w:val="Zpat"/>
      <w:tabs>
        <w:tab w:val="left" w:pos="9072"/>
        <w:tab w:val="right" w:pos="102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92" w:rsidRDefault="00D760AC" w:rsidP="00106B97">
    <w:pPr>
      <w:pStyle w:val="Zpat"/>
      <w:jc w:val="center"/>
    </w:pP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 w:rsidR="00A9794B">
      <w:rPr>
        <w:rFonts w:ascii="Arial" w:hAnsi="Arial" w:cs="Arial"/>
        <w:noProof/>
      </w:rPr>
      <w:t>1</w:t>
    </w:r>
    <w:r w:rsidRPr="006B4A78">
      <w:rPr>
        <w:rFonts w:ascii="Arial" w:hAnsi="Arial" w:cs="Arial"/>
      </w:rPr>
      <w:fldChar w:fldCharType="end"/>
    </w:r>
  </w:p>
  <w:p w:rsidR="00217E92" w:rsidRPr="0085502A" w:rsidRDefault="00A9794B" w:rsidP="00106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D6" w:rsidRDefault="002928D6" w:rsidP="00D760AC">
      <w:r>
        <w:separator/>
      </w:r>
    </w:p>
  </w:footnote>
  <w:footnote w:type="continuationSeparator" w:id="0">
    <w:p w:rsidR="002928D6" w:rsidRDefault="002928D6" w:rsidP="00D7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233"/>
    <w:multiLevelType w:val="hybridMultilevel"/>
    <w:tmpl w:val="D3DC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79B"/>
    <w:multiLevelType w:val="hybridMultilevel"/>
    <w:tmpl w:val="A4329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63F23"/>
    <w:multiLevelType w:val="hybridMultilevel"/>
    <w:tmpl w:val="8CE82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3383"/>
    <w:multiLevelType w:val="hybridMultilevel"/>
    <w:tmpl w:val="19CC23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CA3"/>
    <w:multiLevelType w:val="hybridMultilevel"/>
    <w:tmpl w:val="83E2F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0B62EF"/>
    <w:multiLevelType w:val="hybridMultilevel"/>
    <w:tmpl w:val="FD402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F6FFC"/>
    <w:multiLevelType w:val="hybridMultilevel"/>
    <w:tmpl w:val="A4B65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C"/>
    <w:rsid w:val="0002500C"/>
    <w:rsid w:val="00027109"/>
    <w:rsid w:val="000A44D5"/>
    <w:rsid w:val="000B4DCD"/>
    <w:rsid w:val="000F5AFB"/>
    <w:rsid w:val="0017665F"/>
    <w:rsid w:val="0018628D"/>
    <w:rsid w:val="00197531"/>
    <w:rsid w:val="001C0272"/>
    <w:rsid w:val="001D1867"/>
    <w:rsid w:val="001E6375"/>
    <w:rsid w:val="00222502"/>
    <w:rsid w:val="0028701F"/>
    <w:rsid w:val="00290408"/>
    <w:rsid w:val="002928D6"/>
    <w:rsid w:val="00365B8B"/>
    <w:rsid w:val="00376B25"/>
    <w:rsid w:val="00380977"/>
    <w:rsid w:val="003F58A2"/>
    <w:rsid w:val="00403082"/>
    <w:rsid w:val="00455F1D"/>
    <w:rsid w:val="004A529E"/>
    <w:rsid w:val="005052D5"/>
    <w:rsid w:val="005A1749"/>
    <w:rsid w:val="005A683B"/>
    <w:rsid w:val="005F218E"/>
    <w:rsid w:val="005F32E5"/>
    <w:rsid w:val="006544D8"/>
    <w:rsid w:val="006B2E35"/>
    <w:rsid w:val="006C73B2"/>
    <w:rsid w:val="006E7407"/>
    <w:rsid w:val="007128AC"/>
    <w:rsid w:val="00751F90"/>
    <w:rsid w:val="00774E09"/>
    <w:rsid w:val="007841D4"/>
    <w:rsid w:val="0079582A"/>
    <w:rsid w:val="007B619F"/>
    <w:rsid w:val="007C7974"/>
    <w:rsid w:val="00860439"/>
    <w:rsid w:val="008876AC"/>
    <w:rsid w:val="008C3A64"/>
    <w:rsid w:val="00905150"/>
    <w:rsid w:val="009125E2"/>
    <w:rsid w:val="00925CF7"/>
    <w:rsid w:val="0095033A"/>
    <w:rsid w:val="009744B3"/>
    <w:rsid w:val="00976AB7"/>
    <w:rsid w:val="00986580"/>
    <w:rsid w:val="009940CF"/>
    <w:rsid w:val="009A245D"/>
    <w:rsid w:val="009A308D"/>
    <w:rsid w:val="009F07E3"/>
    <w:rsid w:val="00A03704"/>
    <w:rsid w:val="00A31705"/>
    <w:rsid w:val="00A33E35"/>
    <w:rsid w:val="00A5148E"/>
    <w:rsid w:val="00A514EB"/>
    <w:rsid w:val="00A9794B"/>
    <w:rsid w:val="00AB5826"/>
    <w:rsid w:val="00AE013A"/>
    <w:rsid w:val="00B266FF"/>
    <w:rsid w:val="00B40070"/>
    <w:rsid w:val="00B56A8C"/>
    <w:rsid w:val="00BB4733"/>
    <w:rsid w:val="00BC2D82"/>
    <w:rsid w:val="00C21C68"/>
    <w:rsid w:val="00C23884"/>
    <w:rsid w:val="00C55191"/>
    <w:rsid w:val="00C55A18"/>
    <w:rsid w:val="00C65B4A"/>
    <w:rsid w:val="00CA7839"/>
    <w:rsid w:val="00CB1F17"/>
    <w:rsid w:val="00CC443B"/>
    <w:rsid w:val="00D24EC8"/>
    <w:rsid w:val="00D27334"/>
    <w:rsid w:val="00D3669C"/>
    <w:rsid w:val="00D4305B"/>
    <w:rsid w:val="00D760AC"/>
    <w:rsid w:val="00D77E33"/>
    <w:rsid w:val="00D92E56"/>
    <w:rsid w:val="00E3597D"/>
    <w:rsid w:val="00E43702"/>
    <w:rsid w:val="00EA25EB"/>
    <w:rsid w:val="00EC13C8"/>
    <w:rsid w:val="00EC1C66"/>
    <w:rsid w:val="00EC519C"/>
    <w:rsid w:val="00EC680F"/>
    <w:rsid w:val="00ED0D8B"/>
    <w:rsid w:val="00EF2298"/>
    <w:rsid w:val="00F06308"/>
    <w:rsid w:val="00F12459"/>
    <w:rsid w:val="00F301E1"/>
    <w:rsid w:val="00F3478B"/>
    <w:rsid w:val="00F81F37"/>
    <w:rsid w:val="00F94BA9"/>
    <w:rsid w:val="00FD1F71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7CC82-734E-4421-9C2A-19AE2E6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60AC"/>
    <w:pPr>
      <w:keepNext/>
      <w:outlineLvl w:val="2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760AC"/>
    <w:rPr>
      <w:rFonts w:ascii="Arial" w:eastAsia="Times New Roman" w:hAnsi="Arial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760AC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D760AC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760AC"/>
    <w:pPr>
      <w:tabs>
        <w:tab w:val="left" w:pos="5040"/>
      </w:tabs>
      <w:ind w:left="5" w:hanging="1416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D760AC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D760AC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D760AC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76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0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60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0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760AC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D760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8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8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BF2B04D</Template>
  <TotalTime>102</TotalTime>
  <Pages>4</Pages>
  <Words>1213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Hiersch Jan</dc:creator>
  <cp:keywords/>
  <dc:description/>
  <cp:lastModifiedBy>Hiersch Jan</cp:lastModifiedBy>
  <cp:revision>79</cp:revision>
  <dcterms:created xsi:type="dcterms:W3CDTF">2017-03-10T14:00:00Z</dcterms:created>
  <dcterms:modified xsi:type="dcterms:W3CDTF">2017-04-03T11:48:00Z</dcterms:modified>
</cp:coreProperties>
</file>