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18" w:rsidRDefault="008A214D">
      <w:pPr>
        <w:spacing w:line="606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2249170</wp:posOffset>
                </wp:positionH>
                <wp:positionV relativeFrom="paragraph">
                  <wp:posOffset>0</wp:posOffset>
                </wp:positionV>
                <wp:extent cx="1280160" cy="139700"/>
                <wp:effectExtent l="127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318" w:rsidRDefault="00BA6A5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t>Smlouva o dílo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1pt;margin-top:0;width:100.8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PIrA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BIjQTpo0QMbDbqVI4psdYZeZ+B034ObGWEbuuwy1f2drL5pJOS6IWLHbpSSQ8MIBXahvek/uTrh&#10;aAuyHT5KCmHI3kgHNNaqs6WDYiBAhy49njpjqVQ2ZJQE4RKOKjgLL9OrwLXOJ9l8u1favGeyQ9bI&#10;sYLOO3RyuNPGsiHZ7GKDCVnytnXdb8WzDXCcdiA2XLVnloVr5s80SDfJJom9OFpuvDgoCu+mXMfe&#10;sgyvFsVlsV4X4S8bN4yzhlPKhA0zCyuM/6xxR4lPkjhJS8uWUwtnKWm1265bhQ4EhF26z9UcTs5u&#10;/nMargiQy4uUwigObqPUK5fJlReX8cKD8iZeEKa36TKI07gon6d0xwX795TQkON0ES0mMZ1Jv8gt&#10;cN/r3EjWcQOjo+VdjpOTE8msBDeCutYawtvJflIKS/9cCmj33GgnWKvRSa1m3I6AYlW8lfQRpKsk&#10;KAtECPMOjEaqHxgNMDtyrL/viWIYtR8EyN8OmtlQs7GdDSIquJpjg9Fkrs00kPa94rsGkOcHdgNP&#10;pOROvWcWx4cF88AlcZxdduA8/Xde5wm7+g0AAP//AwBQSwMEFAAGAAgAAAAhACIQU0PbAAAABwEA&#10;AA8AAABkcnMvZG93bnJldi54bWxMjzFPwzAUhHck/oP1kFgQdWJI1YY4FUKwsFFY2Nz4kUTYz1Hs&#10;JqG/nsdEx9Od7r6rdot3YsIx9oE05KsMBFITbE+tho/3l9sNiJgMWeMCoYYfjLCrLy8qU9ow0xtO&#10;+9QKLqFYGg1dSkMpZWw69CauwoDE3lcYvUksx1ba0cxc7p1UWbaW3vTEC50Z8KnD5nt/9BrWy/Nw&#10;87pFNZ8aN9HnKc8T5lpfXy2PDyASLuk/DH/4jA41Mx3CkWwUTsNdca84qoEfsV0UBT85aFAqA1lX&#10;8py//gUAAP//AwBQSwECLQAUAAYACAAAACEAtoM4kv4AAADhAQAAEwAAAAAAAAAAAAAAAAAAAAAA&#10;W0NvbnRlbnRfVHlwZXNdLnhtbFBLAQItABQABgAIAAAAIQA4/SH/1gAAAJQBAAALAAAAAAAAAAAA&#10;AAAAAC8BAABfcmVscy8ucmVsc1BLAQItABQABgAIAAAAIQAdPgPIrAIAAKkFAAAOAAAAAAAAAAAA&#10;AAAAAC4CAABkcnMvZTJvRG9jLnhtbFBLAQItABQABgAIAAAAIQAiEFND2wAAAAcBAAAPAAAAAAAA&#10;AAAAAAAAAAYFAABkcnMvZG93bnJldi54bWxQSwUGAAAAAAQABADzAAAADgYAAAAA&#10;" filled="f" stroked="f">
                <v:textbox style="mso-fit-shape-to-text:t" inset="0,0,0,0">
                  <w:txbxContent>
                    <w:p w:rsidR="00C47318" w:rsidRDefault="00BA6A55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t>Smlouva o dílo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318" w:rsidRDefault="00C47318">
      <w:pPr>
        <w:rPr>
          <w:sz w:val="2"/>
          <w:szCs w:val="2"/>
        </w:rPr>
        <w:sectPr w:rsidR="00C47318">
          <w:type w:val="continuous"/>
          <w:pgSz w:w="11900" w:h="16840"/>
          <w:pgMar w:top="1421" w:right="1225" w:bottom="1832" w:left="1560" w:header="0" w:footer="3" w:gutter="0"/>
          <w:cols w:space="720"/>
          <w:noEndnote/>
          <w:docGrid w:linePitch="360"/>
        </w:sect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before="24" w:after="24" w:line="240" w:lineRule="exact"/>
        <w:rPr>
          <w:sz w:val="19"/>
          <w:szCs w:val="19"/>
        </w:rPr>
      </w:pPr>
    </w:p>
    <w:p w:rsidR="00C47318" w:rsidRDefault="00C47318">
      <w:pPr>
        <w:rPr>
          <w:sz w:val="2"/>
          <w:szCs w:val="2"/>
        </w:rPr>
        <w:sectPr w:rsidR="00C47318">
          <w:type w:val="continuous"/>
          <w:pgSz w:w="11900" w:h="16840"/>
          <w:pgMar w:top="1419" w:right="0" w:bottom="1865" w:left="0" w:header="0" w:footer="3" w:gutter="0"/>
          <w:cols w:space="720"/>
          <w:noEndnote/>
          <w:docGrid w:linePitch="360"/>
        </w:sectPr>
      </w:pPr>
    </w:p>
    <w:p w:rsidR="00C47318" w:rsidRDefault="00BA6A55">
      <w:pPr>
        <w:pStyle w:val="Nadpis30"/>
        <w:keepNext/>
        <w:keepLines/>
        <w:shd w:val="clear" w:color="auto" w:fill="auto"/>
        <w:spacing w:after="435" w:line="200" w:lineRule="exact"/>
      </w:pPr>
      <w:bookmarkStart w:id="2" w:name="bookmark1"/>
      <w:r>
        <w:t>Smluvní strany</w:t>
      </w:r>
      <w:bookmarkEnd w:id="2"/>
    </w:p>
    <w:p w:rsidR="00C47318" w:rsidRDefault="008A214D">
      <w:pPr>
        <w:pStyle w:val="Zkladntext20"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-177165</wp:posOffset>
                </wp:positionV>
                <wp:extent cx="1268095" cy="1066800"/>
                <wp:effectExtent l="0" t="635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318" w:rsidRDefault="00BA6A55">
                            <w:pPr>
                              <w:pStyle w:val="Zkladntext4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C47318" w:rsidRDefault="00BA6A5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Střední průmyslová se sídlem: zastoupen:</w:t>
                            </w:r>
                          </w:p>
                          <w:p w:rsidR="00C47318" w:rsidRDefault="00BA6A5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C47318" w:rsidRDefault="00BA6A5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9pt;margin-top:-13.95pt;width:99.85pt;height:84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gDsgIAALEFAAAOAAAAZHJzL2Uyb0RvYy54bWysVNuOmzAQfa/Uf7D8znIpYQNastoNoaq0&#10;vUi7/QDHmGAVbGo7gW3Vf+/YhGQvL1VbHtDYHp85M3M8V9dj16IDU5pLkePwIsCICSorLnY5/vpQ&#10;ekuMtCGiIq0ULMePTOPr1ds3V0OfsUg2sq2YQgAidDb0OW6M6TPf17RhHdEXsmcCDmupOmJgqXZ+&#10;pcgA6F3rR0GQ+INUVa8kZVrDbjEd4pXDr2tGzee61sygNsfAzbi/cv+t/furK5LtFOkbTo80yF+w&#10;6AgXEPQEVRBD0F7xV1Adp0pqWZsLKjtf1jWnzOUA2YTBi2zuG9IzlwsUR/enMun/B0s/Hb4oxKsc&#10;RxgJ0kGLHtho0K0c0TtbnaHXGTjd9+BmRtiGLrtMdX8n6TeNhFw3ROzYjVJyaBipgF1ob/pPrk44&#10;2oJsh4+ygjBkb6QDGmvV2dJBMRCgQ5ceT52xVKgNGSXLIF1gROEsDBJYud75JJuv90qb90x2yBo5&#10;VtB6B08Od9pYOiSbXWw0IUvetq79rXi2AY7TDgSHq/bM0nDd/JkG6Wa5WcZeHCUbLw6Kwrsp17GX&#10;lOHlonhXrNdF+MvGDeOs4VXFhA0zKyuM/6xzR41PmjhpS8uWVxbOUtJqt123Ch0IKLt0nys6nJzd&#10;/Oc0XBEglxcphVEc3EapVybLSy8u44WXXgZLLwjT2zQJ4jQuyucp3XHB/j0lNOQ4XUSLSU1n0i9y&#10;C9z3OjeSddzA7Gh5l2OQA3zWiWRWgxtROdsQ3k72k1JY+udSQLvnRjvFWpFOcjXjdnRPw8nZqnkr&#10;q0eQsJIgMNApzD0wGql+YDTADMmx/r4nimHUfhDwDOzAmQ01G9vZIILC1RwbjCZzbabBtO8V3zWA&#10;PD+0G3gqJXciPrM4PjCYCy6X4wyzg+fp2nmdJ+3qNwAAAP//AwBQSwMEFAAGAAgAAAAhAO3ThEjc&#10;AAAACQEAAA8AAABkcnMvZG93bnJldi54bWxMjzFPwzAQhXck/oN1SCyotR1BoSFOhRAsbBQWNjc+&#10;kgj7HMVuEvrrOSYYn77Te99VuyV4MeGY+kgG9FqBQGqi66k18P72vLoDkbIlZ30kNPCNCXb1+Vll&#10;SxdnesVpn1vBJZRKa6DLeSilTE2HwaZ1HJCYfcYx2MxxbKUb7czlwctCqY0Mtide6OyAjx02X/tj&#10;MLBZnoarly0W86nxE32ctM6ojbm8WB7uQWRc8t8x/OqzOtTsdIhHckl4ziyeDayK2y0I5oXSNyAO&#10;DK6VBllX8v8H9Q8AAAD//wMAUEsBAi0AFAAGAAgAAAAhALaDOJL+AAAA4QEAABMAAAAAAAAAAAAA&#10;AAAAAAAAAFtDb250ZW50X1R5cGVzXS54bWxQSwECLQAUAAYACAAAACEAOP0h/9YAAACUAQAACwAA&#10;AAAAAAAAAAAAAAAvAQAAX3JlbHMvLnJlbHNQSwECLQAUAAYACAAAACEAuvGYA7ICAACxBQAADgAA&#10;AAAAAAAAAAAAAAAuAgAAZHJzL2Uyb0RvYy54bWxQSwECLQAUAAYACAAAACEA7dOESNwAAAAJAQAA&#10;DwAAAAAAAAAAAAAAAAAMBQAAZHJzL2Rvd25yZXYueG1sUEsFBgAAAAAEAAQA8wAAABUGAAAAAA==&#10;" filled="f" stroked="f">
                <v:textbox style="mso-fit-shape-to-text:t" inset="0,0,0,0">
                  <w:txbxContent>
                    <w:p w:rsidR="00C47318" w:rsidRDefault="00BA6A55">
                      <w:pPr>
                        <w:pStyle w:val="Zkladntext4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Objednatel</w:t>
                      </w:r>
                    </w:p>
                    <w:p w:rsidR="00C47318" w:rsidRDefault="00BA6A5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Střední průmyslová se sídlem: zastoupen:</w:t>
                      </w:r>
                    </w:p>
                    <w:p w:rsidR="00C47318" w:rsidRDefault="00BA6A5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C47318" w:rsidRDefault="00BA6A5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A6A55">
        <w:t xml:space="preserve">škola strojnická, škola hlavního města Prahy, příspěvková organizace </w:t>
      </w:r>
      <w:r w:rsidR="00BA6A55">
        <w:t>Betlémská 287/4, Praha 1 - Staré Město, 110 00 Ing. Miroslav Žilka CSc., ředitel školy 70872589</w:t>
      </w:r>
    </w:p>
    <w:p w:rsidR="00C47318" w:rsidRDefault="00BA6A55">
      <w:pPr>
        <w:pStyle w:val="Zkladntext20"/>
        <w:shd w:val="clear" w:color="auto" w:fill="auto"/>
        <w:spacing w:before="0"/>
        <w:ind w:firstLine="0"/>
      </w:pPr>
      <w:r>
        <w:t>PPF banka, a.s. Praha 4 2001240005/6000</w:t>
      </w:r>
    </w:p>
    <w:p w:rsidR="00C47318" w:rsidRDefault="00BA6A55">
      <w:pPr>
        <w:pStyle w:val="Zkladntext30"/>
        <w:shd w:val="clear" w:color="auto" w:fill="auto"/>
        <w:spacing w:before="0" w:after="372"/>
      </w:pPr>
      <w:r>
        <w:t xml:space="preserve">(dále jen „kupující") </w:t>
      </w:r>
      <w:r>
        <w:rPr>
          <w:rStyle w:val="Zkladntext3TunNekurzva"/>
        </w:rPr>
        <w:t>a</w:t>
      </w:r>
    </w:p>
    <w:p w:rsidR="00C47318" w:rsidRDefault="008A214D">
      <w:pPr>
        <w:pStyle w:val="Zkladntext20"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88975" simplePos="0" relativeHeight="251659264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-192405</wp:posOffset>
                </wp:positionV>
                <wp:extent cx="740410" cy="914400"/>
                <wp:effectExtent l="0" t="0" r="2540" b="3810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318" w:rsidRDefault="00BA6A55">
                            <w:pPr>
                              <w:pStyle w:val="Zkladntext4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Zhotovitel</w:t>
                            </w:r>
                          </w:p>
                          <w:p w:rsidR="00C47318" w:rsidRDefault="00BA6A5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Název:</w:t>
                            </w:r>
                          </w:p>
                          <w:p w:rsidR="00C47318" w:rsidRDefault="00BA6A5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C47318" w:rsidRDefault="00BA6A55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C47318" w:rsidRDefault="00BA6A5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C47318" w:rsidRDefault="00BA6A5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9pt;margin-top:-15.15pt;width:58.3pt;height:1in;z-index:-251657216;visibility:visible;mso-wrap-style:square;mso-width-percent:0;mso-height-percent:0;mso-wrap-distance-left:5pt;mso-wrap-distance-top:0;mso-wrap-distance-right:5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NlrwIAAK8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ErjDSNAWKHpkg0F3ckDEVqfvdAJODx24mQG2rafNVHf3svimkZDrmoodu1VK9jWjJUQX2pv+s6sj&#10;jrYg2/6jLOEZujfSAQ2Vai0gFAMBOrD0dGLGhlLA5oIEJISTAo7ikJDAMefTZLrcKW3eM9kia6RY&#10;AfEOnB7utbHB0GRysW8JmfOmceQ34mIDHMcdeBqu2jMbhOPyZxzEm+VmSTwSzTceCbLMu83XxJvn&#10;4WKWvcvW6yz8Zd8NSVLzsmTCPjPpKiR/xttR4aMiTsrSsuGlhbMhabXbrhuFDhR0nbvPlRxOzm7+&#10;ZRiuCJDLi5TCiAR3Uezl8+XCIzmZefEiWHpBGN/F84DEJMsvU7rngv17SqgHJmfRbNTSOegXuQXu&#10;e50bTVpuYHI0vE3x8uREE6vAjSgdtYbyZrSflcKGfy4F0D0R7fRqJTqK1QzbwTVGNLXBVpZPIGAl&#10;QWCgRZh6YNRS/cCohwmSYv19TxXDqPkgoAnsuJkMNRnbyaCigKspNhiN5tqMY2nfKb6rAXlqs1to&#10;lJw7EduOGqM4thdMBZfLcYLZsfP833md5+zqNwAAAP//AwBQSwMEFAAGAAgAAAAhAHVaEkrcAAAA&#10;CQEAAA8AAABkcnMvZG93bnJldi54bWxMj8FOwzAQRO9I/IO1SFxQ67hBpYQ4FUJw4Ubhws2NlyTC&#10;Xkexm4R+PZsT3GY0q5m35X72Tow4xC6QBrXOQCDVwXbUaPh4f1ntQMRkyBoXCDX8YIR9dXlRmsKG&#10;id5wPKRGcAnFwmhoU+oLKWPdojdxHXokzr7C4E1iOzTSDmbicu/kJsu20puOeKE1PT61WH8fTl7D&#10;dn7ub17vcTOdazfS51mphErr66v58QFEwjn9HcOCz+hQMdMxnMhG4dgzeNKwyrMcxJKr3S2I4yLy&#10;O5BVKf9/UP0CAAD//wMAUEsBAi0AFAAGAAgAAAAhALaDOJL+AAAA4QEAABMAAAAAAAAAAAAAAAAA&#10;AAAAAFtDb250ZW50X1R5cGVzXS54bWxQSwECLQAUAAYACAAAACEAOP0h/9YAAACUAQAACwAAAAAA&#10;AAAAAAAAAAAvAQAAX3JlbHMvLnJlbHNQSwECLQAUAAYACAAAACEA97bjZa8CAACvBQAADgAAAAAA&#10;AAAAAAAAAAAuAgAAZHJzL2Uyb0RvYy54bWxQSwECLQAUAAYACAAAACEAdVoSStwAAAAJAQAADwAA&#10;AAAAAAAAAAAAAAAJBQAAZHJzL2Rvd25yZXYueG1sUEsFBgAAAAAEAAQA8wAAABIGAAAAAA==&#10;" filled="f" stroked="f">
                <v:textbox style="mso-fit-shape-to-text:t" inset="0,0,0,0">
                  <w:txbxContent>
                    <w:p w:rsidR="00C47318" w:rsidRDefault="00BA6A55">
                      <w:pPr>
                        <w:pStyle w:val="Zkladntext4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Zhotovitel</w:t>
                      </w:r>
                    </w:p>
                    <w:p w:rsidR="00C47318" w:rsidRDefault="00BA6A5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Název:</w:t>
                      </w:r>
                    </w:p>
                    <w:p w:rsidR="00C47318" w:rsidRDefault="00BA6A5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C47318" w:rsidRDefault="00BA6A55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C47318" w:rsidRDefault="00BA6A5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C47318" w:rsidRDefault="00BA6A5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Zastoupen: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A6A55">
        <w:t xml:space="preserve">Jan Antoš - školní nábytek; Truhlářství - </w:t>
      </w:r>
      <w:r w:rsidR="00BA6A55">
        <w:t>Zámečnictví</w:t>
      </w:r>
    </w:p>
    <w:p w:rsidR="00C47318" w:rsidRDefault="00BA6A55">
      <w:pPr>
        <w:pStyle w:val="Zkladntext20"/>
        <w:shd w:val="clear" w:color="auto" w:fill="auto"/>
        <w:spacing w:before="0"/>
        <w:ind w:firstLine="0"/>
      </w:pPr>
      <w:r>
        <w:t>Praha 8, Karla Hlaváčka</w:t>
      </w:r>
    </w:p>
    <w:p w:rsidR="00C47318" w:rsidRDefault="00BA6A55">
      <w:pPr>
        <w:pStyle w:val="Zkladntext20"/>
        <w:shd w:val="clear" w:color="auto" w:fill="auto"/>
        <w:spacing w:before="0"/>
        <w:ind w:firstLine="0"/>
      </w:pPr>
      <w:r>
        <w:t>12257516</w:t>
      </w:r>
    </w:p>
    <w:p w:rsidR="00C47318" w:rsidRDefault="00BA6A55">
      <w:pPr>
        <w:pStyle w:val="Zkladntext20"/>
        <w:shd w:val="clear" w:color="auto" w:fill="auto"/>
        <w:spacing w:before="0"/>
        <w:ind w:firstLine="0"/>
      </w:pPr>
      <w:r>
        <w:t>CZ6912261004</w:t>
      </w:r>
    </w:p>
    <w:p w:rsidR="00C47318" w:rsidRDefault="00BA6A55">
      <w:pPr>
        <w:pStyle w:val="Zkladntext20"/>
        <w:shd w:val="clear" w:color="auto" w:fill="auto"/>
        <w:spacing w:before="0" w:after="768"/>
        <w:ind w:firstLine="0"/>
      </w:pPr>
      <w:r>
        <w:t>Jan Antoš</w:t>
      </w:r>
    </w:p>
    <w:p w:rsidR="00C47318" w:rsidRDefault="00BA6A55">
      <w:pPr>
        <w:pStyle w:val="Nadpis10"/>
        <w:keepNext/>
        <w:keepLines/>
        <w:shd w:val="clear" w:color="auto" w:fill="auto"/>
        <w:spacing w:before="0" w:line="180" w:lineRule="exact"/>
      </w:pPr>
      <w:bookmarkStart w:id="3" w:name="bookmark2"/>
      <w:r>
        <w:t>I.</w:t>
      </w:r>
      <w:bookmarkEnd w:id="3"/>
    </w:p>
    <w:p w:rsidR="00C47318" w:rsidRDefault="00BA6A55">
      <w:pPr>
        <w:pStyle w:val="Zkladntext40"/>
        <w:shd w:val="clear" w:color="auto" w:fill="auto"/>
      </w:pPr>
      <w:r>
        <w:t>Předmět</w:t>
      </w:r>
    </w:p>
    <w:p w:rsidR="00C47318" w:rsidRDefault="00BA6A55">
      <w:pPr>
        <w:pStyle w:val="Zkladntext20"/>
        <w:shd w:val="clear" w:color="auto" w:fill="auto"/>
        <w:spacing w:before="0" w:line="360" w:lineRule="exact"/>
        <w:ind w:firstLine="0"/>
      </w:pPr>
      <w:r>
        <w:t>Předmětem této smlouvy je výroba a dodávka nábytku do zázemí školní kuchyně:</w:t>
      </w:r>
    </w:p>
    <w:p w:rsidR="00C47318" w:rsidRDefault="00BA6A55">
      <w:pPr>
        <w:pStyle w:val="Zkladntext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60" w:lineRule="exact"/>
        <w:ind w:left="460" w:firstLine="0"/>
        <w:jc w:val="both"/>
      </w:pPr>
      <w:r>
        <w:t>1 ks uzavřené skříně lamino BUK 18 mm</w:t>
      </w:r>
    </w:p>
    <w:p w:rsidR="00C47318" w:rsidRDefault="00BA6A55">
      <w:pPr>
        <w:pStyle w:val="Zkladntext20"/>
        <w:numPr>
          <w:ilvl w:val="0"/>
          <w:numId w:val="1"/>
        </w:numPr>
        <w:shd w:val="clear" w:color="auto" w:fill="auto"/>
        <w:tabs>
          <w:tab w:val="left" w:pos="727"/>
        </w:tabs>
        <w:spacing w:before="0" w:line="360" w:lineRule="exact"/>
        <w:ind w:left="460" w:firstLine="0"/>
        <w:jc w:val="both"/>
      </w:pPr>
      <w:r>
        <w:t>1 ks skříň policová uzavřená do výklenku lamino BUK 18 mm</w:t>
      </w:r>
    </w:p>
    <w:p w:rsidR="00C47318" w:rsidRDefault="00BA6A55">
      <w:pPr>
        <w:pStyle w:val="Zkladntext20"/>
        <w:numPr>
          <w:ilvl w:val="0"/>
          <w:numId w:val="1"/>
        </w:numPr>
        <w:shd w:val="clear" w:color="auto" w:fill="auto"/>
        <w:tabs>
          <w:tab w:val="left" w:pos="632"/>
        </w:tabs>
        <w:spacing w:before="0" w:after="284" w:line="360" w:lineRule="exact"/>
        <w:ind w:right="2480" w:firstLine="460"/>
      </w:pPr>
      <w:r>
        <w:t>1 ks</w:t>
      </w:r>
      <w:r>
        <w:t xml:space="preserve"> skříň policová otevřená nad pračku lamino BUK 18 mm výroba a dodávka 2 parapetů včetně montáže do 2 učeben.</w:t>
      </w:r>
    </w:p>
    <w:p w:rsidR="00C47318" w:rsidRDefault="00BA6A55">
      <w:pPr>
        <w:pStyle w:val="Nadpis30"/>
        <w:keepNext/>
        <w:keepLines/>
        <w:shd w:val="clear" w:color="auto" w:fill="auto"/>
        <w:spacing w:after="0" w:line="230" w:lineRule="exact"/>
        <w:jc w:val="center"/>
      </w:pPr>
      <w:bookmarkStart w:id="4" w:name="bookmark3"/>
      <w:r>
        <w:t>IV.</w:t>
      </w:r>
      <w:bookmarkEnd w:id="4"/>
    </w:p>
    <w:p w:rsidR="00C47318" w:rsidRDefault="00BA6A55">
      <w:pPr>
        <w:pStyle w:val="Zkladntext40"/>
        <w:shd w:val="clear" w:color="auto" w:fill="auto"/>
        <w:spacing w:line="230" w:lineRule="exact"/>
      </w:pPr>
      <w:r>
        <w:t>Cena díla Dodatku</w:t>
      </w:r>
    </w:p>
    <w:p w:rsidR="00C47318" w:rsidRDefault="00BA6A55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204" w:line="230" w:lineRule="exact"/>
        <w:ind w:left="460"/>
        <w:jc w:val="both"/>
      </w:pPr>
      <w:r>
        <w:t>Cena díla byla stanovena dohodou smluvních stran.</w:t>
      </w:r>
    </w:p>
    <w:p w:rsidR="00C47318" w:rsidRDefault="00BA6A55">
      <w:pPr>
        <w:pStyle w:val="Zkladntext20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00" w:lineRule="exact"/>
        <w:ind w:left="460"/>
        <w:jc w:val="both"/>
      </w:pPr>
      <w:r>
        <w:t>Cena za zhotovení díla činí:</w:t>
      </w:r>
    </w:p>
    <w:p w:rsidR="00C47318" w:rsidRDefault="00BA6A55">
      <w:pPr>
        <w:pStyle w:val="Zkladntext20"/>
        <w:shd w:val="clear" w:color="auto" w:fill="auto"/>
        <w:tabs>
          <w:tab w:val="left" w:pos="3154"/>
        </w:tabs>
        <w:spacing w:before="0" w:line="360" w:lineRule="exact"/>
        <w:ind w:left="740" w:firstLine="0"/>
        <w:jc w:val="both"/>
      </w:pPr>
      <w:r>
        <w:t>Bez DPH</w:t>
      </w:r>
      <w:r>
        <w:tab/>
        <w:t>75.256,20 v měně CZK</w:t>
      </w:r>
    </w:p>
    <w:p w:rsidR="00C47318" w:rsidRDefault="00BA6A55">
      <w:pPr>
        <w:pStyle w:val="Zkladntext20"/>
        <w:shd w:val="clear" w:color="auto" w:fill="auto"/>
        <w:tabs>
          <w:tab w:val="left" w:pos="3154"/>
        </w:tabs>
        <w:spacing w:before="0" w:line="360" w:lineRule="exact"/>
        <w:ind w:left="740" w:right="3500" w:firstLine="0"/>
      </w:pPr>
      <w:r>
        <w:t xml:space="preserve">DPH (základní </w:t>
      </w:r>
      <w:r>
        <w:t>sazba) 15.803,80 v měně CZK Včetně DPH</w:t>
      </w:r>
      <w:r>
        <w:tab/>
        <w:t>91.060,- v měně CZK</w:t>
      </w:r>
    </w:p>
    <w:p w:rsidR="00C47318" w:rsidRDefault="00BA6A55">
      <w:pPr>
        <w:pStyle w:val="Zkladntext20"/>
        <w:shd w:val="clear" w:color="auto" w:fill="auto"/>
        <w:spacing w:before="0" w:after="428" w:line="360" w:lineRule="exact"/>
        <w:ind w:left="320" w:firstLine="0"/>
      </w:pPr>
      <w:r>
        <w:t>DPH bude k ceně účtováno v zákonné sazbě platné ke dni zdanitelného plnění.</w:t>
      </w:r>
    </w:p>
    <w:p w:rsidR="00C47318" w:rsidRDefault="00BA6A55">
      <w:pPr>
        <w:pStyle w:val="Nadpis30"/>
        <w:keepNext/>
        <w:keepLines/>
        <w:shd w:val="clear" w:color="auto" w:fill="auto"/>
        <w:spacing w:after="0" w:line="200" w:lineRule="exact"/>
        <w:jc w:val="center"/>
      </w:pPr>
      <w:bookmarkStart w:id="5" w:name="bookmark4"/>
      <w:r>
        <w:t>II.</w:t>
      </w:r>
      <w:bookmarkEnd w:id="5"/>
    </w:p>
    <w:p w:rsidR="00C47318" w:rsidRDefault="00BA6A55">
      <w:pPr>
        <w:pStyle w:val="Zkladntext40"/>
        <w:shd w:val="clear" w:color="auto" w:fill="auto"/>
        <w:spacing w:line="200" w:lineRule="exact"/>
      </w:pPr>
      <w:r>
        <w:t>Ostatní ujednání</w:t>
      </w:r>
    </w:p>
    <w:p w:rsidR="00C47318" w:rsidRDefault="00BA6A55">
      <w:pPr>
        <w:pStyle w:val="Zkladntext20"/>
        <w:shd w:val="clear" w:color="auto" w:fill="auto"/>
        <w:spacing w:before="0"/>
        <w:ind w:left="460"/>
        <w:jc w:val="both"/>
      </w:pPr>
      <w:r>
        <w:t xml:space="preserve">1. Obě smluvní strany prohlašují, že si tuto smlouvu před podpisem přečetly, že byla uzavřena po </w:t>
      </w:r>
      <w:r>
        <w:t>vzájemném projednání na základě jejich svobodné vůle, určitě, vážně a srozumitelně, nikoliv v tísni nebo za nápadně nevýhodných podmínek.</w:t>
      </w:r>
      <w:r>
        <w:br w:type="page"/>
      </w:r>
    </w:p>
    <w:p w:rsidR="00C47318" w:rsidRDefault="00BA6A55">
      <w:pPr>
        <w:pStyle w:val="Zkladntext20"/>
        <w:shd w:val="clear" w:color="auto" w:fill="auto"/>
        <w:spacing w:before="0" w:line="200" w:lineRule="exact"/>
        <w:ind w:firstLine="0"/>
        <w:sectPr w:rsidR="00C47318">
          <w:type w:val="continuous"/>
          <w:pgSz w:w="11900" w:h="16840"/>
          <w:pgMar w:top="1419" w:right="1242" w:bottom="1865" w:left="1542" w:header="0" w:footer="3" w:gutter="0"/>
          <w:cols w:space="720"/>
          <w:noEndnote/>
          <w:docGrid w:linePitch="360"/>
        </w:sectPr>
      </w:pPr>
      <w:r>
        <w:lastRenderedPageBreak/>
        <w:t>2. Na důkaz své jediné a pravé vůle připojují smluvní strany svůj podpis.</w:t>
      </w: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before="90" w:after="90" w:line="240" w:lineRule="exact"/>
        <w:rPr>
          <w:sz w:val="19"/>
          <w:szCs w:val="19"/>
        </w:rPr>
      </w:pPr>
    </w:p>
    <w:p w:rsidR="00C47318" w:rsidRDefault="00C47318">
      <w:pPr>
        <w:rPr>
          <w:sz w:val="2"/>
          <w:szCs w:val="2"/>
        </w:rPr>
        <w:sectPr w:rsidR="00C47318">
          <w:type w:val="continuous"/>
          <w:pgSz w:w="11900" w:h="16840"/>
          <w:pgMar w:top="1418" w:right="0" w:bottom="13492" w:left="0" w:header="0" w:footer="3" w:gutter="0"/>
          <w:cols w:space="720"/>
          <w:noEndnote/>
          <w:docGrid w:linePitch="360"/>
        </w:sectPr>
      </w:pPr>
    </w:p>
    <w:p w:rsidR="00C47318" w:rsidRDefault="00BA6A55">
      <w:pPr>
        <w:pStyle w:val="Zkladntext20"/>
        <w:shd w:val="clear" w:color="auto" w:fill="auto"/>
        <w:spacing w:before="0" w:line="200" w:lineRule="exact"/>
        <w:ind w:firstLine="0"/>
      </w:pPr>
      <w:r>
        <w:t>V Praze dne 6.12. 2021</w:t>
      </w:r>
    </w:p>
    <w:p w:rsidR="00C47318" w:rsidRDefault="00BA6A55">
      <w:pPr>
        <w:pStyle w:val="Zkladntext20"/>
        <w:shd w:val="clear" w:color="auto" w:fill="auto"/>
        <w:spacing w:before="0" w:line="200" w:lineRule="exact"/>
        <w:ind w:firstLine="0"/>
        <w:sectPr w:rsidR="00C47318">
          <w:type w:val="continuous"/>
          <w:pgSz w:w="11900" w:h="16840"/>
          <w:pgMar w:top="1418" w:right="2211" w:bottom="13492" w:left="1525" w:header="0" w:footer="3" w:gutter="0"/>
          <w:cols w:num="2" w:space="3346"/>
          <w:noEndnote/>
          <w:docGrid w:linePitch="360"/>
        </w:sectPr>
      </w:pPr>
      <w:r>
        <w:br w:type="column"/>
      </w:r>
      <w:r>
        <w:t>V Praze dne 6.12. 2021</w:t>
      </w: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line="240" w:lineRule="exact"/>
        <w:rPr>
          <w:sz w:val="19"/>
          <w:szCs w:val="19"/>
        </w:rPr>
      </w:pPr>
    </w:p>
    <w:p w:rsidR="00C47318" w:rsidRDefault="00C47318">
      <w:pPr>
        <w:spacing w:before="80" w:after="80" w:line="240" w:lineRule="exact"/>
        <w:rPr>
          <w:sz w:val="19"/>
          <w:szCs w:val="19"/>
        </w:rPr>
      </w:pPr>
    </w:p>
    <w:p w:rsidR="00C47318" w:rsidRDefault="00C47318">
      <w:pPr>
        <w:rPr>
          <w:sz w:val="2"/>
          <w:szCs w:val="2"/>
        </w:rPr>
        <w:sectPr w:rsidR="00C47318">
          <w:type w:val="continuous"/>
          <w:pgSz w:w="11900" w:h="16840"/>
          <w:pgMar w:top="1403" w:right="0" w:bottom="1403" w:left="0" w:header="0" w:footer="3" w:gutter="0"/>
          <w:cols w:space="720"/>
          <w:noEndnote/>
          <w:docGrid w:linePitch="360"/>
        </w:sectPr>
      </w:pPr>
    </w:p>
    <w:p w:rsidR="00C47318" w:rsidRDefault="00C47318">
      <w:pPr>
        <w:spacing w:line="360" w:lineRule="exact"/>
      </w:pPr>
      <w:bookmarkStart w:id="6" w:name="_GoBack"/>
      <w:bookmarkEnd w:id="6"/>
    </w:p>
    <w:p w:rsidR="00C47318" w:rsidRDefault="00C47318">
      <w:pPr>
        <w:spacing w:line="360" w:lineRule="exact"/>
      </w:pPr>
    </w:p>
    <w:p w:rsidR="00C47318" w:rsidRDefault="00C47318">
      <w:pPr>
        <w:spacing w:line="360" w:lineRule="exact"/>
      </w:pPr>
    </w:p>
    <w:p w:rsidR="00C47318" w:rsidRDefault="00C47318">
      <w:pPr>
        <w:spacing w:line="360" w:lineRule="exact"/>
      </w:pPr>
    </w:p>
    <w:p w:rsidR="00C47318" w:rsidRDefault="00C47318">
      <w:pPr>
        <w:spacing w:line="606" w:lineRule="exact"/>
      </w:pPr>
    </w:p>
    <w:p w:rsidR="00C47318" w:rsidRDefault="00C47318">
      <w:pPr>
        <w:rPr>
          <w:sz w:val="2"/>
          <w:szCs w:val="2"/>
        </w:rPr>
      </w:pPr>
    </w:p>
    <w:sectPr w:rsidR="00C47318">
      <w:type w:val="continuous"/>
      <w:pgSz w:w="11900" w:h="16840"/>
      <w:pgMar w:top="1403" w:right="1260" w:bottom="1403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55" w:rsidRDefault="00BA6A55">
      <w:r>
        <w:separator/>
      </w:r>
    </w:p>
  </w:endnote>
  <w:endnote w:type="continuationSeparator" w:id="0">
    <w:p w:rsidR="00BA6A55" w:rsidRDefault="00BA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55" w:rsidRDefault="00BA6A55"/>
  </w:footnote>
  <w:footnote w:type="continuationSeparator" w:id="0">
    <w:p w:rsidR="00BA6A55" w:rsidRDefault="00BA6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A7791"/>
    <w:multiLevelType w:val="multilevel"/>
    <w:tmpl w:val="97F4D7D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E2B93"/>
    <w:multiLevelType w:val="multilevel"/>
    <w:tmpl w:val="AEE0651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18"/>
    <w:rsid w:val="008A214D"/>
    <w:rsid w:val="00BA6A55"/>
    <w:rsid w:val="00C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E3209-FF8C-48C8-A1B4-3DABCBE7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TunNekurzva">
    <w:name w:val="Základní text (3) + Tučné;Ne kurzíva"/>
    <w:basedOn w:val="Zkladntext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60" w:lineRule="exac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240" w:lineRule="exact"/>
      <w:ind w:hanging="460"/>
    </w:pPr>
    <w:rPr>
      <w:rFonts w:ascii="Verdana" w:eastAsia="Verdana" w:hAnsi="Verdana" w:cs="Verdana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40" w:lineRule="exact"/>
    </w:pPr>
    <w:rPr>
      <w:rFonts w:ascii="Verdana" w:eastAsia="Verdana" w:hAnsi="Verdana" w:cs="Verdana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480" w:lineRule="exact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Michálková</dc:creator>
  <cp:lastModifiedBy>Alena Michálková</cp:lastModifiedBy>
  <cp:revision>1</cp:revision>
  <dcterms:created xsi:type="dcterms:W3CDTF">2022-03-03T09:20:00Z</dcterms:created>
  <dcterms:modified xsi:type="dcterms:W3CDTF">2022-03-03T09:23:00Z</dcterms:modified>
</cp:coreProperties>
</file>