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BD24" w14:textId="5336ECAA" w:rsidR="00231813" w:rsidRDefault="00231813" w:rsidP="00231813">
      <w:pPr>
        <w:widowControl/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E2F8D">
        <w:rPr>
          <w:rFonts w:ascii="Arial" w:hAnsi="Arial" w:cs="Arial"/>
          <w:bCs/>
          <w:sz w:val="22"/>
          <w:szCs w:val="22"/>
        </w:rPr>
        <w:t xml:space="preserve">Č.j. </w:t>
      </w:r>
      <w:r w:rsidR="00DE2F8D" w:rsidRPr="00DE2F8D">
        <w:rPr>
          <w:rFonts w:ascii="Arial" w:hAnsi="Arial" w:cs="Arial"/>
          <w:bCs/>
          <w:sz w:val="22"/>
          <w:szCs w:val="22"/>
        </w:rPr>
        <w:t>SPU 019045/2022/Tal</w:t>
      </w:r>
    </w:p>
    <w:p w14:paraId="643ED78A" w14:textId="780BC816" w:rsidR="00CE1267" w:rsidRPr="00231813" w:rsidRDefault="00CE1267" w:rsidP="00231813">
      <w:pPr>
        <w:widowControl/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č. smlouvy: RSD-564101/2021-1</w:t>
      </w:r>
    </w:p>
    <w:p w14:paraId="205D37F7" w14:textId="528549C4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338D234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1024/11a,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25E4D5B5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6E738CD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F7AE537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28B85988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 CZ01312774</w:t>
      </w:r>
    </w:p>
    <w:p w14:paraId="434F7545" w14:textId="7D22209A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E1267">
        <w:rPr>
          <w:rFonts w:ascii="Arial" w:hAnsi="Arial" w:cs="Arial"/>
          <w:color w:val="000000"/>
          <w:sz w:val="22"/>
          <w:szCs w:val="22"/>
        </w:rPr>
        <w:t>„</w:t>
      </w:r>
      <w:r w:rsidRPr="004F2F20">
        <w:rPr>
          <w:rFonts w:ascii="Arial" w:hAnsi="Arial" w:cs="Arial"/>
          <w:color w:val="000000"/>
          <w:sz w:val="22"/>
          <w:szCs w:val="22"/>
        </w:rPr>
        <w:t>předávající”)</w:t>
      </w:r>
    </w:p>
    <w:p w14:paraId="5A52C11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C768B3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04087BD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B5771A8" w14:textId="7707F444" w:rsidR="007660FC" w:rsidRDefault="007660FC" w:rsidP="007660FC">
      <w:pPr>
        <w:pStyle w:val="VnitrniText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Ředitelství silnic a dálnic ČR</w:t>
      </w:r>
      <w:r w:rsidR="00CE1267">
        <w:rPr>
          <w:b/>
          <w:sz w:val="22"/>
          <w:szCs w:val="22"/>
        </w:rPr>
        <w:t>, státní příspěvková organizace</w:t>
      </w:r>
    </w:p>
    <w:p w14:paraId="44B0106C" w14:textId="77777777" w:rsidR="007660FC" w:rsidRDefault="007660FC" w:rsidP="007660FC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se sídlem Na Pankráci 546/56, Praha 4 Nusle, PSČ 14000</w:t>
      </w:r>
    </w:p>
    <w:p w14:paraId="3172E9A2" w14:textId="77777777" w:rsidR="007660FC" w:rsidRDefault="007660FC" w:rsidP="007660FC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IČO: 65993390</w:t>
      </w:r>
    </w:p>
    <w:p w14:paraId="2079C2FF" w14:textId="77777777" w:rsidR="007660FC" w:rsidRDefault="007660FC" w:rsidP="007660FC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DIČ: CZ65993390</w:t>
      </w:r>
    </w:p>
    <w:p w14:paraId="7A3A6DA0" w14:textId="2843E88F" w:rsidR="007660FC" w:rsidRDefault="007660FC" w:rsidP="007660FC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9468311"/>
      <w:r>
        <w:rPr>
          <w:rFonts w:ascii="Arial" w:hAnsi="Arial" w:cs="Arial"/>
          <w:color w:val="000000"/>
          <w:sz w:val="22"/>
          <w:szCs w:val="22"/>
        </w:rPr>
        <w:t>jednající: Ing. Tomáš Gross, Ph.D., ředitel Závodu Praha, na základě pověření ze dne 2.</w:t>
      </w:r>
      <w:r w:rsidR="00860602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.2015</w:t>
      </w:r>
      <w:bookmarkEnd w:id="0"/>
    </w:p>
    <w:p w14:paraId="457AA04A" w14:textId="79B2241D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CE1267">
        <w:rPr>
          <w:rFonts w:ascii="Arial" w:hAnsi="Arial" w:cs="Arial"/>
          <w:color w:val="000000"/>
          <w:sz w:val="22"/>
          <w:szCs w:val="22"/>
        </w:rPr>
        <w:t>„</w:t>
      </w:r>
      <w:r w:rsidRPr="004F2F20">
        <w:rPr>
          <w:rFonts w:ascii="Arial" w:hAnsi="Arial" w:cs="Arial"/>
          <w:color w:val="000000"/>
          <w:sz w:val="22"/>
          <w:szCs w:val="22"/>
        </w:rPr>
        <w:t>přejímající</w:t>
      </w:r>
      <w:r w:rsidR="00CE1267">
        <w:rPr>
          <w:rFonts w:ascii="Arial" w:hAnsi="Arial" w:cs="Arial"/>
          <w:color w:val="000000"/>
          <w:sz w:val="22"/>
          <w:szCs w:val="22"/>
        </w:rPr>
        <w:t>“</w:t>
      </w:r>
      <w:r w:rsidRPr="004F2F20">
        <w:rPr>
          <w:rFonts w:ascii="Arial" w:hAnsi="Arial" w:cs="Arial"/>
          <w:color w:val="000000"/>
          <w:sz w:val="22"/>
          <w:szCs w:val="22"/>
        </w:rPr>
        <w:t>)</w:t>
      </w:r>
    </w:p>
    <w:p w14:paraId="0C64177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E50F3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867D49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5E814989" w14:textId="77777777" w:rsidR="00D27762" w:rsidRDefault="00D27762" w:rsidP="00D2776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tuto:</w:t>
      </w:r>
    </w:p>
    <w:p w14:paraId="20EEFBD1" w14:textId="77777777" w:rsidR="00D27762" w:rsidRDefault="00D27762" w:rsidP="00D27762">
      <w:pPr>
        <w:pStyle w:val="para"/>
        <w:rPr>
          <w:rFonts w:ascii="Arial" w:hAnsi="Arial" w:cs="Arial"/>
          <w:sz w:val="22"/>
          <w:szCs w:val="22"/>
        </w:rPr>
      </w:pPr>
    </w:p>
    <w:p w14:paraId="0B3F3BBF" w14:textId="77777777" w:rsidR="00D27762" w:rsidRDefault="00D27762" w:rsidP="00D27762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PŘEDÁNÍ MAJETKU A O ZMĚNĚ PŘÍSLUŠNOSTI HOSPODAŘIT S MAJETKEM STÁTU</w:t>
      </w:r>
    </w:p>
    <w:p w14:paraId="13E3D86B" w14:textId="77777777" w:rsidR="00D27762" w:rsidRPr="00D27762" w:rsidRDefault="00D27762" w:rsidP="00D27762"/>
    <w:p w14:paraId="26F24608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3001972209</w:t>
      </w:r>
    </w:p>
    <w:p w14:paraId="37756D7C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F5F9F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D82B93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0B076572" w14:textId="2149B4E6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r w:rsidR="00CE1267">
        <w:rPr>
          <w:rFonts w:ascii="Arial" w:hAnsi="Arial" w:cs="Arial"/>
          <w:sz w:val="22"/>
          <w:szCs w:val="22"/>
        </w:rPr>
        <w:t>Slaný</w:t>
      </w:r>
      <w:r w:rsidR="00CE1267" w:rsidRPr="004F2F20">
        <w:rPr>
          <w:rFonts w:ascii="Arial" w:hAnsi="Arial" w:cs="Arial"/>
          <w:sz w:val="22"/>
          <w:szCs w:val="22"/>
        </w:rPr>
        <w:t xml:space="preserve"> </w:t>
      </w:r>
      <w:r w:rsidR="00273BF2" w:rsidRPr="004F2F20">
        <w:rPr>
          <w:rFonts w:ascii="Arial" w:hAnsi="Arial" w:cs="Arial"/>
          <w:sz w:val="22"/>
          <w:szCs w:val="22"/>
        </w:rPr>
        <w:t>na LV 10 002:</w:t>
      </w:r>
    </w:p>
    <w:p w14:paraId="35CB7552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609963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69E9598F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81DA0A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63AA3C5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Slaný</w:t>
      </w:r>
      <w:r w:rsidRPr="004F2F20">
        <w:rPr>
          <w:rFonts w:ascii="Arial" w:hAnsi="Arial" w:cs="Arial"/>
          <w:sz w:val="18"/>
          <w:szCs w:val="18"/>
        </w:rPr>
        <w:tab/>
        <w:t>Trpoměchy</w:t>
      </w:r>
      <w:r w:rsidRPr="004F2F20">
        <w:rPr>
          <w:rFonts w:ascii="Arial" w:hAnsi="Arial" w:cs="Arial"/>
          <w:sz w:val="18"/>
          <w:szCs w:val="18"/>
        </w:rPr>
        <w:tab/>
        <w:t>155/3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14D94BC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3D6616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Katastr nemovitostí - pozemkové</w:t>
      </w:r>
    </w:p>
    <w:p w14:paraId="218254C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Slaný</w:t>
      </w:r>
      <w:r w:rsidRPr="004F2F20">
        <w:rPr>
          <w:rFonts w:ascii="Arial" w:hAnsi="Arial" w:cs="Arial"/>
          <w:sz w:val="18"/>
          <w:szCs w:val="18"/>
        </w:rPr>
        <w:tab/>
        <w:t>Trpoměchy</w:t>
      </w:r>
      <w:r w:rsidRPr="004F2F20">
        <w:rPr>
          <w:rFonts w:ascii="Arial" w:hAnsi="Arial" w:cs="Arial"/>
          <w:sz w:val="18"/>
          <w:szCs w:val="18"/>
        </w:rPr>
        <w:tab/>
        <w:t>174/6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1FFC0B39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475FE0" w14:textId="3FA694C7"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  <w:r w:rsidR="00D9344A">
        <w:rPr>
          <w:rFonts w:ascii="Arial" w:hAnsi="Arial" w:cs="Arial"/>
          <w:sz w:val="22"/>
          <w:szCs w:val="22"/>
        </w:rPr>
        <w:t>.</w:t>
      </w:r>
    </w:p>
    <w:p w14:paraId="3709051C" w14:textId="77777777" w:rsidR="00D871BB" w:rsidRPr="004F2F20" w:rsidRDefault="00D871BB">
      <w:pPr>
        <w:widowControl/>
        <w:rPr>
          <w:rFonts w:ascii="Arial" w:hAnsi="Arial" w:cs="Arial"/>
          <w:sz w:val="22"/>
          <w:szCs w:val="22"/>
        </w:rPr>
      </w:pPr>
    </w:p>
    <w:p w14:paraId="0435E9D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359CD28" w14:textId="77777777" w:rsidR="00273BF2" w:rsidRPr="004F2F20" w:rsidRDefault="00273BF2" w:rsidP="00D2776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47203366" w14:textId="77777777" w:rsidR="00D27762" w:rsidRDefault="00D27762" w:rsidP="00D27762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D27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3960AEEA" w14:textId="4C0080C0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A582968" w14:textId="7015DC1C" w:rsidR="00D871BB" w:rsidRDefault="00D871BB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1AA0F51" w14:textId="77777777" w:rsidR="00D871BB" w:rsidRPr="004F2F20" w:rsidRDefault="00D871BB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D231F33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5770B959" w14:textId="7777777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5C67A2">
        <w:rPr>
          <w:rFonts w:ascii="Arial" w:hAnsi="Arial" w:cs="Arial"/>
          <w:sz w:val="22"/>
          <w:szCs w:val="22"/>
        </w:rPr>
        <w:t>touto smlouvou</w:t>
      </w:r>
      <w:r w:rsidRPr="004F2F20">
        <w:rPr>
          <w:rFonts w:ascii="Arial" w:hAnsi="Arial" w:cs="Arial"/>
          <w:sz w:val="22"/>
          <w:szCs w:val="22"/>
        </w:rPr>
        <w:t xml:space="preserve"> převádí příslušnost hospodaření k pozemkům specifikovaným v článku I. </w:t>
      </w:r>
      <w:r w:rsidR="00652365">
        <w:rPr>
          <w:rFonts w:ascii="Arial" w:hAnsi="Arial" w:cs="Arial"/>
          <w:bCs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D2776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D27762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1" w:name="_Hlk30757066"/>
      <w:r w:rsidR="00D27762">
        <w:rPr>
          <w:rFonts w:ascii="Arial" w:hAnsi="Arial" w:cs="Arial"/>
          <w:sz w:val="22"/>
          <w:szCs w:val="22"/>
        </w:rPr>
        <w:t>předávajícího i přejímajícího</w:t>
      </w:r>
      <w:bookmarkEnd w:id="1"/>
      <w:r w:rsidR="00D27762">
        <w:rPr>
          <w:rFonts w:ascii="Arial" w:hAnsi="Arial" w:cs="Arial"/>
          <w:sz w:val="22"/>
          <w:szCs w:val="22"/>
        </w:rPr>
        <w:t>.</w:t>
      </w:r>
    </w:p>
    <w:p w14:paraId="1A8372A9" w14:textId="0390CEF8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60C207" w14:textId="77777777" w:rsidR="00D871BB" w:rsidRPr="004F2F20" w:rsidRDefault="00D871B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D2836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0A06ECBE" w14:textId="3BBA4C86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pozemky specifikované v článku I. </w:t>
      </w:r>
      <w:r w:rsidR="005C67A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jsou vedeny v rezervě podle § 3 odst. 1 písm. b) zákona č. 503/2012 Sb., o Státním pozemkovém úřadu a o změně některých souvisejících zákonů, ve znění pozdějších předpisů, a budou využity k uskutečnění rozvojového programu státu Rezerva dle NV č. 218/2014 </w:t>
      </w:r>
      <w:r w:rsidR="007660FC">
        <w:rPr>
          <w:rFonts w:ascii="Arial" w:hAnsi="Arial" w:cs="Arial"/>
          <w:sz w:val="22"/>
          <w:szCs w:val="22"/>
        </w:rPr>
        <w:t>S</w:t>
      </w:r>
      <w:r w:rsidRPr="004F2F20">
        <w:rPr>
          <w:rFonts w:ascii="Arial" w:hAnsi="Arial" w:cs="Arial"/>
          <w:sz w:val="22"/>
          <w:szCs w:val="22"/>
        </w:rPr>
        <w:t xml:space="preserve">b. pro MD schváleného </w:t>
      </w:r>
      <w:r w:rsidRPr="00860602">
        <w:rPr>
          <w:rFonts w:ascii="Arial" w:hAnsi="Arial" w:cs="Arial"/>
          <w:sz w:val="22"/>
          <w:szCs w:val="22"/>
        </w:rPr>
        <w:t>vládou dne</w:t>
      </w:r>
      <w:r w:rsidR="00860602">
        <w:rPr>
          <w:rFonts w:ascii="Arial" w:hAnsi="Arial" w:cs="Arial"/>
          <w:sz w:val="22"/>
          <w:szCs w:val="22"/>
        </w:rPr>
        <w:t xml:space="preserve"> 1.10.2014</w:t>
      </w:r>
      <w:r w:rsidRPr="004F2F20">
        <w:rPr>
          <w:rFonts w:ascii="Arial" w:hAnsi="Arial" w:cs="Arial"/>
          <w:sz w:val="22"/>
          <w:szCs w:val="22"/>
        </w:rPr>
        <w:t xml:space="preserve"> na základě:</w:t>
      </w:r>
    </w:p>
    <w:p w14:paraId="46B4F9F5" w14:textId="77777777" w:rsidR="00326A2C" w:rsidRPr="004F2F20" w:rsidRDefault="00326A2C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27E60A0A" w14:textId="66252609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pravomocného rozhodnutí o umístění stavby vydaného Městský</w:t>
      </w:r>
      <w:r w:rsidR="00D934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úřad</w:t>
      </w:r>
      <w:r w:rsidR="00D9344A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ve Slaném, stavební úřad dne 13.6.2019 pod čj. MUSLANY/27208/2019/SÚ</w:t>
      </w:r>
    </w:p>
    <w:p w14:paraId="3F1BF9E6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4EC559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7BF5A42C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9A818B5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Katastr nemovitostí - pozemkové</w:t>
      </w:r>
    </w:p>
    <w:p w14:paraId="60C8A0CF" w14:textId="193ED672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Trpoměchy</w:t>
      </w:r>
      <w:r>
        <w:rPr>
          <w:rFonts w:ascii="Arial" w:hAnsi="Arial" w:cs="Arial"/>
          <w:sz w:val="20"/>
          <w:szCs w:val="22"/>
        </w:rPr>
        <w:tab/>
        <w:t>155/3</w:t>
      </w:r>
      <w:r>
        <w:rPr>
          <w:rFonts w:ascii="Arial" w:hAnsi="Arial" w:cs="Arial"/>
          <w:sz w:val="20"/>
          <w:szCs w:val="22"/>
        </w:rPr>
        <w:tab/>
      </w:r>
      <w:r w:rsidR="00D871BB">
        <w:rPr>
          <w:rFonts w:ascii="Arial" w:hAnsi="Arial" w:cs="Arial"/>
          <w:sz w:val="20"/>
          <w:szCs w:val="22"/>
        </w:rPr>
        <w:t>830</w:t>
      </w:r>
      <w:r>
        <w:rPr>
          <w:rFonts w:ascii="Arial" w:hAnsi="Arial" w:cs="Arial"/>
          <w:sz w:val="20"/>
          <w:szCs w:val="22"/>
        </w:rPr>
        <w:t>,</w:t>
      </w:r>
      <w:r w:rsidR="00D871BB">
        <w:rPr>
          <w:rFonts w:ascii="Arial" w:hAnsi="Arial" w:cs="Arial"/>
          <w:sz w:val="20"/>
          <w:szCs w:val="22"/>
        </w:rPr>
        <w:t>9</w:t>
      </w:r>
      <w:r>
        <w:rPr>
          <w:rFonts w:ascii="Arial" w:hAnsi="Arial" w:cs="Arial"/>
          <w:sz w:val="20"/>
          <w:szCs w:val="22"/>
        </w:rPr>
        <w:t>0 Kč</w:t>
      </w:r>
    </w:p>
    <w:p w14:paraId="0BCE02DD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508DB5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Katastr nemovitostí - pozemkové</w:t>
      </w:r>
    </w:p>
    <w:p w14:paraId="22594627" w14:textId="416368BA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Trpoměchy</w:t>
      </w:r>
      <w:r>
        <w:rPr>
          <w:rFonts w:ascii="Arial" w:hAnsi="Arial" w:cs="Arial"/>
          <w:sz w:val="20"/>
          <w:szCs w:val="22"/>
        </w:rPr>
        <w:tab/>
        <w:t>174/6</w:t>
      </w:r>
      <w:r>
        <w:rPr>
          <w:rFonts w:ascii="Arial" w:hAnsi="Arial" w:cs="Arial"/>
          <w:sz w:val="20"/>
          <w:szCs w:val="22"/>
        </w:rPr>
        <w:tab/>
      </w:r>
      <w:r w:rsidR="00D871BB">
        <w:rPr>
          <w:rFonts w:ascii="Arial" w:hAnsi="Arial" w:cs="Arial"/>
          <w:sz w:val="20"/>
          <w:szCs w:val="22"/>
        </w:rPr>
        <w:t>949</w:t>
      </w:r>
      <w:r>
        <w:rPr>
          <w:rFonts w:ascii="Arial" w:hAnsi="Arial" w:cs="Arial"/>
          <w:sz w:val="20"/>
          <w:szCs w:val="22"/>
        </w:rPr>
        <w:t>,</w:t>
      </w:r>
      <w:r w:rsidR="00D871BB">
        <w:rPr>
          <w:rFonts w:ascii="Arial" w:hAnsi="Arial" w:cs="Arial"/>
          <w:sz w:val="20"/>
          <w:szCs w:val="22"/>
        </w:rPr>
        <w:t>6</w:t>
      </w:r>
      <w:r>
        <w:rPr>
          <w:rFonts w:ascii="Arial" w:hAnsi="Arial" w:cs="Arial"/>
          <w:sz w:val="20"/>
          <w:szCs w:val="22"/>
        </w:rPr>
        <w:t>0 Kč</w:t>
      </w:r>
    </w:p>
    <w:p w14:paraId="55E50123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87BD7D" w14:textId="4AC9A31F" w:rsidR="00326A2C" w:rsidRPr="00231813" w:rsidRDefault="00231813" w:rsidP="00231813">
      <w:pPr>
        <w:pStyle w:val="obec1"/>
        <w:widowControl/>
        <w:tabs>
          <w:tab w:val="clear" w:pos="2552"/>
          <w:tab w:val="clear" w:pos="5103"/>
          <w:tab w:val="clear" w:pos="8789"/>
          <w:tab w:val="right" w:pos="9072"/>
        </w:tabs>
        <w:rPr>
          <w:rFonts w:ascii="Arial" w:hAnsi="Arial" w:cs="Arial"/>
          <w:sz w:val="20"/>
          <w:szCs w:val="20"/>
        </w:rPr>
      </w:pPr>
      <w:r w:rsidRPr="00231813">
        <w:rPr>
          <w:rFonts w:ascii="Arial" w:hAnsi="Arial" w:cs="Arial"/>
          <w:sz w:val="20"/>
          <w:szCs w:val="20"/>
        </w:rPr>
        <w:t>Celkem</w:t>
      </w:r>
      <w:r w:rsidRPr="00231813">
        <w:rPr>
          <w:rFonts w:ascii="Arial" w:hAnsi="Arial" w:cs="Arial"/>
          <w:sz w:val="20"/>
          <w:szCs w:val="20"/>
        </w:rPr>
        <w:tab/>
        <w:t>1780,50 Kč</w:t>
      </w:r>
    </w:p>
    <w:p w14:paraId="2F7D581A" w14:textId="351780DD" w:rsidR="002D145F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61B76A1C" w14:textId="77777777" w:rsidR="00231813" w:rsidRPr="004F2F20" w:rsidRDefault="00231813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76A9A24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64C46167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</w:t>
      </w:r>
      <w:r w:rsidR="00D27762">
        <w:rPr>
          <w:rFonts w:ascii="Arial" w:hAnsi="Arial" w:cs="Arial"/>
          <w:bCs/>
          <w:sz w:val="22"/>
          <w:szCs w:val="22"/>
        </w:rPr>
        <w:t xml:space="preserve">smluvní </w:t>
      </w:r>
      <w:r w:rsidRPr="004F2F20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847CA3">
        <w:rPr>
          <w:rFonts w:ascii="Arial" w:hAnsi="Arial" w:cs="Arial"/>
          <w:sz w:val="22"/>
          <w:szCs w:val="22"/>
        </w:rPr>
        <w:t xml:space="preserve">uzavření smlouvy </w:t>
      </w:r>
      <w:r w:rsidRPr="004F2F20">
        <w:rPr>
          <w:rFonts w:ascii="Arial" w:hAnsi="Arial" w:cs="Arial"/>
          <w:bCs/>
          <w:sz w:val="22"/>
          <w:szCs w:val="22"/>
        </w:rPr>
        <w:t>bránily.</w:t>
      </w:r>
    </w:p>
    <w:p w14:paraId="5CD988F4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2067DEFF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BE294C2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71B230" w14:textId="77777777" w:rsidR="00273BF2" w:rsidRPr="004F2F20" w:rsidRDefault="00273BF2" w:rsidP="00847CA3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7ACDC1DC" w14:textId="77777777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změny příslušnosti hospodaření a současně podá návrh na výmaz poznámky o zařazení pozemků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429320BD" w14:textId="77777777" w:rsid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215BCA67" w14:textId="6992BD98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D80718C" w14:textId="77777777" w:rsidR="00D871BB" w:rsidRPr="004F2F20" w:rsidRDefault="00D871B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9709FCB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VII.</w:t>
      </w:r>
    </w:p>
    <w:p w14:paraId="50AF086F" w14:textId="77777777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2" w:name="_Hlk30758065"/>
      <w:r w:rsidRPr="00847CA3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CC38C9">
        <w:rPr>
          <w:rFonts w:ascii="Arial" w:hAnsi="Arial" w:cs="Arial"/>
          <w:sz w:val="22"/>
          <w:szCs w:val="22"/>
          <w:lang w:eastAsia="en-US"/>
        </w:rPr>
        <w:t>7.12.2021</w:t>
      </w:r>
      <w:r w:rsidRPr="00847CA3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  <w:bookmarkEnd w:id="2"/>
    </w:p>
    <w:p w14:paraId="65E3746C" w14:textId="1DB583F6" w:rsidR="00847CA3" w:rsidRDefault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94266B" w14:textId="77777777" w:rsidR="00D871BB" w:rsidRDefault="00D871B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F634DD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3D56F620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4C2CFC6C" w14:textId="0B489563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7660FC">
        <w:rPr>
          <w:rFonts w:ascii="Arial" w:hAnsi="Arial" w:cs="Arial"/>
          <w:sz w:val="22"/>
          <w:szCs w:val="22"/>
          <w:lang w:eastAsia="en-US"/>
        </w:rPr>
        <w:t>třech</w:t>
      </w:r>
      <w:r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obdrží </w:t>
      </w:r>
      <w:r w:rsidR="007660FC">
        <w:rPr>
          <w:rFonts w:ascii="Arial" w:hAnsi="Arial" w:cs="Arial"/>
          <w:sz w:val="22"/>
          <w:szCs w:val="22"/>
          <w:lang w:eastAsia="en-US"/>
        </w:rPr>
        <w:t>jeden</w:t>
      </w:r>
      <w:r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74DC8A0E" w14:textId="7A97C0FE" w:rsidR="009E6B98" w:rsidRDefault="009E6B98" w:rsidP="009E6B9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BA93E96" w14:textId="77777777" w:rsidR="009E6B98" w:rsidRDefault="009E6B98" w:rsidP="009E6B9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0CCCF09" w14:textId="77777777" w:rsidR="00BF4296" w:rsidRDefault="00BF4296" w:rsidP="00BF429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14:paraId="5C2F66DB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189D08D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1287C4" w14:textId="77777777" w:rsidR="00BF4296" w:rsidRPr="004F2F20" w:rsidRDefault="00BF42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EF3C2D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E45940" w14:textId="67A2F73B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Praze dne </w:t>
      </w:r>
      <w:r w:rsidR="00BD1CA5">
        <w:rPr>
          <w:rFonts w:ascii="Arial" w:hAnsi="Arial" w:cs="Arial"/>
          <w:sz w:val="22"/>
          <w:szCs w:val="22"/>
        </w:rPr>
        <w:t>3.3.2022</w:t>
      </w:r>
      <w:r w:rsidRPr="004F2F20">
        <w:rPr>
          <w:rFonts w:ascii="Arial" w:hAnsi="Arial" w:cs="Arial"/>
          <w:sz w:val="22"/>
          <w:szCs w:val="22"/>
        </w:rPr>
        <w:tab/>
        <w:t xml:space="preserve">V </w:t>
      </w:r>
      <w:r w:rsidR="00D9344A">
        <w:rPr>
          <w:rFonts w:ascii="Arial" w:hAnsi="Arial" w:cs="Arial"/>
          <w:sz w:val="22"/>
          <w:szCs w:val="22"/>
        </w:rPr>
        <w:t>Praze</w:t>
      </w:r>
      <w:r w:rsidR="00D9344A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dne .......................</w:t>
      </w:r>
    </w:p>
    <w:p w14:paraId="5B40A9F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AC6428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2F2F2F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D5E960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0ADCD1A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0D50BD" w14:textId="57D00F7C" w:rsidR="007660FC" w:rsidRDefault="00D9344A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7660FC">
        <w:rPr>
          <w:rFonts w:ascii="Arial" w:hAnsi="Arial" w:cs="Arial"/>
          <w:sz w:val="22"/>
          <w:szCs w:val="22"/>
        </w:rPr>
        <w:tab/>
        <w:t>Ředitelství silnic a dálnic ČR</w:t>
      </w:r>
    </w:p>
    <w:p w14:paraId="4EDF3169" w14:textId="77777777" w:rsidR="007660FC" w:rsidRDefault="007660FC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ředitel Závodu Praha</w:t>
      </w:r>
    </w:p>
    <w:p w14:paraId="63775F4F" w14:textId="77777777" w:rsidR="007660FC" w:rsidRDefault="007660FC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  <w:t>Ing. Tomáš Gross, Ph.D.</w:t>
      </w:r>
    </w:p>
    <w:p w14:paraId="7590558E" w14:textId="77777777" w:rsidR="007660FC" w:rsidRDefault="007660FC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</w:r>
    </w:p>
    <w:p w14:paraId="3D2F0C17" w14:textId="77777777" w:rsidR="007660FC" w:rsidRDefault="007660FC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</w:t>
      </w:r>
      <w:r>
        <w:rPr>
          <w:rFonts w:ascii="Arial" w:hAnsi="Arial" w:cs="Arial"/>
          <w:sz w:val="22"/>
          <w:szCs w:val="22"/>
        </w:rPr>
        <w:tab/>
        <w:t>přejímající</w:t>
      </w:r>
    </w:p>
    <w:p w14:paraId="50EFB096" w14:textId="77777777" w:rsidR="007660FC" w:rsidRDefault="007660FC" w:rsidP="007660F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1C1650" w14:textId="4FC7A4E2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</w:r>
    </w:p>
    <w:p w14:paraId="4890E8FB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46D0E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9CA1BF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1971609, 1971709</w:t>
      </w:r>
      <w:r w:rsidRPr="004F2F20">
        <w:rPr>
          <w:rFonts w:ascii="Arial" w:hAnsi="Arial" w:cs="Arial"/>
          <w:sz w:val="22"/>
          <w:szCs w:val="22"/>
        </w:rPr>
        <w:br/>
      </w:r>
    </w:p>
    <w:p w14:paraId="0D0ECC45" w14:textId="6302B79F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7660FC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7660FC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Ivana Kuklíková</w:t>
      </w:r>
    </w:p>
    <w:p w14:paraId="0BBF263F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3F2AF4B0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6DF9C772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22655382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81AC0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7EB2BB33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C48831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73A99298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4B69C668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3ED60EB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34ABE8BF" w14:textId="77777777" w:rsidR="00BF4296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p w14:paraId="7A1F10A0" w14:textId="14FD9D65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</w:t>
      </w:r>
      <w:r w:rsidR="007660F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</w:t>
      </w:r>
      <w:r w:rsidR="00766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4CDBABF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381E52A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1941437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C50EF4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DDB9CBA" w14:textId="77777777" w:rsidR="00BF4296" w:rsidRDefault="00BF4296" w:rsidP="00BF4296">
      <w:pPr>
        <w:jc w:val="both"/>
        <w:rPr>
          <w:rFonts w:ascii="Arial" w:hAnsi="Arial" w:cs="Arial"/>
          <w:i/>
          <w:sz w:val="22"/>
          <w:szCs w:val="22"/>
        </w:rPr>
      </w:pPr>
    </w:p>
    <w:p w14:paraId="4D186F99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D7E2D3B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C99F272" w14:textId="77777777" w:rsidR="00BF4296" w:rsidRDefault="00BF4296" w:rsidP="00BF42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F6DA3B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1EC29B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1C7E7D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442D548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0FC390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69CE37F6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2745D19A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4FD5C446" w14:textId="77777777" w:rsidR="007660FC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660FC">
        <w:rPr>
          <w:rFonts w:ascii="Arial" w:hAnsi="Arial" w:cs="Arial"/>
          <w:sz w:val="22"/>
          <w:szCs w:val="22"/>
        </w:rPr>
        <w:t> Praze dne ………………</w:t>
      </w:r>
    </w:p>
    <w:p w14:paraId="4E9BF077" w14:textId="77777777" w:rsidR="00D871BB" w:rsidRDefault="00D871BB" w:rsidP="00BF4296">
      <w:pPr>
        <w:jc w:val="both"/>
        <w:rPr>
          <w:rFonts w:ascii="Arial" w:hAnsi="Arial" w:cs="Arial"/>
          <w:sz w:val="22"/>
          <w:szCs w:val="22"/>
        </w:rPr>
      </w:pPr>
    </w:p>
    <w:p w14:paraId="3C86D6BD" w14:textId="3FA596EE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51596398" w14:textId="7B5F6761" w:rsidR="00BF4296" w:rsidRDefault="007660FC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F4296">
        <w:rPr>
          <w:rFonts w:ascii="Arial" w:hAnsi="Arial" w:cs="Arial"/>
          <w:sz w:val="22"/>
          <w:szCs w:val="22"/>
        </w:rPr>
        <w:t>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="00BF4296">
        <w:rPr>
          <w:rFonts w:ascii="Arial" w:hAnsi="Arial" w:cs="Arial"/>
          <w:sz w:val="22"/>
          <w:szCs w:val="22"/>
        </w:rPr>
        <w:t>zaměstnance</w:t>
      </w:r>
    </w:p>
    <w:sectPr w:rsidR="00BF429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35D7" w14:textId="77777777" w:rsidR="007660FC" w:rsidRDefault="007660FC">
      <w:r>
        <w:separator/>
      </w:r>
    </w:p>
  </w:endnote>
  <w:endnote w:type="continuationSeparator" w:id="0">
    <w:p w14:paraId="522A265F" w14:textId="77777777" w:rsidR="007660FC" w:rsidRDefault="0076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5DDE" w14:textId="77777777" w:rsidR="007660FC" w:rsidRDefault="007660FC">
      <w:r>
        <w:separator/>
      </w:r>
    </w:p>
  </w:footnote>
  <w:footnote w:type="continuationSeparator" w:id="0">
    <w:p w14:paraId="06D10D7C" w14:textId="77777777" w:rsidR="007660FC" w:rsidRDefault="0076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3A37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F2"/>
    <w:rsid w:val="00054D0D"/>
    <w:rsid w:val="0006064C"/>
    <w:rsid w:val="00081123"/>
    <w:rsid w:val="00083DCB"/>
    <w:rsid w:val="00176135"/>
    <w:rsid w:val="001B3B31"/>
    <w:rsid w:val="001C6FC9"/>
    <w:rsid w:val="00206672"/>
    <w:rsid w:val="00231813"/>
    <w:rsid w:val="00261220"/>
    <w:rsid w:val="00273BF2"/>
    <w:rsid w:val="00276573"/>
    <w:rsid w:val="002A6B0C"/>
    <w:rsid w:val="002B1FFD"/>
    <w:rsid w:val="002B5BA7"/>
    <w:rsid w:val="002D145F"/>
    <w:rsid w:val="00326A2C"/>
    <w:rsid w:val="003526AC"/>
    <w:rsid w:val="00365707"/>
    <w:rsid w:val="00376A9E"/>
    <w:rsid w:val="0039372D"/>
    <w:rsid w:val="003F64D6"/>
    <w:rsid w:val="004A6EA9"/>
    <w:rsid w:val="004B6821"/>
    <w:rsid w:val="004C6669"/>
    <w:rsid w:val="004F2F20"/>
    <w:rsid w:val="0050563B"/>
    <w:rsid w:val="00533D85"/>
    <w:rsid w:val="0055660D"/>
    <w:rsid w:val="005C67A2"/>
    <w:rsid w:val="005D3A6E"/>
    <w:rsid w:val="006022F4"/>
    <w:rsid w:val="00605EDE"/>
    <w:rsid w:val="00652365"/>
    <w:rsid w:val="006704D9"/>
    <w:rsid w:val="00704443"/>
    <w:rsid w:val="007660FC"/>
    <w:rsid w:val="007800A4"/>
    <w:rsid w:val="007A4268"/>
    <w:rsid w:val="007C4BBA"/>
    <w:rsid w:val="0082425F"/>
    <w:rsid w:val="008356EA"/>
    <w:rsid w:val="00847CA3"/>
    <w:rsid w:val="00860602"/>
    <w:rsid w:val="00870E7E"/>
    <w:rsid w:val="008A3D8D"/>
    <w:rsid w:val="008B6604"/>
    <w:rsid w:val="008C71FB"/>
    <w:rsid w:val="008E11F4"/>
    <w:rsid w:val="008E7C9F"/>
    <w:rsid w:val="009816C0"/>
    <w:rsid w:val="009B3F8B"/>
    <w:rsid w:val="009E6B98"/>
    <w:rsid w:val="00A31A8A"/>
    <w:rsid w:val="00A31C3B"/>
    <w:rsid w:val="00A52554"/>
    <w:rsid w:val="00A74A00"/>
    <w:rsid w:val="00A80843"/>
    <w:rsid w:val="00AE5523"/>
    <w:rsid w:val="00AE72EB"/>
    <w:rsid w:val="00BB7AD8"/>
    <w:rsid w:val="00BD1CA5"/>
    <w:rsid w:val="00BF4296"/>
    <w:rsid w:val="00C01211"/>
    <w:rsid w:val="00C51253"/>
    <w:rsid w:val="00C9419D"/>
    <w:rsid w:val="00CC38C9"/>
    <w:rsid w:val="00CE1267"/>
    <w:rsid w:val="00D27762"/>
    <w:rsid w:val="00D63EC6"/>
    <w:rsid w:val="00D73CBD"/>
    <w:rsid w:val="00D86E90"/>
    <w:rsid w:val="00D871BB"/>
    <w:rsid w:val="00D9344A"/>
    <w:rsid w:val="00DA06D6"/>
    <w:rsid w:val="00DD113C"/>
    <w:rsid w:val="00DE2F8D"/>
    <w:rsid w:val="00DF2489"/>
    <w:rsid w:val="00E267E9"/>
    <w:rsid w:val="00E450AB"/>
    <w:rsid w:val="00E52ADD"/>
    <w:rsid w:val="00E95285"/>
    <w:rsid w:val="00F06F96"/>
    <w:rsid w:val="00F10D0E"/>
    <w:rsid w:val="00F67905"/>
    <w:rsid w:val="00F70EA7"/>
    <w:rsid w:val="00F73393"/>
    <w:rsid w:val="00F81A68"/>
    <w:rsid w:val="00FA342D"/>
    <w:rsid w:val="00FB09C0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DEB6E"/>
  <w14:defaultImageDpi w14:val="0"/>
  <w15:docId w15:val="{7EFEAF65-FD4B-4F31-93A4-0F73A58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D27762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D27762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basedOn w:val="Standardnpsmoodstavc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">
    <w:name w:val="Název Char11"/>
    <w:basedOn w:val="Standardnpsmoodstavce"/>
    <w:uiPriority w:val="10"/>
    <w:rsid w:val="00D2776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vnintext0">
    <w:name w:val="vniřnítext"/>
    <w:basedOn w:val="Normln"/>
    <w:rsid w:val="00BF429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trniText0">
    <w:name w:val="VnitrniText"/>
    <w:basedOn w:val="Normln"/>
    <w:rsid w:val="007660FC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2022-01-19T09:10:00Z</cp:lastPrinted>
  <dcterms:created xsi:type="dcterms:W3CDTF">2022-03-03T06:19:00Z</dcterms:created>
  <dcterms:modified xsi:type="dcterms:W3CDTF">2022-03-03T06:19:00Z</dcterms:modified>
</cp:coreProperties>
</file>