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150B6" w14:textId="706DF758" w:rsidR="00F71FD5" w:rsidRPr="00F71FD5" w:rsidRDefault="00855E21" w:rsidP="00F71FD5">
      <w:pPr>
        <w:pStyle w:val="Nadpis4"/>
        <w:spacing w:before="240"/>
        <w:rPr>
          <w:rStyle w:val="slostrnky"/>
        </w:rPr>
      </w:pPr>
      <w:r>
        <w:rPr>
          <w:rStyle w:val="slostrnky"/>
        </w:rPr>
        <w:t>Smlouva o dílo</w:t>
      </w:r>
    </w:p>
    <w:p w14:paraId="382A8F56" w14:textId="77777777" w:rsidR="00F71FD5" w:rsidRDefault="00F71FD5" w:rsidP="00F71FD5">
      <w:pPr>
        <w:pStyle w:val="Nadpis4"/>
        <w:spacing w:before="240"/>
        <w:rPr>
          <w:rStyle w:val="slostrnky"/>
          <w:sz w:val="24"/>
          <w:szCs w:val="24"/>
        </w:rPr>
      </w:pPr>
    </w:p>
    <w:p w14:paraId="023FD95F" w14:textId="77777777" w:rsidR="00A348EC" w:rsidRPr="00C60C16" w:rsidRDefault="00A348EC" w:rsidP="00A348EC">
      <w:pPr>
        <w:pStyle w:val="slolnkuSmlouvy"/>
        <w:spacing w:before="360"/>
        <w:rPr>
          <w:rFonts w:ascii="Arial" w:hAnsi="Arial" w:cs="Arial"/>
          <w:caps/>
          <w:sz w:val="22"/>
          <w:szCs w:val="22"/>
        </w:rPr>
      </w:pPr>
      <w:bookmarkStart w:id="0" w:name="_Hlk92347664"/>
      <w:r w:rsidRPr="00C60C16">
        <w:rPr>
          <w:rFonts w:ascii="Arial" w:hAnsi="Arial" w:cs="Arial"/>
          <w:sz w:val="22"/>
          <w:szCs w:val="22"/>
        </w:rPr>
        <w:t>I.</w:t>
      </w:r>
      <w:r w:rsidRPr="00C60C16">
        <w:rPr>
          <w:rFonts w:ascii="Arial" w:hAnsi="Arial" w:cs="Arial"/>
          <w:sz w:val="22"/>
          <w:szCs w:val="22"/>
        </w:rPr>
        <w:br/>
        <w:t>Smluvní strany</w:t>
      </w:r>
    </w:p>
    <w:p w14:paraId="6682BB2B" w14:textId="77777777" w:rsidR="00A348EC" w:rsidRDefault="00A348EC" w:rsidP="00A348EC">
      <w:pPr>
        <w:pStyle w:val="Zkladntext"/>
        <w:tabs>
          <w:tab w:val="clear" w:pos="1418"/>
        </w:tabs>
        <w:spacing w:after="60"/>
        <w:ind w:left="357"/>
        <w:rPr>
          <w:rFonts w:ascii="Arial" w:hAnsi="Arial" w:cs="Arial"/>
          <w:b/>
          <w:bCs/>
          <w:sz w:val="22"/>
          <w:szCs w:val="22"/>
        </w:rPr>
      </w:pPr>
    </w:p>
    <w:p w14:paraId="40536087" w14:textId="77777777" w:rsidR="00A348EC" w:rsidRPr="007A4E1A" w:rsidRDefault="00A348EC" w:rsidP="00622E86">
      <w:pPr>
        <w:pStyle w:val="Zkladntext"/>
        <w:numPr>
          <w:ilvl w:val="0"/>
          <w:numId w:val="18"/>
        </w:numPr>
        <w:tabs>
          <w:tab w:val="clear" w:pos="1418"/>
        </w:tabs>
        <w:spacing w:before="0"/>
        <w:ind w:left="374" w:hanging="374"/>
        <w:rPr>
          <w:rFonts w:ascii="Arial" w:hAnsi="Arial" w:cs="Arial"/>
          <w:b/>
          <w:bCs/>
          <w:sz w:val="20"/>
          <w:szCs w:val="20"/>
        </w:rPr>
      </w:pPr>
      <w:r w:rsidRPr="007A4E1A">
        <w:rPr>
          <w:rFonts w:ascii="Arial" w:hAnsi="Arial" w:cs="Arial"/>
          <w:b/>
          <w:bCs/>
          <w:sz w:val="20"/>
          <w:szCs w:val="20"/>
        </w:rPr>
        <w:t>Muzeum Novojičínska, příspěvková organizace</w:t>
      </w:r>
    </w:p>
    <w:p w14:paraId="59AAE7D8" w14:textId="77777777" w:rsidR="00A348EC" w:rsidRPr="00B40D18" w:rsidRDefault="00A348EC" w:rsidP="00A348EC">
      <w:pPr>
        <w:numPr>
          <w:ilvl w:val="12"/>
          <w:numId w:val="0"/>
        </w:numPr>
        <w:tabs>
          <w:tab w:val="left" w:pos="3119"/>
        </w:tabs>
        <w:ind w:left="357"/>
        <w:rPr>
          <w:rFonts w:cs="Arial"/>
          <w:sz w:val="20"/>
          <w:szCs w:val="20"/>
        </w:rPr>
      </w:pPr>
      <w:r w:rsidRPr="00B40D18">
        <w:rPr>
          <w:rFonts w:cs="Arial"/>
          <w:sz w:val="20"/>
          <w:szCs w:val="20"/>
        </w:rPr>
        <w:t>se sídlem:</w:t>
      </w:r>
      <w:r w:rsidRPr="00B40D18">
        <w:rPr>
          <w:rFonts w:cs="Arial"/>
          <w:sz w:val="20"/>
          <w:szCs w:val="20"/>
        </w:rPr>
        <w:tab/>
        <w:t>28. října 51/12, 741 01 Nový Jičín</w:t>
      </w:r>
      <w:r w:rsidRPr="00B40D18">
        <w:rPr>
          <w:rFonts w:cs="Arial"/>
          <w:sz w:val="20"/>
          <w:szCs w:val="20"/>
        </w:rPr>
        <w:br/>
        <w:t>zastoupena:</w:t>
      </w:r>
      <w:r w:rsidRPr="00B40D18">
        <w:rPr>
          <w:rFonts w:cs="Arial"/>
          <w:sz w:val="20"/>
          <w:szCs w:val="20"/>
        </w:rPr>
        <w:tab/>
        <w:t xml:space="preserve">PhDr. Zdeňkem </w:t>
      </w:r>
      <w:proofErr w:type="spellStart"/>
      <w:r w:rsidRPr="00B40D18">
        <w:rPr>
          <w:rFonts w:cs="Arial"/>
          <w:sz w:val="20"/>
          <w:szCs w:val="20"/>
        </w:rPr>
        <w:t>Orlitou</w:t>
      </w:r>
      <w:proofErr w:type="spellEnd"/>
      <w:r w:rsidRPr="00B40D18">
        <w:rPr>
          <w:rFonts w:cs="Arial"/>
          <w:sz w:val="20"/>
          <w:szCs w:val="20"/>
        </w:rPr>
        <w:t>, Ph.D</w:t>
      </w:r>
      <w:r>
        <w:rPr>
          <w:rFonts w:cs="Arial"/>
          <w:sz w:val="20"/>
          <w:szCs w:val="20"/>
        </w:rPr>
        <w:t>., ředitelem</w:t>
      </w:r>
    </w:p>
    <w:p w14:paraId="0C8D2A48" w14:textId="77777777" w:rsidR="00A348EC" w:rsidRPr="00B40D18" w:rsidRDefault="00A348EC" w:rsidP="00A348EC">
      <w:pPr>
        <w:numPr>
          <w:ilvl w:val="12"/>
          <w:numId w:val="0"/>
        </w:numPr>
        <w:tabs>
          <w:tab w:val="left" w:pos="3119"/>
        </w:tabs>
        <w:ind w:left="357"/>
        <w:rPr>
          <w:rFonts w:cs="Arial"/>
          <w:sz w:val="20"/>
          <w:szCs w:val="20"/>
        </w:rPr>
      </w:pPr>
      <w:r w:rsidRPr="00B40D18">
        <w:rPr>
          <w:rFonts w:cs="Arial"/>
          <w:sz w:val="20"/>
          <w:szCs w:val="20"/>
        </w:rPr>
        <w:t>IČO:</w:t>
      </w:r>
      <w:r w:rsidRPr="00B40D18">
        <w:rPr>
          <w:rFonts w:cs="Arial"/>
          <w:sz w:val="20"/>
          <w:szCs w:val="20"/>
        </w:rPr>
        <w:tab/>
        <w:t>00096296</w:t>
      </w:r>
      <w:r w:rsidRPr="00B40D18">
        <w:rPr>
          <w:rFonts w:cs="Arial"/>
          <w:sz w:val="20"/>
          <w:szCs w:val="20"/>
        </w:rPr>
        <w:br/>
        <w:t>bankovní spojení:</w:t>
      </w:r>
      <w:r w:rsidRPr="00B40D18">
        <w:rPr>
          <w:rFonts w:cs="Arial"/>
          <w:sz w:val="20"/>
          <w:szCs w:val="20"/>
        </w:rPr>
        <w:tab/>
        <w:t xml:space="preserve">Komerční banka </w:t>
      </w:r>
      <w:proofErr w:type="spellStart"/>
      <w:r w:rsidRPr="00B40D18">
        <w:rPr>
          <w:rFonts w:cs="Arial"/>
          <w:sz w:val="20"/>
          <w:szCs w:val="20"/>
        </w:rPr>
        <w:t>a.s</w:t>
      </w:r>
      <w:proofErr w:type="spellEnd"/>
      <w:r w:rsidRPr="00B40D18">
        <w:rPr>
          <w:rFonts w:cs="Arial"/>
          <w:sz w:val="20"/>
          <w:szCs w:val="20"/>
        </w:rPr>
        <w:t>, pobočka Nový Jičín</w:t>
      </w:r>
      <w:r w:rsidRPr="00B40D18">
        <w:rPr>
          <w:rFonts w:cs="Arial"/>
          <w:sz w:val="20"/>
          <w:szCs w:val="20"/>
        </w:rPr>
        <w:br/>
        <w:t>číslo účtu:</w:t>
      </w:r>
      <w:r w:rsidRPr="00B40D18">
        <w:rPr>
          <w:rFonts w:cs="Arial"/>
          <w:sz w:val="20"/>
          <w:szCs w:val="20"/>
        </w:rPr>
        <w:tab/>
        <w:t>836801/0100</w:t>
      </w:r>
    </w:p>
    <w:p w14:paraId="3197CBD7" w14:textId="1F8351E5" w:rsidR="00101639" w:rsidRPr="00B40D18" w:rsidRDefault="00A348EC" w:rsidP="001F2253">
      <w:pPr>
        <w:numPr>
          <w:ilvl w:val="12"/>
          <w:numId w:val="0"/>
        </w:numPr>
        <w:tabs>
          <w:tab w:val="left" w:pos="3119"/>
        </w:tabs>
        <w:ind w:left="357"/>
        <w:rPr>
          <w:rFonts w:cs="Arial"/>
          <w:sz w:val="20"/>
          <w:szCs w:val="20"/>
        </w:rPr>
      </w:pPr>
      <w:r w:rsidRPr="00B40D18">
        <w:rPr>
          <w:rFonts w:cs="Arial"/>
          <w:sz w:val="20"/>
          <w:szCs w:val="20"/>
        </w:rPr>
        <w:t xml:space="preserve">osoba oprávněná jednat ve věcech </w:t>
      </w:r>
      <w:r>
        <w:rPr>
          <w:rFonts w:cs="Arial"/>
          <w:sz w:val="20"/>
          <w:szCs w:val="20"/>
        </w:rPr>
        <w:t>realizace díla:</w:t>
      </w:r>
      <w:r w:rsidR="001F2253">
        <w:rPr>
          <w:rFonts w:cs="Arial"/>
          <w:sz w:val="20"/>
          <w:szCs w:val="20"/>
        </w:rPr>
        <w:br/>
      </w:r>
      <w:proofErr w:type="spellStart"/>
      <w:r w:rsidR="004C674B">
        <w:rPr>
          <w:rFonts w:cs="Arial"/>
          <w:color w:val="auto"/>
          <w:sz w:val="20"/>
          <w:szCs w:val="20"/>
        </w:rPr>
        <w:t>xxxxxxxxxxxxxxxxxxxxxxxxxxxxxxxxxxxxxxxxxxx</w:t>
      </w:r>
      <w:proofErr w:type="spellEnd"/>
      <w:r w:rsidRPr="00101639">
        <w:rPr>
          <w:rFonts w:cs="Arial"/>
          <w:color w:val="auto"/>
          <w:sz w:val="20"/>
          <w:szCs w:val="20"/>
        </w:rPr>
        <w:t xml:space="preserve"> tel.:</w:t>
      </w:r>
      <w:r w:rsidR="004C674B">
        <w:rPr>
          <w:rFonts w:cs="Arial"/>
          <w:color w:val="auto"/>
          <w:sz w:val="20"/>
          <w:szCs w:val="20"/>
        </w:rPr>
        <w:t xml:space="preserve"> </w:t>
      </w:r>
      <w:proofErr w:type="spellStart"/>
      <w:r w:rsidR="004C674B">
        <w:rPr>
          <w:rFonts w:cs="Arial"/>
          <w:color w:val="auto"/>
          <w:sz w:val="20"/>
          <w:szCs w:val="20"/>
        </w:rPr>
        <w:t>xxxxxxxxxxxx</w:t>
      </w:r>
      <w:proofErr w:type="spellEnd"/>
      <w:r w:rsidRPr="00101639">
        <w:rPr>
          <w:rFonts w:cs="Arial"/>
          <w:color w:val="auto"/>
          <w:sz w:val="20"/>
          <w:szCs w:val="20"/>
        </w:rPr>
        <w:t xml:space="preserve"> </w:t>
      </w:r>
      <w:r w:rsidR="00847E88" w:rsidRPr="00101639">
        <w:rPr>
          <w:rFonts w:cs="Arial"/>
          <w:color w:val="auto"/>
          <w:sz w:val="20"/>
          <w:szCs w:val="20"/>
        </w:rPr>
        <w:br/>
      </w:r>
      <w:r w:rsidRPr="00101639">
        <w:rPr>
          <w:rFonts w:cs="Arial"/>
          <w:color w:val="auto"/>
          <w:sz w:val="20"/>
          <w:szCs w:val="20"/>
        </w:rPr>
        <w:t>email:</w:t>
      </w:r>
      <w:r w:rsidR="00847E88" w:rsidRPr="00101639">
        <w:rPr>
          <w:rFonts w:cs="Arial"/>
          <w:color w:val="auto"/>
          <w:sz w:val="20"/>
          <w:szCs w:val="20"/>
        </w:rPr>
        <w:t xml:space="preserve"> </w:t>
      </w:r>
      <w:proofErr w:type="spellStart"/>
      <w:r w:rsidR="004C674B">
        <w:rPr>
          <w:rFonts w:cs="Arial"/>
          <w:sz w:val="20"/>
          <w:szCs w:val="20"/>
        </w:rPr>
        <w:t>xxxxxxxxxxxxxxxxxxxxxxx</w:t>
      </w:r>
      <w:proofErr w:type="spellEnd"/>
      <w:r w:rsidR="00101639">
        <w:rPr>
          <w:rFonts w:cs="Arial"/>
          <w:color w:val="auto"/>
          <w:sz w:val="20"/>
          <w:szCs w:val="20"/>
        </w:rPr>
        <w:br/>
      </w:r>
      <w:proofErr w:type="spellStart"/>
      <w:r w:rsidR="004C674B">
        <w:rPr>
          <w:rFonts w:cs="Arial"/>
          <w:sz w:val="20"/>
          <w:szCs w:val="20"/>
        </w:rPr>
        <w:t>xxxxxxxxxxxx</w:t>
      </w:r>
      <w:proofErr w:type="spellEnd"/>
      <w:r w:rsidR="004C674B">
        <w:rPr>
          <w:rFonts w:cs="Arial"/>
          <w:sz w:val="20"/>
          <w:szCs w:val="20"/>
        </w:rPr>
        <w:t xml:space="preserve"> tel: </w:t>
      </w:r>
      <w:proofErr w:type="spellStart"/>
      <w:r w:rsidR="004C674B">
        <w:rPr>
          <w:rFonts w:cs="Arial"/>
          <w:sz w:val="20"/>
          <w:szCs w:val="20"/>
        </w:rPr>
        <w:t>xxxxxxxxxxxx</w:t>
      </w:r>
      <w:proofErr w:type="spellEnd"/>
      <w:r w:rsidR="004C674B">
        <w:rPr>
          <w:rFonts w:cs="Arial"/>
          <w:sz w:val="20"/>
          <w:szCs w:val="20"/>
        </w:rPr>
        <w:t xml:space="preserve"> email: </w:t>
      </w:r>
      <w:proofErr w:type="spellStart"/>
      <w:r w:rsidR="004C674B">
        <w:rPr>
          <w:rFonts w:cs="Arial"/>
          <w:sz w:val="20"/>
          <w:szCs w:val="20"/>
        </w:rPr>
        <w:t>xxxxxxxxxxxxxxxxxxxxxx</w:t>
      </w:r>
      <w:proofErr w:type="spellEnd"/>
    </w:p>
    <w:p w14:paraId="563C10BB" w14:textId="77777777" w:rsidR="00A348EC" w:rsidRPr="00C60C16" w:rsidRDefault="00A348EC" w:rsidP="00A348EC">
      <w:pPr>
        <w:pStyle w:val="Zkladntext"/>
        <w:widowControl/>
        <w:numPr>
          <w:ilvl w:val="12"/>
          <w:numId w:val="0"/>
        </w:numPr>
        <w:tabs>
          <w:tab w:val="clear" w:pos="1418"/>
        </w:tabs>
        <w:ind w:left="357"/>
        <w:rPr>
          <w:rFonts w:ascii="Arial" w:hAnsi="Arial" w:cs="Arial"/>
          <w:iCs/>
          <w:sz w:val="22"/>
          <w:szCs w:val="22"/>
        </w:rPr>
      </w:pPr>
      <w:r w:rsidRPr="00B40D18">
        <w:rPr>
          <w:rFonts w:ascii="Arial" w:hAnsi="Arial" w:cs="Arial"/>
          <w:iCs/>
          <w:sz w:val="20"/>
          <w:szCs w:val="20"/>
        </w:rPr>
        <w:t>(dále jen „</w:t>
      </w:r>
      <w:r>
        <w:rPr>
          <w:rFonts w:ascii="Arial" w:hAnsi="Arial" w:cs="Arial"/>
          <w:sz w:val="20"/>
          <w:szCs w:val="20"/>
        </w:rPr>
        <w:t>o</w:t>
      </w:r>
      <w:r w:rsidRPr="00B40D18">
        <w:rPr>
          <w:rFonts w:ascii="Arial" w:hAnsi="Arial" w:cs="Arial"/>
          <w:sz w:val="20"/>
          <w:szCs w:val="20"/>
        </w:rPr>
        <w:t>bjednatel</w:t>
      </w:r>
      <w:r w:rsidRPr="00B40D18">
        <w:rPr>
          <w:rFonts w:ascii="Arial" w:hAnsi="Arial" w:cs="Arial"/>
          <w:iCs/>
          <w:sz w:val="20"/>
          <w:szCs w:val="20"/>
        </w:rPr>
        <w:t>“)</w:t>
      </w:r>
    </w:p>
    <w:p w14:paraId="595AC700" w14:textId="77777777" w:rsidR="00A348EC" w:rsidRDefault="00A348EC" w:rsidP="00A348EC">
      <w:pPr>
        <w:pStyle w:val="Zkladntext"/>
        <w:tabs>
          <w:tab w:val="clear" w:pos="1418"/>
        </w:tabs>
        <w:spacing w:before="0"/>
        <w:ind w:left="374"/>
        <w:rPr>
          <w:rFonts w:ascii="Arial" w:hAnsi="Arial" w:cs="Arial"/>
          <w:b/>
          <w:bCs/>
          <w:sz w:val="20"/>
          <w:szCs w:val="20"/>
        </w:rPr>
      </w:pPr>
    </w:p>
    <w:p w14:paraId="0A912884" w14:textId="77777777" w:rsidR="00A348EC" w:rsidRDefault="00A348EC" w:rsidP="00A348EC">
      <w:pPr>
        <w:pStyle w:val="Zkladntext"/>
        <w:tabs>
          <w:tab w:val="clear" w:pos="1418"/>
        </w:tabs>
        <w:spacing w:before="0"/>
        <w:ind w:left="374"/>
        <w:rPr>
          <w:rFonts w:ascii="Arial" w:hAnsi="Arial" w:cs="Arial"/>
          <w:b/>
          <w:bCs/>
          <w:sz w:val="20"/>
          <w:szCs w:val="20"/>
        </w:rPr>
      </w:pPr>
      <w:r>
        <w:rPr>
          <w:rFonts w:ascii="Arial" w:hAnsi="Arial" w:cs="Arial"/>
          <w:b/>
          <w:bCs/>
          <w:sz w:val="20"/>
          <w:szCs w:val="20"/>
        </w:rPr>
        <w:t>a</w:t>
      </w:r>
    </w:p>
    <w:p w14:paraId="7DCBF770" w14:textId="77777777" w:rsidR="00A348EC" w:rsidRDefault="00A348EC" w:rsidP="00A348EC">
      <w:pPr>
        <w:pStyle w:val="Zkladntext"/>
        <w:tabs>
          <w:tab w:val="clear" w:pos="1418"/>
        </w:tabs>
        <w:spacing w:before="0"/>
        <w:ind w:left="374"/>
        <w:rPr>
          <w:rFonts w:ascii="Arial" w:hAnsi="Arial" w:cs="Arial"/>
          <w:b/>
          <w:bCs/>
          <w:sz w:val="20"/>
          <w:szCs w:val="20"/>
        </w:rPr>
      </w:pPr>
    </w:p>
    <w:p w14:paraId="14E07954" w14:textId="6A383EBE" w:rsidR="00A348EC" w:rsidRPr="00826602" w:rsidRDefault="00A14723" w:rsidP="00622E86">
      <w:pPr>
        <w:pStyle w:val="Zkladntext"/>
        <w:numPr>
          <w:ilvl w:val="0"/>
          <w:numId w:val="18"/>
        </w:numPr>
        <w:tabs>
          <w:tab w:val="clear" w:pos="1418"/>
        </w:tabs>
        <w:spacing w:before="0"/>
        <w:ind w:left="374" w:hanging="374"/>
        <w:rPr>
          <w:rFonts w:ascii="Arial" w:hAnsi="Arial" w:cs="Arial"/>
          <w:b/>
          <w:bCs/>
          <w:sz w:val="20"/>
          <w:szCs w:val="20"/>
        </w:rPr>
      </w:pPr>
      <w:r>
        <w:rPr>
          <w:rFonts w:ascii="Arial" w:hAnsi="Arial" w:cs="Arial"/>
          <w:b/>
          <w:bCs/>
          <w:sz w:val="20"/>
          <w:szCs w:val="20"/>
        </w:rPr>
        <w:t>CS21 Nextnet, s.r.o.</w:t>
      </w:r>
    </w:p>
    <w:p w14:paraId="029B45E4" w14:textId="3A39C820" w:rsidR="00A348EC" w:rsidRPr="00826602" w:rsidRDefault="00A348EC" w:rsidP="00A348EC">
      <w:pPr>
        <w:numPr>
          <w:ilvl w:val="12"/>
          <w:numId w:val="0"/>
        </w:numPr>
        <w:tabs>
          <w:tab w:val="left" w:pos="3119"/>
        </w:tabs>
        <w:ind w:left="357"/>
        <w:rPr>
          <w:rFonts w:cs="Arial"/>
          <w:sz w:val="20"/>
          <w:szCs w:val="20"/>
        </w:rPr>
      </w:pPr>
      <w:r w:rsidRPr="00826602">
        <w:rPr>
          <w:rFonts w:cs="Arial"/>
          <w:sz w:val="20"/>
          <w:szCs w:val="20"/>
        </w:rPr>
        <w:t>se sídlem:</w:t>
      </w:r>
      <w:r w:rsidRPr="00826602">
        <w:rPr>
          <w:rFonts w:cs="Arial"/>
          <w:sz w:val="20"/>
          <w:szCs w:val="20"/>
        </w:rPr>
        <w:tab/>
      </w:r>
      <w:r w:rsidR="00B51A46">
        <w:rPr>
          <w:rFonts w:cs="Arial"/>
          <w:sz w:val="20"/>
          <w:szCs w:val="20"/>
        </w:rPr>
        <w:t xml:space="preserve">Žerotínova 1051/19, 702 00 Ostrava </w:t>
      </w:r>
      <w:r w:rsidRPr="00826602">
        <w:rPr>
          <w:rFonts w:cs="Arial"/>
          <w:sz w:val="20"/>
          <w:szCs w:val="20"/>
        </w:rPr>
        <w:tab/>
      </w:r>
      <w:r w:rsidRPr="00826602">
        <w:rPr>
          <w:rFonts w:cs="Arial"/>
          <w:sz w:val="20"/>
          <w:szCs w:val="20"/>
        </w:rPr>
        <w:tab/>
      </w:r>
      <w:r w:rsidRPr="00826602">
        <w:rPr>
          <w:rFonts w:cs="Arial"/>
          <w:sz w:val="20"/>
          <w:szCs w:val="20"/>
        </w:rPr>
        <w:br/>
      </w:r>
      <w:r w:rsidR="00855E21">
        <w:rPr>
          <w:rFonts w:cs="Arial"/>
          <w:sz w:val="20"/>
          <w:szCs w:val="20"/>
        </w:rPr>
        <w:t>zastoupena:</w:t>
      </w:r>
      <w:r w:rsidR="00B51A46">
        <w:rPr>
          <w:rFonts w:cs="Arial"/>
          <w:sz w:val="20"/>
          <w:szCs w:val="20"/>
        </w:rPr>
        <w:tab/>
        <w:t xml:space="preserve">Mgr. Jiřím </w:t>
      </w:r>
      <w:proofErr w:type="spellStart"/>
      <w:r w:rsidR="00B51A46">
        <w:rPr>
          <w:rFonts w:cs="Arial"/>
          <w:sz w:val="20"/>
          <w:szCs w:val="20"/>
        </w:rPr>
        <w:t>Čončkou</w:t>
      </w:r>
      <w:proofErr w:type="spellEnd"/>
      <w:r w:rsidR="00B51A46">
        <w:rPr>
          <w:rFonts w:cs="Arial"/>
          <w:sz w:val="20"/>
          <w:szCs w:val="20"/>
        </w:rPr>
        <w:t>, jednatelem společnosti</w:t>
      </w:r>
      <w:r w:rsidRPr="00826602">
        <w:rPr>
          <w:rFonts w:cs="Arial"/>
          <w:sz w:val="20"/>
          <w:szCs w:val="20"/>
        </w:rPr>
        <w:br/>
        <w:t>IČO:</w:t>
      </w:r>
      <w:r w:rsidRPr="00826602">
        <w:rPr>
          <w:rFonts w:cs="Arial"/>
          <w:sz w:val="20"/>
          <w:szCs w:val="20"/>
        </w:rPr>
        <w:tab/>
      </w:r>
      <w:r w:rsidR="00B51A46">
        <w:rPr>
          <w:rFonts w:cs="Arial"/>
          <w:sz w:val="20"/>
          <w:szCs w:val="20"/>
        </w:rPr>
        <w:t>61977306</w:t>
      </w:r>
      <w:r w:rsidRPr="00826602">
        <w:rPr>
          <w:rFonts w:cs="Arial"/>
          <w:sz w:val="20"/>
          <w:szCs w:val="20"/>
        </w:rPr>
        <w:br/>
        <w:t>DIČ:</w:t>
      </w:r>
      <w:r w:rsidRPr="00826602">
        <w:rPr>
          <w:rFonts w:cs="Arial"/>
          <w:sz w:val="20"/>
          <w:szCs w:val="20"/>
        </w:rPr>
        <w:tab/>
      </w:r>
      <w:r w:rsidR="00B51A46">
        <w:rPr>
          <w:rFonts w:cs="Arial"/>
          <w:sz w:val="20"/>
          <w:szCs w:val="20"/>
        </w:rPr>
        <w:t>CZ61977306</w:t>
      </w:r>
      <w:r w:rsidRPr="00826602">
        <w:rPr>
          <w:rFonts w:cs="Arial"/>
          <w:sz w:val="20"/>
          <w:szCs w:val="20"/>
        </w:rPr>
        <w:br/>
        <w:t>bankovní spojení:</w:t>
      </w:r>
      <w:r w:rsidRPr="00826602">
        <w:rPr>
          <w:rFonts w:cs="Arial"/>
          <w:sz w:val="20"/>
          <w:szCs w:val="20"/>
        </w:rPr>
        <w:tab/>
      </w:r>
      <w:r w:rsidR="00B51A46">
        <w:rPr>
          <w:rFonts w:cs="Arial"/>
          <w:sz w:val="20"/>
          <w:szCs w:val="20"/>
        </w:rPr>
        <w:t>Komerční banka a.s.</w:t>
      </w:r>
      <w:r w:rsidRPr="00826602">
        <w:rPr>
          <w:rFonts w:cs="Arial"/>
          <w:sz w:val="20"/>
          <w:szCs w:val="20"/>
        </w:rPr>
        <w:br/>
        <w:t>číslo účtu:</w:t>
      </w:r>
      <w:r w:rsidRPr="00826602">
        <w:rPr>
          <w:rFonts w:cs="Arial"/>
          <w:sz w:val="20"/>
          <w:szCs w:val="20"/>
        </w:rPr>
        <w:tab/>
      </w:r>
      <w:r w:rsidR="00B51A46">
        <w:rPr>
          <w:rFonts w:cs="Arial"/>
          <w:sz w:val="20"/>
          <w:szCs w:val="20"/>
        </w:rPr>
        <w:t>3503650287/0100</w:t>
      </w:r>
    </w:p>
    <w:p w14:paraId="19D4DC0D" w14:textId="08150D73" w:rsidR="00A348EC" w:rsidRDefault="00A348EC" w:rsidP="00A348EC">
      <w:pPr>
        <w:pStyle w:val="Zkladntext"/>
        <w:widowControl/>
        <w:numPr>
          <w:ilvl w:val="12"/>
          <w:numId w:val="0"/>
        </w:numPr>
        <w:tabs>
          <w:tab w:val="clear" w:pos="1418"/>
        </w:tabs>
        <w:ind w:left="357"/>
        <w:jc w:val="left"/>
        <w:rPr>
          <w:rFonts w:ascii="Arial" w:hAnsi="Arial" w:cs="Arial"/>
          <w:iCs/>
          <w:sz w:val="20"/>
          <w:szCs w:val="20"/>
        </w:rPr>
      </w:pPr>
      <w:r w:rsidRPr="00826602">
        <w:rPr>
          <w:rFonts w:ascii="Arial" w:hAnsi="Arial" w:cs="Arial"/>
          <w:iCs/>
          <w:sz w:val="20"/>
          <w:szCs w:val="20"/>
        </w:rPr>
        <w:t xml:space="preserve">zapsána v obchodním rejstříku vedeném u </w:t>
      </w:r>
      <w:r w:rsidR="00B51A46">
        <w:rPr>
          <w:rFonts w:ascii="Arial" w:hAnsi="Arial" w:cs="Arial"/>
          <w:iCs/>
          <w:sz w:val="20"/>
          <w:szCs w:val="20"/>
        </w:rPr>
        <w:t>Krajského</w:t>
      </w:r>
      <w:r w:rsidRPr="00826602">
        <w:rPr>
          <w:rFonts w:ascii="Arial" w:hAnsi="Arial" w:cs="Arial"/>
          <w:iCs/>
          <w:sz w:val="20"/>
          <w:szCs w:val="20"/>
        </w:rPr>
        <w:t xml:space="preserve"> soudu v</w:t>
      </w:r>
      <w:r>
        <w:rPr>
          <w:rFonts w:ascii="Arial" w:hAnsi="Arial" w:cs="Arial"/>
          <w:iCs/>
          <w:sz w:val="20"/>
          <w:szCs w:val="20"/>
        </w:rPr>
        <w:t> </w:t>
      </w:r>
      <w:r w:rsidR="00B51A46">
        <w:rPr>
          <w:rFonts w:ascii="Arial" w:hAnsi="Arial" w:cs="Arial"/>
          <w:iCs/>
          <w:sz w:val="20"/>
          <w:szCs w:val="20"/>
        </w:rPr>
        <w:t>Ostravě</w:t>
      </w:r>
      <w:r>
        <w:rPr>
          <w:rFonts w:ascii="Arial" w:hAnsi="Arial" w:cs="Arial"/>
          <w:iCs/>
          <w:sz w:val="20"/>
          <w:szCs w:val="20"/>
        </w:rPr>
        <w:t xml:space="preserve"> </w:t>
      </w:r>
      <w:r w:rsidRPr="00826602">
        <w:rPr>
          <w:rFonts w:ascii="Arial" w:hAnsi="Arial" w:cs="Arial"/>
          <w:iCs/>
          <w:sz w:val="20"/>
          <w:szCs w:val="20"/>
        </w:rPr>
        <w:t>pod spisovou značkou</w:t>
      </w:r>
      <w:r w:rsidR="00855E21">
        <w:rPr>
          <w:rFonts w:ascii="Arial" w:hAnsi="Arial" w:cs="Arial"/>
          <w:iCs/>
          <w:sz w:val="20"/>
          <w:szCs w:val="20"/>
        </w:rPr>
        <w:t xml:space="preserve"> </w:t>
      </w:r>
      <w:r w:rsidR="00B51A46">
        <w:rPr>
          <w:rFonts w:ascii="Arial" w:hAnsi="Arial" w:cs="Arial"/>
          <w:iCs/>
          <w:sz w:val="20"/>
          <w:szCs w:val="20"/>
        </w:rPr>
        <w:t>12421,</w:t>
      </w:r>
      <w:r w:rsidRPr="00826602">
        <w:rPr>
          <w:rFonts w:ascii="Arial" w:hAnsi="Arial" w:cs="Arial"/>
          <w:iCs/>
          <w:sz w:val="20"/>
          <w:szCs w:val="20"/>
        </w:rPr>
        <w:t xml:space="preserve"> odd. </w:t>
      </w:r>
      <w:r w:rsidR="00B51A46">
        <w:rPr>
          <w:rFonts w:ascii="Arial" w:hAnsi="Arial" w:cs="Arial"/>
          <w:iCs/>
          <w:sz w:val="20"/>
          <w:szCs w:val="20"/>
        </w:rPr>
        <w:t>C</w:t>
      </w:r>
    </w:p>
    <w:p w14:paraId="3B2F6785" w14:textId="20F89811" w:rsidR="00855E21" w:rsidRPr="00B40D18" w:rsidRDefault="00A348EC" w:rsidP="00855E21">
      <w:pPr>
        <w:numPr>
          <w:ilvl w:val="12"/>
          <w:numId w:val="0"/>
        </w:numPr>
        <w:tabs>
          <w:tab w:val="left" w:pos="3119"/>
        </w:tabs>
        <w:ind w:left="357"/>
        <w:rPr>
          <w:rFonts w:cs="Arial"/>
          <w:sz w:val="20"/>
          <w:szCs w:val="20"/>
        </w:rPr>
      </w:pPr>
      <w:r w:rsidRPr="00826602">
        <w:rPr>
          <w:rFonts w:cs="Arial"/>
          <w:i/>
          <w:iCs/>
          <w:sz w:val="20"/>
          <w:szCs w:val="20"/>
        </w:rPr>
        <w:br/>
      </w:r>
      <w:r w:rsidR="00855E21" w:rsidRPr="00B40D18">
        <w:rPr>
          <w:rFonts w:cs="Arial"/>
          <w:sz w:val="20"/>
          <w:szCs w:val="20"/>
        </w:rPr>
        <w:t xml:space="preserve">osoba oprávněná jednat ve věcech </w:t>
      </w:r>
      <w:r w:rsidR="00855E21">
        <w:rPr>
          <w:rFonts w:cs="Arial"/>
          <w:sz w:val="20"/>
          <w:szCs w:val="20"/>
        </w:rPr>
        <w:t>realizace díla:</w:t>
      </w:r>
      <w:r w:rsidR="00855E21">
        <w:rPr>
          <w:rFonts w:cs="Arial"/>
          <w:sz w:val="20"/>
          <w:szCs w:val="20"/>
        </w:rPr>
        <w:br/>
      </w:r>
      <w:proofErr w:type="spellStart"/>
      <w:proofErr w:type="gramStart"/>
      <w:r w:rsidR="005C4292">
        <w:rPr>
          <w:rFonts w:cs="Arial"/>
          <w:sz w:val="20"/>
          <w:szCs w:val="20"/>
        </w:rPr>
        <w:t>xxxxxxxxxxxxxxxxxxxxxxxxxxxxxxxxxxxxxxxxxxxx</w:t>
      </w:r>
      <w:proofErr w:type="spellEnd"/>
      <w:r w:rsidR="005C4292">
        <w:rPr>
          <w:rFonts w:cs="Arial"/>
          <w:sz w:val="20"/>
          <w:szCs w:val="20"/>
        </w:rPr>
        <w:t xml:space="preserve">  </w:t>
      </w:r>
      <w:r w:rsidR="00855E21">
        <w:rPr>
          <w:rFonts w:cs="Arial"/>
          <w:sz w:val="20"/>
          <w:szCs w:val="20"/>
        </w:rPr>
        <w:t>tel.</w:t>
      </w:r>
      <w:proofErr w:type="gramEnd"/>
      <w:r w:rsidR="00855E21">
        <w:rPr>
          <w:rFonts w:cs="Arial"/>
          <w:sz w:val="20"/>
          <w:szCs w:val="20"/>
        </w:rPr>
        <w:t>:</w:t>
      </w:r>
      <w:r w:rsidR="005C4292">
        <w:rPr>
          <w:rFonts w:cs="Arial"/>
          <w:sz w:val="20"/>
          <w:szCs w:val="20"/>
        </w:rPr>
        <w:t xml:space="preserve"> </w:t>
      </w:r>
      <w:proofErr w:type="spellStart"/>
      <w:r w:rsidR="005C4292">
        <w:rPr>
          <w:rFonts w:cs="Arial"/>
          <w:sz w:val="20"/>
          <w:szCs w:val="20"/>
        </w:rPr>
        <w:t>xxxxxxxxxxxx</w:t>
      </w:r>
      <w:proofErr w:type="spellEnd"/>
      <w:r w:rsidR="00B51A46">
        <w:rPr>
          <w:rFonts w:cs="Arial"/>
          <w:sz w:val="20"/>
          <w:szCs w:val="20"/>
        </w:rPr>
        <w:br/>
      </w:r>
      <w:r w:rsidR="00855E21">
        <w:rPr>
          <w:rFonts w:cs="Arial"/>
          <w:sz w:val="20"/>
          <w:szCs w:val="20"/>
        </w:rPr>
        <w:t>email:</w:t>
      </w:r>
      <w:r w:rsidR="005C4292">
        <w:rPr>
          <w:rFonts w:cs="Arial"/>
          <w:sz w:val="20"/>
          <w:szCs w:val="20"/>
        </w:rPr>
        <w:t xml:space="preserve"> </w:t>
      </w:r>
      <w:proofErr w:type="spellStart"/>
      <w:r w:rsidR="005C4292">
        <w:rPr>
          <w:rFonts w:cs="Arial"/>
          <w:sz w:val="20"/>
          <w:szCs w:val="20"/>
        </w:rPr>
        <w:t>xxxxxxxxxxxxxxxx</w:t>
      </w:r>
      <w:proofErr w:type="spellEnd"/>
    </w:p>
    <w:p w14:paraId="2F32D038" w14:textId="77777777" w:rsidR="00A348EC" w:rsidRPr="00EF17C4" w:rsidRDefault="00A348EC" w:rsidP="00A348EC">
      <w:pPr>
        <w:pStyle w:val="Zkladntext"/>
        <w:widowControl/>
        <w:numPr>
          <w:ilvl w:val="12"/>
          <w:numId w:val="0"/>
        </w:numPr>
        <w:tabs>
          <w:tab w:val="clear" w:pos="1418"/>
        </w:tabs>
        <w:ind w:left="357"/>
        <w:rPr>
          <w:rFonts w:ascii="Arial" w:hAnsi="Arial" w:cs="Arial"/>
          <w:iCs/>
          <w:sz w:val="20"/>
          <w:szCs w:val="20"/>
        </w:rPr>
      </w:pPr>
      <w:r w:rsidRPr="00AC14C9">
        <w:rPr>
          <w:rFonts w:ascii="Arial" w:hAnsi="Arial" w:cs="Arial"/>
          <w:iCs/>
          <w:sz w:val="20"/>
          <w:szCs w:val="20"/>
        </w:rPr>
        <w:t>(dále jen „zhotovitel“)</w:t>
      </w:r>
    </w:p>
    <w:p w14:paraId="4B6ACC4F" w14:textId="77777777" w:rsidR="00A348EC" w:rsidRDefault="00A348EC" w:rsidP="00A348EC">
      <w:pPr>
        <w:autoSpaceDE w:val="0"/>
        <w:autoSpaceDN w:val="0"/>
        <w:adjustRightInd w:val="0"/>
        <w:spacing w:after="0"/>
        <w:rPr>
          <w:rFonts w:cs="Arial"/>
        </w:rPr>
      </w:pPr>
    </w:p>
    <w:p w14:paraId="5B2CD5FA" w14:textId="77777777" w:rsidR="00A348EC" w:rsidRDefault="00A348EC" w:rsidP="00A348EC">
      <w:pPr>
        <w:autoSpaceDE w:val="0"/>
        <w:autoSpaceDN w:val="0"/>
        <w:adjustRightInd w:val="0"/>
        <w:spacing w:after="0"/>
        <w:rPr>
          <w:rFonts w:cs="Arial"/>
        </w:rPr>
      </w:pPr>
    </w:p>
    <w:p w14:paraId="6219CB82" w14:textId="77777777" w:rsidR="00A348EC" w:rsidRPr="00B40D18" w:rsidRDefault="00A348EC" w:rsidP="00A348EC">
      <w:pPr>
        <w:autoSpaceDE w:val="0"/>
        <w:autoSpaceDN w:val="0"/>
        <w:adjustRightInd w:val="0"/>
        <w:spacing w:after="0"/>
        <w:rPr>
          <w:rFonts w:cs="Arial"/>
          <w:sz w:val="20"/>
          <w:szCs w:val="20"/>
        </w:rPr>
      </w:pPr>
      <w:r w:rsidRPr="00B40D18">
        <w:rPr>
          <w:rFonts w:cs="Arial"/>
          <w:sz w:val="20"/>
          <w:szCs w:val="20"/>
        </w:rPr>
        <w:t xml:space="preserve">uzavřely podle </w:t>
      </w:r>
      <w:proofErr w:type="spellStart"/>
      <w:r w:rsidRPr="00B40D18">
        <w:rPr>
          <w:rFonts w:cs="Arial"/>
          <w:sz w:val="20"/>
          <w:szCs w:val="20"/>
        </w:rPr>
        <w:t>ust</w:t>
      </w:r>
      <w:proofErr w:type="spellEnd"/>
      <w:r w:rsidRPr="00B40D18">
        <w:rPr>
          <w:rFonts w:cs="Arial"/>
          <w:sz w:val="20"/>
          <w:szCs w:val="20"/>
        </w:rPr>
        <w:t xml:space="preserve">. </w:t>
      </w:r>
      <w:r>
        <w:rPr>
          <w:rFonts w:cs="Arial"/>
          <w:sz w:val="20"/>
          <w:szCs w:val="20"/>
        </w:rPr>
        <w:t>§</w:t>
      </w:r>
      <w:r w:rsidRPr="00B40D18">
        <w:rPr>
          <w:rFonts w:cs="Arial"/>
          <w:sz w:val="20"/>
          <w:szCs w:val="20"/>
        </w:rPr>
        <w:t xml:space="preserve"> 2586 a následujících zákona č. 89/2012 Sb., občanský zákoník, ve znění pozdějších předpisů (dále jen „0Z") tuto smlouvu o dílo</w:t>
      </w:r>
      <w:r>
        <w:rPr>
          <w:rFonts w:cs="Arial"/>
          <w:sz w:val="20"/>
          <w:szCs w:val="20"/>
        </w:rPr>
        <w:t>:</w:t>
      </w:r>
      <w:r w:rsidRPr="00B40D18">
        <w:rPr>
          <w:rFonts w:cs="Arial"/>
          <w:sz w:val="20"/>
          <w:szCs w:val="20"/>
        </w:rPr>
        <w:t xml:space="preserve"> </w:t>
      </w:r>
    </w:p>
    <w:p w14:paraId="12A12574" w14:textId="77777777" w:rsidR="00A348EC" w:rsidRDefault="00A348EC" w:rsidP="00A348EC">
      <w:pPr>
        <w:autoSpaceDE w:val="0"/>
        <w:autoSpaceDN w:val="0"/>
        <w:adjustRightInd w:val="0"/>
        <w:spacing w:after="0"/>
        <w:jc w:val="center"/>
        <w:rPr>
          <w:rFonts w:cs="Arial"/>
          <w:b/>
          <w:sz w:val="24"/>
          <w:szCs w:val="24"/>
        </w:rPr>
      </w:pPr>
    </w:p>
    <w:p w14:paraId="4B2683D8" w14:textId="77777777" w:rsidR="00A348EC" w:rsidRDefault="00A348EC" w:rsidP="00A348EC">
      <w:pPr>
        <w:autoSpaceDE w:val="0"/>
        <w:autoSpaceDN w:val="0"/>
        <w:adjustRightInd w:val="0"/>
        <w:spacing w:after="0"/>
        <w:jc w:val="center"/>
        <w:rPr>
          <w:rFonts w:cs="Arial"/>
          <w:b/>
          <w:sz w:val="24"/>
          <w:szCs w:val="24"/>
        </w:rPr>
      </w:pPr>
    </w:p>
    <w:p w14:paraId="1F9CD1DC" w14:textId="77777777" w:rsidR="00A348EC" w:rsidRPr="007A4E1A" w:rsidRDefault="00A348EC" w:rsidP="00A348EC">
      <w:pPr>
        <w:autoSpaceDE w:val="0"/>
        <w:autoSpaceDN w:val="0"/>
        <w:adjustRightInd w:val="0"/>
        <w:spacing w:after="0"/>
        <w:jc w:val="center"/>
        <w:rPr>
          <w:rFonts w:cs="Arial"/>
          <w:b/>
          <w:sz w:val="22"/>
          <w:szCs w:val="22"/>
        </w:rPr>
      </w:pPr>
      <w:r w:rsidRPr="007A4E1A">
        <w:rPr>
          <w:rFonts w:cs="Arial"/>
          <w:b/>
          <w:sz w:val="22"/>
          <w:szCs w:val="22"/>
        </w:rPr>
        <w:t>I</w:t>
      </w:r>
      <w:r>
        <w:rPr>
          <w:rFonts w:cs="Arial"/>
          <w:b/>
          <w:sz w:val="22"/>
          <w:szCs w:val="22"/>
        </w:rPr>
        <w:t>I</w:t>
      </w:r>
      <w:r w:rsidRPr="007A4E1A">
        <w:rPr>
          <w:rFonts w:cs="Arial"/>
          <w:b/>
          <w:sz w:val="22"/>
          <w:szCs w:val="22"/>
        </w:rPr>
        <w:t xml:space="preserve">. </w:t>
      </w:r>
    </w:p>
    <w:p w14:paraId="5E2B96F9" w14:textId="77777777" w:rsidR="00A348EC" w:rsidRPr="007A4E1A" w:rsidRDefault="00A348EC" w:rsidP="00A348EC">
      <w:pPr>
        <w:autoSpaceDE w:val="0"/>
        <w:autoSpaceDN w:val="0"/>
        <w:adjustRightInd w:val="0"/>
        <w:spacing w:after="0"/>
        <w:jc w:val="center"/>
        <w:rPr>
          <w:rFonts w:cs="Arial"/>
          <w:b/>
          <w:sz w:val="22"/>
          <w:szCs w:val="22"/>
        </w:rPr>
      </w:pPr>
      <w:r w:rsidRPr="007A4E1A">
        <w:rPr>
          <w:rFonts w:cs="Arial"/>
          <w:b/>
          <w:sz w:val="22"/>
          <w:szCs w:val="22"/>
        </w:rPr>
        <w:t>Základní ustanovení</w:t>
      </w:r>
    </w:p>
    <w:p w14:paraId="494BB52F" w14:textId="77777777" w:rsidR="00A348EC" w:rsidRPr="00BA6F0B" w:rsidRDefault="00A348EC" w:rsidP="00A348EC">
      <w:pPr>
        <w:autoSpaceDE w:val="0"/>
        <w:autoSpaceDN w:val="0"/>
        <w:adjustRightInd w:val="0"/>
        <w:spacing w:after="0"/>
        <w:jc w:val="both"/>
        <w:rPr>
          <w:rFonts w:cs="Arial"/>
        </w:rPr>
      </w:pPr>
    </w:p>
    <w:p w14:paraId="7872A709" w14:textId="025F9ADE" w:rsidR="00A348EC" w:rsidRPr="00EF17C4" w:rsidRDefault="00A348EC" w:rsidP="00622E86">
      <w:pPr>
        <w:pStyle w:val="Odstavecseseznamem"/>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cs="Arial"/>
          <w:sz w:val="20"/>
          <w:szCs w:val="20"/>
        </w:rPr>
      </w:pPr>
      <w:r w:rsidRPr="00B40D18">
        <w:rPr>
          <w:rFonts w:cs="Arial"/>
          <w:sz w:val="20"/>
          <w:szCs w:val="20"/>
        </w:rPr>
        <w:t xml:space="preserve">Tuto </w:t>
      </w:r>
      <w:r w:rsidR="00ED309F">
        <w:rPr>
          <w:rFonts w:cs="Arial"/>
          <w:sz w:val="20"/>
          <w:szCs w:val="20"/>
        </w:rPr>
        <w:t>s</w:t>
      </w:r>
      <w:r w:rsidRPr="00B40D18">
        <w:rPr>
          <w:rFonts w:cs="Arial"/>
          <w:sz w:val="20"/>
          <w:szCs w:val="20"/>
        </w:rPr>
        <w:t xml:space="preserve">mlouvu uzavírají smluvní strany v rámci realizace zadání veřejné zakázky malého rozsahu na dodávku s názvem </w:t>
      </w:r>
      <w:r w:rsidRPr="00EF17C4">
        <w:rPr>
          <w:rFonts w:cs="Arial"/>
          <w:sz w:val="20"/>
          <w:szCs w:val="20"/>
        </w:rPr>
        <w:t>„</w:t>
      </w:r>
      <w:r>
        <w:rPr>
          <w:rFonts w:eastAsia="Gruppa Grotesk Medium" w:cs="Arial"/>
          <w:b/>
          <w:i/>
          <w:sz w:val="20"/>
          <w:szCs w:val="20"/>
        </w:rPr>
        <w:t>Instalace a pokrytí vnitřních prostor haly Muzea nákladních automobilů Tatra Wi-Fi signálem</w:t>
      </w:r>
      <w:r>
        <w:rPr>
          <w:rFonts w:cs="Arial"/>
          <w:sz w:val="20"/>
          <w:szCs w:val="20"/>
        </w:rPr>
        <w:t>“.</w:t>
      </w:r>
    </w:p>
    <w:p w14:paraId="617EF1BD" w14:textId="302666F1" w:rsidR="00A348EC" w:rsidRDefault="00A348EC" w:rsidP="00622E86">
      <w:pPr>
        <w:pStyle w:val="Odstavecseseznamem"/>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cs="Arial"/>
          <w:sz w:val="20"/>
          <w:szCs w:val="20"/>
        </w:rPr>
      </w:pPr>
      <w:r w:rsidRPr="00B40D18">
        <w:rPr>
          <w:rFonts w:cs="Arial"/>
          <w:sz w:val="20"/>
          <w:szCs w:val="20"/>
        </w:rPr>
        <w:t xml:space="preserve">Základním účelem </w:t>
      </w:r>
      <w:r w:rsidR="00ED309F">
        <w:rPr>
          <w:rFonts w:cs="Arial"/>
          <w:sz w:val="20"/>
          <w:szCs w:val="20"/>
        </w:rPr>
        <w:t>s</w:t>
      </w:r>
      <w:r w:rsidRPr="00B40D18">
        <w:rPr>
          <w:rFonts w:cs="Arial"/>
          <w:sz w:val="20"/>
          <w:szCs w:val="20"/>
        </w:rPr>
        <w:t>mlouvy je upravit podmínky, za nichž bude</w:t>
      </w:r>
      <w:r w:rsidR="00ED309F">
        <w:rPr>
          <w:rFonts w:cs="Arial"/>
          <w:sz w:val="20"/>
          <w:szCs w:val="20"/>
        </w:rPr>
        <w:t xml:space="preserve"> zhotovitel</w:t>
      </w:r>
      <w:r w:rsidRPr="00B40D18">
        <w:rPr>
          <w:rFonts w:cs="Arial"/>
          <w:sz w:val="20"/>
          <w:szCs w:val="20"/>
        </w:rPr>
        <w:t xml:space="preserve"> provádět dílo sjednané touto </w:t>
      </w:r>
      <w:r w:rsidR="00ED309F">
        <w:rPr>
          <w:rFonts w:cs="Arial"/>
          <w:sz w:val="20"/>
          <w:szCs w:val="20"/>
        </w:rPr>
        <w:t>s</w:t>
      </w:r>
      <w:r w:rsidRPr="00B40D18">
        <w:rPr>
          <w:rFonts w:cs="Arial"/>
          <w:sz w:val="20"/>
          <w:szCs w:val="20"/>
        </w:rPr>
        <w:t>mlouvou</w:t>
      </w:r>
      <w:r>
        <w:rPr>
          <w:rFonts w:cs="Arial"/>
          <w:sz w:val="20"/>
          <w:szCs w:val="20"/>
        </w:rPr>
        <w:t>.</w:t>
      </w:r>
    </w:p>
    <w:p w14:paraId="5E0CC809" w14:textId="22C17D0C" w:rsidR="00A348EC" w:rsidRDefault="00A348EC" w:rsidP="00622E86">
      <w:pPr>
        <w:pStyle w:val="Odstavecseseznamem"/>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cs="Arial"/>
          <w:sz w:val="20"/>
          <w:szCs w:val="20"/>
        </w:rPr>
      </w:pPr>
      <w:r w:rsidRPr="00B40D18">
        <w:rPr>
          <w:rFonts w:cs="Arial"/>
          <w:sz w:val="20"/>
          <w:szCs w:val="20"/>
        </w:rPr>
        <w:lastRenderedPageBreak/>
        <w:t xml:space="preserve">Smluvní strany prohlašují, že údaje a skutečnosti, které uvedly v úvodu </w:t>
      </w:r>
      <w:r w:rsidR="00ED309F">
        <w:rPr>
          <w:rFonts w:cs="Arial"/>
          <w:sz w:val="20"/>
          <w:szCs w:val="20"/>
        </w:rPr>
        <w:t>s</w:t>
      </w:r>
      <w:r w:rsidRPr="00B40D18">
        <w:rPr>
          <w:rFonts w:cs="Arial"/>
          <w:sz w:val="20"/>
          <w:szCs w:val="20"/>
        </w:rPr>
        <w:t xml:space="preserve">mlouvy, jsou ke dni uzavření </w:t>
      </w:r>
      <w:r w:rsidR="00ED309F">
        <w:rPr>
          <w:rFonts w:cs="Arial"/>
          <w:sz w:val="20"/>
          <w:szCs w:val="20"/>
        </w:rPr>
        <w:t>s</w:t>
      </w:r>
      <w:r w:rsidRPr="00B40D18">
        <w:rPr>
          <w:rFonts w:cs="Arial"/>
          <w:sz w:val="20"/>
          <w:szCs w:val="20"/>
        </w:rPr>
        <w:t>mlouvy pravdivé a v souladu se stavem zápis</w:t>
      </w:r>
      <w:r>
        <w:rPr>
          <w:rFonts w:cs="Arial"/>
          <w:sz w:val="20"/>
          <w:szCs w:val="20"/>
        </w:rPr>
        <w:t>ů ve veřejných rejstřících</w:t>
      </w:r>
      <w:r w:rsidRPr="00B40D18">
        <w:rPr>
          <w:rFonts w:cs="Arial"/>
          <w:sz w:val="20"/>
          <w:szCs w:val="20"/>
        </w:rPr>
        <w:t xml:space="preserve">. Smluvní strany se zároveň zavazují, že změny dotčených údajů oznámí bez prodlení druhé straně. Jestliže tak jedna strana neučiní, nahradí druhé straně veškerou škodu, která druhé straně </w:t>
      </w:r>
      <w:r>
        <w:rPr>
          <w:rFonts w:cs="Arial"/>
          <w:sz w:val="20"/>
          <w:szCs w:val="20"/>
        </w:rPr>
        <w:t xml:space="preserve">takovým </w:t>
      </w:r>
      <w:r w:rsidRPr="00B40D18">
        <w:rPr>
          <w:rFonts w:cs="Arial"/>
          <w:sz w:val="20"/>
          <w:szCs w:val="20"/>
        </w:rPr>
        <w:t xml:space="preserve">opomenutím </w:t>
      </w:r>
      <w:r>
        <w:rPr>
          <w:rFonts w:cs="Arial"/>
          <w:sz w:val="20"/>
          <w:szCs w:val="20"/>
        </w:rPr>
        <w:t>vznikla. Při změně identifikačních údajů smluvních stran včetně změny účtu není nutné uzavírat ke smlouvě dodatek.</w:t>
      </w:r>
    </w:p>
    <w:p w14:paraId="2B62DC16" w14:textId="64E3FB40" w:rsidR="00A348EC" w:rsidRPr="0047639B" w:rsidRDefault="00A348EC" w:rsidP="0047639B">
      <w:pPr>
        <w:pStyle w:val="Odstavecseseznamem"/>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cs="Arial"/>
          <w:sz w:val="20"/>
          <w:szCs w:val="20"/>
        </w:rPr>
      </w:pPr>
      <w:r>
        <w:rPr>
          <w:rFonts w:cs="Arial"/>
          <w:sz w:val="20"/>
          <w:szCs w:val="20"/>
        </w:rPr>
        <w:t>Smluvní strany prohlašují, že osoby podepisující tuto smlouvu jsou k tomuto jednání oprávněny</w:t>
      </w:r>
      <w:r w:rsidRPr="0047639B">
        <w:rPr>
          <w:rFonts w:cs="Arial"/>
          <w:sz w:val="20"/>
          <w:szCs w:val="20"/>
        </w:rPr>
        <w:t>.</w:t>
      </w:r>
    </w:p>
    <w:p w14:paraId="0AA1F12B" w14:textId="0C4CA8AC" w:rsidR="00A348EC" w:rsidRDefault="00A348EC" w:rsidP="00622E86">
      <w:pPr>
        <w:pStyle w:val="Odstavecseseznamem"/>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cs="Arial"/>
          <w:sz w:val="20"/>
          <w:szCs w:val="20"/>
        </w:rPr>
      </w:pPr>
      <w:r>
        <w:rPr>
          <w:rFonts w:cs="Arial"/>
          <w:sz w:val="20"/>
          <w:szCs w:val="20"/>
        </w:rPr>
        <w:t>Zhotovitel prohlašuje, že je odborně způsobilý k zajištění plnění svého závazku z této smlouvy</w:t>
      </w:r>
      <w:r w:rsidR="0047639B">
        <w:rPr>
          <w:rFonts w:cs="Arial"/>
          <w:sz w:val="20"/>
          <w:szCs w:val="20"/>
        </w:rPr>
        <w:t>.</w:t>
      </w:r>
    </w:p>
    <w:p w14:paraId="73EF90CB" w14:textId="77777777" w:rsidR="0047639B" w:rsidRPr="0047639B" w:rsidRDefault="0047639B" w:rsidP="0047639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cs="Arial"/>
          <w:sz w:val="20"/>
          <w:szCs w:val="20"/>
        </w:rPr>
      </w:pPr>
    </w:p>
    <w:p w14:paraId="01ADA271" w14:textId="77777777" w:rsidR="00A348EC" w:rsidRPr="00BA6F0B" w:rsidRDefault="00A348EC" w:rsidP="00A348EC">
      <w:pPr>
        <w:autoSpaceDE w:val="0"/>
        <w:autoSpaceDN w:val="0"/>
        <w:adjustRightInd w:val="0"/>
        <w:spacing w:after="0"/>
        <w:rPr>
          <w:rFonts w:cs="Arial"/>
        </w:rPr>
      </w:pPr>
    </w:p>
    <w:p w14:paraId="7D3D75C8" w14:textId="77777777" w:rsidR="00A348EC" w:rsidRPr="007A4E1A" w:rsidRDefault="00A348EC" w:rsidP="00A348EC">
      <w:pPr>
        <w:autoSpaceDE w:val="0"/>
        <w:autoSpaceDN w:val="0"/>
        <w:adjustRightInd w:val="0"/>
        <w:spacing w:after="0"/>
        <w:jc w:val="center"/>
        <w:rPr>
          <w:rFonts w:cs="Arial"/>
          <w:b/>
          <w:sz w:val="22"/>
          <w:szCs w:val="22"/>
        </w:rPr>
      </w:pPr>
      <w:proofErr w:type="spellStart"/>
      <w:r w:rsidRPr="007A4E1A">
        <w:rPr>
          <w:rFonts w:cs="Arial"/>
          <w:b/>
          <w:sz w:val="22"/>
          <w:szCs w:val="22"/>
        </w:rPr>
        <w:t>l</w:t>
      </w:r>
      <w:r>
        <w:rPr>
          <w:rFonts w:cs="Arial"/>
          <w:b/>
          <w:sz w:val="22"/>
          <w:szCs w:val="22"/>
        </w:rPr>
        <w:t>I</w:t>
      </w:r>
      <w:r w:rsidRPr="007A4E1A">
        <w:rPr>
          <w:rFonts w:cs="Arial"/>
          <w:b/>
          <w:sz w:val="22"/>
          <w:szCs w:val="22"/>
        </w:rPr>
        <w:t>I</w:t>
      </w:r>
      <w:proofErr w:type="spellEnd"/>
      <w:r w:rsidRPr="007A4E1A">
        <w:rPr>
          <w:rFonts w:cs="Arial"/>
          <w:b/>
          <w:sz w:val="22"/>
          <w:szCs w:val="22"/>
        </w:rPr>
        <w:t xml:space="preserve">. </w:t>
      </w:r>
    </w:p>
    <w:p w14:paraId="39DC645B" w14:textId="77777777" w:rsidR="00A348EC" w:rsidRPr="007A4E1A" w:rsidRDefault="00A348EC" w:rsidP="00A348EC">
      <w:pPr>
        <w:autoSpaceDE w:val="0"/>
        <w:autoSpaceDN w:val="0"/>
        <w:adjustRightInd w:val="0"/>
        <w:spacing w:after="0"/>
        <w:jc w:val="center"/>
        <w:rPr>
          <w:rFonts w:cs="Arial"/>
          <w:b/>
          <w:sz w:val="22"/>
          <w:szCs w:val="22"/>
        </w:rPr>
      </w:pPr>
      <w:r w:rsidRPr="007A4E1A">
        <w:rPr>
          <w:rFonts w:cs="Arial"/>
          <w:b/>
          <w:sz w:val="22"/>
          <w:szCs w:val="22"/>
        </w:rPr>
        <w:t>Předmět Smlouvy</w:t>
      </w:r>
    </w:p>
    <w:p w14:paraId="5702DAC9" w14:textId="77777777" w:rsidR="00A348EC" w:rsidRPr="00BA6F0B" w:rsidRDefault="00A348EC" w:rsidP="00A348EC">
      <w:pPr>
        <w:autoSpaceDE w:val="0"/>
        <w:autoSpaceDN w:val="0"/>
        <w:adjustRightInd w:val="0"/>
        <w:spacing w:after="0"/>
        <w:rPr>
          <w:rFonts w:cs="Arial"/>
        </w:rPr>
      </w:pPr>
    </w:p>
    <w:p w14:paraId="23904828" w14:textId="7E3137E2" w:rsidR="00A348EC" w:rsidRPr="009A6470" w:rsidRDefault="00A348EC" w:rsidP="00622E86">
      <w:pPr>
        <w:numPr>
          <w:ilvl w:val="0"/>
          <w:numId w:val="15"/>
        </w:numPr>
        <w:pBdr>
          <w:bar w:val="none" w:sz="0" w:color="auto"/>
        </w:pBdr>
        <w:spacing w:after="120"/>
        <w:ind w:left="426" w:hanging="426"/>
        <w:jc w:val="both"/>
        <w:rPr>
          <w:color w:val="auto"/>
          <w:sz w:val="20"/>
          <w:szCs w:val="20"/>
        </w:rPr>
      </w:pPr>
      <w:r w:rsidRPr="00281BAA">
        <w:rPr>
          <w:rFonts w:eastAsia="Arial" w:cs="Arial"/>
          <w:sz w:val="20"/>
          <w:szCs w:val="20"/>
        </w:rPr>
        <w:t xml:space="preserve">Předmětem této </w:t>
      </w:r>
      <w:r w:rsidR="00ED309F">
        <w:rPr>
          <w:rFonts w:eastAsia="Arial" w:cs="Arial"/>
          <w:sz w:val="20"/>
          <w:szCs w:val="20"/>
        </w:rPr>
        <w:t>s</w:t>
      </w:r>
      <w:r w:rsidRPr="00281BAA">
        <w:rPr>
          <w:rFonts w:eastAsia="Arial" w:cs="Arial"/>
          <w:sz w:val="20"/>
          <w:szCs w:val="20"/>
        </w:rPr>
        <w:t>mlouvy o dílo (dále jen</w:t>
      </w:r>
      <w:r w:rsidRPr="00281BAA">
        <w:rPr>
          <w:rFonts w:eastAsia="Arial" w:cs="Arial"/>
          <w:b/>
          <w:sz w:val="20"/>
          <w:szCs w:val="20"/>
        </w:rPr>
        <w:t xml:space="preserve"> „</w:t>
      </w:r>
      <w:r w:rsidR="00BE4D72">
        <w:rPr>
          <w:rFonts w:eastAsia="Arial" w:cs="Arial"/>
          <w:b/>
          <w:i/>
          <w:sz w:val="20"/>
          <w:szCs w:val="20"/>
        </w:rPr>
        <w:t>s</w:t>
      </w:r>
      <w:r w:rsidRPr="00281BAA">
        <w:rPr>
          <w:rFonts w:eastAsia="Arial" w:cs="Arial"/>
          <w:b/>
          <w:i/>
          <w:sz w:val="20"/>
          <w:szCs w:val="20"/>
        </w:rPr>
        <w:t>mlouva</w:t>
      </w:r>
      <w:r w:rsidRPr="00281BAA">
        <w:rPr>
          <w:rFonts w:eastAsia="Arial" w:cs="Arial"/>
          <w:b/>
          <w:sz w:val="20"/>
          <w:szCs w:val="20"/>
        </w:rPr>
        <w:t>“</w:t>
      </w:r>
      <w:r w:rsidRPr="00281BAA">
        <w:rPr>
          <w:rFonts w:eastAsia="Arial" w:cs="Arial"/>
          <w:sz w:val="20"/>
          <w:szCs w:val="20"/>
        </w:rPr>
        <w:t xml:space="preserve">) je </w:t>
      </w:r>
      <w:r>
        <w:rPr>
          <w:rFonts w:eastAsia="Arial" w:cs="Arial"/>
          <w:sz w:val="20"/>
          <w:szCs w:val="20"/>
        </w:rPr>
        <w:t>instalace a pokrytí Wi-Fi signálem celého prostoru 1. a 2. NP haly Muzea nákladních automobilů Tatra Kopřivnice</w:t>
      </w:r>
      <w:r w:rsidRPr="00281BAA">
        <w:rPr>
          <w:rFonts w:eastAsia="Arial" w:cs="Arial"/>
          <w:b/>
          <w:i/>
          <w:sz w:val="20"/>
          <w:szCs w:val="20"/>
        </w:rPr>
        <w:t xml:space="preserve"> </w:t>
      </w:r>
      <w:r w:rsidRPr="00281BAA">
        <w:rPr>
          <w:rFonts w:eastAsia="Arial" w:cs="Arial"/>
          <w:sz w:val="20"/>
          <w:szCs w:val="20"/>
        </w:rPr>
        <w:t xml:space="preserve">(dále jen </w:t>
      </w:r>
      <w:r w:rsidRPr="00281BAA">
        <w:rPr>
          <w:rFonts w:eastAsia="Arial" w:cs="Arial"/>
          <w:b/>
          <w:sz w:val="20"/>
          <w:szCs w:val="20"/>
        </w:rPr>
        <w:t>„</w:t>
      </w:r>
      <w:r w:rsidR="00BE4D72">
        <w:rPr>
          <w:rFonts w:eastAsia="Arial" w:cs="Arial"/>
          <w:b/>
          <w:sz w:val="20"/>
          <w:szCs w:val="20"/>
        </w:rPr>
        <w:t>d</w:t>
      </w:r>
      <w:r w:rsidRPr="00281BAA">
        <w:rPr>
          <w:rFonts w:eastAsia="Arial" w:cs="Arial"/>
          <w:b/>
          <w:i/>
          <w:sz w:val="20"/>
          <w:szCs w:val="20"/>
        </w:rPr>
        <w:t>ílo</w:t>
      </w:r>
      <w:r w:rsidRPr="00281BAA">
        <w:rPr>
          <w:rFonts w:eastAsia="Arial" w:cs="Arial"/>
          <w:b/>
          <w:sz w:val="20"/>
          <w:szCs w:val="20"/>
        </w:rPr>
        <w:t>“</w:t>
      </w:r>
      <w:r>
        <w:rPr>
          <w:rFonts w:eastAsia="Arial" w:cs="Arial"/>
          <w:sz w:val="20"/>
          <w:szCs w:val="20"/>
        </w:rPr>
        <w:t>) dl</w:t>
      </w:r>
      <w:r w:rsidR="00AC150B">
        <w:rPr>
          <w:rFonts w:eastAsia="Arial" w:cs="Arial"/>
          <w:sz w:val="20"/>
          <w:szCs w:val="20"/>
        </w:rPr>
        <w:t xml:space="preserve">e </w:t>
      </w:r>
      <w:r>
        <w:rPr>
          <w:rFonts w:eastAsia="Arial" w:cs="Arial"/>
          <w:sz w:val="20"/>
          <w:szCs w:val="20"/>
        </w:rPr>
        <w:t xml:space="preserve">požadovaných parametrů </w:t>
      </w:r>
      <w:r w:rsidRPr="009A6470">
        <w:rPr>
          <w:rFonts w:eastAsia="Arial" w:cs="Arial"/>
          <w:color w:val="auto"/>
          <w:sz w:val="20"/>
          <w:szCs w:val="20"/>
        </w:rPr>
        <w:t>uvedených v</w:t>
      </w:r>
      <w:r>
        <w:rPr>
          <w:rFonts w:eastAsia="Arial" w:cs="Arial"/>
          <w:color w:val="auto"/>
          <w:sz w:val="20"/>
          <w:szCs w:val="20"/>
        </w:rPr>
        <w:t> příloze č. 1 - Zadávací dokumentace</w:t>
      </w:r>
      <w:r w:rsidRPr="009A6470">
        <w:rPr>
          <w:rFonts w:eastAsia="Arial" w:cs="Arial"/>
          <w:color w:val="auto"/>
          <w:sz w:val="20"/>
          <w:szCs w:val="20"/>
        </w:rPr>
        <w:t xml:space="preserve"> této </w:t>
      </w:r>
      <w:r w:rsidR="00BE4D72">
        <w:rPr>
          <w:rFonts w:eastAsia="Arial" w:cs="Arial"/>
          <w:color w:val="auto"/>
          <w:sz w:val="20"/>
          <w:szCs w:val="20"/>
        </w:rPr>
        <w:t>s</w:t>
      </w:r>
      <w:r w:rsidRPr="009A6470">
        <w:rPr>
          <w:rFonts w:eastAsia="Arial" w:cs="Arial"/>
          <w:color w:val="auto"/>
          <w:sz w:val="20"/>
          <w:szCs w:val="20"/>
        </w:rPr>
        <w:t xml:space="preserve">mlouvy. </w:t>
      </w:r>
    </w:p>
    <w:p w14:paraId="712CF906" w14:textId="1DABA42D" w:rsidR="00A348EC" w:rsidRPr="005F7257" w:rsidRDefault="00A348EC" w:rsidP="00622E86">
      <w:pPr>
        <w:numPr>
          <w:ilvl w:val="0"/>
          <w:numId w:val="15"/>
        </w:numPr>
        <w:pBdr>
          <w:bar w:val="none" w:sz="0" w:color="auto"/>
        </w:pBdr>
        <w:spacing w:after="120"/>
        <w:ind w:left="426" w:hanging="426"/>
        <w:jc w:val="both"/>
        <w:rPr>
          <w:color w:val="auto"/>
          <w:sz w:val="20"/>
          <w:szCs w:val="20"/>
        </w:rPr>
      </w:pPr>
      <w:r w:rsidRPr="00D865DE">
        <w:rPr>
          <w:rFonts w:eastAsia="Arial" w:cs="Arial"/>
          <w:color w:val="auto"/>
          <w:sz w:val="20"/>
          <w:szCs w:val="20"/>
        </w:rPr>
        <w:t xml:space="preserve">Zhotovitel potvrzuje, že se v plném rozsahu seznámil s rozsahem a povahou předmětu </w:t>
      </w:r>
      <w:r w:rsidR="00BE4D72">
        <w:rPr>
          <w:rFonts w:eastAsia="Arial" w:cs="Arial"/>
          <w:color w:val="auto"/>
          <w:sz w:val="20"/>
          <w:szCs w:val="20"/>
        </w:rPr>
        <w:t>d</w:t>
      </w:r>
      <w:r w:rsidRPr="00D865DE">
        <w:rPr>
          <w:rFonts w:eastAsia="Arial" w:cs="Arial"/>
          <w:color w:val="auto"/>
          <w:sz w:val="20"/>
          <w:szCs w:val="20"/>
        </w:rPr>
        <w:t xml:space="preserve">íla, že jsou mu známy veškeré technické, kvalitativní a jiné podmínky a že disponuje takovými kapacitami a odbornými znalostmi, které jsou k plnění předmětu smlouvy nezbytné. Zhotovitel se rovněž zavazuje předat řádně provedené a funkční </w:t>
      </w:r>
      <w:r w:rsidR="00BE4D72">
        <w:rPr>
          <w:rFonts w:eastAsia="Arial" w:cs="Arial"/>
          <w:color w:val="auto"/>
          <w:sz w:val="20"/>
          <w:szCs w:val="20"/>
        </w:rPr>
        <w:t>d</w:t>
      </w:r>
      <w:r w:rsidRPr="00D865DE">
        <w:rPr>
          <w:rFonts w:eastAsia="Arial" w:cs="Arial"/>
          <w:color w:val="auto"/>
          <w:sz w:val="20"/>
          <w:szCs w:val="20"/>
        </w:rPr>
        <w:t xml:space="preserve">ílo </w:t>
      </w:r>
      <w:r w:rsidR="00BE4D72">
        <w:rPr>
          <w:rFonts w:eastAsia="Arial" w:cs="Arial"/>
          <w:color w:val="auto"/>
          <w:sz w:val="20"/>
          <w:szCs w:val="20"/>
        </w:rPr>
        <w:t>o</w:t>
      </w:r>
      <w:r w:rsidRPr="00D865DE">
        <w:rPr>
          <w:rFonts w:eastAsia="Arial" w:cs="Arial"/>
          <w:color w:val="auto"/>
          <w:sz w:val="20"/>
          <w:szCs w:val="20"/>
        </w:rPr>
        <w:t xml:space="preserve">bjednateli v době sjednané v této </w:t>
      </w:r>
      <w:r w:rsidR="00BE4D72">
        <w:rPr>
          <w:rFonts w:eastAsia="Arial" w:cs="Arial"/>
          <w:color w:val="auto"/>
          <w:sz w:val="20"/>
          <w:szCs w:val="20"/>
        </w:rPr>
        <w:t>s</w:t>
      </w:r>
      <w:r w:rsidRPr="00D865DE">
        <w:rPr>
          <w:rFonts w:eastAsia="Arial" w:cs="Arial"/>
          <w:color w:val="auto"/>
          <w:sz w:val="20"/>
          <w:szCs w:val="20"/>
        </w:rPr>
        <w:t>mlouvě a za podmínek v</w:t>
      </w:r>
      <w:r w:rsidR="00BE4D72">
        <w:rPr>
          <w:rFonts w:eastAsia="Arial" w:cs="Arial"/>
          <w:color w:val="auto"/>
          <w:sz w:val="20"/>
          <w:szCs w:val="20"/>
        </w:rPr>
        <w:t> </w:t>
      </w:r>
      <w:r w:rsidRPr="00D865DE">
        <w:rPr>
          <w:rFonts w:eastAsia="Arial" w:cs="Arial"/>
          <w:color w:val="auto"/>
          <w:sz w:val="20"/>
          <w:szCs w:val="20"/>
        </w:rPr>
        <w:t>této</w:t>
      </w:r>
      <w:r w:rsidR="00BE4D72">
        <w:rPr>
          <w:rFonts w:eastAsia="Arial" w:cs="Arial"/>
          <w:color w:val="auto"/>
          <w:sz w:val="20"/>
          <w:szCs w:val="20"/>
        </w:rPr>
        <w:t xml:space="preserve"> s</w:t>
      </w:r>
      <w:r w:rsidRPr="00D865DE">
        <w:rPr>
          <w:rFonts w:eastAsia="Arial" w:cs="Arial"/>
          <w:color w:val="auto"/>
          <w:sz w:val="20"/>
          <w:szCs w:val="20"/>
        </w:rPr>
        <w:t>mlouvě dohodnutých.</w:t>
      </w:r>
    </w:p>
    <w:p w14:paraId="1E922D62" w14:textId="56A937DA" w:rsidR="005F7257" w:rsidRDefault="005F7257" w:rsidP="00ED309F">
      <w:pPr>
        <w:numPr>
          <w:ilvl w:val="0"/>
          <w:numId w:val="15"/>
        </w:numPr>
        <w:pBdr>
          <w:bar w:val="none" w:sz="0" w:color="auto"/>
        </w:pBdr>
        <w:spacing w:after="120"/>
        <w:ind w:left="426" w:hanging="426"/>
        <w:jc w:val="both"/>
        <w:rPr>
          <w:rFonts w:eastAsia="Arial" w:cs="Arial"/>
          <w:color w:val="auto"/>
          <w:sz w:val="20"/>
          <w:szCs w:val="20"/>
        </w:rPr>
      </w:pPr>
      <w:r w:rsidRPr="005F7257">
        <w:rPr>
          <w:rFonts w:eastAsia="Arial" w:cs="Arial"/>
          <w:color w:val="auto"/>
          <w:sz w:val="20"/>
          <w:szCs w:val="20"/>
        </w:rPr>
        <w:t xml:space="preserve">Zhotovitel provede </w:t>
      </w:r>
      <w:r w:rsidR="00BE4D72">
        <w:rPr>
          <w:rFonts w:eastAsia="Arial" w:cs="Arial"/>
          <w:color w:val="auto"/>
          <w:sz w:val="20"/>
          <w:szCs w:val="20"/>
        </w:rPr>
        <w:t>d</w:t>
      </w:r>
      <w:r w:rsidRPr="005F7257">
        <w:rPr>
          <w:rFonts w:eastAsia="Arial" w:cs="Arial"/>
          <w:color w:val="auto"/>
          <w:sz w:val="20"/>
          <w:szCs w:val="20"/>
        </w:rPr>
        <w:t xml:space="preserve">ílo pro objednatele na svůj náklad a nebezpečí dle této </w:t>
      </w:r>
      <w:r w:rsidR="00BE4D72">
        <w:rPr>
          <w:rFonts w:eastAsia="Arial" w:cs="Arial"/>
          <w:color w:val="auto"/>
          <w:sz w:val="20"/>
          <w:szCs w:val="20"/>
        </w:rPr>
        <w:t>s</w:t>
      </w:r>
      <w:r w:rsidRPr="005F7257">
        <w:rPr>
          <w:rFonts w:eastAsia="Arial" w:cs="Arial"/>
          <w:color w:val="auto"/>
          <w:sz w:val="20"/>
          <w:szCs w:val="20"/>
        </w:rPr>
        <w:t xml:space="preserve">mlouvy a dokončené </w:t>
      </w:r>
      <w:r w:rsidR="00BE4D72">
        <w:rPr>
          <w:rFonts w:eastAsia="Arial" w:cs="Arial"/>
          <w:color w:val="auto"/>
          <w:sz w:val="20"/>
          <w:szCs w:val="20"/>
        </w:rPr>
        <w:t>d</w:t>
      </w:r>
      <w:r w:rsidRPr="005F7257">
        <w:rPr>
          <w:rFonts w:eastAsia="Arial" w:cs="Arial"/>
          <w:color w:val="auto"/>
          <w:sz w:val="20"/>
          <w:szCs w:val="20"/>
        </w:rPr>
        <w:t xml:space="preserve">ílo bez právních a faktických vad předá ve sjednaném termínu </w:t>
      </w:r>
      <w:r w:rsidR="00BE4D72">
        <w:rPr>
          <w:rFonts w:eastAsia="Arial" w:cs="Arial"/>
          <w:color w:val="auto"/>
          <w:sz w:val="20"/>
          <w:szCs w:val="20"/>
        </w:rPr>
        <w:t>o</w:t>
      </w:r>
      <w:r w:rsidRPr="005F7257">
        <w:rPr>
          <w:rFonts w:eastAsia="Arial" w:cs="Arial"/>
          <w:color w:val="auto"/>
          <w:sz w:val="20"/>
          <w:szCs w:val="20"/>
        </w:rPr>
        <w:t xml:space="preserve">bjednateli. </w:t>
      </w:r>
      <w:r w:rsidR="00BE4D72">
        <w:rPr>
          <w:rFonts w:eastAsia="Arial" w:cs="Arial"/>
          <w:color w:val="auto"/>
          <w:sz w:val="20"/>
          <w:szCs w:val="20"/>
        </w:rPr>
        <w:t>O</w:t>
      </w:r>
      <w:r w:rsidRPr="005F7257">
        <w:rPr>
          <w:rFonts w:eastAsia="Arial" w:cs="Arial"/>
          <w:color w:val="auto"/>
          <w:sz w:val="20"/>
          <w:szCs w:val="20"/>
        </w:rPr>
        <w:t xml:space="preserve">bjednatel za řádně a včas provedené </w:t>
      </w:r>
      <w:r w:rsidR="00BE4D72">
        <w:rPr>
          <w:rFonts w:eastAsia="Arial" w:cs="Arial"/>
          <w:color w:val="auto"/>
          <w:sz w:val="20"/>
          <w:szCs w:val="20"/>
        </w:rPr>
        <w:t>d</w:t>
      </w:r>
      <w:r w:rsidRPr="005F7257">
        <w:rPr>
          <w:rFonts w:eastAsia="Arial" w:cs="Arial"/>
          <w:color w:val="auto"/>
          <w:sz w:val="20"/>
          <w:szCs w:val="20"/>
        </w:rPr>
        <w:t xml:space="preserve">ílo zaplatí </w:t>
      </w:r>
      <w:r w:rsidR="00BE4D72">
        <w:rPr>
          <w:rFonts w:eastAsia="Arial" w:cs="Arial"/>
          <w:color w:val="auto"/>
          <w:sz w:val="20"/>
          <w:szCs w:val="20"/>
        </w:rPr>
        <w:t>z</w:t>
      </w:r>
      <w:r w:rsidRPr="005F7257">
        <w:rPr>
          <w:rFonts w:eastAsia="Arial" w:cs="Arial"/>
          <w:color w:val="auto"/>
          <w:sz w:val="20"/>
          <w:szCs w:val="20"/>
        </w:rPr>
        <w:t xml:space="preserve">hotoviteli cenu ve výši a za podmínek sjednaných v této </w:t>
      </w:r>
      <w:r w:rsidR="00BE4D72">
        <w:rPr>
          <w:rFonts w:eastAsia="Arial" w:cs="Arial"/>
          <w:color w:val="auto"/>
          <w:sz w:val="20"/>
          <w:szCs w:val="20"/>
        </w:rPr>
        <w:t>s</w:t>
      </w:r>
      <w:r w:rsidRPr="005F7257">
        <w:rPr>
          <w:rFonts w:eastAsia="Arial" w:cs="Arial"/>
          <w:color w:val="auto"/>
          <w:sz w:val="20"/>
          <w:szCs w:val="20"/>
        </w:rPr>
        <w:t>mlouvě.</w:t>
      </w:r>
    </w:p>
    <w:p w14:paraId="34D07F5C" w14:textId="77777777" w:rsidR="0047639B" w:rsidRPr="00ED309F" w:rsidRDefault="0047639B" w:rsidP="0047639B">
      <w:pPr>
        <w:pBdr>
          <w:bar w:val="none" w:sz="0" w:color="auto"/>
        </w:pBdr>
        <w:spacing w:after="120"/>
        <w:ind w:left="426"/>
        <w:jc w:val="both"/>
        <w:rPr>
          <w:rFonts w:eastAsia="Arial" w:cs="Arial"/>
          <w:color w:val="auto"/>
          <w:sz w:val="20"/>
          <w:szCs w:val="20"/>
        </w:rPr>
      </w:pPr>
    </w:p>
    <w:p w14:paraId="10EEB264" w14:textId="77777777" w:rsidR="00A348EC" w:rsidRPr="00BA6F0B" w:rsidRDefault="00A348EC" w:rsidP="00A348EC">
      <w:pPr>
        <w:autoSpaceDE w:val="0"/>
        <w:autoSpaceDN w:val="0"/>
        <w:adjustRightInd w:val="0"/>
        <w:spacing w:after="0"/>
        <w:rPr>
          <w:rFonts w:cs="Arial"/>
        </w:rPr>
      </w:pPr>
    </w:p>
    <w:p w14:paraId="303E53BC" w14:textId="77777777" w:rsidR="00A348EC" w:rsidRPr="007A4E1A" w:rsidRDefault="00A348EC" w:rsidP="00A348EC">
      <w:pPr>
        <w:autoSpaceDE w:val="0"/>
        <w:autoSpaceDN w:val="0"/>
        <w:adjustRightInd w:val="0"/>
        <w:spacing w:after="0"/>
        <w:jc w:val="center"/>
        <w:rPr>
          <w:rFonts w:cs="Arial"/>
          <w:b/>
          <w:sz w:val="22"/>
          <w:szCs w:val="22"/>
        </w:rPr>
      </w:pPr>
      <w:r w:rsidRPr="007A4E1A">
        <w:rPr>
          <w:rFonts w:cs="Arial"/>
          <w:b/>
          <w:sz w:val="22"/>
          <w:szCs w:val="22"/>
        </w:rPr>
        <w:t>I</w:t>
      </w:r>
      <w:r>
        <w:rPr>
          <w:rFonts w:cs="Arial"/>
          <w:b/>
          <w:sz w:val="22"/>
          <w:szCs w:val="22"/>
        </w:rPr>
        <w:t>V</w:t>
      </w:r>
      <w:r w:rsidRPr="007A4E1A">
        <w:rPr>
          <w:rFonts w:cs="Arial"/>
          <w:b/>
          <w:sz w:val="22"/>
          <w:szCs w:val="22"/>
        </w:rPr>
        <w:t xml:space="preserve">. </w:t>
      </w:r>
    </w:p>
    <w:p w14:paraId="621F2FFB" w14:textId="77777777" w:rsidR="00A348EC" w:rsidRPr="007A4E1A" w:rsidRDefault="00A348EC" w:rsidP="00A348EC">
      <w:pPr>
        <w:autoSpaceDE w:val="0"/>
        <w:autoSpaceDN w:val="0"/>
        <w:adjustRightInd w:val="0"/>
        <w:spacing w:after="0"/>
        <w:jc w:val="center"/>
        <w:rPr>
          <w:rFonts w:cs="Arial"/>
          <w:b/>
          <w:sz w:val="22"/>
          <w:szCs w:val="22"/>
        </w:rPr>
      </w:pPr>
      <w:r>
        <w:rPr>
          <w:rFonts w:cs="Arial"/>
          <w:b/>
          <w:sz w:val="22"/>
          <w:szCs w:val="22"/>
        </w:rPr>
        <w:t>Doba a místo</w:t>
      </w:r>
      <w:r w:rsidRPr="007A4E1A">
        <w:rPr>
          <w:rFonts w:cs="Arial"/>
          <w:b/>
          <w:sz w:val="22"/>
          <w:szCs w:val="22"/>
        </w:rPr>
        <w:t xml:space="preserve"> plnění</w:t>
      </w:r>
    </w:p>
    <w:p w14:paraId="6180A478" w14:textId="77777777" w:rsidR="00A348EC" w:rsidRPr="00BA6F0B" w:rsidRDefault="00A348EC" w:rsidP="00A348EC">
      <w:pPr>
        <w:autoSpaceDE w:val="0"/>
        <w:autoSpaceDN w:val="0"/>
        <w:adjustRightInd w:val="0"/>
        <w:spacing w:after="0"/>
        <w:rPr>
          <w:rFonts w:cs="Arial"/>
        </w:rPr>
      </w:pPr>
    </w:p>
    <w:p w14:paraId="1F328C34" w14:textId="6A74B802" w:rsidR="00A348EC" w:rsidRPr="00281BAA" w:rsidRDefault="00A348EC" w:rsidP="00622E86">
      <w:pPr>
        <w:pStyle w:val="Odstavecseseznamem"/>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426" w:hanging="426"/>
        <w:jc w:val="both"/>
        <w:rPr>
          <w:color w:val="auto"/>
        </w:rPr>
      </w:pPr>
      <w:r w:rsidRPr="00EE6CE2">
        <w:rPr>
          <w:rFonts w:cs="Arial"/>
          <w:sz w:val="20"/>
          <w:szCs w:val="20"/>
        </w:rPr>
        <w:t xml:space="preserve">Místem plnění </w:t>
      </w:r>
      <w:r w:rsidR="00BE4D72">
        <w:rPr>
          <w:rFonts w:cs="Arial"/>
          <w:sz w:val="20"/>
          <w:szCs w:val="20"/>
        </w:rPr>
        <w:t>d</w:t>
      </w:r>
      <w:r>
        <w:rPr>
          <w:rFonts w:cs="Arial"/>
          <w:sz w:val="20"/>
          <w:szCs w:val="20"/>
        </w:rPr>
        <w:t>íla je Muzeum nákladních automobilů Tatra, Husova 1326/13, 742 21 Kopřivnice.</w:t>
      </w:r>
    </w:p>
    <w:p w14:paraId="71395CFC" w14:textId="0B39D5A7" w:rsidR="00A348EC" w:rsidRPr="007932A7" w:rsidRDefault="00A348EC" w:rsidP="00622E86">
      <w:pPr>
        <w:pStyle w:val="Odstavecseseznamem"/>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cs="Arial"/>
          <w:color w:val="C00000"/>
          <w:sz w:val="20"/>
          <w:szCs w:val="20"/>
        </w:rPr>
      </w:pPr>
      <w:r w:rsidRPr="007932A7">
        <w:rPr>
          <w:rFonts w:cs="Arial"/>
          <w:sz w:val="20"/>
          <w:szCs w:val="20"/>
        </w:rPr>
        <w:t xml:space="preserve">Zhotovitel </w:t>
      </w:r>
      <w:r w:rsidR="0072474B">
        <w:rPr>
          <w:rFonts w:cs="Arial"/>
          <w:sz w:val="20"/>
          <w:szCs w:val="20"/>
        </w:rPr>
        <w:t xml:space="preserve">provede realizaci prací v termínu od </w:t>
      </w:r>
      <w:r w:rsidR="00243DCE">
        <w:rPr>
          <w:rFonts w:cs="Arial"/>
          <w:sz w:val="20"/>
          <w:szCs w:val="20"/>
        </w:rPr>
        <w:t>7.3</w:t>
      </w:r>
      <w:r w:rsidR="0072474B">
        <w:rPr>
          <w:rFonts w:cs="Arial"/>
          <w:sz w:val="20"/>
          <w:szCs w:val="20"/>
        </w:rPr>
        <w:t xml:space="preserve">. do </w:t>
      </w:r>
      <w:r w:rsidR="00243DCE">
        <w:rPr>
          <w:rFonts w:cs="Arial"/>
          <w:sz w:val="20"/>
          <w:szCs w:val="20"/>
        </w:rPr>
        <w:t>11</w:t>
      </w:r>
      <w:r w:rsidR="0072474B">
        <w:rPr>
          <w:rFonts w:cs="Arial"/>
          <w:sz w:val="20"/>
          <w:szCs w:val="20"/>
        </w:rPr>
        <w:t>.</w:t>
      </w:r>
      <w:r w:rsidR="00243DCE">
        <w:rPr>
          <w:rFonts w:cs="Arial"/>
          <w:sz w:val="20"/>
          <w:szCs w:val="20"/>
        </w:rPr>
        <w:t>3</w:t>
      </w:r>
      <w:r w:rsidR="0072474B">
        <w:rPr>
          <w:rFonts w:cs="Arial"/>
          <w:sz w:val="20"/>
          <w:szCs w:val="20"/>
        </w:rPr>
        <w:t>.2022. O předání a převzetí díla bude sepsán předávací protokol.</w:t>
      </w:r>
    </w:p>
    <w:p w14:paraId="489B0420" w14:textId="556713ED" w:rsidR="006F56C7" w:rsidRPr="006F56C7" w:rsidRDefault="006F56C7" w:rsidP="00622E86">
      <w:pPr>
        <w:pStyle w:val="Odstavecseseznamem"/>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cs="Arial"/>
          <w:color w:val="C00000"/>
          <w:sz w:val="20"/>
          <w:szCs w:val="20"/>
        </w:rPr>
      </w:pPr>
      <w:r>
        <w:rPr>
          <w:rFonts w:cs="Arial"/>
          <w:sz w:val="20"/>
          <w:szCs w:val="20"/>
          <w:u w:color="FF00FF"/>
        </w:rPr>
        <w:t xml:space="preserve">Zhotovitel </w:t>
      </w:r>
      <w:r w:rsidRPr="008341E4">
        <w:rPr>
          <w:rFonts w:cs="Arial"/>
          <w:sz w:val="20"/>
          <w:szCs w:val="20"/>
          <w:u w:color="FF00FF"/>
        </w:rPr>
        <w:t xml:space="preserve">předá </w:t>
      </w:r>
      <w:r>
        <w:rPr>
          <w:rFonts w:cs="Arial"/>
          <w:sz w:val="20"/>
          <w:szCs w:val="20"/>
          <w:u w:color="FF00FF"/>
        </w:rPr>
        <w:t xml:space="preserve">dílo objednateli </w:t>
      </w:r>
      <w:r w:rsidRPr="008341E4">
        <w:rPr>
          <w:rFonts w:cs="Arial"/>
          <w:sz w:val="20"/>
          <w:szCs w:val="20"/>
          <w:u w:color="FF00FF"/>
        </w:rPr>
        <w:t>do zkušebního provozu po ověření funkčnosti všech jednotlivých částí formou písemného předávacího protokolu, který bude stvrzen podpisem oprávněných zástupců obou smluvních stran. Zkušební provoz bude probíhat v</w:t>
      </w:r>
      <w:r>
        <w:rPr>
          <w:rFonts w:cs="Arial"/>
          <w:sz w:val="20"/>
          <w:szCs w:val="20"/>
          <w:u w:color="FF00FF"/>
        </w:rPr>
        <w:t xml:space="preserve"> délce dvou dnů</w:t>
      </w:r>
      <w:r w:rsidR="002E119C">
        <w:rPr>
          <w:rFonts w:cs="Arial"/>
          <w:sz w:val="20"/>
          <w:szCs w:val="20"/>
          <w:u w:color="FF00FF"/>
        </w:rPr>
        <w:t xml:space="preserve"> v termínu od </w:t>
      </w:r>
      <w:r w:rsidR="00243DCE">
        <w:rPr>
          <w:rFonts w:cs="Arial"/>
          <w:sz w:val="20"/>
          <w:szCs w:val="20"/>
          <w:u w:color="FF00FF"/>
        </w:rPr>
        <w:t>12.3</w:t>
      </w:r>
      <w:r w:rsidR="002E119C">
        <w:rPr>
          <w:rFonts w:cs="Arial"/>
          <w:sz w:val="20"/>
          <w:szCs w:val="20"/>
          <w:u w:color="FF00FF"/>
        </w:rPr>
        <w:t xml:space="preserve">. do </w:t>
      </w:r>
      <w:r w:rsidR="00243DCE">
        <w:rPr>
          <w:rFonts w:cs="Arial"/>
          <w:sz w:val="20"/>
          <w:szCs w:val="20"/>
          <w:u w:color="FF00FF"/>
        </w:rPr>
        <w:t>15</w:t>
      </w:r>
      <w:r w:rsidR="002E119C">
        <w:rPr>
          <w:rFonts w:cs="Arial"/>
          <w:sz w:val="20"/>
          <w:szCs w:val="20"/>
          <w:u w:color="FF00FF"/>
        </w:rPr>
        <w:t>.3.2022</w:t>
      </w:r>
      <w:r w:rsidRPr="008341E4">
        <w:rPr>
          <w:rFonts w:cs="Arial"/>
          <w:sz w:val="20"/>
          <w:szCs w:val="20"/>
          <w:u w:color="FF00FF"/>
        </w:rPr>
        <w:t xml:space="preserve"> Po dobu zkušebního provozu je </w:t>
      </w:r>
      <w:r>
        <w:rPr>
          <w:rFonts w:cs="Arial"/>
          <w:sz w:val="20"/>
          <w:szCs w:val="20"/>
          <w:u w:color="FF00FF"/>
        </w:rPr>
        <w:t xml:space="preserve">zhotovitel </w:t>
      </w:r>
      <w:r w:rsidRPr="008341E4">
        <w:rPr>
          <w:rFonts w:cs="Arial"/>
          <w:sz w:val="20"/>
          <w:szCs w:val="20"/>
          <w:u w:color="FF00FF"/>
        </w:rPr>
        <w:t xml:space="preserve">povinen neprodleně zahájit odstranění veškerých zjištěných závad, nedostatků a provést případné související změny nebo úpravy v nastavení dodaných prvků podle požadavků </w:t>
      </w:r>
      <w:r>
        <w:rPr>
          <w:rFonts w:cs="Arial"/>
          <w:sz w:val="20"/>
          <w:szCs w:val="20"/>
          <w:u w:color="FF00FF"/>
        </w:rPr>
        <w:t>objednatele</w:t>
      </w:r>
      <w:r w:rsidRPr="008341E4">
        <w:rPr>
          <w:rFonts w:cs="Arial"/>
          <w:sz w:val="20"/>
          <w:szCs w:val="20"/>
          <w:u w:color="FF00FF"/>
        </w:rPr>
        <w:t xml:space="preserve"> nebo technické specifikace</w:t>
      </w:r>
      <w:r>
        <w:rPr>
          <w:rFonts w:cs="Arial"/>
          <w:sz w:val="20"/>
          <w:szCs w:val="20"/>
          <w:u w:color="FF00FF"/>
        </w:rPr>
        <w:t>.</w:t>
      </w:r>
    </w:p>
    <w:p w14:paraId="2BD5157B" w14:textId="23EEBF2E" w:rsidR="006F56C7" w:rsidRDefault="006F56C7" w:rsidP="006F56C7">
      <w:pPr>
        <w:pStyle w:val="Odstavecseseznamem"/>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hanging="374"/>
        <w:jc w:val="both"/>
        <w:rPr>
          <w:rFonts w:cs="Arial"/>
          <w:sz w:val="20"/>
          <w:szCs w:val="20"/>
          <w:u w:color="FF00FF"/>
        </w:rPr>
      </w:pPr>
      <w:r w:rsidRPr="008341E4">
        <w:rPr>
          <w:rFonts w:cs="Arial"/>
          <w:sz w:val="20"/>
          <w:szCs w:val="20"/>
          <w:u w:color="FF00FF"/>
        </w:rPr>
        <w:t xml:space="preserve">Po řádném ukončení a vyhodnocení zkušebního provozu bude </w:t>
      </w:r>
      <w:r>
        <w:rPr>
          <w:rFonts w:cs="Arial"/>
          <w:sz w:val="20"/>
          <w:szCs w:val="20"/>
          <w:u w:color="FF00FF"/>
        </w:rPr>
        <w:t>dílo</w:t>
      </w:r>
      <w:r w:rsidRPr="008341E4">
        <w:rPr>
          <w:rFonts w:cs="Arial"/>
          <w:sz w:val="20"/>
          <w:szCs w:val="20"/>
          <w:u w:color="FF00FF"/>
        </w:rPr>
        <w:t xml:space="preserve"> předáno </w:t>
      </w:r>
      <w:r>
        <w:rPr>
          <w:rFonts w:cs="Arial"/>
          <w:sz w:val="20"/>
          <w:szCs w:val="20"/>
          <w:u w:color="FF00FF"/>
        </w:rPr>
        <w:t>objednateli</w:t>
      </w:r>
      <w:r w:rsidRPr="008341E4">
        <w:rPr>
          <w:rFonts w:cs="Arial"/>
          <w:sz w:val="20"/>
          <w:szCs w:val="20"/>
          <w:u w:color="FF00FF"/>
        </w:rPr>
        <w:t xml:space="preserve"> do trvalého provozu formou písemného předávacího protokolu, který bude stvrzen podpisem oprávněných zástupců obou smluvních stran. Protokol bude obsahovat vyhodnocení zkušebního provozu a způsob odstranění případných závad a nedostatků, zjištěných v průběhu zkušebního provozu. </w:t>
      </w:r>
    </w:p>
    <w:p w14:paraId="1CD42241" w14:textId="77777777" w:rsidR="00AC150B" w:rsidRPr="007932A7" w:rsidRDefault="00AC150B" w:rsidP="00AC150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74"/>
        <w:jc w:val="both"/>
        <w:rPr>
          <w:rFonts w:cs="Arial"/>
          <w:color w:val="C00000"/>
          <w:sz w:val="20"/>
          <w:szCs w:val="20"/>
        </w:rPr>
      </w:pPr>
    </w:p>
    <w:p w14:paraId="695660ED" w14:textId="77777777" w:rsidR="00A348EC" w:rsidRPr="007A4E1A" w:rsidRDefault="00A348EC" w:rsidP="00A348EC">
      <w:pPr>
        <w:autoSpaceDE w:val="0"/>
        <w:autoSpaceDN w:val="0"/>
        <w:adjustRightInd w:val="0"/>
        <w:spacing w:after="0"/>
        <w:jc w:val="center"/>
        <w:rPr>
          <w:rFonts w:cs="Arial"/>
          <w:b/>
          <w:sz w:val="22"/>
          <w:szCs w:val="22"/>
        </w:rPr>
      </w:pPr>
      <w:r w:rsidRPr="007A4E1A">
        <w:rPr>
          <w:rFonts w:cs="Arial"/>
          <w:b/>
          <w:sz w:val="22"/>
          <w:szCs w:val="22"/>
        </w:rPr>
        <w:t xml:space="preserve">V. </w:t>
      </w:r>
    </w:p>
    <w:p w14:paraId="31D14668" w14:textId="77777777" w:rsidR="00A348EC" w:rsidRPr="007A4E1A" w:rsidRDefault="00A348EC" w:rsidP="00A348EC">
      <w:pPr>
        <w:autoSpaceDE w:val="0"/>
        <w:autoSpaceDN w:val="0"/>
        <w:adjustRightInd w:val="0"/>
        <w:spacing w:after="0"/>
        <w:jc w:val="center"/>
        <w:rPr>
          <w:rFonts w:cs="Arial"/>
          <w:b/>
          <w:sz w:val="22"/>
          <w:szCs w:val="22"/>
        </w:rPr>
      </w:pPr>
      <w:r w:rsidRPr="007A4E1A">
        <w:rPr>
          <w:rFonts w:cs="Arial"/>
          <w:b/>
          <w:sz w:val="22"/>
          <w:szCs w:val="22"/>
        </w:rPr>
        <w:t xml:space="preserve">Cena za </w:t>
      </w:r>
      <w:r>
        <w:rPr>
          <w:rFonts w:cs="Arial"/>
          <w:b/>
          <w:sz w:val="22"/>
          <w:szCs w:val="22"/>
        </w:rPr>
        <w:t>D</w:t>
      </w:r>
      <w:r w:rsidRPr="007A4E1A">
        <w:rPr>
          <w:rFonts w:cs="Arial"/>
          <w:b/>
          <w:sz w:val="22"/>
          <w:szCs w:val="22"/>
        </w:rPr>
        <w:t>ílo</w:t>
      </w:r>
    </w:p>
    <w:p w14:paraId="4486C33F" w14:textId="77777777" w:rsidR="00A348EC" w:rsidRPr="00BA6F0B" w:rsidRDefault="00A348EC" w:rsidP="00A348EC">
      <w:pPr>
        <w:autoSpaceDE w:val="0"/>
        <w:autoSpaceDN w:val="0"/>
        <w:adjustRightInd w:val="0"/>
        <w:spacing w:after="0"/>
        <w:rPr>
          <w:rFonts w:cs="Arial"/>
        </w:rPr>
      </w:pPr>
    </w:p>
    <w:p w14:paraId="00FD1BF6" w14:textId="6DA7263B" w:rsidR="00A348EC" w:rsidRDefault="00A348EC" w:rsidP="00622E86">
      <w:pPr>
        <w:pStyle w:val="Odstavecseseznamem"/>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0"/>
          <w:szCs w:val="20"/>
        </w:rPr>
      </w:pPr>
      <w:r w:rsidRPr="005C7225">
        <w:rPr>
          <w:rFonts w:cs="Arial"/>
          <w:sz w:val="20"/>
          <w:szCs w:val="20"/>
        </w:rPr>
        <w:t>C</w:t>
      </w:r>
      <w:r>
        <w:rPr>
          <w:rFonts w:cs="Arial"/>
          <w:sz w:val="20"/>
          <w:szCs w:val="20"/>
        </w:rPr>
        <w:t>elková c</w:t>
      </w:r>
      <w:r w:rsidRPr="005C7225">
        <w:rPr>
          <w:rFonts w:cs="Arial"/>
          <w:sz w:val="20"/>
          <w:szCs w:val="20"/>
        </w:rPr>
        <w:t xml:space="preserve">ena za </w:t>
      </w:r>
      <w:r w:rsidR="00BE4D72">
        <w:rPr>
          <w:rFonts w:cs="Arial"/>
          <w:sz w:val="20"/>
          <w:szCs w:val="20"/>
        </w:rPr>
        <w:t>d</w:t>
      </w:r>
      <w:r w:rsidRPr="005C7225">
        <w:rPr>
          <w:rFonts w:cs="Arial"/>
          <w:sz w:val="20"/>
          <w:szCs w:val="20"/>
        </w:rPr>
        <w:t>ílo je stanovená dohodou smluvní</w:t>
      </w:r>
      <w:r>
        <w:rPr>
          <w:rFonts w:cs="Arial"/>
          <w:sz w:val="20"/>
          <w:szCs w:val="20"/>
        </w:rPr>
        <w:t>ch</w:t>
      </w:r>
      <w:r w:rsidRPr="005C7225">
        <w:rPr>
          <w:rFonts w:cs="Arial"/>
          <w:sz w:val="20"/>
          <w:szCs w:val="20"/>
        </w:rPr>
        <w:t xml:space="preserve"> stran a činí:</w:t>
      </w:r>
    </w:p>
    <w:p w14:paraId="09265834" w14:textId="77777777" w:rsidR="00A348EC" w:rsidRPr="005C7225" w:rsidRDefault="00A348EC" w:rsidP="00A348EC">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76" w:lineRule="auto"/>
        <w:ind w:left="374"/>
        <w:contextualSpacing/>
        <w:jc w:val="both"/>
        <w:rPr>
          <w:rFonts w:cs="Arial"/>
          <w:sz w:val="20"/>
          <w:szCs w:val="20"/>
        </w:rPr>
      </w:pPr>
    </w:p>
    <w:p w14:paraId="1F128056" w14:textId="47591EFA" w:rsidR="00A348EC" w:rsidRPr="00826602" w:rsidRDefault="00A348EC" w:rsidP="00A348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firstLine="374"/>
        <w:contextualSpacing/>
        <w:jc w:val="both"/>
        <w:rPr>
          <w:rFonts w:cs="Arial"/>
          <w:sz w:val="20"/>
          <w:szCs w:val="20"/>
        </w:rPr>
      </w:pPr>
      <w:r w:rsidRPr="00826602">
        <w:rPr>
          <w:rFonts w:cs="Arial"/>
          <w:sz w:val="20"/>
          <w:szCs w:val="20"/>
        </w:rPr>
        <w:t xml:space="preserve">Cena bez DPH </w:t>
      </w:r>
      <w:r w:rsidRPr="00826602">
        <w:rPr>
          <w:rFonts w:cs="Arial"/>
          <w:sz w:val="20"/>
          <w:szCs w:val="20"/>
        </w:rPr>
        <w:tab/>
      </w:r>
      <w:r w:rsidRPr="00826602">
        <w:rPr>
          <w:rFonts w:cs="Arial"/>
          <w:sz w:val="20"/>
          <w:szCs w:val="20"/>
        </w:rPr>
        <w:tab/>
      </w:r>
      <w:r w:rsidRPr="00826602">
        <w:rPr>
          <w:rFonts w:cs="Arial"/>
          <w:sz w:val="20"/>
          <w:szCs w:val="20"/>
        </w:rPr>
        <w:tab/>
      </w:r>
      <w:r w:rsidRPr="00826602">
        <w:rPr>
          <w:rFonts w:cs="Arial"/>
          <w:sz w:val="20"/>
          <w:szCs w:val="20"/>
        </w:rPr>
        <w:tab/>
      </w:r>
      <w:r w:rsidR="00B51A46">
        <w:rPr>
          <w:rFonts w:cs="Arial"/>
          <w:sz w:val="20"/>
          <w:szCs w:val="20"/>
        </w:rPr>
        <w:t>680.016,00</w:t>
      </w:r>
      <w:r w:rsidRPr="00826602">
        <w:rPr>
          <w:rFonts w:cs="Arial"/>
          <w:sz w:val="20"/>
          <w:szCs w:val="20"/>
        </w:rPr>
        <w:t xml:space="preserve"> Kč </w:t>
      </w:r>
      <w:r w:rsidRPr="00826602">
        <w:rPr>
          <w:rFonts w:cs="Arial"/>
          <w:sz w:val="20"/>
          <w:szCs w:val="20"/>
        </w:rPr>
        <w:tab/>
      </w:r>
      <w:r w:rsidRPr="00826602">
        <w:rPr>
          <w:rFonts w:cs="Arial"/>
          <w:sz w:val="20"/>
          <w:szCs w:val="20"/>
        </w:rPr>
        <w:tab/>
      </w:r>
      <w:r w:rsidRPr="00826602">
        <w:rPr>
          <w:rFonts w:cs="Arial"/>
          <w:sz w:val="20"/>
          <w:szCs w:val="20"/>
        </w:rPr>
        <w:tab/>
      </w:r>
    </w:p>
    <w:p w14:paraId="23D22020" w14:textId="5AEA5418" w:rsidR="00A348EC" w:rsidRPr="00826602" w:rsidRDefault="00A348EC" w:rsidP="00A348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firstLine="374"/>
        <w:contextualSpacing/>
        <w:jc w:val="both"/>
        <w:rPr>
          <w:rFonts w:cs="Arial"/>
          <w:sz w:val="20"/>
          <w:szCs w:val="20"/>
        </w:rPr>
      </w:pPr>
      <w:r w:rsidRPr="00826602">
        <w:rPr>
          <w:rFonts w:cs="Arial"/>
          <w:sz w:val="20"/>
          <w:szCs w:val="20"/>
        </w:rPr>
        <w:t>DPH ve výši 21 %</w:t>
      </w:r>
      <w:r w:rsidRPr="00826602">
        <w:rPr>
          <w:rFonts w:cs="Arial"/>
          <w:sz w:val="20"/>
          <w:szCs w:val="20"/>
        </w:rPr>
        <w:tab/>
      </w:r>
      <w:r w:rsidRPr="00826602">
        <w:rPr>
          <w:rFonts w:cs="Arial"/>
          <w:sz w:val="20"/>
          <w:szCs w:val="20"/>
        </w:rPr>
        <w:tab/>
      </w:r>
      <w:r w:rsidRPr="00826602">
        <w:rPr>
          <w:rFonts w:cs="Arial"/>
          <w:sz w:val="20"/>
          <w:szCs w:val="20"/>
        </w:rPr>
        <w:tab/>
      </w:r>
      <w:r w:rsidRPr="00826602">
        <w:rPr>
          <w:rFonts w:cs="Arial"/>
          <w:sz w:val="20"/>
          <w:szCs w:val="20"/>
        </w:rPr>
        <w:tab/>
      </w:r>
      <w:r w:rsidR="00B51A46">
        <w:rPr>
          <w:rFonts w:cs="Arial"/>
          <w:sz w:val="20"/>
          <w:szCs w:val="20"/>
        </w:rPr>
        <w:t>142.803,36</w:t>
      </w:r>
      <w:r w:rsidRPr="00826602">
        <w:rPr>
          <w:rFonts w:cs="Arial"/>
          <w:sz w:val="20"/>
          <w:szCs w:val="20"/>
        </w:rPr>
        <w:t xml:space="preserve"> Kč</w:t>
      </w:r>
    </w:p>
    <w:p w14:paraId="4F272249" w14:textId="58272705" w:rsidR="00A348EC" w:rsidRPr="00826602" w:rsidRDefault="00A348EC" w:rsidP="00A348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firstLine="374"/>
        <w:contextualSpacing/>
        <w:jc w:val="both"/>
        <w:rPr>
          <w:rFonts w:cs="Arial"/>
          <w:sz w:val="20"/>
          <w:szCs w:val="20"/>
        </w:rPr>
      </w:pPr>
      <w:r w:rsidRPr="00826602">
        <w:rPr>
          <w:rFonts w:cs="Arial"/>
          <w:sz w:val="20"/>
          <w:szCs w:val="20"/>
        </w:rPr>
        <w:t>Cena včetně DPH</w:t>
      </w:r>
      <w:r w:rsidRPr="00826602">
        <w:rPr>
          <w:rFonts w:cs="Arial"/>
          <w:sz w:val="20"/>
          <w:szCs w:val="20"/>
        </w:rPr>
        <w:tab/>
      </w:r>
      <w:r w:rsidRPr="00826602">
        <w:rPr>
          <w:rFonts w:cs="Arial"/>
          <w:sz w:val="20"/>
          <w:szCs w:val="20"/>
        </w:rPr>
        <w:tab/>
      </w:r>
      <w:r w:rsidRPr="00826602">
        <w:rPr>
          <w:rFonts w:cs="Arial"/>
          <w:sz w:val="20"/>
          <w:szCs w:val="20"/>
        </w:rPr>
        <w:tab/>
      </w:r>
      <w:r w:rsidRPr="00826602">
        <w:rPr>
          <w:rFonts w:cs="Arial"/>
          <w:sz w:val="20"/>
          <w:szCs w:val="20"/>
        </w:rPr>
        <w:tab/>
      </w:r>
      <w:r w:rsidR="00B51A46">
        <w:rPr>
          <w:rFonts w:cs="Arial"/>
          <w:sz w:val="20"/>
          <w:szCs w:val="20"/>
        </w:rPr>
        <w:t xml:space="preserve">822.819,36 </w:t>
      </w:r>
      <w:r w:rsidRPr="00826602">
        <w:rPr>
          <w:rFonts w:cs="Arial"/>
          <w:sz w:val="20"/>
          <w:szCs w:val="20"/>
        </w:rPr>
        <w:t>Kč</w:t>
      </w:r>
    </w:p>
    <w:p w14:paraId="2B5B249F" w14:textId="1306032B" w:rsidR="00A348EC" w:rsidRPr="005C7225" w:rsidRDefault="00A348EC" w:rsidP="00A348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firstLine="374"/>
        <w:contextualSpacing/>
        <w:jc w:val="both"/>
        <w:rPr>
          <w:rFonts w:cs="Arial"/>
          <w:sz w:val="20"/>
          <w:szCs w:val="20"/>
        </w:rPr>
      </w:pPr>
      <w:r w:rsidRPr="00826602">
        <w:rPr>
          <w:rFonts w:cs="Arial"/>
          <w:sz w:val="20"/>
          <w:szCs w:val="20"/>
        </w:rPr>
        <w:t>(slovy:</w:t>
      </w:r>
      <w:r>
        <w:rPr>
          <w:rFonts w:cs="Arial"/>
          <w:sz w:val="20"/>
          <w:szCs w:val="20"/>
        </w:rPr>
        <w:t xml:space="preserve"> </w:t>
      </w:r>
      <w:proofErr w:type="spellStart"/>
      <w:r w:rsidR="00B51A46">
        <w:rPr>
          <w:rFonts w:cs="Arial"/>
          <w:sz w:val="20"/>
          <w:szCs w:val="20"/>
        </w:rPr>
        <w:t>osmsetdvacetdvatisícosmsetdevatenáct</w:t>
      </w:r>
      <w:proofErr w:type="spellEnd"/>
      <w:r w:rsidR="000C5520">
        <w:rPr>
          <w:rFonts w:cs="Arial"/>
          <w:sz w:val="20"/>
          <w:szCs w:val="20"/>
        </w:rPr>
        <w:t xml:space="preserve"> </w:t>
      </w:r>
      <w:r w:rsidR="00B51A46">
        <w:rPr>
          <w:rFonts w:cs="Arial"/>
          <w:sz w:val="20"/>
          <w:szCs w:val="20"/>
        </w:rPr>
        <w:t>korun</w:t>
      </w:r>
      <w:r w:rsidR="000C5520">
        <w:rPr>
          <w:rFonts w:cs="Arial"/>
          <w:sz w:val="20"/>
          <w:szCs w:val="20"/>
        </w:rPr>
        <w:t xml:space="preserve"> </w:t>
      </w:r>
      <w:r w:rsidRPr="00826602">
        <w:rPr>
          <w:rFonts w:cs="Arial"/>
          <w:sz w:val="20"/>
          <w:szCs w:val="20"/>
        </w:rPr>
        <w:t>českých</w:t>
      </w:r>
      <w:r w:rsidR="000C5520">
        <w:rPr>
          <w:rFonts w:cs="Arial"/>
          <w:sz w:val="20"/>
          <w:szCs w:val="20"/>
        </w:rPr>
        <w:t xml:space="preserve"> a </w:t>
      </w:r>
      <w:proofErr w:type="spellStart"/>
      <w:r w:rsidR="00C31B79">
        <w:rPr>
          <w:rFonts w:cs="Arial"/>
          <w:sz w:val="20"/>
          <w:szCs w:val="20"/>
        </w:rPr>
        <w:t>třicetšest</w:t>
      </w:r>
      <w:proofErr w:type="spellEnd"/>
      <w:r w:rsidR="000C5520">
        <w:rPr>
          <w:rFonts w:cs="Arial"/>
          <w:sz w:val="20"/>
          <w:szCs w:val="20"/>
        </w:rPr>
        <w:t xml:space="preserve"> haléřů</w:t>
      </w:r>
      <w:r w:rsidRPr="00826602">
        <w:rPr>
          <w:rFonts w:cs="Arial"/>
          <w:sz w:val="20"/>
          <w:szCs w:val="20"/>
        </w:rPr>
        <w:t>)</w:t>
      </w:r>
      <w:r w:rsidRPr="005C7225">
        <w:rPr>
          <w:rFonts w:cs="Arial"/>
          <w:sz w:val="20"/>
          <w:szCs w:val="20"/>
        </w:rPr>
        <w:t xml:space="preserve"> </w:t>
      </w:r>
    </w:p>
    <w:p w14:paraId="6298BEAD" w14:textId="77777777" w:rsidR="00A348EC" w:rsidRPr="007E2753" w:rsidRDefault="00A348EC" w:rsidP="00A348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firstLine="374"/>
        <w:contextualSpacing/>
        <w:jc w:val="both"/>
        <w:rPr>
          <w:rFonts w:cs="Arial"/>
          <w:sz w:val="20"/>
          <w:szCs w:val="20"/>
        </w:rPr>
      </w:pPr>
    </w:p>
    <w:p w14:paraId="73A7745A" w14:textId="744770AA" w:rsidR="00ED309F" w:rsidRPr="00597BA8" w:rsidRDefault="00A348EC" w:rsidP="00597BA8">
      <w:pPr>
        <w:pStyle w:val="Odstavecseseznamem"/>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74" w:hanging="374"/>
        <w:contextualSpacing/>
        <w:jc w:val="both"/>
        <w:rPr>
          <w:rFonts w:cs="Arial"/>
          <w:sz w:val="20"/>
          <w:szCs w:val="20"/>
        </w:rPr>
      </w:pPr>
      <w:r w:rsidRPr="007E2753">
        <w:rPr>
          <w:rFonts w:cs="Arial"/>
          <w:sz w:val="20"/>
          <w:szCs w:val="20"/>
        </w:rPr>
        <w:t xml:space="preserve">Cena za </w:t>
      </w:r>
      <w:r w:rsidR="00BE4D72">
        <w:rPr>
          <w:rFonts w:cs="Arial"/>
          <w:sz w:val="20"/>
          <w:szCs w:val="20"/>
        </w:rPr>
        <w:t>d</w:t>
      </w:r>
      <w:r w:rsidRPr="007E2753">
        <w:rPr>
          <w:rFonts w:cs="Arial"/>
          <w:sz w:val="20"/>
          <w:szCs w:val="20"/>
        </w:rPr>
        <w:t xml:space="preserve">ílo podle odst. 1 tohoto článku smlouvy zahrnuje veškeré náklady </w:t>
      </w:r>
      <w:r w:rsidR="00BE4D72">
        <w:rPr>
          <w:rFonts w:cs="Arial"/>
          <w:sz w:val="20"/>
          <w:szCs w:val="20"/>
        </w:rPr>
        <w:t>z</w:t>
      </w:r>
      <w:r w:rsidRPr="007E2753">
        <w:rPr>
          <w:rFonts w:cs="Arial"/>
          <w:sz w:val="20"/>
          <w:szCs w:val="20"/>
        </w:rPr>
        <w:t xml:space="preserve">hotovitele spojené se splněním jeho závazku z této smlouvy, tj. cenu </w:t>
      </w:r>
      <w:r w:rsidR="00BE4D72">
        <w:rPr>
          <w:rFonts w:cs="Arial"/>
          <w:sz w:val="20"/>
          <w:szCs w:val="20"/>
        </w:rPr>
        <w:t>d</w:t>
      </w:r>
      <w:r w:rsidRPr="007E2753">
        <w:rPr>
          <w:rFonts w:cs="Arial"/>
          <w:sz w:val="20"/>
          <w:szCs w:val="20"/>
        </w:rPr>
        <w:t xml:space="preserve">íla včetně dopravného, práce technika apod. Cena za </w:t>
      </w:r>
      <w:r w:rsidR="00BE4D72">
        <w:rPr>
          <w:rFonts w:cs="Arial"/>
          <w:sz w:val="20"/>
          <w:szCs w:val="20"/>
        </w:rPr>
        <w:t>d</w:t>
      </w:r>
      <w:r w:rsidRPr="007E2753">
        <w:rPr>
          <w:rFonts w:cs="Arial"/>
          <w:sz w:val="20"/>
          <w:szCs w:val="20"/>
        </w:rPr>
        <w:t>ílo</w:t>
      </w:r>
      <w:r>
        <w:rPr>
          <w:rFonts w:cs="Arial"/>
          <w:sz w:val="20"/>
          <w:szCs w:val="20"/>
        </w:rPr>
        <w:t xml:space="preserve"> je</w:t>
      </w:r>
      <w:r w:rsidRPr="007E2753">
        <w:rPr>
          <w:rFonts w:cs="Arial"/>
          <w:sz w:val="20"/>
          <w:szCs w:val="20"/>
        </w:rPr>
        <w:t xml:space="preserve"> stanovena jako nejvýše přípustná a není ji možno překročit.</w:t>
      </w:r>
      <w:r w:rsidRPr="00903644">
        <w:rPr>
          <w:rFonts w:eastAsia="Times New Roman" w:cs="Arial"/>
        </w:rPr>
        <w:t xml:space="preserve"> </w:t>
      </w:r>
      <w:r w:rsidRPr="00271092">
        <w:rPr>
          <w:rFonts w:eastAsia="Times New Roman" w:cs="Arial"/>
          <w:sz w:val="20"/>
          <w:szCs w:val="20"/>
        </w:rPr>
        <w:t>Sjednaná cena obsahuje předpokládaný vývoj cen vstupních nákladů a předpokládané zvýšení ceny v závislosti na čase plnění, a to až do termínu provedení díla sjednaného ve smlouvě</w:t>
      </w:r>
      <w:r w:rsidR="000575EE">
        <w:rPr>
          <w:rFonts w:eastAsia="Times New Roman" w:cs="Arial"/>
          <w:sz w:val="20"/>
          <w:szCs w:val="20"/>
        </w:rPr>
        <w:t>.</w:t>
      </w:r>
    </w:p>
    <w:p w14:paraId="73BA1893" w14:textId="77777777" w:rsidR="00597BA8" w:rsidRPr="00ED309F" w:rsidRDefault="00597BA8" w:rsidP="00597BA8">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74"/>
        <w:contextualSpacing/>
        <w:jc w:val="both"/>
        <w:rPr>
          <w:rFonts w:cs="Arial"/>
          <w:sz w:val="20"/>
          <w:szCs w:val="20"/>
        </w:rPr>
      </w:pPr>
    </w:p>
    <w:p w14:paraId="2DDF1F0E" w14:textId="1D6D187E" w:rsidR="00A348EC" w:rsidRPr="00963F9F" w:rsidRDefault="00A348EC" w:rsidP="00622E86">
      <w:pPr>
        <w:pStyle w:val="Odstavecseseznamem"/>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hanging="374"/>
        <w:contextualSpacing/>
        <w:jc w:val="both"/>
        <w:rPr>
          <w:rFonts w:cs="Arial"/>
          <w:sz w:val="22"/>
          <w:szCs w:val="22"/>
        </w:rPr>
      </w:pPr>
      <w:r w:rsidRPr="007E2753">
        <w:rPr>
          <w:rFonts w:cs="Arial"/>
          <w:sz w:val="20"/>
          <w:szCs w:val="20"/>
        </w:rPr>
        <w:t xml:space="preserve">Je-li </w:t>
      </w:r>
      <w:r w:rsidR="00BE4D72">
        <w:rPr>
          <w:rFonts w:cs="Arial"/>
          <w:sz w:val="20"/>
          <w:szCs w:val="20"/>
        </w:rPr>
        <w:t>z</w:t>
      </w:r>
      <w:r w:rsidRPr="007E2753">
        <w:rPr>
          <w:rFonts w:cs="Arial"/>
          <w:sz w:val="20"/>
          <w:szCs w:val="20"/>
        </w:rPr>
        <w:t xml:space="preserve">hotovitel plátcem DPH, odpovídá za to, že sazba daně z přidané hodnoty bude stanovena v souladu s platnými právními předpisy; v případě, že dojde ke změně zákonné sazby DPH, je </w:t>
      </w:r>
      <w:r w:rsidR="00BE4D72">
        <w:rPr>
          <w:rFonts w:cs="Arial"/>
          <w:sz w:val="20"/>
          <w:szCs w:val="20"/>
        </w:rPr>
        <w:t>z</w:t>
      </w:r>
      <w:r w:rsidRPr="007E2753">
        <w:rPr>
          <w:rFonts w:cs="Arial"/>
          <w:sz w:val="20"/>
          <w:szCs w:val="20"/>
        </w:rPr>
        <w:t xml:space="preserve">hotovitel k ceně </w:t>
      </w:r>
      <w:r w:rsidR="00BE4D72">
        <w:rPr>
          <w:rFonts w:cs="Arial"/>
          <w:sz w:val="20"/>
          <w:szCs w:val="20"/>
        </w:rPr>
        <w:t>d</w:t>
      </w:r>
      <w:r w:rsidRPr="007E2753">
        <w:rPr>
          <w:rFonts w:cs="Arial"/>
          <w:sz w:val="20"/>
          <w:szCs w:val="20"/>
        </w:rPr>
        <w:t>íla bez DPH povinen účtovat DPH v platné výši. Smluvní strany se dohodly, že v případě změny ceny</w:t>
      </w:r>
      <w:r>
        <w:rPr>
          <w:rFonts w:cs="Arial"/>
          <w:sz w:val="20"/>
          <w:szCs w:val="20"/>
        </w:rPr>
        <w:t xml:space="preserve"> </w:t>
      </w:r>
      <w:r w:rsidR="00BE4D72">
        <w:rPr>
          <w:rFonts w:cs="Arial"/>
          <w:sz w:val="20"/>
          <w:szCs w:val="20"/>
        </w:rPr>
        <w:t>d</w:t>
      </w:r>
      <w:r w:rsidRPr="00963F9F">
        <w:rPr>
          <w:rFonts w:cs="Arial"/>
          <w:sz w:val="20"/>
          <w:szCs w:val="20"/>
        </w:rPr>
        <w:t>íla v důsledku změny sazby DPH není nutno ke smlouvě uzavírat dodatek.</w:t>
      </w:r>
    </w:p>
    <w:p w14:paraId="27A8FCBC" w14:textId="115BAF65" w:rsidR="00BE4D72" w:rsidRDefault="002E119C" w:rsidP="00A348EC">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374"/>
        <w:contextualSpacing/>
        <w:jc w:val="both"/>
        <w:rPr>
          <w:rFonts w:cs="Arial"/>
          <w:sz w:val="22"/>
          <w:szCs w:val="22"/>
        </w:rPr>
      </w:pPr>
      <w:r>
        <w:rPr>
          <w:rFonts w:cs="Arial"/>
          <w:sz w:val="22"/>
          <w:szCs w:val="22"/>
        </w:rPr>
        <w:br/>
      </w:r>
    </w:p>
    <w:p w14:paraId="02AE840A" w14:textId="77777777" w:rsidR="00A348EC" w:rsidRPr="009D2AED" w:rsidRDefault="00A348EC" w:rsidP="00A348EC">
      <w:pPr>
        <w:autoSpaceDE w:val="0"/>
        <w:autoSpaceDN w:val="0"/>
        <w:adjustRightInd w:val="0"/>
        <w:spacing w:after="0"/>
        <w:jc w:val="center"/>
        <w:rPr>
          <w:rFonts w:cs="Arial"/>
          <w:b/>
          <w:sz w:val="22"/>
          <w:szCs w:val="22"/>
        </w:rPr>
      </w:pPr>
      <w:r w:rsidRPr="009D2AED">
        <w:rPr>
          <w:rFonts w:cs="Arial"/>
          <w:b/>
          <w:sz w:val="22"/>
          <w:szCs w:val="22"/>
        </w:rPr>
        <w:t>VI.</w:t>
      </w:r>
    </w:p>
    <w:p w14:paraId="76E3CA43" w14:textId="30172D3B" w:rsidR="00A348EC" w:rsidRPr="00597BA8" w:rsidRDefault="00A348EC" w:rsidP="00597BA8">
      <w:pPr>
        <w:autoSpaceDE w:val="0"/>
        <w:autoSpaceDN w:val="0"/>
        <w:adjustRightInd w:val="0"/>
        <w:spacing w:after="0"/>
        <w:jc w:val="center"/>
        <w:rPr>
          <w:rFonts w:cs="Arial"/>
          <w:b/>
          <w:sz w:val="22"/>
          <w:szCs w:val="22"/>
        </w:rPr>
      </w:pPr>
      <w:r w:rsidRPr="009D2AED">
        <w:rPr>
          <w:rFonts w:cs="Arial"/>
          <w:b/>
          <w:sz w:val="22"/>
          <w:szCs w:val="22"/>
        </w:rPr>
        <w:t>Platební podmínky</w:t>
      </w:r>
      <w:r w:rsidR="00597BA8">
        <w:rPr>
          <w:rFonts w:cs="Arial"/>
          <w:b/>
          <w:sz w:val="22"/>
          <w:szCs w:val="22"/>
        </w:rPr>
        <w:br/>
      </w:r>
    </w:p>
    <w:p w14:paraId="1BD3541E" w14:textId="77777777" w:rsidR="00A348EC" w:rsidRPr="00BE7EE9" w:rsidRDefault="00A348EC" w:rsidP="00597BA8">
      <w:pPr>
        <w:pStyle w:val="Odstavecseseznamem"/>
        <w:numPr>
          <w:ilvl w:val="0"/>
          <w:numId w:val="20"/>
        </w:numPr>
        <w:autoSpaceDE w:val="0"/>
        <w:autoSpaceDN w:val="0"/>
        <w:adjustRightInd w:val="0"/>
        <w:ind w:left="374" w:hanging="374"/>
        <w:jc w:val="both"/>
        <w:rPr>
          <w:rFonts w:cs="Arial"/>
          <w:sz w:val="20"/>
          <w:szCs w:val="20"/>
        </w:rPr>
      </w:pPr>
      <w:r w:rsidRPr="00BE7EE9">
        <w:rPr>
          <w:rFonts w:cs="Arial"/>
          <w:sz w:val="20"/>
          <w:szCs w:val="20"/>
        </w:rPr>
        <w:t>Zálohy na platby nejsou sjednány.</w:t>
      </w:r>
    </w:p>
    <w:p w14:paraId="154ECC68" w14:textId="77777777" w:rsidR="00A348EC" w:rsidRPr="00BE7EE9" w:rsidRDefault="00A348EC" w:rsidP="00597BA8">
      <w:pPr>
        <w:pStyle w:val="Odstavecseseznamem"/>
        <w:numPr>
          <w:ilvl w:val="0"/>
          <w:numId w:val="20"/>
        </w:numPr>
        <w:autoSpaceDE w:val="0"/>
        <w:autoSpaceDN w:val="0"/>
        <w:adjustRightInd w:val="0"/>
        <w:ind w:left="374" w:hanging="374"/>
        <w:jc w:val="both"/>
        <w:rPr>
          <w:rFonts w:cs="Arial"/>
          <w:sz w:val="20"/>
          <w:szCs w:val="20"/>
        </w:rPr>
      </w:pPr>
      <w:r w:rsidRPr="00BE7EE9">
        <w:rPr>
          <w:rFonts w:cs="Arial"/>
          <w:sz w:val="20"/>
          <w:szCs w:val="20"/>
        </w:rPr>
        <w:t>Podkladem pro úhradu ceny za dílo bude faktura, která bude mít náležitosti daňového dokladu a náležitosti stanovené dalšími obecně závaznými právními předpisy (dále jen „faktura“). Kromě náležitostí stanovených platnými právními předpisy pro daňový doklad bude zhotovitel povinen ve faktuře uvést i tyto údaje:</w:t>
      </w:r>
    </w:p>
    <w:p w14:paraId="0B046C87" w14:textId="0351ECB9" w:rsidR="00A348EC" w:rsidRPr="00C25F5C" w:rsidRDefault="00A348EC" w:rsidP="00C25F5C">
      <w:pPr>
        <w:pStyle w:val="Odstavecseseznamem"/>
        <w:numPr>
          <w:ilvl w:val="1"/>
          <w:numId w:val="20"/>
        </w:numPr>
        <w:autoSpaceDE w:val="0"/>
        <w:autoSpaceDN w:val="0"/>
        <w:adjustRightInd w:val="0"/>
        <w:spacing w:after="0"/>
        <w:jc w:val="both"/>
        <w:rPr>
          <w:rFonts w:cs="Arial"/>
          <w:sz w:val="20"/>
          <w:szCs w:val="20"/>
        </w:rPr>
      </w:pPr>
      <w:r w:rsidRPr="00C25F5C">
        <w:rPr>
          <w:rFonts w:cs="Arial"/>
          <w:sz w:val="20"/>
          <w:szCs w:val="20"/>
        </w:rPr>
        <w:t>číslo smlouvy objednatele, IČO objednatele</w:t>
      </w:r>
    </w:p>
    <w:p w14:paraId="43C43A1B" w14:textId="48DF4492" w:rsidR="00A348EC" w:rsidRPr="00D35884" w:rsidRDefault="00A348EC" w:rsidP="00622E86">
      <w:pPr>
        <w:pStyle w:val="Odstavecseseznamem"/>
        <w:numPr>
          <w:ilvl w:val="1"/>
          <w:numId w:val="20"/>
        </w:numPr>
        <w:autoSpaceDE w:val="0"/>
        <w:autoSpaceDN w:val="0"/>
        <w:adjustRightInd w:val="0"/>
        <w:spacing w:after="0"/>
        <w:jc w:val="both"/>
        <w:rPr>
          <w:rFonts w:cs="Arial"/>
          <w:color w:val="auto"/>
          <w:sz w:val="20"/>
          <w:szCs w:val="20"/>
        </w:rPr>
      </w:pPr>
      <w:r w:rsidRPr="00D35884">
        <w:rPr>
          <w:rFonts w:cs="Arial"/>
          <w:color w:val="auto"/>
          <w:sz w:val="20"/>
          <w:szCs w:val="20"/>
        </w:rPr>
        <w:t>předmět smlouvy, tj. text „</w:t>
      </w:r>
      <w:r w:rsidR="006279FB">
        <w:rPr>
          <w:rFonts w:cs="Arial"/>
          <w:color w:val="auto"/>
          <w:sz w:val="20"/>
          <w:szCs w:val="20"/>
        </w:rPr>
        <w:t>Instalace a pokrytí vnitřních prostor haly Muzea nákladních automobilů Tatra Wi-Fi signálem</w:t>
      </w:r>
      <w:r>
        <w:rPr>
          <w:rFonts w:cs="Arial"/>
          <w:color w:val="auto"/>
          <w:sz w:val="20"/>
          <w:szCs w:val="20"/>
        </w:rPr>
        <w:t>“,</w:t>
      </w:r>
    </w:p>
    <w:p w14:paraId="59F5E716" w14:textId="77777777" w:rsidR="00A348EC" w:rsidRPr="00BE7EE9" w:rsidRDefault="00A348EC" w:rsidP="00622E86">
      <w:pPr>
        <w:pStyle w:val="Odstavecseseznamem"/>
        <w:numPr>
          <w:ilvl w:val="1"/>
          <w:numId w:val="20"/>
        </w:numPr>
        <w:autoSpaceDE w:val="0"/>
        <w:autoSpaceDN w:val="0"/>
        <w:adjustRightInd w:val="0"/>
        <w:spacing w:after="0"/>
        <w:jc w:val="both"/>
        <w:rPr>
          <w:rFonts w:cs="Arial"/>
          <w:sz w:val="20"/>
          <w:szCs w:val="20"/>
        </w:rPr>
      </w:pPr>
      <w:r w:rsidRPr="00BE7EE9">
        <w:rPr>
          <w:rFonts w:cs="Arial"/>
          <w:sz w:val="20"/>
          <w:szCs w:val="20"/>
        </w:rPr>
        <w:t>označení banky a číslo zveřejněného účtu, na který musí být zaplaceno,</w:t>
      </w:r>
    </w:p>
    <w:p w14:paraId="49AF298F" w14:textId="77777777" w:rsidR="00A348EC" w:rsidRPr="00BE7EE9" w:rsidRDefault="00A348EC" w:rsidP="00622E86">
      <w:pPr>
        <w:pStyle w:val="Odstavecseseznamem"/>
        <w:numPr>
          <w:ilvl w:val="1"/>
          <w:numId w:val="20"/>
        </w:numPr>
        <w:autoSpaceDE w:val="0"/>
        <w:autoSpaceDN w:val="0"/>
        <w:adjustRightInd w:val="0"/>
        <w:spacing w:after="0"/>
        <w:jc w:val="both"/>
        <w:rPr>
          <w:rFonts w:cs="Arial"/>
          <w:sz w:val="20"/>
          <w:szCs w:val="20"/>
        </w:rPr>
      </w:pPr>
      <w:r w:rsidRPr="00BE7EE9">
        <w:rPr>
          <w:rFonts w:cs="Arial"/>
          <w:sz w:val="20"/>
          <w:szCs w:val="20"/>
        </w:rPr>
        <w:t>lhůtu splatnosti faktury,</w:t>
      </w:r>
    </w:p>
    <w:p w14:paraId="5FDA225F" w14:textId="77777777" w:rsidR="00A348EC" w:rsidRPr="00BE7EE9" w:rsidRDefault="00A348EC" w:rsidP="00622E86">
      <w:pPr>
        <w:pStyle w:val="Odstavecseseznamem"/>
        <w:numPr>
          <w:ilvl w:val="1"/>
          <w:numId w:val="20"/>
        </w:numPr>
        <w:autoSpaceDE w:val="0"/>
        <w:autoSpaceDN w:val="0"/>
        <w:adjustRightInd w:val="0"/>
        <w:spacing w:after="0"/>
        <w:jc w:val="both"/>
        <w:rPr>
          <w:rFonts w:cs="Arial"/>
          <w:sz w:val="20"/>
          <w:szCs w:val="20"/>
        </w:rPr>
      </w:pPr>
      <w:r w:rsidRPr="00BE7EE9">
        <w:rPr>
          <w:rFonts w:cs="Arial"/>
          <w:sz w:val="20"/>
          <w:szCs w:val="20"/>
        </w:rPr>
        <w:t>označení osoby, která fakturu vyhotovila, včetně jejího podpisu a kontaktního telefonu</w:t>
      </w:r>
      <w:r>
        <w:rPr>
          <w:rFonts w:cs="Arial"/>
          <w:sz w:val="20"/>
          <w:szCs w:val="20"/>
        </w:rPr>
        <w:t>,</w:t>
      </w:r>
    </w:p>
    <w:p w14:paraId="4E658508" w14:textId="77777777" w:rsidR="00A348EC" w:rsidRPr="00BE7EE9" w:rsidRDefault="00A348EC" w:rsidP="00597BA8">
      <w:pPr>
        <w:pStyle w:val="Odstavecseseznamem"/>
        <w:numPr>
          <w:ilvl w:val="1"/>
          <w:numId w:val="20"/>
        </w:numPr>
        <w:autoSpaceDE w:val="0"/>
        <w:autoSpaceDN w:val="0"/>
        <w:adjustRightInd w:val="0"/>
        <w:jc w:val="both"/>
        <w:rPr>
          <w:rFonts w:cs="Arial"/>
          <w:sz w:val="20"/>
          <w:szCs w:val="20"/>
        </w:rPr>
      </w:pPr>
      <w:r w:rsidRPr="00BE7EE9">
        <w:rPr>
          <w:rFonts w:cs="Arial"/>
          <w:sz w:val="20"/>
          <w:szCs w:val="20"/>
        </w:rPr>
        <w:t>přílohou konečné faktury bude protokol o předání a převzetí díla dle této smlouvy</w:t>
      </w:r>
      <w:r>
        <w:rPr>
          <w:rFonts w:cs="Arial"/>
          <w:sz w:val="20"/>
          <w:szCs w:val="20"/>
        </w:rPr>
        <w:t>.</w:t>
      </w:r>
    </w:p>
    <w:p w14:paraId="622A71C6" w14:textId="77777777" w:rsidR="002E119C" w:rsidRDefault="00A348EC" w:rsidP="002E119C">
      <w:pPr>
        <w:pStyle w:val="Odstavecseseznamem"/>
        <w:numPr>
          <w:ilvl w:val="0"/>
          <w:numId w:val="20"/>
        </w:numPr>
        <w:autoSpaceDE w:val="0"/>
        <w:autoSpaceDN w:val="0"/>
        <w:adjustRightInd w:val="0"/>
        <w:spacing w:before="240"/>
        <w:ind w:left="374" w:hanging="374"/>
        <w:jc w:val="both"/>
        <w:rPr>
          <w:rFonts w:cs="Arial"/>
          <w:sz w:val="20"/>
          <w:szCs w:val="20"/>
        </w:rPr>
      </w:pPr>
      <w:r w:rsidRPr="002E119C">
        <w:rPr>
          <w:rFonts w:cs="Arial"/>
          <w:sz w:val="20"/>
          <w:szCs w:val="20"/>
        </w:rPr>
        <w:t>Faktura bude vystavena po předání a převzetí dokončeného díla bez vad a nedodělků.</w:t>
      </w:r>
    </w:p>
    <w:p w14:paraId="407C5F5C" w14:textId="6FD1E426" w:rsidR="00A348EC" w:rsidRPr="002E119C" w:rsidRDefault="00A348EC" w:rsidP="002E119C">
      <w:pPr>
        <w:pStyle w:val="Odstavecseseznamem"/>
        <w:numPr>
          <w:ilvl w:val="0"/>
          <w:numId w:val="20"/>
        </w:numPr>
        <w:autoSpaceDE w:val="0"/>
        <w:autoSpaceDN w:val="0"/>
        <w:adjustRightInd w:val="0"/>
        <w:spacing w:before="240"/>
        <w:ind w:left="374" w:hanging="374"/>
        <w:jc w:val="both"/>
        <w:rPr>
          <w:rFonts w:cs="Arial"/>
          <w:sz w:val="20"/>
          <w:szCs w:val="20"/>
        </w:rPr>
      </w:pPr>
      <w:r w:rsidRPr="002E119C">
        <w:rPr>
          <w:rFonts w:cs="Arial"/>
          <w:sz w:val="20"/>
          <w:szCs w:val="20"/>
        </w:rPr>
        <w:t>Lhůta splatnosti je dohodou stanovena na 30 kalendářních dnů ode dne jejich doručení objednateli.</w:t>
      </w:r>
    </w:p>
    <w:p w14:paraId="7E633551" w14:textId="77777777" w:rsidR="00A348EC" w:rsidRPr="00BE7EE9" w:rsidRDefault="00A348EC" w:rsidP="00597BA8">
      <w:pPr>
        <w:pStyle w:val="Odstavecseseznamem"/>
        <w:numPr>
          <w:ilvl w:val="0"/>
          <w:numId w:val="20"/>
        </w:numPr>
        <w:autoSpaceDE w:val="0"/>
        <w:autoSpaceDN w:val="0"/>
        <w:adjustRightInd w:val="0"/>
        <w:ind w:left="374" w:hanging="374"/>
        <w:jc w:val="both"/>
        <w:rPr>
          <w:rFonts w:cs="Arial"/>
          <w:sz w:val="20"/>
          <w:szCs w:val="20"/>
        </w:rPr>
      </w:pPr>
      <w:r w:rsidRPr="00BE7EE9">
        <w:rPr>
          <w:rFonts w:cs="Arial"/>
          <w:sz w:val="20"/>
          <w:szCs w:val="20"/>
        </w:rPr>
        <w:t xml:space="preserve">Doručení faktury se provede </w:t>
      </w:r>
      <w:r>
        <w:rPr>
          <w:rFonts w:cs="Arial"/>
          <w:sz w:val="20"/>
          <w:szCs w:val="20"/>
        </w:rPr>
        <w:t xml:space="preserve">zasláním emailu, poštou nebo </w:t>
      </w:r>
      <w:r w:rsidRPr="00BE7EE9">
        <w:rPr>
          <w:rFonts w:cs="Arial"/>
          <w:sz w:val="20"/>
          <w:szCs w:val="20"/>
        </w:rPr>
        <w:t>prostřednictvím datové schránky.</w:t>
      </w:r>
    </w:p>
    <w:p w14:paraId="3F017004" w14:textId="77777777" w:rsidR="00A348EC" w:rsidRPr="00BE7EE9" w:rsidRDefault="00A348EC" w:rsidP="00597BA8">
      <w:pPr>
        <w:pStyle w:val="Odstavecseseznamem"/>
        <w:numPr>
          <w:ilvl w:val="0"/>
          <w:numId w:val="20"/>
        </w:numPr>
        <w:autoSpaceDE w:val="0"/>
        <w:autoSpaceDN w:val="0"/>
        <w:adjustRightInd w:val="0"/>
        <w:spacing w:after="0"/>
        <w:ind w:left="374" w:hanging="374"/>
        <w:jc w:val="both"/>
        <w:rPr>
          <w:rFonts w:cs="Arial"/>
          <w:sz w:val="20"/>
          <w:szCs w:val="20"/>
        </w:rPr>
      </w:pPr>
      <w:r w:rsidRPr="00BE7EE9">
        <w:rPr>
          <w:rFonts w:cs="Arial"/>
          <w:sz w:val="20"/>
          <w:szCs w:val="20"/>
        </w:rPr>
        <w:t>Objednatel je oprávněn vadnou fakturu před uplynutím lhůty splatnosti vrátit druhé smluvní straně bez zaplacení k provedení opravy v těchto případech:</w:t>
      </w:r>
    </w:p>
    <w:p w14:paraId="35333294" w14:textId="77777777" w:rsidR="00A348EC" w:rsidRPr="00BE7EE9" w:rsidRDefault="00A348EC" w:rsidP="00597BA8">
      <w:pPr>
        <w:pStyle w:val="Odstavecseseznamem"/>
        <w:numPr>
          <w:ilvl w:val="0"/>
          <w:numId w:val="22"/>
        </w:numPr>
        <w:autoSpaceDE w:val="0"/>
        <w:autoSpaceDN w:val="0"/>
        <w:adjustRightInd w:val="0"/>
        <w:spacing w:after="0"/>
        <w:jc w:val="both"/>
        <w:rPr>
          <w:rFonts w:cs="Arial"/>
          <w:sz w:val="20"/>
          <w:szCs w:val="20"/>
        </w:rPr>
      </w:pPr>
      <w:r w:rsidRPr="00BE7EE9">
        <w:rPr>
          <w:rFonts w:cs="Arial"/>
          <w:sz w:val="20"/>
          <w:szCs w:val="20"/>
        </w:rPr>
        <w:t>nebude</w:t>
      </w:r>
      <w:r w:rsidRPr="00BE7EE9">
        <w:rPr>
          <w:rFonts w:cs="Arial"/>
          <w:sz w:val="20"/>
          <w:szCs w:val="20"/>
        </w:rPr>
        <w:noBreakHyphen/>
        <w:t>li faktura obsahovat některou povinnou nebo dohodnutou náležitost nebo bude</w:t>
      </w:r>
      <w:r w:rsidRPr="00BE7EE9">
        <w:rPr>
          <w:rFonts w:cs="Arial"/>
          <w:sz w:val="20"/>
          <w:szCs w:val="20"/>
        </w:rPr>
        <w:noBreakHyphen/>
        <w:t>li chybně vyúčtována cena za dílo,</w:t>
      </w:r>
    </w:p>
    <w:p w14:paraId="08282B8A" w14:textId="77777777" w:rsidR="00A348EC" w:rsidRPr="00BE7EE9" w:rsidRDefault="00A348EC" w:rsidP="00597BA8">
      <w:pPr>
        <w:pStyle w:val="Odstavecseseznamem"/>
        <w:numPr>
          <w:ilvl w:val="0"/>
          <w:numId w:val="22"/>
        </w:numPr>
        <w:autoSpaceDE w:val="0"/>
        <w:autoSpaceDN w:val="0"/>
        <w:adjustRightInd w:val="0"/>
        <w:spacing w:after="0"/>
        <w:jc w:val="both"/>
        <w:rPr>
          <w:rFonts w:cs="Arial"/>
          <w:sz w:val="20"/>
          <w:szCs w:val="20"/>
        </w:rPr>
      </w:pPr>
      <w:r w:rsidRPr="00BE7EE9">
        <w:rPr>
          <w:rFonts w:cs="Arial"/>
          <w:sz w:val="20"/>
          <w:szCs w:val="20"/>
        </w:rPr>
        <w:t>budou</w:t>
      </w:r>
      <w:r w:rsidRPr="00BE7EE9">
        <w:rPr>
          <w:rFonts w:cs="Arial"/>
          <w:sz w:val="20"/>
          <w:szCs w:val="20"/>
        </w:rPr>
        <w:noBreakHyphen/>
        <w:t>li vyúčtovány práce, které nebyly provedeny či nebyly potvrzeny oprávněným zástupcem objednatele,</w:t>
      </w:r>
    </w:p>
    <w:p w14:paraId="081B0376" w14:textId="77777777" w:rsidR="00A348EC" w:rsidRPr="00BE7EE9" w:rsidRDefault="00A348EC" w:rsidP="00597BA8">
      <w:pPr>
        <w:pStyle w:val="Odstavecseseznamem"/>
        <w:numPr>
          <w:ilvl w:val="0"/>
          <w:numId w:val="22"/>
        </w:numPr>
        <w:autoSpaceDE w:val="0"/>
        <w:autoSpaceDN w:val="0"/>
        <w:adjustRightInd w:val="0"/>
        <w:spacing w:after="0"/>
        <w:jc w:val="both"/>
        <w:rPr>
          <w:rFonts w:cs="Arial"/>
          <w:sz w:val="20"/>
          <w:szCs w:val="20"/>
        </w:rPr>
      </w:pPr>
      <w:r w:rsidRPr="00BE7EE9">
        <w:rPr>
          <w:rFonts w:cs="Arial"/>
          <w:sz w:val="20"/>
          <w:szCs w:val="20"/>
        </w:rPr>
        <w:t>bude</w:t>
      </w:r>
      <w:r w:rsidRPr="00BE7EE9">
        <w:rPr>
          <w:rFonts w:cs="Arial"/>
          <w:sz w:val="20"/>
          <w:szCs w:val="20"/>
        </w:rPr>
        <w:noBreakHyphen/>
        <w:t>li DPH vyúčtována v nesprávné výši.</w:t>
      </w:r>
    </w:p>
    <w:p w14:paraId="0F606D6F" w14:textId="33CBD5F8" w:rsidR="00A348EC" w:rsidRPr="00BE7EE9" w:rsidRDefault="00597BA8" w:rsidP="00597BA8">
      <w:pPr>
        <w:pStyle w:val="Odstavecseseznamem"/>
        <w:numPr>
          <w:ilvl w:val="0"/>
          <w:numId w:val="22"/>
        </w:numPr>
        <w:autoSpaceDE w:val="0"/>
        <w:autoSpaceDN w:val="0"/>
        <w:adjustRightInd w:val="0"/>
        <w:spacing w:after="0"/>
        <w:jc w:val="both"/>
        <w:rPr>
          <w:rFonts w:cs="Arial"/>
          <w:sz w:val="20"/>
        </w:rPr>
      </w:pPr>
      <w:r>
        <w:rPr>
          <w:rFonts w:cs="Arial"/>
          <w:sz w:val="20"/>
          <w:szCs w:val="20"/>
        </w:rPr>
        <w:t>v</w:t>
      </w:r>
      <w:r w:rsidR="00A348EC" w:rsidRPr="00597BA8">
        <w:rPr>
          <w:rFonts w:cs="Arial"/>
          <w:sz w:val="20"/>
          <w:szCs w:val="20"/>
        </w:rPr>
        <w:t>e vrácené faktuře objednatel vyznačí důvod vrácení</w:t>
      </w:r>
      <w:r w:rsidR="00A348EC" w:rsidRPr="00BE7EE9">
        <w:rPr>
          <w:rFonts w:cs="Arial"/>
          <w:sz w:val="20"/>
        </w:rPr>
        <w:t>. Zhotovitel provede opravu vystavením nové faktury. Vrátí</w:t>
      </w:r>
      <w:r w:rsidR="00A348EC" w:rsidRPr="00BE7EE9">
        <w:rPr>
          <w:rFonts w:cs="Arial"/>
          <w:sz w:val="20"/>
        </w:rPr>
        <w:noBreakHyphen/>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14:paraId="0152EB35" w14:textId="77777777" w:rsidR="00A348EC" w:rsidRPr="00BE7EE9" w:rsidRDefault="00A348EC" w:rsidP="00597BA8">
      <w:pPr>
        <w:pStyle w:val="Smlouva-slo"/>
        <w:numPr>
          <w:ilvl w:val="0"/>
          <w:numId w:val="20"/>
        </w:numPr>
        <w:spacing w:after="240" w:line="240" w:lineRule="auto"/>
        <w:ind w:left="374" w:hanging="374"/>
        <w:rPr>
          <w:rFonts w:ascii="Arial" w:eastAsia="Arial Unicode MS" w:hAnsi="Arial" w:cs="Arial"/>
          <w:snapToGrid/>
          <w:color w:val="000000"/>
          <w:sz w:val="20"/>
          <w:bdr w:val="nil"/>
        </w:rPr>
      </w:pPr>
      <w:r w:rsidRPr="00BE7EE9">
        <w:rPr>
          <w:rFonts w:ascii="Arial" w:hAnsi="Arial" w:cs="Arial"/>
          <w:sz w:val="20"/>
        </w:rPr>
        <w:t>Povinnost zaplatit cenu za dílo je splněna dnem odepsání příslušné částky z účtu objednatele.</w:t>
      </w:r>
    </w:p>
    <w:p w14:paraId="6516065A" w14:textId="77777777" w:rsidR="00A348EC" w:rsidRPr="00BE7EE9" w:rsidRDefault="00A348EC" w:rsidP="00597BA8">
      <w:pPr>
        <w:pStyle w:val="Smlouva-slo"/>
        <w:numPr>
          <w:ilvl w:val="0"/>
          <w:numId w:val="20"/>
        </w:numPr>
        <w:spacing w:before="0" w:after="240" w:line="240" w:lineRule="auto"/>
        <w:ind w:left="374" w:hanging="374"/>
        <w:rPr>
          <w:rFonts w:ascii="Arial" w:eastAsia="Arial Unicode MS" w:hAnsi="Arial" w:cs="Arial"/>
          <w:snapToGrid/>
          <w:color w:val="000000"/>
          <w:sz w:val="20"/>
          <w:bdr w:val="nil"/>
        </w:rPr>
      </w:pPr>
      <w:r w:rsidRPr="00BE7EE9">
        <w:rPr>
          <w:rFonts w:ascii="Arial" w:hAnsi="Arial" w:cs="Arial"/>
          <w:sz w:val="20"/>
        </w:rPr>
        <w:t>Objednatel je oprávněn pozastavit financování v případě, že zhotovitel bezdůvodně přeruší práce nebo práce bude provádět v rozporu s touto</w:t>
      </w:r>
      <w:r w:rsidRPr="00BE7EE9">
        <w:rPr>
          <w:rFonts w:ascii="Arial" w:hAnsi="Arial" w:cs="Arial"/>
          <w:color w:val="000000"/>
          <w:sz w:val="20"/>
        </w:rPr>
        <w:t xml:space="preserve"> </w:t>
      </w:r>
      <w:r w:rsidRPr="00BE7EE9">
        <w:rPr>
          <w:rFonts w:ascii="Arial" w:hAnsi="Arial" w:cs="Arial"/>
          <w:sz w:val="20"/>
        </w:rPr>
        <w:t>smlouvou nebo pokyny objednatele.</w:t>
      </w:r>
    </w:p>
    <w:p w14:paraId="18FE8A15" w14:textId="77777777" w:rsidR="00A348EC" w:rsidRPr="00BE7EE9" w:rsidRDefault="00A348EC" w:rsidP="00597BA8">
      <w:pPr>
        <w:pStyle w:val="Smlouva-slo"/>
        <w:numPr>
          <w:ilvl w:val="0"/>
          <w:numId w:val="20"/>
        </w:numPr>
        <w:spacing w:before="0" w:after="240" w:line="240" w:lineRule="auto"/>
        <w:ind w:left="374" w:hanging="374"/>
        <w:rPr>
          <w:rFonts w:ascii="Arial" w:eastAsia="Arial Unicode MS" w:hAnsi="Arial" w:cs="Arial"/>
          <w:snapToGrid/>
          <w:color w:val="000000"/>
          <w:sz w:val="20"/>
          <w:bdr w:val="nil"/>
        </w:rPr>
      </w:pPr>
      <w:r w:rsidRPr="00BE7EE9">
        <w:rPr>
          <w:rFonts w:ascii="Arial" w:hAnsi="Arial" w:cs="Arial"/>
          <w:sz w:val="20"/>
        </w:rPr>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0865AF70" w14:textId="77777777" w:rsidR="0047639B" w:rsidRDefault="00A348EC" w:rsidP="0047639B">
      <w:pPr>
        <w:pStyle w:val="Odstavecseseznamem"/>
        <w:numPr>
          <w:ilvl w:val="1"/>
          <w:numId w:val="20"/>
        </w:numPr>
        <w:autoSpaceDE w:val="0"/>
        <w:autoSpaceDN w:val="0"/>
        <w:adjustRightInd w:val="0"/>
        <w:spacing w:after="0"/>
        <w:jc w:val="both"/>
        <w:rPr>
          <w:rFonts w:cs="Arial"/>
          <w:sz w:val="20"/>
          <w:szCs w:val="20"/>
        </w:rPr>
      </w:pPr>
      <w:r w:rsidRPr="0047639B">
        <w:rPr>
          <w:rFonts w:cs="Arial"/>
          <w:sz w:val="20"/>
          <w:szCs w:val="20"/>
        </w:rPr>
        <w:lastRenderedPageBreak/>
        <w:t>zhotovitel bude ke dni poskytnutí úplaty nebo ke dni uskutečnění zdanitelného plnění zveřejněn v aplikaci „Registr DPH“ jako nespolehlivý plátce, nebo</w:t>
      </w:r>
    </w:p>
    <w:p w14:paraId="4ECD2990" w14:textId="54923770" w:rsidR="00A348EC" w:rsidRPr="0047639B" w:rsidRDefault="00A348EC" w:rsidP="0047639B">
      <w:pPr>
        <w:pStyle w:val="Odstavecseseznamem"/>
        <w:numPr>
          <w:ilvl w:val="1"/>
          <w:numId w:val="20"/>
        </w:numPr>
        <w:autoSpaceDE w:val="0"/>
        <w:autoSpaceDN w:val="0"/>
        <w:adjustRightInd w:val="0"/>
        <w:spacing w:after="0"/>
        <w:jc w:val="both"/>
        <w:rPr>
          <w:rFonts w:cs="Arial"/>
          <w:sz w:val="20"/>
          <w:szCs w:val="20"/>
        </w:rPr>
      </w:pPr>
      <w:r w:rsidRPr="0047639B">
        <w:rPr>
          <w:rFonts w:cs="Arial"/>
          <w:sz w:val="20"/>
          <w:szCs w:val="20"/>
        </w:rPr>
        <w:t>zhotovitel bude ke dni poskytnutí úplaty nebo ke dni uskutečnění zdanitelného plnění v insolvenčním řízení.</w:t>
      </w:r>
    </w:p>
    <w:p w14:paraId="03930B96" w14:textId="57DFAEE7" w:rsidR="00597BA8" w:rsidRDefault="00A348EC" w:rsidP="00597BA8">
      <w:pPr>
        <w:spacing w:before="120"/>
        <w:ind w:left="357"/>
        <w:jc w:val="both"/>
        <w:rPr>
          <w:rFonts w:cs="Arial"/>
          <w:sz w:val="20"/>
          <w:szCs w:val="20"/>
        </w:rPr>
      </w:pPr>
      <w:r w:rsidRPr="00BE7EE9">
        <w:rPr>
          <w:rFonts w:cs="Arial"/>
          <w:sz w:val="20"/>
          <w:szCs w:val="20"/>
        </w:rPr>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r>
        <w:rPr>
          <w:rFonts w:cs="Arial"/>
          <w:sz w:val="20"/>
          <w:szCs w:val="20"/>
        </w:rPr>
        <w:t>.</w:t>
      </w:r>
    </w:p>
    <w:p w14:paraId="002BD1E1" w14:textId="5FF32D4B" w:rsidR="00A348EC" w:rsidRDefault="00AA10C1" w:rsidP="00A348EC">
      <w:pPr>
        <w:pStyle w:val="Zkladntext"/>
        <w:tabs>
          <w:tab w:val="left" w:pos="1620"/>
        </w:tabs>
        <w:jc w:val="center"/>
        <w:rPr>
          <w:rFonts w:ascii="Arial" w:hAnsi="Arial" w:cs="Arial"/>
          <w:b/>
          <w:sz w:val="22"/>
          <w:szCs w:val="22"/>
        </w:rPr>
      </w:pPr>
      <w:r>
        <w:rPr>
          <w:rFonts w:ascii="Arial" w:hAnsi="Arial" w:cs="Arial"/>
          <w:b/>
          <w:sz w:val="22"/>
          <w:szCs w:val="22"/>
        </w:rPr>
        <w:br/>
      </w:r>
      <w:r w:rsidR="00A348EC">
        <w:rPr>
          <w:rFonts w:ascii="Arial" w:hAnsi="Arial" w:cs="Arial"/>
          <w:b/>
          <w:sz w:val="22"/>
          <w:szCs w:val="22"/>
        </w:rPr>
        <w:t>VII</w:t>
      </w:r>
      <w:r w:rsidR="00A348EC" w:rsidRPr="007A4E1A">
        <w:rPr>
          <w:rFonts w:ascii="Arial" w:hAnsi="Arial" w:cs="Arial"/>
          <w:b/>
          <w:sz w:val="22"/>
          <w:szCs w:val="22"/>
        </w:rPr>
        <w:t xml:space="preserve">. </w:t>
      </w:r>
      <w:r w:rsidR="00A348EC">
        <w:rPr>
          <w:rFonts w:ascii="Arial" w:hAnsi="Arial" w:cs="Arial"/>
          <w:b/>
          <w:sz w:val="22"/>
          <w:szCs w:val="22"/>
        </w:rPr>
        <w:br/>
        <w:t>Povinnosti smluvních stran</w:t>
      </w:r>
    </w:p>
    <w:p w14:paraId="09E964B6" w14:textId="77777777" w:rsidR="00640C94" w:rsidRDefault="00640C94" w:rsidP="00640C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426"/>
        <w:jc w:val="both"/>
        <w:rPr>
          <w:rFonts w:cs="Arial"/>
          <w:sz w:val="20"/>
          <w:szCs w:val="20"/>
        </w:rPr>
      </w:pPr>
    </w:p>
    <w:p w14:paraId="404FF247" w14:textId="69FEFBD8" w:rsidR="00640C94" w:rsidRDefault="00A348EC" w:rsidP="00ED309F">
      <w:pPr>
        <w:pStyle w:val="Odstavecseseznamem"/>
        <w:numPr>
          <w:ilvl w:val="0"/>
          <w:numId w:val="21"/>
        </w:numPr>
        <w:autoSpaceDE w:val="0"/>
        <w:autoSpaceDN w:val="0"/>
        <w:adjustRightInd w:val="0"/>
        <w:ind w:left="426" w:hanging="426"/>
        <w:jc w:val="both"/>
        <w:rPr>
          <w:rFonts w:cs="Arial"/>
          <w:sz w:val="20"/>
          <w:szCs w:val="20"/>
        </w:rPr>
      </w:pPr>
      <w:r w:rsidRPr="00640C94">
        <w:rPr>
          <w:rFonts w:cs="Arial"/>
          <w:sz w:val="20"/>
          <w:szCs w:val="20"/>
        </w:rPr>
        <w:t>Zhotovitel se zavazuje</w:t>
      </w:r>
      <w:r w:rsidR="00640C94" w:rsidRPr="00640C94">
        <w:rPr>
          <w:rFonts w:cs="Arial"/>
          <w:sz w:val="20"/>
          <w:szCs w:val="20"/>
        </w:rPr>
        <w:t xml:space="preserve"> při provádění díla dodržovat tuto </w:t>
      </w:r>
      <w:r w:rsidR="003869CB">
        <w:rPr>
          <w:rFonts w:cs="Arial"/>
          <w:sz w:val="20"/>
          <w:szCs w:val="20"/>
        </w:rPr>
        <w:t>s</w:t>
      </w:r>
      <w:r w:rsidR="00640C94" w:rsidRPr="00640C94">
        <w:rPr>
          <w:rFonts w:cs="Arial"/>
          <w:sz w:val="20"/>
          <w:szCs w:val="20"/>
        </w:rPr>
        <w:t xml:space="preserve">mlouvu, pokyny </w:t>
      </w:r>
      <w:r w:rsidR="006279FB">
        <w:rPr>
          <w:rFonts w:cs="Arial"/>
          <w:sz w:val="20"/>
          <w:szCs w:val="20"/>
        </w:rPr>
        <w:t>o</w:t>
      </w:r>
      <w:r w:rsidR="00640C94" w:rsidRPr="00640C94">
        <w:rPr>
          <w:rFonts w:cs="Arial"/>
          <w:sz w:val="20"/>
          <w:szCs w:val="20"/>
        </w:rPr>
        <w:t>bjednatele a veškeré zákonné a technické a bezpečnostní normy a další nařízení vztahující se k předmětu této smlouvy</w:t>
      </w:r>
      <w:r w:rsidR="00640C94">
        <w:rPr>
          <w:rFonts w:cs="Arial"/>
          <w:sz w:val="20"/>
          <w:szCs w:val="20"/>
        </w:rPr>
        <w:t>.</w:t>
      </w:r>
    </w:p>
    <w:p w14:paraId="58F6B8F0" w14:textId="77777777" w:rsidR="00622E86" w:rsidRDefault="00640C94" w:rsidP="00ED309F">
      <w:pPr>
        <w:pStyle w:val="Odstavecseseznamem"/>
        <w:numPr>
          <w:ilvl w:val="0"/>
          <w:numId w:val="21"/>
        </w:numPr>
        <w:autoSpaceDE w:val="0"/>
        <w:autoSpaceDN w:val="0"/>
        <w:adjustRightInd w:val="0"/>
        <w:ind w:left="426" w:hanging="426"/>
        <w:jc w:val="both"/>
        <w:rPr>
          <w:rFonts w:cs="Arial"/>
          <w:sz w:val="20"/>
          <w:szCs w:val="20"/>
        </w:rPr>
      </w:pPr>
      <w:r w:rsidRPr="00640C94">
        <w:rPr>
          <w:rFonts w:cs="Arial"/>
          <w:sz w:val="20"/>
          <w:szCs w:val="20"/>
        </w:rPr>
        <w:t>Zhotovitel se zavazuje u</w:t>
      </w:r>
      <w:r w:rsidR="00A348EC" w:rsidRPr="00640C94">
        <w:rPr>
          <w:rFonts w:cs="Arial"/>
          <w:sz w:val="20"/>
          <w:szCs w:val="20"/>
        </w:rPr>
        <w:t>pozorňovat objednatele průběžně na závady, které mají nebo mohou mít vliv na výsledky předmětu smlouvy</w:t>
      </w:r>
      <w:r>
        <w:rPr>
          <w:rFonts w:cs="Arial"/>
          <w:sz w:val="20"/>
          <w:szCs w:val="20"/>
        </w:rPr>
        <w:t>.</w:t>
      </w:r>
    </w:p>
    <w:p w14:paraId="38BFA10D" w14:textId="09289C77" w:rsidR="005F7257" w:rsidRPr="00622E86" w:rsidRDefault="005F7257" w:rsidP="00ED309F">
      <w:pPr>
        <w:pStyle w:val="Odstavecseseznamem"/>
        <w:numPr>
          <w:ilvl w:val="0"/>
          <w:numId w:val="21"/>
        </w:numPr>
        <w:autoSpaceDE w:val="0"/>
        <w:autoSpaceDN w:val="0"/>
        <w:adjustRightInd w:val="0"/>
        <w:ind w:left="426" w:hanging="426"/>
        <w:jc w:val="both"/>
        <w:rPr>
          <w:rFonts w:cs="Arial"/>
          <w:sz w:val="20"/>
          <w:szCs w:val="20"/>
        </w:rPr>
      </w:pPr>
      <w:r w:rsidRPr="00622E86">
        <w:rPr>
          <w:rFonts w:cs="Arial"/>
          <w:sz w:val="20"/>
          <w:szCs w:val="20"/>
        </w:rPr>
        <w:t>Zhotovitel je odpovědný za to, aby byla při provádění díla dodržována veškerá zákonná ustanovení a dodržování bezpečnostních předpisů BOZP a PO svými zaměstnanci nebo jinými osobami pověřenými prováděním díla.</w:t>
      </w:r>
    </w:p>
    <w:p w14:paraId="3C9740D4" w14:textId="77777777" w:rsidR="00A348EC" w:rsidRDefault="00A348EC" w:rsidP="006E7B8B">
      <w:pPr>
        <w:pStyle w:val="Odstavecseseznamem"/>
        <w:numPr>
          <w:ilvl w:val="0"/>
          <w:numId w:val="21"/>
        </w:numPr>
        <w:autoSpaceDE w:val="0"/>
        <w:autoSpaceDN w:val="0"/>
        <w:adjustRightInd w:val="0"/>
        <w:spacing w:after="0"/>
        <w:ind w:left="425" w:hanging="425"/>
        <w:jc w:val="both"/>
        <w:rPr>
          <w:rFonts w:cs="Arial"/>
          <w:sz w:val="20"/>
          <w:szCs w:val="20"/>
        </w:rPr>
      </w:pPr>
      <w:r>
        <w:rPr>
          <w:rFonts w:cs="Arial"/>
          <w:sz w:val="20"/>
          <w:szCs w:val="20"/>
        </w:rPr>
        <w:t>Objednatel se zavazuje:</w:t>
      </w:r>
    </w:p>
    <w:p w14:paraId="0E03E536" w14:textId="77777777" w:rsidR="0047639B" w:rsidRDefault="00A348EC" w:rsidP="0047639B">
      <w:pPr>
        <w:pStyle w:val="Odstavecseseznamem"/>
        <w:numPr>
          <w:ilvl w:val="0"/>
          <w:numId w:val="34"/>
        </w:numPr>
        <w:autoSpaceDE w:val="0"/>
        <w:autoSpaceDN w:val="0"/>
        <w:adjustRightInd w:val="0"/>
        <w:spacing w:after="0"/>
        <w:jc w:val="both"/>
        <w:rPr>
          <w:rFonts w:cs="Arial"/>
          <w:sz w:val="20"/>
          <w:szCs w:val="20"/>
        </w:rPr>
      </w:pPr>
      <w:r w:rsidRPr="0047639B">
        <w:rPr>
          <w:rFonts w:cs="Arial"/>
          <w:sz w:val="20"/>
          <w:szCs w:val="20"/>
        </w:rPr>
        <w:t>stanovit odpovědnou osobu znalou podmínek smlouvy ke komunikaci se zhotovitelem,</w:t>
      </w:r>
    </w:p>
    <w:p w14:paraId="56FE8775" w14:textId="77777777" w:rsidR="0047639B" w:rsidRPr="00B7096B" w:rsidRDefault="00A348EC" w:rsidP="0047639B">
      <w:pPr>
        <w:pStyle w:val="Odstavecseseznamem"/>
        <w:numPr>
          <w:ilvl w:val="0"/>
          <w:numId w:val="34"/>
        </w:numPr>
        <w:autoSpaceDE w:val="0"/>
        <w:autoSpaceDN w:val="0"/>
        <w:adjustRightInd w:val="0"/>
        <w:spacing w:after="0"/>
        <w:jc w:val="both"/>
        <w:rPr>
          <w:rFonts w:cs="Arial"/>
          <w:color w:val="auto"/>
          <w:sz w:val="20"/>
          <w:szCs w:val="20"/>
        </w:rPr>
      </w:pPr>
      <w:r w:rsidRPr="00B7096B">
        <w:rPr>
          <w:rFonts w:cs="Arial"/>
          <w:color w:val="auto"/>
          <w:sz w:val="20"/>
          <w:szCs w:val="20"/>
        </w:rPr>
        <w:t>umožnit pracovníkům zhotovitele přístup k předmětu díla</w:t>
      </w:r>
      <w:r w:rsidR="0047639B" w:rsidRPr="00B7096B">
        <w:rPr>
          <w:rFonts w:cs="Arial"/>
          <w:color w:val="auto"/>
          <w:sz w:val="20"/>
          <w:szCs w:val="20"/>
        </w:rPr>
        <w:t xml:space="preserve"> dle předchozí domluvy</w:t>
      </w:r>
      <w:r w:rsidRPr="00B7096B">
        <w:rPr>
          <w:rFonts w:cs="Arial"/>
          <w:color w:val="auto"/>
          <w:sz w:val="20"/>
          <w:szCs w:val="20"/>
        </w:rPr>
        <w:t xml:space="preserve"> ve spolupráci s pověřeným pracovníkem objednatele,</w:t>
      </w:r>
    </w:p>
    <w:p w14:paraId="4D792FAB" w14:textId="77777777" w:rsidR="0047639B" w:rsidRDefault="00A348EC" w:rsidP="0047639B">
      <w:pPr>
        <w:pStyle w:val="Odstavecseseznamem"/>
        <w:numPr>
          <w:ilvl w:val="0"/>
          <w:numId w:val="34"/>
        </w:numPr>
        <w:autoSpaceDE w:val="0"/>
        <w:autoSpaceDN w:val="0"/>
        <w:adjustRightInd w:val="0"/>
        <w:spacing w:after="0"/>
        <w:jc w:val="both"/>
        <w:rPr>
          <w:rFonts w:cs="Arial"/>
          <w:sz w:val="20"/>
          <w:szCs w:val="20"/>
        </w:rPr>
      </w:pPr>
      <w:r w:rsidRPr="0047639B">
        <w:rPr>
          <w:rFonts w:cs="Arial"/>
          <w:sz w:val="20"/>
          <w:szCs w:val="20"/>
        </w:rPr>
        <w:t>upozornit na možná rizika na pracovištích a v objektech objednatele v rámci vyhlášek a předpisů BOZP a PO,</w:t>
      </w:r>
    </w:p>
    <w:p w14:paraId="4D35EB0D" w14:textId="77777777" w:rsidR="0047639B" w:rsidRDefault="00A348EC" w:rsidP="0047639B">
      <w:pPr>
        <w:pStyle w:val="Odstavecseseznamem"/>
        <w:numPr>
          <w:ilvl w:val="0"/>
          <w:numId w:val="34"/>
        </w:numPr>
        <w:autoSpaceDE w:val="0"/>
        <w:autoSpaceDN w:val="0"/>
        <w:adjustRightInd w:val="0"/>
        <w:spacing w:after="0"/>
        <w:jc w:val="both"/>
        <w:rPr>
          <w:rFonts w:cs="Arial"/>
          <w:sz w:val="20"/>
          <w:szCs w:val="20"/>
        </w:rPr>
      </w:pPr>
      <w:r w:rsidRPr="0047639B">
        <w:rPr>
          <w:rFonts w:cs="Arial"/>
          <w:sz w:val="20"/>
          <w:szCs w:val="20"/>
        </w:rPr>
        <w:t>zaplatit faktury vystavené zhotovitelem ve stanoveném termínu,</w:t>
      </w:r>
    </w:p>
    <w:p w14:paraId="035EECEC" w14:textId="6EC31628" w:rsidR="00AC150B" w:rsidRPr="0047639B" w:rsidRDefault="00A348EC" w:rsidP="0047639B">
      <w:pPr>
        <w:pStyle w:val="Odstavecseseznamem"/>
        <w:numPr>
          <w:ilvl w:val="0"/>
          <w:numId w:val="34"/>
        </w:numPr>
        <w:autoSpaceDE w:val="0"/>
        <w:autoSpaceDN w:val="0"/>
        <w:adjustRightInd w:val="0"/>
        <w:spacing w:after="0"/>
        <w:jc w:val="both"/>
        <w:rPr>
          <w:rFonts w:cs="Arial"/>
          <w:sz w:val="20"/>
          <w:szCs w:val="20"/>
        </w:rPr>
      </w:pPr>
      <w:r w:rsidRPr="0047639B">
        <w:rPr>
          <w:rFonts w:cs="Arial"/>
          <w:sz w:val="20"/>
          <w:szCs w:val="20"/>
        </w:rPr>
        <w:t>poskytnout zhotoviteli součinnost potřebnou ke splnění díla.</w:t>
      </w:r>
    </w:p>
    <w:p w14:paraId="7D2AF455" w14:textId="31A72CDF" w:rsidR="00AC150B" w:rsidRDefault="00AC150B" w:rsidP="006E7B8B">
      <w:pPr>
        <w:pStyle w:val="Odstavecseseznamem"/>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425" w:hanging="425"/>
        <w:jc w:val="both"/>
        <w:rPr>
          <w:rFonts w:cs="Arial"/>
          <w:sz w:val="20"/>
          <w:szCs w:val="20"/>
        </w:rPr>
      </w:pPr>
      <w:r>
        <w:rPr>
          <w:rFonts w:cs="Arial"/>
          <w:sz w:val="20"/>
          <w:szCs w:val="20"/>
        </w:rPr>
        <w:t xml:space="preserve">Objednatel má právo kdykoliv kontrolovat předmět díla. Zhotovitel umožní </w:t>
      </w:r>
      <w:r w:rsidR="003869CB">
        <w:rPr>
          <w:rFonts w:cs="Arial"/>
          <w:sz w:val="20"/>
          <w:szCs w:val="20"/>
        </w:rPr>
        <w:t>o</w:t>
      </w:r>
      <w:r>
        <w:rPr>
          <w:rFonts w:cs="Arial"/>
          <w:sz w:val="20"/>
          <w:szCs w:val="20"/>
        </w:rPr>
        <w:t>bjednateli nebo jím pověřeným osobám přístup a kontrolu provádění veškerých činností.</w:t>
      </w:r>
    </w:p>
    <w:p w14:paraId="55B58A16" w14:textId="77777777" w:rsidR="00AC150B" w:rsidRPr="00AC150B" w:rsidRDefault="00AC150B" w:rsidP="00AC150B">
      <w:pPr>
        <w:autoSpaceDE w:val="0"/>
        <w:autoSpaceDN w:val="0"/>
        <w:adjustRightInd w:val="0"/>
        <w:spacing w:after="0"/>
        <w:jc w:val="both"/>
        <w:rPr>
          <w:rFonts w:cs="Arial"/>
          <w:sz w:val="20"/>
          <w:szCs w:val="20"/>
        </w:rPr>
      </w:pPr>
    </w:p>
    <w:p w14:paraId="32BED474" w14:textId="5DE93F4E" w:rsidR="00DC2F14" w:rsidRPr="00DC2F14" w:rsidRDefault="00DC2F14" w:rsidP="00DC2F14">
      <w:pPr>
        <w:autoSpaceDE w:val="0"/>
        <w:autoSpaceDN w:val="0"/>
        <w:adjustRightInd w:val="0"/>
        <w:spacing w:after="0"/>
        <w:jc w:val="center"/>
        <w:rPr>
          <w:rFonts w:cs="Arial"/>
          <w:b/>
          <w:sz w:val="22"/>
          <w:szCs w:val="22"/>
        </w:rPr>
      </w:pPr>
    </w:p>
    <w:p w14:paraId="582E7305" w14:textId="01FD1EFE" w:rsidR="00DC2F14" w:rsidRDefault="00DC2F14" w:rsidP="00DC2F14">
      <w:pPr>
        <w:autoSpaceDE w:val="0"/>
        <w:autoSpaceDN w:val="0"/>
        <w:adjustRightInd w:val="0"/>
        <w:spacing w:after="0"/>
        <w:jc w:val="center"/>
        <w:rPr>
          <w:rFonts w:cs="Arial"/>
          <w:b/>
          <w:sz w:val="22"/>
          <w:szCs w:val="22"/>
        </w:rPr>
      </w:pPr>
      <w:r w:rsidRPr="00DC2F14">
        <w:rPr>
          <w:rFonts w:cs="Arial"/>
          <w:b/>
          <w:sz w:val="22"/>
          <w:szCs w:val="22"/>
        </w:rPr>
        <w:t xml:space="preserve">VIII. </w:t>
      </w:r>
    </w:p>
    <w:p w14:paraId="669ABA28" w14:textId="433A29BD" w:rsidR="00DC2F14" w:rsidRDefault="00101639" w:rsidP="00DC2F14">
      <w:pPr>
        <w:autoSpaceDE w:val="0"/>
        <w:autoSpaceDN w:val="0"/>
        <w:adjustRightInd w:val="0"/>
        <w:spacing w:after="0"/>
        <w:jc w:val="center"/>
        <w:rPr>
          <w:rFonts w:cs="Arial"/>
          <w:b/>
          <w:sz w:val="22"/>
          <w:szCs w:val="22"/>
        </w:rPr>
      </w:pPr>
      <w:r>
        <w:rPr>
          <w:rFonts w:cs="Arial"/>
          <w:b/>
          <w:sz w:val="22"/>
          <w:szCs w:val="22"/>
        </w:rPr>
        <w:t>Odpovědnost za</w:t>
      </w:r>
      <w:r w:rsidR="00DC2F14">
        <w:rPr>
          <w:rFonts w:cs="Arial"/>
          <w:b/>
          <w:sz w:val="22"/>
          <w:szCs w:val="22"/>
        </w:rPr>
        <w:t xml:space="preserve"> škodu</w:t>
      </w:r>
      <w:r w:rsidR="005F7257">
        <w:rPr>
          <w:rFonts w:cs="Arial"/>
          <w:b/>
          <w:sz w:val="22"/>
          <w:szCs w:val="22"/>
        </w:rPr>
        <w:br/>
      </w:r>
    </w:p>
    <w:p w14:paraId="62204E72" w14:textId="2E414F33" w:rsidR="00DC2F14" w:rsidRDefault="00DC2F14" w:rsidP="00ED309F">
      <w:pPr>
        <w:pStyle w:val="Odstavecseseznamem"/>
        <w:numPr>
          <w:ilvl w:val="0"/>
          <w:numId w:val="29"/>
        </w:numPr>
        <w:autoSpaceDE w:val="0"/>
        <w:autoSpaceDN w:val="0"/>
        <w:adjustRightInd w:val="0"/>
        <w:spacing w:after="0"/>
        <w:jc w:val="both"/>
        <w:rPr>
          <w:sz w:val="20"/>
        </w:rPr>
      </w:pPr>
      <w:r>
        <w:rPr>
          <w:sz w:val="20"/>
        </w:rPr>
        <w:t>Zhotovitel odpovídá za škodu, která objednateli vznikne v důsledku vadného plnění, a to v plném rozsahu. Za škodu se považuje i újma, která objednateli vznikla tím, že musel vynaložit náklady v důsledku porušení povinností zhotovitelem.</w:t>
      </w:r>
    </w:p>
    <w:p w14:paraId="1A881C64" w14:textId="3F029E76" w:rsidR="00DC2F14" w:rsidRDefault="00DC2F14" w:rsidP="00ED309F">
      <w:pPr>
        <w:pStyle w:val="Odstavecseseznamem"/>
        <w:numPr>
          <w:ilvl w:val="0"/>
          <w:numId w:val="29"/>
        </w:numPr>
        <w:autoSpaceDE w:val="0"/>
        <w:autoSpaceDN w:val="0"/>
        <w:adjustRightInd w:val="0"/>
        <w:spacing w:before="240" w:after="0"/>
        <w:jc w:val="both"/>
        <w:rPr>
          <w:sz w:val="20"/>
        </w:rPr>
      </w:pPr>
      <w:r>
        <w:rPr>
          <w:sz w:val="20"/>
        </w:rPr>
        <w:t>Zhotovitel je povinen učinit veškerá opatření potřebná k odvrácení škody nebo k jejímu zmírnění.</w:t>
      </w:r>
    </w:p>
    <w:p w14:paraId="6285EBC8" w14:textId="11DAC67E" w:rsidR="00DC2F14" w:rsidRDefault="00DC2F14" w:rsidP="00ED309F">
      <w:pPr>
        <w:pStyle w:val="Odstavecseseznamem"/>
        <w:numPr>
          <w:ilvl w:val="0"/>
          <w:numId w:val="29"/>
        </w:numPr>
        <w:autoSpaceDE w:val="0"/>
        <w:autoSpaceDN w:val="0"/>
        <w:adjustRightInd w:val="0"/>
        <w:spacing w:before="240" w:after="0"/>
        <w:jc w:val="both"/>
        <w:rPr>
          <w:sz w:val="20"/>
        </w:rPr>
      </w:pPr>
      <w:r>
        <w:rPr>
          <w:sz w:val="20"/>
        </w:rPr>
        <w:t>Zhotovitel se zavazuje, že po celou dobu plnění svého závazku z této smlouvy bude mít na vlastní náklady sjednáno pojištění odpovědnosti za škodu způsobenou třetím osobám vyplývající z dodávaného předmětu smlouvy s limitem min. 2 mil. Kč, s maximální spoluúčastí max. 10 tis. Kč.</w:t>
      </w:r>
    </w:p>
    <w:p w14:paraId="10FD8D71" w14:textId="0D170875" w:rsidR="00DC2F14" w:rsidRPr="003869CB" w:rsidRDefault="00F50C8D" w:rsidP="00E90EDE">
      <w:pPr>
        <w:pStyle w:val="Odstavecseseznamem"/>
        <w:numPr>
          <w:ilvl w:val="0"/>
          <w:numId w:val="29"/>
        </w:numPr>
        <w:autoSpaceDE w:val="0"/>
        <w:autoSpaceDN w:val="0"/>
        <w:adjustRightInd w:val="0"/>
        <w:spacing w:before="240" w:after="0"/>
        <w:jc w:val="both"/>
        <w:rPr>
          <w:rFonts w:cs="Arial"/>
          <w:sz w:val="20"/>
          <w:szCs w:val="20"/>
        </w:rPr>
      </w:pPr>
      <w:r w:rsidRPr="003869CB">
        <w:rPr>
          <w:rFonts w:cs="Arial"/>
          <w:sz w:val="20"/>
          <w:szCs w:val="20"/>
        </w:rPr>
        <w:t xml:space="preserve">Zhotovitel je povinen předat objednateli při podpisu této smlouvy kopii pojistné smlouvy včetně případných dodatků na požadované pojištění nebo certifikát příslušné pojišťovny prokazující existenci pojištění (dobu trvání pojištění, jeho rozsah, pojištěná rizika, pojistné částky, roční limity a </w:t>
      </w:r>
      <w:proofErr w:type="spellStart"/>
      <w:r w:rsidRPr="003869CB">
        <w:rPr>
          <w:rFonts w:cs="Arial"/>
          <w:sz w:val="20"/>
          <w:szCs w:val="20"/>
        </w:rPr>
        <w:t>sublimity</w:t>
      </w:r>
      <w:proofErr w:type="spellEnd"/>
      <w:r w:rsidRPr="003869CB">
        <w:rPr>
          <w:rFonts w:cs="Arial"/>
          <w:sz w:val="20"/>
          <w:szCs w:val="20"/>
        </w:rPr>
        <w:t xml:space="preserve"> plnění a výši spoluúčasti).</w:t>
      </w:r>
    </w:p>
    <w:p w14:paraId="47AC166B" w14:textId="7894BFCA" w:rsidR="005F7257" w:rsidRDefault="005F7257" w:rsidP="005F7257">
      <w:pPr>
        <w:pStyle w:val="Odstavecseseznamem"/>
        <w:autoSpaceDE w:val="0"/>
        <w:autoSpaceDN w:val="0"/>
        <w:adjustRightInd w:val="0"/>
        <w:spacing w:after="0"/>
        <w:rPr>
          <w:sz w:val="20"/>
        </w:rPr>
      </w:pPr>
    </w:p>
    <w:p w14:paraId="3A581FE1" w14:textId="7E6F1762" w:rsidR="00A348EC" w:rsidRDefault="00A348EC" w:rsidP="00A348EC">
      <w:pPr>
        <w:autoSpaceDE w:val="0"/>
        <w:autoSpaceDN w:val="0"/>
        <w:adjustRightInd w:val="0"/>
        <w:spacing w:after="0"/>
        <w:jc w:val="both"/>
        <w:rPr>
          <w:rFonts w:cs="Arial"/>
          <w:sz w:val="20"/>
          <w:szCs w:val="20"/>
        </w:rPr>
      </w:pPr>
    </w:p>
    <w:p w14:paraId="06E0FC46" w14:textId="003AABAD" w:rsidR="002E119C" w:rsidRDefault="002E119C" w:rsidP="00A348EC">
      <w:pPr>
        <w:autoSpaceDE w:val="0"/>
        <w:autoSpaceDN w:val="0"/>
        <w:adjustRightInd w:val="0"/>
        <w:spacing w:after="0"/>
        <w:jc w:val="both"/>
        <w:rPr>
          <w:rFonts w:cs="Arial"/>
          <w:sz w:val="20"/>
          <w:szCs w:val="20"/>
        </w:rPr>
      </w:pPr>
    </w:p>
    <w:p w14:paraId="65D8BFB2" w14:textId="473F042E" w:rsidR="002E119C" w:rsidRDefault="002E119C" w:rsidP="00A348EC">
      <w:pPr>
        <w:autoSpaceDE w:val="0"/>
        <w:autoSpaceDN w:val="0"/>
        <w:adjustRightInd w:val="0"/>
        <w:spacing w:after="0"/>
        <w:jc w:val="both"/>
        <w:rPr>
          <w:rFonts w:cs="Arial"/>
          <w:sz w:val="20"/>
          <w:szCs w:val="20"/>
        </w:rPr>
      </w:pPr>
    </w:p>
    <w:p w14:paraId="61CBDBFE" w14:textId="77777777" w:rsidR="00A348EC" w:rsidRPr="00F3393E" w:rsidRDefault="00A348EC" w:rsidP="00A348EC">
      <w:pPr>
        <w:autoSpaceDE w:val="0"/>
        <w:autoSpaceDN w:val="0"/>
        <w:adjustRightInd w:val="0"/>
        <w:spacing w:after="0"/>
        <w:jc w:val="center"/>
        <w:rPr>
          <w:rFonts w:cs="Arial"/>
          <w:b/>
          <w:sz w:val="22"/>
          <w:szCs w:val="22"/>
        </w:rPr>
      </w:pPr>
      <w:r w:rsidRPr="00F3393E">
        <w:rPr>
          <w:rFonts w:cs="Arial"/>
          <w:b/>
          <w:sz w:val="22"/>
          <w:szCs w:val="22"/>
        </w:rPr>
        <w:lastRenderedPageBreak/>
        <w:t>VIII.</w:t>
      </w:r>
    </w:p>
    <w:p w14:paraId="64C396A2" w14:textId="77777777" w:rsidR="00A348EC" w:rsidRDefault="00A348EC" w:rsidP="00A348EC">
      <w:pPr>
        <w:autoSpaceDE w:val="0"/>
        <w:autoSpaceDN w:val="0"/>
        <w:adjustRightInd w:val="0"/>
        <w:spacing w:after="0"/>
        <w:jc w:val="center"/>
        <w:rPr>
          <w:rFonts w:cs="Arial"/>
          <w:b/>
          <w:sz w:val="22"/>
          <w:szCs w:val="22"/>
        </w:rPr>
      </w:pPr>
      <w:r>
        <w:rPr>
          <w:rFonts w:cs="Arial"/>
          <w:b/>
          <w:sz w:val="22"/>
          <w:szCs w:val="22"/>
        </w:rPr>
        <w:t>Odstoupení od</w:t>
      </w:r>
      <w:r w:rsidRPr="00F3393E">
        <w:rPr>
          <w:rFonts w:cs="Arial"/>
          <w:b/>
          <w:sz w:val="22"/>
          <w:szCs w:val="22"/>
        </w:rPr>
        <w:t xml:space="preserve"> smlouvy</w:t>
      </w:r>
    </w:p>
    <w:p w14:paraId="3E76AC41" w14:textId="77777777" w:rsidR="00A348EC" w:rsidRDefault="00A348EC" w:rsidP="00A348EC">
      <w:pPr>
        <w:autoSpaceDE w:val="0"/>
        <w:autoSpaceDN w:val="0"/>
        <w:adjustRightInd w:val="0"/>
        <w:spacing w:after="0"/>
        <w:jc w:val="center"/>
        <w:rPr>
          <w:rFonts w:cs="Arial"/>
          <w:b/>
          <w:sz w:val="22"/>
          <w:szCs w:val="22"/>
        </w:rPr>
      </w:pPr>
    </w:p>
    <w:p w14:paraId="69BB0690" w14:textId="134A49E7" w:rsidR="00A348EC" w:rsidRPr="00ED309F" w:rsidRDefault="00A348EC" w:rsidP="006E7B8B">
      <w:pPr>
        <w:pStyle w:val="Odstavecseseznamem"/>
        <w:numPr>
          <w:ilvl w:val="0"/>
          <w:numId w:val="33"/>
        </w:numPr>
        <w:autoSpaceDE w:val="0"/>
        <w:autoSpaceDN w:val="0"/>
        <w:adjustRightInd w:val="0"/>
        <w:spacing w:after="0"/>
        <w:ind w:left="425" w:hanging="425"/>
        <w:jc w:val="both"/>
        <w:rPr>
          <w:rFonts w:cs="Arial"/>
          <w:sz w:val="20"/>
          <w:szCs w:val="20"/>
        </w:rPr>
      </w:pPr>
      <w:r w:rsidRPr="00ED309F">
        <w:rPr>
          <w:rFonts w:cs="Arial"/>
          <w:sz w:val="20"/>
          <w:szCs w:val="20"/>
        </w:rPr>
        <w:t>Objednatel je oprávněn od této smlouvy odstoupit ze zákonných důvodů, zejména však v případech, kdy:</w:t>
      </w:r>
    </w:p>
    <w:p w14:paraId="46F7B10E" w14:textId="77777777" w:rsidR="00A348EC" w:rsidRDefault="00A348EC" w:rsidP="00ED309F">
      <w:pPr>
        <w:pStyle w:val="Odstavecseseznamem"/>
        <w:numPr>
          <w:ilvl w:val="0"/>
          <w:numId w:val="24"/>
        </w:numPr>
        <w:autoSpaceDE w:val="0"/>
        <w:autoSpaceDN w:val="0"/>
        <w:adjustRightInd w:val="0"/>
        <w:spacing w:after="0"/>
        <w:jc w:val="both"/>
        <w:rPr>
          <w:rFonts w:cs="Arial"/>
          <w:sz w:val="20"/>
          <w:szCs w:val="20"/>
        </w:rPr>
      </w:pPr>
      <w:r>
        <w:rPr>
          <w:rFonts w:cs="Arial"/>
          <w:sz w:val="20"/>
          <w:szCs w:val="20"/>
        </w:rPr>
        <w:t>z</w:t>
      </w:r>
      <w:r w:rsidRPr="00F3393E">
        <w:rPr>
          <w:rFonts w:cs="Arial"/>
          <w:sz w:val="20"/>
          <w:szCs w:val="20"/>
        </w:rPr>
        <w:t>hotovitel</w:t>
      </w:r>
      <w:r>
        <w:rPr>
          <w:rFonts w:cs="Arial"/>
          <w:sz w:val="20"/>
          <w:szCs w:val="20"/>
        </w:rPr>
        <w:t xml:space="preserve"> </w:t>
      </w:r>
      <w:r w:rsidRPr="00F3393E">
        <w:rPr>
          <w:rFonts w:cs="Arial"/>
          <w:sz w:val="20"/>
          <w:szCs w:val="20"/>
        </w:rPr>
        <w:t>bezdůvodně přeruší práce na díl</w:t>
      </w:r>
      <w:r>
        <w:rPr>
          <w:rFonts w:cs="Arial"/>
          <w:sz w:val="20"/>
          <w:szCs w:val="20"/>
        </w:rPr>
        <w:t>e</w:t>
      </w:r>
      <w:r w:rsidRPr="00F3393E">
        <w:rPr>
          <w:rFonts w:cs="Arial"/>
          <w:sz w:val="20"/>
          <w:szCs w:val="20"/>
        </w:rPr>
        <w:t xml:space="preserve"> a nezahájí je ani po výzvě v přiměřené lhůtě stanovené objednavatelem,</w:t>
      </w:r>
    </w:p>
    <w:p w14:paraId="275051C2" w14:textId="156A1604" w:rsidR="00A348EC" w:rsidRDefault="00A348EC" w:rsidP="00622E86">
      <w:pPr>
        <w:pStyle w:val="Odstavecseseznamem"/>
        <w:numPr>
          <w:ilvl w:val="0"/>
          <w:numId w:val="24"/>
        </w:numPr>
        <w:autoSpaceDE w:val="0"/>
        <w:autoSpaceDN w:val="0"/>
        <w:adjustRightInd w:val="0"/>
        <w:spacing w:after="0"/>
        <w:jc w:val="both"/>
        <w:rPr>
          <w:rFonts w:cs="Arial"/>
          <w:sz w:val="20"/>
          <w:szCs w:val="20"/>
        </w:rPr>
      </w:pPr>
      <w:r w:rsidRPr="00F3393E">
        <w:rPr>
          <w:rFonts w:cs="Arial"/>
          <w:sz w:val="20"/>
          <w:szCs w:val="20"/>
        </w:rPr>
        <w:t>zhotovitel</w:t>
      </w:r>
      <w:r>
        <w:rPr>
          <w:rFonts w:cs="Arial"/>
          <w:sz w:val="20"/>
          <w:szCs w:val="20"/>
        </w:rPr>
        <w:t xml:space="preserve"> </w:t>
      </w:r>
      <w:r w:rsidRPr="00F3393E">
        <w:rPr>
          <w:rFonts w:cs="Arial"/>
          <w:sz w:val="20"/>
          <w:szCs w:val="20"/>
        </w:rPr>
        <w:t>se dostane do prodlení s dokonč</w:t>
      </w:r>
      <w:r>
        <w:rPr>
          <w:rFonts w:cs="Arial"/>
          <w:sz w:val="20"/>
          <w:szCs w:val="20"/>
        </w:rPr>
        <w:t>e</w:t>
      </w:r>
      <w:r w:rsidRPr="00F3393E">
        <w:rPr>
          <w:rFonts w:cs="Arial"/>
          <w:sz w:val="20"/>
          <w:szCs w:val="20"/>
        </w:rPr>
        <w:t xml:space="preserve">ním </w:t>
      </w:r>
      <w:r>
        <w:rPr>
          <w:rFonts w:cs="Arial"/>
          <w:sz w:val="20"/>
          <w:szCs w:val="20"/>
        </w:rPr>
        <w:t xml:space="preserve">a předáním </w:t>
      </w:r>
      <w:r w:rsidR="003869CB">
        <w:rPr>
          <w:rFonts w:cs="Arial"/>
          <w:sz w:val="20"/>
          <w:szCs w:val="20"/>
        </w:rPr>
        <w:t>d</w:t>
      </w:r>
      <w:r>
        <w:rPr>
          <w:rFonts w:cs="Arial"/>
          <w:sz w:val="20"/>
          <w:szCs w:val="20"/>
        </w:rPr>
        <w:t xml:space="preserve">íla </w:t>
      </w:r>
      <w:r w:rsidRPr="00F3393E">
        <w:rPr>
          <w:rFonts w:cs="Arial"/>
          <w:sz w:val="20"/>
          <w:szCs w:val="20"/>
        </w:rPr>
        <w:t xml:space="preserve">a toto prodlení je </w:t>
      </w:r>
      <w:r w:rsidRPr="00374511">
        <w:rPr>
          <w:rFonts w:cs="Arial"/>
          <w:sz w:val="20"/>
          <w:szCs w:val="20"/>
        </w:rPr>
        <w:t>delší než 30 dnů,</w:t>
      </w:r>
    </w:p>
    <w:p w14:paraId="4F5D59FD" w14:textId="77777777" w:rsidR="00A348EC" w:rsidRDefault="00A348EC" w:rsidP="00622E86">
      <w:pPr>
        <w:pStyle w:val="Odstavecseseznamem"/>
        <w:numPr>
          <w:ilvl w:val="0"/>
          <w:numId w:val="24"/>
        </w:numPr>
        <w:autoSpaceDE w:val="0"/>
        <w:autoSpaceDN w:val="0"/>
        <w:adjustRightInd w:val="0"/>
        <w:spacing w:after="0"/>
        <w:jc w:val="both"/>
        <w:rPr>
          <w:rFonts w:cs="Arial"/>
          <w:sz w:val="20"/>
          <w:szCs w:val="20"/>
        </w:rPr>
      </w:pPr>
      <w:r w:rsidRPr="00F3393E">
        <w:rPr>
          <w:rFonts w:cs="Arial"/>
          <w:sz w:val="20"/>
          <w:szCs w:val="20"/>
        </w:rPr>
        <w:t>na zhotovitele</w:t>
      </w:r>
      <w:r>
        <w:rPr>
          <w:rFonts w:cs="Arial"/>
          <w:sz w:val="20"/>
          <w:szCs w:val="20"/>
        </w:rPr>
        <w:t xml:space="preserve"> </w:t>
      </w:r>
      <w:r w:rsidRPr="00F3393E">
        <w:rPr>
          <w:rFonts w:cs="Arial"/>
          <w:sz w:val="20"/>
          <w:szCs w:val="20"/>
        </w:rPr>
        <w:t>byl prohlášen konkurz nebo zahájeno nucené vyrovnání.</w:t>
      </w:r>
    </w:p>
    <w:p w14:paraId="4B5228EF" w14:textId="6F2D9489" w:rsidR="00A348EC" w:rsidRPr="00ED309F" w:rsidRDefault="00A348EC" w:rsidP="00597BA8">
      <w:pPr>
        <w:pStyle w:val="Odstavecseseznamem"/>
        <w:numPr>
          <w:ilvl w:val="0"/>
          <w:numId w:val="33"/>
        </w:numPr>
        <w:autoSpaceDE w:val="0"/>
        <w:autoSpaceDN w:val="0"/>
        <w:adjustRightInd w:val="0"/>
        <w:ind w:left="426" w:hanging="426"/>
        <w:jc w:val="both"/>
        <w:rPr>
          <w:rFonts w:cs="Arial"/>
          <w:sz w:val="20"/>
          <w:szCs w:val="20"/>
        </w:rPr>
      </w:pPr>
      <w:r w:rsidRPr="00ED309F">
        <w:rPr>
          <w:rFonts w:cs="Arial"/>
          <w:sz w:val="20"/>
          <w:szCs w:val="20"/>
        </w:rPr>
        <w:t>Zhotovitel je oprávněn od této smlouvy odstoupit ze zákonných důvodů, zejména pak v případě, jestliže objednatel nezajistí zhotoviteli podmínky pro řádný výkon jeho činností podle této smlouvy a tuto skutečnost nenapraví ani po písemném upozornění v dodatečné přiměřené lhůtě poskytnuté mu zhotovitelem.</w:t>
      </w:r>
    </w:p>
    <w:p w14:paraId="29F9337D" w14:textId="79114570" w:rsidR="00A348EC" w:rsidRDefault="00A348EC" w:rsidP="00ED309F">
      <w:pPr>
        <w:pStyle w:val="Odstavecseseznamem"/>
        <w:numPr>
          <w:ilvl w:val="0"/>
          <w:numId w:val="33"/>
        </w:numPr>
        <w:autoSpaceDE w:val="0"/>
        <w:autoSpaceDN w:val="0"/>
        <w:adjustRightInd w:val="0"/>
        <w:ind w:left="426" w:hanging="426"/>
        <w:jc w:val="both"/>
        <w:rPr>
          <w:rFonts w:cs="Arial"/>
          <w:sz w:val="20"/>
          <w:szCs w:val="20"/>
        </w:rPr>
      </w:pPr>
      <w:r w:rsidRPr="00F3393E">
        <w:rPr>
          <w:rFonts w:cs="Arial"/>
          <w:sz w:val="20"/>
          <w:szCs w:val="20"/>
        </w:rPr>
        <w:t>V případě oprávněného odstoupení kterékoli ze smluvních stran od této smlouvy jsou smluvní strany povinny uhradit si navzájem účelně vynaložené náklady spojené splněním této smlouvy a případnou náhradu vzniklé šk</w:t>
      </w:r>
      <w:r>
        <w:rPr>
          <w:rFonts w:cs="Arial"/>
          <w:sz w:val="20"/>
          <w:szCs w:val="20"/>
        </w:rPr>
        <w:t>ody.</w:t>
      </w:r>
    </w:p>
    <w:p w14:paraId="58391402" w14:textId="77777777" w:rsidR="00A348EC" w:rsidRDefault="00A348EC" w:rsidP="00A348EC">
      <w:pPr>
        <w:autoSpaceDE w:val="0"/>
        <w:autoSpaceDN w:val="0"/>
        <w:adjustRightInd w:val="0"/>
        <w:spacing w:after="0"/>
        <w:jc w:val="both"/>
        <w:rPr>
          <w:rFonts w:cs="Arial"/>
          <w:sz w:val="20"/>
          <w:szCs w:val="20"/>
        </w:rPr>
      </w:pPr>
    </w:p>
    <w:p w14:paraId="20C16326" w14:textId="77777777" w:rsidR="00A348EC" w:rsidRDefault="00A348EC" w:rsidP="00DC2F14">
      <w:pPr>
        <w:autoSpaceDE w:val="0"/>
        <w:autoSpaceDN w:val="0"/>
        <w:adjustRightInd w:val="0"/>
        <w:spacing w:after="0"/>
        <w:jc w:val="center"/>
        <w:rPr>
          <w:rFonts w:cs="Arial"/>
          <w:b/>
          <w:sz w:val="22"/>
          <w:szCs w:val="22"/>
        </w:rPr>
      </w:pPr>
      <w:r>
        <w:rPr>
          <w:rFonts w:cs="Arial"/>
          <w:b/>
          <w:sz w:val="22"/>
          <w:szCs w:val="22"/>
        </w:rPr>
        <w:t>IX.</w:t>
      </w:r>
    </w:p>
    <w:p w14:paraId="36057B27" w14:textId="77777777" w:rsidR="00A348EC" w:rsidRPr="00271092" w:rsidRDefault="00A348EC" w:rsidP="00DC2F14">
      <w:pPr>
        <w:pBdr>
          <w:top w:val="none" w:sz="0" w:space="0" w:color="auto"/>
          <w:left w:val="none" w:sz="0" w:space="0" w:color="auto"/>
          <w:bottom w:val="none" w:sz="0" w:space="0" w:color="auto"/>
          <w:right w:val="none" w:sz="0" w:space="0" w:color="auto"/>
          <w:between w:val="none" w:sz="0" w:space="0" w:color="auto"/>
          <w:bar w:val="none" w:sz="0" w:color="auto"/>
        </w:pBdr>
        <w:spacing w:after="0"/>
        <w:ind w:left="1080"/>
        <w:contextualSpacing/>
        <w:jc w:val="center"/>
        <w:rPr>
          <w:rFonts w:eastAsia="Times New Roman" w:cs="Arial"/>
          <w:b/>
          <w:sz w:val="22"/>
          <w:szCs w:val="22"/>
        </w:rPr>
      </w:pPr>
      <w:r w:rsidRPr="00271092">
        <w:rPr>
          <w:rFonts w:eastAsia="Times New Roman" w:cs="Arial"/>
          <w:b/>
          <w:sz w:val="22"/>
          <w:szCs w:val="22"/>
        </w:rPr>
        <w:t>Záruční podmínky a vady díla, pozáruční servis</w:t>
      </w:r>
    </w:p>
    <w:p w14:paraId="0B52528D" w14:textId="77777777" w:rsidR="00A348EC" w:rsidRDefault="00A348EC" w:rsidP="00A348EC">
      <w:pPr>
        <w:pBdr>
          <w:top w:val="none" w:sz="0" w:space="0" w:color="auto"/>
          <w:left w:val="none" w:sz="0" w:space="0" w:color="auto"/>
          <w:bottom w:val="none" w:sz="0" w:space="0" w:color="auto"/>
          <w:right w:val="none" w:sz="0" w:space="0" w:color="auto"/>
          <w:between w:val="none" w:sz="0" w:space="0" w:color="auto"/>
          <w:bar w:val="none" w:sz="0" w:color="auto"/>
        </w:pBdr>
        <w:spacing w:after="0"/>
        <w:ind w:left="1080"/>
        <w:contextualSpacing/>
        <w:rPr>
          <w:rFonts w:eastAsia="Times New Roman" w:cs="Arial"/>
          <w:b/>
          <w:sz w:val="24"/>
          <w:szCs w:val="24"/>
        </w:rPr>
      </w:pPr>
    </w:p>
    <w:p w14:paraId="7035945B" w14:textId="0C71F0D7" w:rsidR="00A348EC" w:rsidRDefault="00A348EC" w:rsidP="00597BA8">
      <w:pPr>
        <w:pStyle w:val="Odstavecseseznamem"/>
        <w:numPr>
          <w:ilvl w:val="0"/>
          <w:numId w:val="32"/>
        </w:numPr>
        <w:autoSpaceDE w:val="0"/>
        <w:autoSpaceDN w:val="0"/>
        <w:adjustRightInd w:val="0"/>
        <w:spacing w:after="0"/>
        <w:ind w:left="426" w:hanging="426"/>
        <w:jc w:val="both"/>
        <w:rPr>
          <w:rFonts w:cs="Arial"/>
          <w:sz w:val="20"/>
          <w:szCs w:val="20"/>
        </w:rPr>
      </w:pPr>
      <w:r w:rsidRPr="00ED309F">
        <w:rPr>
          <w:rFonts w:cs="Arial"/>
          <w:sz w:val="20"/>
          <w:szCs w:val="20"/>
        </w:rPr>
        <w:t>Dílo má vady, jestliže jeho provedení neodpovídá požadavkům uvedeným ve smlouvě, příslušným právním předpisům, normám nebo jiné dokumentaci vztahující se k provedení díla, popř. pokud neumožňuje užívání, k němuž bylo určeno a provedeno.</w:t>
      </w:r>
    </w:p>
    <w:p w14:paraId="0A3128EC" w14:textId="77777777" w:rsidR="00597BA8" w:rsidRPr="00ED309F" w:rsidRDefault="00597BA8" w:rsidP="00597BA8">
      <w:pPr>
        <w:pStyle w:val="Odstavecseseznamem"/>
        <w:autoSpaceDE w:val="0"/>
        <w:autoSpaceDN w:val="0"/>
        <w:adjustRightInd w:val="0"/>
        <w:spacing w:after="0"/>
        <w:ind w:left="426"/>
        <w:jc w:val="both"/>
        <w:rPr>
          <w:rFonts w:cs="Arial"/>
          <w:sz w:val="20"/>
          <w:szCs w:val="20"/>
        </w:rPr>
      </w:pPr>
    </w:p>
    <w:p w14:paraId="52895C8C" w14:textId="77777777" w:rsidR="00A348EC" w:rsidRPr="00ED309F" w:rsidRDefault="00A348EC" w:rsidP="00597BA8">
      <w:pPr>
        <w:pStyle w:val="Odstavecseseznamem"/>
        <w:numPr>
          <w:ilvl w:val="0"/>
          <w:numId w:val="32"/>
        </w:numPr>
        <w:autoSpaceDE w:val="0"/>
        <w:autoSpaceDN w:val="0"/>
        <w:adjustRightInd w:val="0"/>
        <w:spacing w:after="0"/>
        <w:ind w:left="426" w:hanging="426"/>
        <w:jc w:val="both"/>
        <w:rPr>
          <w:rFonts w:cs="Arial"/>
          <w:sz w:val="20"/>
          <w:szCs w:val="20"/>
        </w:rPr>
      </w:pPr>
      <w:r w:rsidRPr="00ED309F">
        <w:rPr>
          <w:rFonts w:cs="Arial"/>
          <w:sz w:val="20"/>
          <w:szCs w:val="20"/>
        </w:rPr>
        <w:t xml:space="preserve">Zhotovitel odpovídá za vady, jež má dílo v průběhu realizace, dále za vady, jež má dílo v době jeho předání a převzetí a vady, které se projeví v záruční době. Za vady díla, které se projeví po záruční době, odpovídá jen tehdy, jestliže byly prokazatelně způsobeny porušením jeho povinností. </w:t>
      </w:r>
    </w:p>
    <w:p w14:paraId="7AB03981" w14:textId="77777777" w:rsidR="00A348EC" w:rsidRPr="00ED309F" w:rsidRDefault="00A348EC" w:rsidP="00ED309F">
      <w:pPr>
        <w:pStyle w:val="Odstavecseseznamem"/>
        <w:numPr>
          <w:ilvl w:val="0"/>
          <w:numId w:val="32"/>
        </w:numPr>
        <w:autoSpaceDE w:val="0"/>
        <w:autoSpaceDN w:val="0"/>
        <w:adjustRightInd w:val="0"/>
        <w:ind w:left="426" w:hanging="426"/>
        <w:jc w:val="both"/>
        <w:rPr>
          <w:rFonts w:cs="Arial"/>
          <w:sz w:val="20"/>
          <w:szCs w:val="20"/>
        </w:rPr>
      </w:pPr>
      <w:r w:rsidRPr="00ED309F">
        <w:rPr>
          <w:rFonts w:cs="Arial"/>
          <w:sz w:val="20"/>
          <w:szCs w:val="20"/>
        </w:rPr>
        <w:t>Záruční doba se sjednává v délce 24 měsíců. Výše uvedená záruka platí za předpokladu dodržení všech pravidel údržby.</w:t>
      </w:r>
    </w:p>
    <w:p w14:paraId="559AF11D" w14:textId="77777777" w:rsidR="00A348EC" w:rsidRPr="00ED309F" w:rsidRDefault="00A348EC" w:rsidP="00ED309F">
      <w:pPr>
        <w:pStyle w:val="Odstavecseseznamem"/>
        <w:numPr>
          <w:ilvl w:val="0"/>
          <w:numId w:val="32"/>
        </w:numPr>
        <w:autoSpaceDE w:val="0"/>
        <w:autoSpaceDN w:val="0"/>
        <w:adjustRightInd w:val="0"/>
        <w:ind w:left="426" w:hanging="426"/>
        <w:jc w:val="both"/>
        <w:rPr>
          <w:rFonts w:cs="Arial"/>
          <w:sz w:val="20"/>
          <w:szCs w:val="20"/>
        </w:rPr>
      </w:pPr>
      <w:r w:rsidRPr="00ED309F">
        <w:rPr>
          <w:rFonts w:cs="Arial"/>
          <w:sz w:val="20"/>
          <w:szCs w:val="20"/>
        </w:rPr>
        <w:t xml:space="preserve">Záruční doba začíná běžet dnem, kdy zhotovitel předá objednateli dílo bez vad a nedodělků. </w:t>
      </w:r>
    </w:p>
    <w:p w14:paraId="3420CB10" w14:textId="77777777" w:rsidR="00A348EC" w:rsidRPr="00ED309F" w:rsidRDefault="00A348EC" w:rsidP="00ED309F">
      <w:pPr>
        <w:pStyle w:val="Odstavecseseznamem"/>
        <w:numPr>
          <w:ilvl w:val="0"/>
          <w:numId w:val="32"/>
        </w:numPr>
        <w:autoSpaceDE w:val="0"/>
        <w:autoSpaceDN w:val="0"/>
        <w:adjustRightInd w:val="0"/>
        <w:ind w:left="426" w:hanging="426"/>
        <w:jc w:val="both"/>
        <w:rPr>
          <w:rFonts w:cs="Arial"/>
          <w:sz w:val="20"/>
          <w:szCs w:val="20"/>
        </w:rPr>
      </w:pPr>
      <w:r w:rsidRPr="00ED309F">
        <w:rPr>
          <w:rFonts w:cs="Arial"/>
          <w:sz w:val="20"/>
          <w:szCs w:val="20"/>
        </w:rPr>
        <w:t>Záruční doba neběží po dobu, po kterou objednatel nemohl předmět díla užívat. Pro ty části díla, které byly v důsledku reklamace objednatele zhotovitelem opraveny, běží záruční doba opětovně od počátku ode dne provedení reklamační opravy.</w:t>
      </w:r>
    </w:p>
    <w:p w14:paraId="691B035F" w14:textId="00CC0DF5" w:rsidR="00A348EC" w:rsidRPr="00ED309F" w:rsidRDefault="00A348EC" w:rsidP="00ED309F">
      <w:pPr>
        <w:pStyle w:val="Odstavecseseznamem"/>
        <w:numPr>
          <w:ilvl w:val="0"/>
          <w:numId w:val="32"/>
        </w:numPr>
        <w:autoSpaceDE w:val="0"/>
        <w:autoSpaceDN w:val="0"/>
        <w:adjustRightInd w:val="0"/>
        <w:ind w:left="426" w:hanging="426"/>
        <w:jc w:val="both"/>
        <w:rPr>
          <w:rFonts w:cs="Arial"/>
          <w:sz w:val="20"/>
          <w:szCs w:val="20"/>
        </w:rPr>
      </w:pPr>
      <w:r w:rsidRPr="00ED309F">
        <w:rPr>
          <w:rFonts w:cs="Arial"/>
          <w:sz w:val="20"/>
          <w:szCs w:val="20"/>
        </w:rPr>
        <w:t>Objednatel je povinen vady písemně reklamova</w:t>
      </w:r>
      <w:r w:rsidR="0072474B">
        <w:rPr>
          <w:rFonts w:cs="Arial"/>
          <w:sz w:val="20"/>
          <w:szCs w:val="20"/>
        </w:rPr>
        <w:t>t</w:t>
      </w:r>
      <w:r w:rsidRPr="00ED309F">
        <w:rPr>
          <w:rFonts w:cs="Arial"/>
          <w:sz w:val="20"/>
          <w:szCs w:val="20"/>
        </w:rPr>
        <w:t xml:space="preserve"> bez zbytečného odkladu po jejich zjištění. Objednatel písemně oznámí zhotoviteli výskyt vady, vadu popíše a uvede, jak se projevuje. Jakmile objednatel odeslal toto písemné oznámení, má se za to, že požaduje bezplatné odstranění vady, nestanoví-li objednatel jinak.</w:t>
      </w:r>
    </w:p>
    <w:p w14:paraId="4C5D3631" w14:textId="588060D6" w:rsidR="00A348EC" w:rsidRPr="00ED309F" w:rsidRDefault="00A348EC" w:rsidP="00ED309F">
      <w:pPr>
        <w:pStyle w:val="Odstavecseseznamem"/>
        <w:numPr>
          <w:ilvl w:val="0"/>
          <w:numId w:val="32"/>
        </w:numPr>
        <w:autoSpaceDE w:val="0"/>
        <w:autoSpaceDN w:val="0"/>
        <w:adjustRightInd w:val="0"/>
        <w:ind w:left="426" w:hanging="426"/>
        <w:jc w:val="both"/>
        <w:rPr>
          <w:rFonts w:cs="Arial"/>
          <w:sz w:val="20"/>
          <w:szCs w:val="20"/>
        </w:rPr>
      </w:pPr>
      <w:r w:rsidRPr="00ED309F">
        <w:rPr>
          <w:rFonts w:cs="Arial"/>
          <w:sz w:val="20"/>
          <w:szCs w:val="20"/>
        </w:rPr>
        <w:t xml:space="preserve">Zhotovitel je povinen nastoupit neprodleně k odstranění reklamované vady nejpozději však </w:t>
      </w:r>
      <w:r w:rsidR="00024408">
        <w:rPr>
          <w:rFonts w:cs="Arial"/>
          <w:sz w:val="20"/>
          <w:szCs w:val="20"/>
        </w:rPr>
        <w:br/>
      </w:r>
      <w:r w:rsidRPr="00ED309F">
        <w:rPr>
          <w:rFonts w:cs="Arial"/>
          <w:sz w:val="20"/>
          <w:szCs w:val="20"/>
        </w:rPr>
        <w:t xml:space="preserve">do </w:t>
      </w:r>
      <w:r w:rsidR="0072474B">
        <w:rPr>
          <w:rFonts w:cs="Arial"/>
          <w:sz w:val="20"/>
          <w:szCs w:val="20"/>
        </w:rPr>
        <w:t>5</w:t>
      </w:r>
      <w:r w:rsidRPr="00ED309F">
        <w:rPr>
          <w:rFonts w:cs="Arial"/>
          <w:sz w:val="20"/>
          <w:szCs w:val="20"/>
        </w:rPr>
        <w:t xml:space="preserve"> dnů od obdržení oznámení o reklamaci, a to i v případě, že reklamaci neuznává. Náklady na odstranění reklamované vady nese zhotovitel i ve sporných případech až do rozhodnutí soudu.</w:t>
      </w:r>
    </w:p>
    <w:p w14:paraId="2EF4D81C" w14:textId="77777777" w:rsidR="00A348EC" w:rsidRPr="00ED309F" w:rsidRDefault="00A348EC" w:rsidP="00ED309F">
      <w:pPr>
        <w:pStyle w:val="Odstavecseseznamem"/>
        <w:numPr>
          <w:ilvl w:val="0"/>
          <w:numId w:val="32"/>
        </w:numPr>
        <w:autoSpaceDE w:val="0"/>
        <w:autoSpaceDN w:val="0"/>
        <w:adjustRightInd w:val="0"/>
        <w:ind w:left="426" w:hanging="426"/>
        <w:jc w:val="both"/>
        <w:rPr>
          <w:rFonts w:cs="Arial"/>
          <w:sz w:val="20"/>
          <w:szCs w:val="20"/>
        </w:rPr>
      </w:pPr>
      <w:r w:rsidRPr="00ED309F">
        <w:rPr>
          <w:rFonts w:cs="Arial"/>
          <w:sz w:val="20"/>
          <w:szCs w:val="20"/>
        </w:rPr>
        <w:t>Nenastoupí-li zhotovitel k odstranění reklamované vady ve sjednaném termínu, je objednatel oprávněn pověřit odstraněním vady jinou odborně způsobilou osobu. Veškeré náklady tímto vzniklé uhradí objednateli zhotovitel.</w:t>
      </w:r>
    </w:p>
    <w:p w14:paraId="4C08D0B8" w14:textId="500FCDE7" w:rsidR="00A348EC" w:rsidRDefault="00A348EC" w:rsidP="00597BA8">
      <w:pPr>
        <w:pStyle w:val="Odstavecseseznamem"/>
        <w:numPr>
          <w:ilvl w:val="0"/>
          <w:numId w:val="32"/>
        </w:numPr>
        <w:autoSpaceDE w:val="0"/>
        <w:autoSpaceDN w:val="0"/>
        <w:adjustRightInd w:val="0"/>
        <w:ind w:left="426" w:hanging="426"/>
        <w:jc w:val="both"/>
        <w:rPr>
          <w:rFonts w:cs="Arial"/>
          <w:sz w:val="20"/>
          <w:szCs w:val="20"/>
        </w:rPr>
      </w:pPr>
      <w:r w:rsidRPr="00ED309F">
        <w:rPr>
          <w:rFonts w:cs="Arial"/>
          <w:sz w:val="20"/>
          <w:szCs w:val="20"/>
        </w:rPr>
        <w:t xml:space="preserve">Reklamaci lze uplatnit nejpozději do posledního dne záruční doby, přičemž i reklamace odeslaná v poslední den záruční doby se považuje za včas </w:t>
      </w:r>
      <w:r w:rsidRPr="00597BA8">
        <w:rPr>
          <w:rFonts w:cs="Arial"/>
          <w:sz w:val="20"/>
          <w:szCs w:val="20"/>
        </w:rPr>
        <w:t>uplatněnou.</w:t>
      </w:r>
    </w:p>
    <w:p w14:paraId="095B00CC" w14:textId="0F1D8B4A" w:rsidR="00024408" w:rsidRDefault="00024408" w:rsidP="00024408">
      <w:pPr>
        <w:pStyle w:val="Odstavecseseznamem"/>
        <w:autoSpaceDE w:val="0"/>
        <w:autoSpaceDN w:val="0"/>
        <w:adjustRightInd w:val="0"/>
        <w:ind w:left="426"/>
        <w:jc w:val="both"/>
        <w:rPr>
          <w:rFonts w:cs="Arial"/>
          <w:sz w:val="20"/>
          <w:szCs w:val="20"/>
        </w:rPr>
      </w:pPr>
    </w:p>
    <w:p w14:paraId="7B753EB7" w14:textId="77777777" w:rsidR="00AA10C1" w:rsidRPr="00597BA8" w:rsidRDefault="00AA10C1" w:rsidP="00024408">
      <w:pPr>
        <w:pStyle w:val="Odstavecseseznamem"/>
        <w:autoSpaceDE w:val="0"/>
        <w:autoSpaceDN w:val="0"/>
        <w:adjustRightInd w:val="0"/>
        <w:ind w:left="426"/>
        <w:jc w:val="both"/>
        <w:rPr>
          <w:rFonts w:cs="Arial"/>
          <w:sz w:val="20"/>
          <w:szCs w:val="20"/>
        </w:rPr>
      </w:pPr>
    </w:p>
    <w:p w14:paraId="5C8AA08E" w14:textId="77777777" w:rsidR="00A348EC" w:rsidRDefault="00A348EC" w:rsidP="00A348EC">
      <w:pPr>
        <w:autoSpaceDE w:val="0"/>
        <w:autoSpaceDN w:val="0"/>
        <w:adjustRightInd w:val="0"/>
        <w:spacing w:after="0"/>
        <w:jc w:val="center"/>
        <w:rPr>
          <w:rFonts w:cs="Arial"/>
          <w:b/>
          <w:sz w:val="22"/>
          <w:szCs w:val="22"/>
        </w:rPr>
      </w:pPr>
      <w:r>
        <w:rPr>
          <w:rFonts w:cs="Arial"/>
          <w:b/>
          <w:sz w:val="22"/>
          <w:szCs w:val="22"/>
        </w:rPr>
        <w:lastRenderedPageBreak/>
        <w:t>X.</w:t>
      </w:r>
    </w:p>
    <w:p w14:paraId="4D3E5D26" w14:textId="77777777" w:rsidR="00A348EC" w:rsidRDefault="00A348EC" w:rsidP="00A348EC">
      <w:pPr>
        <w:autoSpaceDE w:val="0"/>
        <w:autoSpaceDN w:val="0"/>
        <w:adjustRightInd w:val="0"/>
        <w:spacing w:after="0"/>
        <w:jc w:val="center"/>
        <w:rPr>
          <w:rFonts w:cs="Arial"/>
          <w:b/>
          <w:sz w:val="22"/>
          <w:szCs w:val="22"/>
        </w:rPr>
      </w:pPr>
      <w:r>
        <w:rPr>
          <w:rFonts w:cs="Arial"/>
          <w:b/>
          <w:sz w:val="22"/>
          <w:szCs w:val="22"/>
        </w:rPr>
        <w:t>Sankce</w:t>
      </w:r>
    </w:p>
    <w:p w14:paraId="6C88546B" w14:textId="77777777" w:rsidR="00A348EC" w:rsidRDefault="00A348EC" w:rsidP="00A348EC">
      <w:pPr>
        <w:autoSpaceDE w:val="0"/>
        <w:autoSpaceDN w:val="0"/>
        <w:adjustRightInd w:val="0"/>
        <w:spacing w:after="0"/>
        <w:jc w:val="center"/>
        <w:rPr>
          <w:rFonts w:cs="Arial"/>
          <w:b/>
          <w:sz w:val="22"/>
          <w:szCs w:val="22"/>
        </w:rPr>
      </w:pPr>
    </w:p>
    <w:p w14:paraId="451B7000" w14:textId="35DE0DDC" w:rsidR="00A348EC" w:rsidRPr="00ED309F" w:rsidRDefault="00A348EC" w:rsidP="00ED309F">
      <w:pPr>
        <w:pStyle w:val="Odstavecseseznamem"/>
        <w:numPr>
          <w:ilvl w:val="0"/>
          <w:numId w:val="31"/>
        </w:numPr>
        <w:autoSpaceDE w:val="0"/>
        <w:autoSpaceDN w:val="0"/>
        <w:adjustRightInd w:val="0"/>
        <w:ind w:left="426" w:hanging="426"/>
        <w:jc w:val="both"/>
        <w:rPr>
          <w:rFonts w:cs="Arial"/>
          <w:sz w:val="20"/>
          <w:szCs w:val="20"/>
        </w:rPr>
      </w:pPr>
      <w:r w:rsidRPr="00ED309F">
        <w:rPr>
          <w:rFonts w:cs="Arial"/>
          <w:sz w:val="20"/>
          <w:szCs w:val="20"/>
        </w:rPr>
        <w:t>V případě prodlení zhotovitele s předáním řádně dokončeného díla je zhotovitel povinen zaplatit objednateli smluvní pokutu ve výši 0,05 % z ceny díla bez DPH za každý den prodlení.</w:t>
      </w:r>
    </w:p>
    <w:p w14:paraId="48A495D4" w14:textId="77777777" w:rsidR="00A348EC" w:rsidRDefault="00A348EC" w:rsidP="00ED309F">
      <w:pPr>
        <w:pStyle w:val="Odstavecseseznamem"/>
        <w:numPr>
          <w:ilvl w:val="0"/>
          <w:numId w:val="31"/>
        </w:numPr>
        <w:autoSpaceDE w:val="0"/>
        <w:autoSpaceDN w:val="0"/>
        <w:adjustRightInd w:val="0"/>
        <w:ind w:left="426" w:hanging="426"/>
        <w:jc w:val="both"/>
        <w:rPr>
          <w:rFonts w:cs="Arial"/>
          <w:sz w:val="20"/>
          <w:szCs w:val="20"/>
        </w:rPr>
      </w:pPr>
      <w:r w:rsidRPr="006861E8">
        <w:rPr>
          <w:rFonts w:cs="Arial"/>
          <w:sz w:val="20"/>
          <w:szCs w:val="20"/>
        </w:rPr>
        <w:t xml:space="preserve">V případě prodlení </w:t>
      </w:r>
      <w:r>
        <w:rPr>
          <w:rFonts w:cs="Arial"/>
          <w:sz w:val="20"/>
          <w:szCs w:val="20"/>
        </w:rPr>
        <w:t xml:space="preserve">objednatele se zaplacením řádně fakturované ceny díla nebo její části </w:t>
      </w:r>
      <w:r w:rsidRPr="006861E8">
        <w:rPr>
          <w:rFonts w:cs="Arial"/>
          <w:sz w:val="20"/>
          <w:szCs w:val="20"/>
        </w:rPr>
        <w:t xml:space="preserve">je </w:t>
      </w:r>
      <w:r>
        <w:rPr>
          <w:rFonts w:cs="Arial"/>
          <w:sz w:val="20"/>
          <w:szCs w:val="20"/>
        </w:rPr>
        <w:t xml:space="preserve">objednatel </w:t>
      </w:r>
      <w:r w:rsidRPr="006861E8">
        <w:rPr>
          <w:rFonts w:cs="Arial"/>
          <w:sz w:val="20"/>
          <w:szCs w:val="20"/>
        </w:rPr>
        <w:t xml:space="preserve">povinen </w:t>
      </w:r>
      <w:r>
        <w:rPr>
          <w:rFonts w:cs="Arial"/>
          <w:sz w:val="20"/>
          <w:szCs w:val="20"/>
        </w:rPr>
        <w:t>zhotoviteli</w:t>
      </w:r>
      <w:r w:rsidRPr="006861E8">
        <w:rPr>
          <w:rFonts w:cs="Arial"/>
          <w:sz w:val="20"/>
          <w:szCs w:val="20"/>
        </w:rPr>
        <w:t xml:space="preserve"> zaplatit </w:t>
      </w:r>
      <w:r>
        <w:rPr>
          <w:rFonts w:cs="Arial"/>
          <w:sz w:val="20"/>
          <w:szCs w:val="20"/>
        </w:rPr>
        <w:t>zákonné úroky z prodlení ve výši stanovené platným právním předpisem</w:t>
      </w:r>
      <w:r w:rsidRPr="006861E8">
        <w:rPr>
          <w:rFonts w:cs="Arial"/>
          <w:sz w:val="20"/>
          <w:szCs w:val="20"/>
        </w:rPr>
        <w:t>.</w:t>
      </w:r>
    </w:p>
    <w:p w14:paraId="0CFB0552" w14:textId="77777777" w:rsidR="00A348EC" w:rsidRPr="00271092" w:rsidRDefault="00A348EC" w:rsidP="00ED309F">
      <w:pPr>
        <w:pStyle w:val="Odstavecseseznamem"/>
        <w:numPr>
          <w:ilvl w:val="0"/>
          <w:numId w:val="31"/>
        </w:numPr>
        <w:autoSpaceDE w:val="0"/>
        <w:autoSpaceDN w:val="0"/>
        <w:adjustRightInd w:val="0"/>
        <w:ind w:left="426" w:hanging="426"/>
        <w:jc w:val="both"/>
        <w:rPr>
          <w:rFonts w:cs="Arial"/>
          <w:sz w:val="20"/>
          <w:szCs w:val="20"/>
        </w:rPr>
      </w:pPr>
      <w:r w:rsidRPr="00271092">
        <w:rPr>
          <w:rFonts w:cs="Arial"/>
          <w:sz w:val="20"/>
          <w:szCs w:val="20"/>
        </w:rPr>
        <w:t>V případě, že závazek provést dílo zanikne před řádným ukončením díla, nezaniká nárok na smluvní pokutu, pokud vznikl dřívějším porušením povinnosti.</w:t>
      </w:r>
    </w:p>
    <w:p w14:paraId="1507D323" w14:textId="77777777" w:rsidR="00A348EC" w:rsidRPr="00271092" w:rsidRDefault="00A348EC" w:rsidP="00ED309F">
      <w:pPr>
        <w:pStyle w:val="Odstavecseseznamem"/>
        <w:numPr>
          <w:ilvl w:val="0"/>
          <w:numId w:val="31"/>
        </w:numPr>
        <w:autoSpaceDE w:val="0"/>
        <w:autoSpaceDN w:val="0"/>
        <w:adjustRightInd w:val="0"/>
        <w:ind w:left="426" w:hanging="426"/>
        <w:jc w:val="both"/>
        <w:rPr>
          <w:rFonts w:cs="Arial"/>
          <w:sz w:val="20"/>
          <w:szCs w:val="20"/>
        </w:rPr>
      </w:pPr>
      <w:r w:rsidRPr="00271092">
        <w:rPr>
          <w:rFonts w:cs="Arial"/>
          <w:sz w:val="20"/>
          <w:szCs w:val="20"/>
        </w:rPr>
        <w:t>Zánik závazku pozdním plněním neznamená zánik nároku na smluvní pokutu za prodlení s plněním.</w:t>
      </w:r>
    </w:p>
    <w:p w14:paraId="683BAFF7" w14:textId="77777777" w:rsidR="00A348EC" w:rsidRPr="00271092" w:rsidRDefault="00A348EC" w:rsidP="00ED309F">
      <w:pPr>
        <w:pStyle w:val="Odstavecseseznamem"/>
        <w:numPr>
          <w:ilvl w:val="0"/>
          <w:numId w:val="31"/>
        </w:numPr>
        <w:autoSpaceDE w:val="0"/>
        <w:autoSpaceDN w:val="0"/>
        <w:adjustRightInd w:val="0"/>
        <w:ind w:left="426" w:hanging="426"/>
        <w:jc w:val="both"/>
        <w:rPr>
          <w:rFonts w:cs="Arial"/>
          <w:sz w:val="20"/>
          <w:szCs w:val="20"/>
        </w:rPr>
      </w:pPr>
      <w:r w:rsidRPr="00271092">
        <w:rPr>
          <w:rFonts w:cs="Arial"/>
          <w:sz w:val="20"/>
          <w:szCs w:val="20"/>
        </w:rPr>
        <w:t>Smluvní pokuty sjednané touto smlouvou zaplatí povinná strana nezávisle na zavinění a na tom, zda a v jaké výši vznikne druhé straně škoda, kterou lze vymáhat samostatně.</w:t>
      </w:r>
    </w:p>
    <w:p w14:paraId="54DA9728" w14:textId="033A387A" w:rsidR="00A348EC" w:rsidRDefault="00A348EC" w:rsidP="00ED309F">
      <w:pPr>
        <w:pStyle w:val="Odstavecseseznamem"/>
        <w:numPr>
          <w:ilvl w:val="0"/>
          <w:numId w:val="31"/>
        </w:numPr>
        <w:autoSpaceDE w:val="0"/>
        <w:autoSpaceDN w:val="0"/>
        <w:adjustRightInd w:val="0"/>
        <w:spacing w:after="0"/>
        <w:ind w:left="426" w:hanging="426"/>
        <w:jc w:val="both"/>
        <w:rPr>
          <w:rFonts w:eastAsia="Times New Roman" w:cs="Arial"/>
        </w:rPr>
      </w:pPr>
      <w:r w:rsidRPr="00271092">
        <w:rPr>
          <w:rFonts w:cs="Arial"/>
          <w:sz w:val="20"/>
          <w:szCs w:val="20"/>
        </w:rPr>
        <w:t>Smluvní pokuty se nezapočítávají na náhradu případně vzniklé šk</w:t>
      </w:r>
      <w:r w:rsidRPr="00C708C9">
        <w:rPr>
          <w:rFonts w:eastAsia="Times New Roman" w:cs="Arial"/>
        </w:rPr>
        <w:t>ody.</w:t>
      </w:r>
    </w:p>
    <w:p w14:paraId="6B9553CB" w14:textId="77777777" w:rsidR="00024408" w:rsidRPr="00C708C9" w:rsidRDefault="00024408" w:rsidP="00024408">
      <w:pPr>
        <w:pStyle w:val="Odstavecseseznamem"/>
        <w:autoSpaceDE w:val="0"/>
        <w:autoSpaceDN w:val="0"/>
        <w:adjustRightInd w:val="0"/>
        <w:spacing w:after="0"/>
        <w:ind w:left="426"/>
        <w:jc w:val="both"/>
        <w:rPr>
          <w:rFonts w:eastAsia="Times New Roman" w:cs="Arial"/>
        </w:rPr>
      </w:pPr>
    </w:p>
    <w:p w14:paraId="60E5C01B" w14:textId="74643A54" w:rsidR="00A348EC" w:rsidRDefault="00A348EC" w:rsidP="00A348EC">
      <w:pPr>
        <w:pStyle w:val="Odstavecseseznamem"/>
        <w:autoSpaceDE w:val="0"/>
        <w:autoSpaceDN w:val="0"/>
        <w:adjustRightInd w:val="0"/>
        <w:spacing w:after="0"/>
        <w:ind w:left="426"/>
        <w:jc w:val="both"/>
        <w:rPr>
          <w:rFonts w:cs="Arial"/>
          <w:sz w:val="20"/>
          <w:szCs w:val="20"/>
        </w:rPr>
      </w:pPr>
    </w:p>
    <w:p w14:paraId="6907BF32" w14:textId="77777777" w:rsidR="00A348EC" w:rsidRDefault="00A348EC" w:rsidP="00A348EC">
      <w:pPr>
        <w:pStyle w:val="Zkladntext"/>
        <w:tabs>
          <w:tab w:val="left" w:pos="1620"/>
        </w:tabs>
        <w:spacing w:after="240"/>
        <w:jc w:val="center"/>
        <w:rPr>
          <w:rFonts w:ascii="Arial" w:hAnsi="Arial" w:cs="Arial"/>
          <w:b/>
          <w:sz w:val="22"/>
          <w:szCs w:val="22"/>
        </w:rPr>
      </w:pPr>
      <w:r>
        <w:rPr>
          <w:rFonts w:ascii="Arial" w:hAnsi="Arial" w:cs="Arial"/>
          <w:b/>
          <w:sz w:val="22"/>
          <w:szCs w:val="22"/>
        </w:rPr>
        <w:t>XI.</w:t>
      </w:r>
      <w:r>
        <w:rPr>
          <w:rFonts w:ascii="Arial" w:hAnsi="Arial" w:cs="Arial"/>
          <w:b/>
        </w:rPr>
        <w:br/>
      </w:r>
      <w:r>
        <w:rPr>
          <w:rFonts w:ascii="Arial" w:hAnsi="Arial" w:cs="Arial"/>
          <w:b/>
          <w:sz w:val="22"/>
          <w:szCs w:val="22"/>
        </w:rPr>
        <w:t>Závěrečná ustanovení</w:t>
      </w:r>
    </w:p>
    <w:p w14:paraId="693ED6E0" w14:textId="77777777" w:rsidR="00A348EC" w:rsidRDefault="00A348EC" w:rsidP="00622E86">
      <w:pPr>
        <w:pStyle w:val="Zkladntext"/>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Arial" w:eastAsiaTheme="minorHAnsi" w:hAnsi="Arial" w:cs="Arial"/>
          <w:sz w:val="20"/>
          <w:szCs w:val="20"/>
          <w:lang w:eastAsia="en-US"/>
        </w:rPr>
      </w:pPr>
      <w:r w:rsidRPr="00A44C21">
        <w:rPr>
          <w:rFonts w:ascii="Arial" w:eastAsiaTheme="minorHAnsi" w:hAnsi="Arial" w:cs="Arial"/>
          <w:sz w:val="20"/>
          <w:szCs w:val="20"/>
          <w:lang w:eastAsia="en-US"/>
        </w:rPr>
        <w:t>Práva a povinnosti smluvních stran, která nejsou výslovně upravena touto Smlouvou, se řídí ustanoveními občanského zákoníku. Vztahy vyplývající z této Smlouvy, které nejsou touto dohodou výslovně upraveny, se řídí právním řádem České republiky</w:t>
      </w:r>
      <w:r>
        <w:rPr>
          <w:rFonts w:ascii="Arial" w:eastAsiaTheme="minorHAnsi" w:hAnsi="Arial" w:cs="Arial"/>
          <w:sz w:val="20"/>
          <w:szCs w:val="20"/>
          <w:lang w:eastAsia="en-US"/>
        </w:rPr>
        <w:t>.</w:t>
      </w:r>
    </w:p>
    <w:p w14:paraId="2AC636ED" w14:textId="77777777" w:rsidR="00A348EC" w:rsidRPr="00A44C21" w:rsidRDefault="00A348EC" w:rsidP="00622E86">
      <w:pPr>
        <w:pStyle w:val="Zkladntext"/>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Arial" w:eastAsiaTheme="minorHAnsi" w:hAnsi="Arial" w:cs="Arial"/>
          <w:sz w:val="20"/>
          <w:szCs w:val="20"/>
          <w:lang w:eastAsia="en-US"/>
        </w:rPr>
      </w:pPr>
      <w:r w:rsidRPr="00A44C21">
        <w:rPr>
          <w:rFonts w:ascii="Arial" w:eastAsiaTheme="minorHAnsi" w:hAnsi="Arial" w:cs="Arial"/>
          <w:sz w:val="20"/>
          <w:szCs w:val="20"/>
          <w:lang w:eastAsia="en-US"/>
        </w:rPr>
        <w:t>S</w:t>
      </w:r>
      <w:r>
        <w:rPr>
          <w:rFonts w:ascii="Arial" w:eastAsiaTheme="minorHAnsi" w:hAnsi="Arial" w:cs="Arial"/>
          <w:sz w:val="20"/>
          <w:szCs w:val="20"/>
          <w:lang w:eastAsia="en-US"/>
        </w:rPr>
        <w:t>mluvní s</w:t>
      </w:r>
      <w:r w:rsidRPr="00A44C21">
        <w:rPr>
          <w:rFonts w:ascii="Arial" w:eastAsiaTheme="minorHAnsi" w:hAnsi="Arial" w:cs="Arial"/>
          <w:sz w:val="20"/>
          <w:szCs w:val="20"/>
          <w:lang w:eastAsia="en-US"/>
        </w:rPr>
        <w:t xml:space="preserve">trany se zavazují řešit případné spory vždy nejprve vzájemným jednáním. Pokud jedna ze smluvních stran sdělí druhé straně, že pokládá pokus o dohodu za nemožný, bude spor řešen rozhodnutím </w:t>
      </w:r>
      <w:r>
        <w:rPr>
          <w:rFonts w:ascii="Arial" w:eastAsiaTheme="minorHAnsi" w:hAnsi="Arial" w:cs="Arial"/>
          <w:sz w:val="20"/>
          <w:szCs w:val="20"/>
          <w:lang w:eastAsia="en-US"/>
        </w:rPr>
        <w:t xml:space="preserve">věcně a místně příslušného </w:t>
      </w:r>
      <w:r w:rsidRPr="00A44C21">
        <w:rPr>
          <w:rFonts w:ascii="Arial" w:eastAsiaTheme="minorHAnsi" w:hAnsi="Arial" w:cs="Arial"/>
          <w:sz w:val="20"/>
          <w:szCs w:val="20"/>
          <w:lang w:eastAsia="en-US"/>
        </w:rPr>
        <w:t>soudu.</w:t>
      </w:r>
    </w:p>
    <w:p w14:paraId="1135FCFD" w14:textId="77777777" w:rsidR="00A348EC" w:rsidRPr="00DA2517" w:rsidRDefault="00A348EC" w:rsidP="00622E86">
      <w:pPr>
        <w:pStyle w:val="Zkladntext"/>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Arial" w:eastAsiaTheme="minorHAnsi" w:hAnsi="Arial" w:cs="Arial"/>
          <w:sz w:val="20"/>
          <w:szCs w:val="20"/>
          <w:lang w:eastAsia="en-US"/>
        </w:rPr>
      </w:pPr>
      <w:r w:rsidRPr="00DA2517">
        <w:rPr>
          <w:rFonts w:ascii="Arial" w:eastAsiaTheme="minorHAnsi" w:hAnsi="Arial" w:cs="Arial"/>
          <w:sz w:val="20"/>
          <w:szCs w:val="20"/>
          <w:lang w:eastAsia="en-US"/>
        </w:rPr>
        <w:t xml:space="preserve">Tato </w:t>
      </w:r>
      <w:r>
        <w:rPr>
          <w:rFonts w:ascii="Arial" w:eastAsiaTheme="minorHAnsi" w:hAnsi="Arial" w:cs="Arial"/>
          <w:sz w:val="20"/>
          <w:szCs w:val="20"/>
          <w:lang w:eastAsia="en-US"/>
        </w:rPr>
        <w:t>S</w:t>
      </w:r>
      <w:r w:rsidRPr="00DA2517">
        <w:rPr>
          <w:rFonts w:ascii="Arial" w:eastAsiaTheme="minorHAnsi" w:hAnsi="Arial" w:cs="Arial"/>
          <w:sz w:val="20"/>
          <w:szCs w:val="20"/>
          <w:lang w:eastAsia="en-US"/>
        </w:rPr>
        <w:t>mlouva může být měněna nebo doplňována pouze písemnou formou s tím, že podmínkou platnosti změny smlouvy je podpis oprávněný</w:t>
      </w:r>
      <w:r>
        <w:rPr>
          <w:rFonts w:ascii="Arial" w:eastAsiaTheme="minorHAnsi" w:hAnsi="Arial" w:cs="Arial"/>
          <w:sz w:val="20"/>
          <w:szCs w:val="20"/>
          <w:lang w:eastAsia="en-US"/>
        </w:rPr>
        <w:t>ch</w:t>
      </w:r>
      <w:r w:rsidRPr="00DA2517">
        <w:rPr>
          <w:rFonts w:ascii="Arial" w:eastAsiaTheme="minorHAnsi" w:hAnsi="Arial" w:cs="Arial"/>
          <w:sz w:val="20"/>
          <w:szCs w:val="20"/>
          <w:lang w:eastAsia="en-US"/>
        </w:rPr>
        <w:t xml:space="preserve"> osob obou smluvních stran.</w:t>
      </w:r>
    </w:p>
    <w:p w14:paraId="5F37360C" w14:textId="77777777" w:rsidR="00A348EC" w:rsidRPr="00271092" w:rsidRDefault="00A348EC" w:rsidP="00622E86">
      <w:pPr>
        <w:pStyle w:val="Zkladntext"/>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eastAsiaTheme="minorHAnsi" w:cs="Arial"/>
          <w:sz w:val="20"/>
          <w:szCs w:val="20"/>
          <w:lang w:eastAsia="en-US"/>
        </w:rPr>
      </w:pPr>
      <w:r w:rsidRPr="00271092">
        <w:rPr>
          <w:rFonts w:ascii="Arial" w:eastAsiaTheme="minorHAnsi" w:hAnsi="Arial" w:cs="Arial"/>
          <w:sz w:val="20"/>
          <w:szCs w:val="20"/>
          <w:lang w:eastAsia="en-US"/>
        </w:rPr>
        <w:t>Smluvní strany souhlasí s tím, že obsah smlouvy není obchodním tajemstvím a smluvní strany mohou smlouvu zveřejnit v rozsahu a za podmínek, jež vyplývají z obecně závazných právních předpisů.</w:t>
      </w:r>
    </w:p>
    <w:p w14:paraId="642156C7" w14:textId="77777777" w:rsidR="00A348EC" w:rsidRPr="00271092" w:rsidRDefault="00A348EC" w:rsidP="00622E86">
      <w:pPr>
        <w:pStyle w:val="Zkladntext"/>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eastAsiaTheme="minorHAnsi" w:cs="Arial"/>
          <w:sz w:val="20"/>
          <w:szCs w:val="20"/>
          <w:lang w:eastAsia="en-US"/>
        </w:rPr>
      </w:pPr>
      <w:r w:rsidRPr="00271092">
        <w:rPr>
          <w:rFonts w:ascii="Arial" w:eastAsiaTheme="minorHAnsi" w:hAnsi="Arial" w:cs="Arial"/>
          <w:sz w:val="20"/>
          <w:szCs w:val="20"/>
          <w:lang w:eastAsia="en-US"/>
        </w:rPr>
        <w:t>Zhotovitel nemůže bez předchozího písemného souhlasu objednatele postoupit svá práva a povinnosti plynoucí ze smlouvy třetí osobě.</w:t>
      </w:r>
    </w:p>
    <w:p w14:paraId="6E0B0A20" w14:textId="77777777" w:rsidR="00A348EC" w:rsidRPr="00271092" w:rsidRDefault="00A348EC" w:rsidP="00622E86">
      <w:pPr>
        <w:pStyle w:val="Zkladntext"/>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eastAsiaTheme="minorHAnsi" w:cs="Arial"/>
          <w:sz w:val="20"/>
          <w:szCs w:val="20"/>
          <w:lang w:eastAsia="en-US"/>
        </w:rPr>
      </w:pPr>
      <w:r w:rsidRPr="00271092">
        <w:rPr>
          <w:rFonts w:ascii="Arial" w:eastAsiaTheme="minorHAnsi" w:hAnsi="Arial" w:cs="Arial"/>
          <w:sz w:val="20"/>
          <w:szCs w:val="20"/>
          <w:lang w:eastAsia="en-US"/>
        </w:rPr>
        <w:t>Dle zákona č. 320/2001 Sb., o finanční kontrole ve veřejné správě a o změně některých zákonů (zákon o finanční kontrole), ve znění pozdějších předpisů, je vybraný dodavatel osobou povinnou spolupůsobit při výkonu finanční kontroly.</w:t>
      </w:r>
    </w:p>
    <w:p w14:paraId="389054CD" w14:textId="77777777" w:rsidR="00A348EC" w:rsidRPr="00271092" w:rsidRDefault="00A348EC" w:rsidP="00622E86">
      <w:pPr>
        <w:pStyle w:val="Zkladntext"/>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eastAsiaTheme="minorHAnsi" w:cs="Arial"/>
          <w:sz w:val="20"/>
          <w:szCs w:val="20"/>
          <w:lang w:eastAsia="en-US"/>
        </w:rPr>
      </w:pPr>
      <w:r w:rsidRPr="00271092">
        <w:rPr>
          <w:rFonts w:ascii="Arial" w:eastAsiaTheme="minorHAnsi" w:hAnsi="Arial" w:cs="Arial"/>
          <w:sz w:val="20"/>
          <w:szCs w:val="20"/>
          <w:lang w:eastAsia="en-US"/>
        </w:rPr>
        <w:t>Smluvní strany souhlasí s tím, že smlouva bude zveřejněna v registru smluv dle příslušných ustanovení zákona č. 340/2015 Sb., o zvláštních podmínkách účinnosti některých smluv, uveřejňování těchto smluv a o registru smluv (zákon o registru smluv).</w:t>
      </w:r>
    </w:p>
    <w:p w14:paraId="14121AF6" w14:textId="77777777" w:rsidR="00A348EC" w:rsidRPr="00271092" w:rsidRDefault="00A348EC" w:rsidP="00622E86">
      <w:pPr>
        <w:pStyle w:val="Zkladntext"/>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eastAsiaTheme="minorHAnsi" w:cs="Arial"/>
          <w:sz w:val="20"/>
          <w:szCs w:val="20"/>
          <w:lang w:eastAsia="en-US"/>
        </w:rPr>
      </w:pPr>
      <w:r w:rsidRPr="00271092">
        <w:rPr>
          <w:rFonts w:ascii="Arial" w:eastAsiaTheme="minorHAnsi" w:hAnsi="Arial" w:cs="Arial"/>
          <w:sz w:val="20"/>
          <w:szCs w:val="20"/>
          <w:lang w:eastAsia="en-US"/>
        </w:rPr>
        <w:t>Smluvní strany se dohodly, že zákonnou povinnost dle § 5 odst. 2 zákona o registru smluv splní</w:t>
      </w:r>
      <w:r>
        <w:rPr>
          <w:rFonts w:ascii="Arial" w:eastAsiaTheme="minorHAnsi" w:hAnsi="Arial" w:cs="Arial"/>
          <w:sz w:val="20"/>
          <w:szCs w:val="20"/>
          <w:lang w:eastAsia="en-US"/>
        </w:rPr>
        <w:t xml:space="preserve"> objednatel</w:t>
      </w:r>
      <w:r w:rsidRPr="00271092">
        <w:rPr>
          <w:rFonts w:ascii="Arial" w:eastAsiaTheme="minorHAnsi" w:hAnsi="Arial" w:cs="Arial"/>
          <w:sz w:val="20"/>
          <w:szCs w:val="20"/>
          <w:lang w:eastAsia="en-US"/>
        </w:rPr>
        <w:t>. Současně berou smluvní strany na vědomí, že v případě nesplnění zákonné povinnosti je smlouva do 3 (tří) měsíců od jejího podpisu bez dalšího zrušena od samého počátku.</w:t>
      </w:r>
    </w:p>
    <w:p w14:paraId="15A104B8" w14:textId="77777777" w:rsidR="00A348EC" w:rsidRPr="00826602" w:rsidRDefault="00A348EC" w:rsidP="00622E86">
      <w:pPr>
        <w:pStyle w:val="Zkladntext"/>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eastAsiaTheme="minorHAnsi" w:cs="Arial"/>
          <w:sz w:val="20"/>
          <w:szCs w:val="20"/>
          <w:lang w:eastAsia="en-US"/>
        </w:rPr>
      </w:pPr>
      <w:r w:rsidRPr="00271092">
        <w:rPr>
          <w:rFonts w:ascii="Arial" w:eastAsiaTheme="minorHAnsi" w:hAnsi="Arial" w:cs="Arial"/>
          <w:sz w:val="20"/>
          <w:szCs w:val="20"/>
          <w:lang w:eastAsia="en-US"/>
        </w:rPr>
        <w:t>Tato smlouva nabývá platnosti dnem podpisu a účinnosti dnem zveřejnění v registru smluv dle příslušných ustanovení zákona č. 340/2015 Sb., o zvláštních podmínkách účinnosti některých smluv, uveřejňování těchto smluv a o registru smluv (zákon o registru smluv).</w:t>
      </w:r>
    </w:p>
    <w:p w14:paraId="5D3EC6E8" w14:textId="77777777" w:rsidR="00A348EC" w:rsidRPr="00826602" w:rsidRDefault="00A348EC" w:rsidP="00622E86">
      <w:pPr>
        <w:pStyle w:val="Zkladntext"/>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eastAsiaTheme="minorHAnsi" w:cs="Arial"/>
          <w:sz w:val="20"/>
          <w:szCs w:val="20"/>
          <w:lang w:eastAsia="en-US"/>
        </w:rPr>
      </w:pPr>
      <w:r w:rsidRPr="00826602">
        <w:rPr>
          <w:rFonts w:ascii="Arial" w:eastAsiaTheme="minorHAnsi" w:hAnsi="Arial" w:cs="Arial"/>
          <w:sz w:val="20"/>
          <w:lang w:eastAsia="en-US"/>
        </w:rPr>
        <w:t>Tato smlouva je vyhotovena ve třech stejnopisech s platností originálu, přičemž objednatel obdrží dvě a zhotovitel jedno vyhotovení.</w:t>
      </w:r>
    </w:p>
    <w:p w14:paraId="4C6197BC" w14:textId="77777777" w:rsidR="00A348EC" w:rsidRDefault="00A348EC" w:rsidP="00622E86">
      <w:pPr>
        <w:pStyle w:val="Zkladntext"/>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left" w:pos="1260"/>
          <w:tab w:val="left" w:pos="1980"/>
          <w:tab w:val="left" w:pos="3960"/>
        </w:tabs>
        <w:spacing w:before="0" w:after="120"/>
        <w:ind w:left="374" w:hanging="374"/>
        <w:rPr>
          <w:rFonts w:ascii="Arial" w:eastAsiaTheme="minorHAnsi" w:hAnsi="Arial" w:cs="Arial"/>
          <w:sz w:val="20"/>
          <w:szCs w:val="20"/>
          <w:lang w:eastAsia="en-US"/>
        </w:rPr>
      </w:pPr>
      <w:r w:rsidRPr="00C12F46">
        <w:rPr>
          <w:rFonts w:ascii="Arial" w:eastAsiaTheme="minorHAnsi" w:hAnsi="Arial" w:cs="Arial"/>
          <w:sz w:val="20"/>
          <w:szCs w:val="20"/>
          <w:lang w:eastAsia="en-US"/>
        </w:rPr>
        <w:t xml:space="preserve">Osobní údaje obsažené v této smlouvě budou Muzeem Novojičínska, příspěvkovou organizací zpracovávány pouze pro účely plnění práv a povinností vyplývajících z této smlouvy; k jiným účelům </w:t>
      </w:r>
      <w:r w:rsidRPr="00C12F46">
        <w:rPr>
          <w:rFonts w:ascii="Arial" w:eastAsiaTheme="minorHAnsi" w:hAnsi="Arial" w:cs="Arial"/>
          <w:sz w:val="20"/>
          <w:szCs w:val="20"/>
          <w:lang w:eastAsia="en-US"/>
        </w:rPr>
        <w:lastRenderedPageBreak/>
        <w:t xml:space="preserve">nebudou tyto osobní údaje Muzeem Novojičínska, příspěvkovou organizací, použity. Muzeum Novojičínska, příspěvková organizace při zpracovávání osobních údajů dodržuje platné právní předpisy. Podrobné informace o ochraně osobních údajů jsou uvedeny na oficiálních webových stránkách </w:t>
      </w:r>
      <w:hyperlink r:id="rId6" w:history="1">
        <w:r w:rsidRPr="003869CB">
          <w:rPr>
            <w:rFonts w:ascii="Arial" w:hAnsi="Arial"/>
            <w:sz w:val="20"/>
          </w:rPr>
          <w:t>www.muzeumnj.cz</w:t>
        </w:r>
      </w:hyperlink>
      <w:r w:rsidRPr="003869CB">
        <w:rPr>
          <w:rFonts w:ascii="Arial" w:eastAsiaTheme="minorHAnsi" w:hAnsi="Arial" w:cs="Arial"/>
          <w:sz w:val="16"/>
          <w:szCs w:val="20"/>
          <w:lang w:eastAsia="en-US"/>
        </w:rPr>
        <w:t>.</w:t>
      </w:r>
    </w:p>
    <w:tbl>
      <w:tblPr>
        <w:tblW w:w="0" w:type="auto"/>
        <w:tblInd w:w="70" w:type="dxa"/>
        <w:tblCellMar>
          <w:left w:w="70" w:type="dxa"/>
          <w:right w:w="70" w:type="dxa"/>
        </w:tblCellMar>
        <w:tblLook w:val="0000" w:firstRow="0" w:lastRow="0" w:firstColumn="0" w:lastColumn="0" w:noHBand="0" w:noVBand="0"/>
      </w:tblPr>
      <w:tblGrid>
        <w:gridCol w:w="3211"/>
        <w:gridCol w:w="852"/>
        <w:gridCol w:w="3514"/>
      </w:tblGrid>
      <w:tr w:rsidR="00A348EC" w:rsidRPr="00463F49" w14:paraId="3A1A9334" w14:textId="77777777" w:rsidTr="00FD4C2A">
        <w:tc>
          <w:tcPr>
            <w:tcW w:w="3211" w:type="dxa"/>
          </w:tcPr>
          <w:p w14:paraId="5706DEE3" w14:textId="77777777" w:rsidR="00A348EC" w:rsidRPr="006D23B9" w:rsidRDefault="00A348EC" w:rsidP="00FD4C2A">
            <w:pPr>
              <w:pStyle w:val="Zkladntext"/>
              <w:rPr>
                <w:rFonts w:ascii="Arial" w:hAnsi="Arial"/>
                <w:sz w:val="20"/>
                <w:szCs w:val="20"/>
              </w:rPr>
            </w:pPr>
          </w:p>
        </w:tc>
        <w:tc>
          <w:tcPr>
            <w:tcW w:w="852" w:type="dxa"/>
          </w:tcPr>
          <w:p w14:paraId="3DA19144" w14:textId="77777777" w:rsidR="00A348EC" w:rsidRPr="006D23B9" w:rsidRDefault="00A348EC" w:rsidP="00FD4C2A">
            <w:pPr>
              <w:pStyle w:val="Zkladntext"/>
              <w:rPr>
                <w:rFonts w:ascii="Arial" w:hAnsi="Arial"/>
                <w:sz w:val="20"/>
                <w:szCs w:val="20"/>
              </w:rPr>
            </w:pPr>
          </w:p>
        </w:tc>
        <w:tc>
          <w:tcPr>
            <w:tcW w:w="3514" w:type="dxa"/>
          </w:tcPr>
          <w:p w14:paraId="7A4EBFA2" w14:textId="77777777" w:rsidR="00A348EC" w:rsidRPr="006D23B9" w:rsidRDefault="00A348EC" w:rsidP="00FD4C2A">
            <w:pPr>
              <w:pStyle w:val="Zkladntext"/>
              <w:rPr>
                <w:rFonts w:ascii="Arial" w:hAnsi="Arial"/>
                <w:sz w:val="20"/>
                <w:szCs w:val="20"/>
              </w:rPr>
            </w:pPr>
          </w:p>
        </w:tc>
      </w:tr>
    </w:tbl>
    <w:p w14:paraId="288DF45B" w14:textId="77777777" w:rsidR="00A348EC" w:rsidRDefault="00A348EC" w:rsidP="00A348EC">
      <w:pPr>
        <w:pStyle w:val="Zkladntext"/>
        <w:tabs>
          <w:tab w:val="left" w:pos="708"/>
        </w:tabs>
        <w:spacing w:before="0"/>
        <w:rPr>
          <w:rFonts w:ascii="Arial" w:hAnsi="Arial"/>
          <w:sz w:val="20"/>
          <w:szCs w:val="20"/>
        </w:rPr>
      </w:pPr>
    </w:p>
    <w:p w14:paraId="68E3FEF4" w14:textId="594C3B72" w:rsidR="00A348EC" w:rsidRDefault="00552EEA" w:rsidP="00A348EC">
      <w:pPr>
        <w:pStyle w:val="Zkladntext"/>
        <w:tabs>
          <w:tab w:val="left" w:pos="708"/>
        </w:tabs>
        <w:spacing w:before="0"/>
        <w:rPr>
          <w:rFonts w:ascii="Arial" w:hAnsi="Arial"/>
          <w:sz w:val="20"/>
          <w:szCs w:val="20"/>
        </w:rPr>
      </w:pPr>
      <w:r>
        <w:rPr>
          <w:rFonts w:ascii="Arial" w:hAnsi="Arial"/>
          <w:sz w:val="20"/>
          <w:szCs w:val="20"/>
        </w:rPr>
        <w:t xml:space="preserve">      </w:t>
      </w:r>
      <w:bookmarkStart w:id="1" w:name="_GoBack"/>
      <w:bookmarkEnd w:id="1"/>
      <w:r w:rsidR="00A348EC">
        <w:rPr>
          <w:rFonts w:ascii="Arial" w:hAnsi="Arial"/>
          <w:sz w:val="20"/>
          <w:szCs w:val="20"/>
        </w:rPr>
        <w:t>V</w:t>
      </w:r>
      <w:r w:rsidR="00AA10C1">
        <w:rPr>
          <w:rFonts w:ascii="Arial" w:hAnsi="Arial"/>
          <w:sz w:val="20"/>
          <w:szCs w:val="20"/>
        </w:rPr>
        <w:t> Novém Jičíně</w:t>
      </w:r>
      <w:r w:rsidR="00A348EC">
        <w:rPr>
          <w:rFonts w:ascii="Arial" w:hAnsi="Arial"/>
          <w:sz w:val="20"/>
          <w:szCs w:val="20"/>
        </w:rPr>
        <w:t xml:space="preserve"> dne </w:t>
      </w:r>
      <w:r w:rsidR="00AA10C1">
        <w:rPr>
          <w:rFonts w:ascii="Arial" w:hAnsi="Arial"/>
          <w:sz w:val="20"/>
          <w:szCs w:val="20"/>
        </w:rPr>
        <w:t>3.2.2022</w:t>
      </w:r>
      <w:r w:rsidR="00AA10C1">
        <w:rPr>
          <w:rFonts w:ascii="Arial" w:hAnsi="Arial"/>
          <w:sz w:val="20"/>
          <w:szCs w:val="20"/>
        </w:rPr>
        <w:tab/>
      </w:r>
      <w:r w:rsidR="006D5EF0">
        <w:rPr>
          <w:rFonts w:ascii="Arial" w:hAnsi="Arial"/>
          <w:sz w:val="20"/>
          <w:szCs w:val="20"/>
        </w:rPr>
        <w:tab/>
      </w:r>
      <w:r w:rsidR="006D5EF0">
        <w:rPr>
          <w:rFonts w:ascii="Arial" w:hAnsi="Arial"/>
          <w:sz w:val="20"/>
          <w:szCs w:val="20"/>
        </w:rPr>
        <w:tab/>
      </w:r>
      <w:r w:rsidR="006D5EF0">
        <w:rPr>
          <w:rFonts w:ascii="Arial" w:hAnsi="Arial"/>
          <w:sz w:val="20"/>
          <w:szCs w:val="20"/>
        </w:rPr>
        <w:tab/>
        <w:t>V Ostravě dne 15.2.2022</w:t>
      </w:r>
    </w:p>
    <w:p w14:paraId="0DB8C3D1" w14:textId="77777777" w:rsidR="00A348EC" w:rsidRDefault="00A348EC" w:rsidP="00A348EC">
      <w:pPr>
        <w:pStyle w:val="Zkladntext"/>
        <w:tabs>
          <w:tab w:val="left" w:pos="708"/>
        </w:tabs>
        <w:spacing w:before="0"/>
        <w:rPr>
          <w:rFonts w:ascii="Arial" w:hAnsi="Arial"/>
          <w:sz w:val="20"/>
          <w:szCs w:val="20"/>
        </w:rPr>
      </w:pPr>
      <w:r>
        <w:rPr>
          <w:rFonts w:ascii="Arial" w:hAnsi="Arial"/>
          <w:sz w:val="20"/>
          <w:szCs w:val="20"/>
        </w:rPr>
        <w:tab/>
      </w:r>
    </w:p>
    <w:p w14:paraId="043CCEFE" w14:textId="77777777" w:rsidR="00A348EC" w:rsidRDefault="00A348EC" w:rsidP="00A348EC">
      <w:pPr>
        <w:pStyle w:val="Zkladntext"/>
        <w:tabs>
          <w:tab w:val="left" w:pos="708"/>
        </w:tabs>
        <w:spacing w:before="0"/>
        <w:rPr>
          <w:rFonts w:ascii="Arial" w:hAnsi="Arial"/>
          <w:sz w:val="20"/>
          <w:szCs w:val="20"/>
        </w:rPr>
      </w:pPr>
    </w:p>
    <w:p w14:paraId="2BDDA43E" w14:textId="77777777" w:rsidR="00A348EC" w:rsidRDefault="00A348EC" w:rsidP="00A348EC">
      <w:pPr>
        <w:pStyle w:val="Zkladntext"/>
        <w:tabs>
          <w:tab w:val="left" w:pos="708"/>
        </w:tabs>
        <w:spacing w:before="0"/>
        <w:rPr>
          <w:rFonts w:ascii="Arial" w:hAnsi="Arial"/>
          <w:sz w:val="20"/>
          <w:szCs w:val="20"/>
        </w:rPr>
      </w:pPr>
      <w:r>
        <w:rPr>
          <w:rFonts w:ascii="Arial" w:hAnsi="Arial"/>
          <w:sz w:val="20"/>
          <w:szCs w:val="20"/>
        </w:rPr>
        <w:tab/>
      </w:r>
      <w:r w:rsidRPr="005B37D7">
        <w:rPr>
          <w:rFonts w:ascii="Arial" w:eastAsia="Arial" w:hAnsi="Arial" w:cs="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70F29A50" w14:textId="77777777" w:rsidR="00A348EC" w:rsidRPr="00630D19" w:rsidRDefault="00A348EC" w:rsidP="00A348EC">
      <w:pPr>
        <w:pStyle w:val="Zkladntext"/>
        <w:tabs>
          <w:tab w:val="left" w:pos="708"/>
        </w:tabs>
        <w:spacing w:before="0"/>
        <w:rPr>
          <w:rFonts w:ascii="Arial" w:hAnsi="Arial"/>
          <w:sz w:val="20"/>
          <w:szCs w:val="20"/>
        </w:rPr>
      </w:pPr>
    </w:p>
    <w:p w14:paraId="2616ED52" w14:textId="77777777" w:rsidR="00A348EC" w:rsidRDefault="00A348EC" w:rsidP="00A348EC">
      <w:pPr>
        <w:pStyle w:val="Zkladntext"/>
        <w:tabs>
          <w:tab w:val="left" w:pos="708"/>
        </w:tabs>
        <w:spacing w:before="0"/>
        <w:rPr>
          <w:rFonts w:ascii="Arial" w:eastAsia="Arial" w:hAnsi="Arial" w:cs="Arial"/>
          <w:sz w:val="20"/>
          <w:szCs w:val="20"/>
        </w:rPr>
      </w:pPr>
    </w:p>
    <w:p w14:paraId="589B18D0" w14:textId="77777777" w:rsidR="00A348EC" w:rsidRDefault="00A348EC" w:rsidP="00A348EC">
      <w:pPr>
        <w:pStyle w:val="Zkladntext"/>
        <w:tabs>
          <w:tab w:val="left" w:pos="708"/>
        </w:tabs>
        <w:spacing w:before="0"/>
        <w:rPr>
          <w:rFonts w:ascii="Arial" w:hAnsi="Arial"/>
          <w:sz w:val="20"/>
          <w:szCs w:val="20"/>
        </w:rPr>
      </w:pPr>
    </w:p>
    <w:p w14:paraId="5113BBFA" w14:textId="5639CFC0" w:rsidR="00A348EC" w:rsidRDefault="00A348EC" w:rsidP="00A348EC">
      <w:pPr>
        <w:pStyle w:val="Zkladntext"/>
        <w:tabs>
          <w:tab w:val="left" w:pos="708"/>
        </w:tabs>
        <w:spacing w:before="0"/>
        <w:rPr>
          <w:rFonts w:ascii="Arial" w:eastAsia="Arial" w:hAnsi="Arial" w:cs="Arial"/>
          <w:sz w:val="20"/>
          <w:szCs w:val="20"/>
        </w:rPr>
      </w:pPr>
      <w:r>
        <w:rPr>
          <w:rFonts w:ascii="Arial" w:eastAsia="Arial" w:hAnsi="Arial" w:cs="Arial"/>
          <w:sz w:val="20"/>
          <w:szCs w:val="20"/>
        </w:rPr>
        <w:t>……………………………………</w:t>
      </w:r>
      <w:r>
        <w:rPr>
          <w:rFonts w:ascii="Arial" w:hAnsi="Arial"/>
          <w:sz w:val="20"/>
          <w:szCs w:val="20"/>
        </w:rPr>
        <w:t>.</w:t>
      </w:r>
      <w:r>
        <w:rPr>
          <w:rFonts w:ascii="Arial" w:hAnsi="Arial"/>
          <w:sz w:val="20"/>
          <w:szCs w:val="20"/>
        </w:rPr>
        <w:tab/>
      </w:r>
      <w:r>
        <w:rPr>
          <w:rFonts w:ascii="Arial" w:hAnsi="Arial"/>
          <w:sz w:val="20"/>
          <w:szCs w:val="20"/>
        </w:rPr>
        <w:tab/>
      </w:r>
      <w:r w:rsidR="00640C94">
        <w:rPr>
          <w:rFonts w:ascii="Arial" w:hAnsi="Arial"/>
          <w:sz w:val="20"/>
          <w:szCs w:val="20"/>
        </w:rPr>
        <w:tab/>
      </w:r>
      <w:r>
        <w:rPr>
          <w:rFonts w:ascii="Arial" w:hAnsi="Arial"/>
          <w:sz w:val="20"/>
          <w:szCs w:val="20"/>
        </w:rPr>
        <w:t>………………………………………….</w:t>
      </w:r>
    </w:p>
    <w:p w14:paraId="7D1F4C8B" w14:textId="5BEFE458" w:rsidR="00A348EC" w:rsidRDefault="00A348EC" w:rsidP="00A348EC">
      <w:pPr>
        <w:pStyle w:val="Zkladntext"/>
        <w:tabs>
          <w:tab w:val="left" w:pos="708"/>
        </w:tabs>
        <w:spacing w:before="0"/>
        <w:rPr>
          <w:rFonts w:ascii="Arial" w:eastAsia="Arial" w:hAnsi="Arial" w:cs="Arial"/>
          <w:sz w:val="20"/>
          <w:szCs w:val="20"/>
        </w:rPr>
      </w:pPr>
      <w:r>
        <w:rPr>
          <w:rFonts w:ascii="Arial" w:eastAsia="Arial" w:hAnsi="Arial" w:cs="Arial"/>
          <w:sz w:val="20"/>
          <w:szCs w:val="20"/>
        </w:rPr>
        <w:t xml:space="preserve">           za objednatele </w:t>
      </w:r>
      <w:r>
        <w:rPr>
          <w:rFonts w:ascii="Arial" w:eastAsia="Arial" w:hAnsi="Arial" w:cs="Arial"/>
          <w:sz w:val="20"/>
          <w:szCs w:val="20"/>
        </w:rPr>
        <w:tab/>
      </w:r>
      <w:r w:rsidR="00640C94">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za zhotovitele</w:t>
      </w:r>
    </w:p>
    <w:p w14:paraId="34C871D3" w14:textId="09E61CEA" w:rsidR="00A348EC" w:rsidRDefault="00640C94" w:rsidP="00A348EC">
      <w:pPr>
        <w:pStyle w:val="Zkladntext"/>
        <w:tabs>
          <w:tab w:val="left" w:pos="708"/>
        </w:tabs>
        <w:spacing w:before="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8C372EA" w14:textId="77777777" w:rsidR="00A348EC" w:rsidRDefault="00A348EC" w:rsidP="00A348EC">
      <w:pPr>
        <w:pStyle w:val="Zkladntext"/>
        <w:tabs>
          <w:tab w:val="left" w:pos="708"/>
        </w:tabs>
        <w:spacing w:before="0"/>
        <w:rPr>
          <w:rFonts w:ascii="Arial" w:eastAsia="Arial" w:hAnsi="Arial" w:cs="Arial"/>
          <w:sz w:val="20"/>
          <w:szCs w:val="20"/>
        </w:rPr>
      </w:pPr>
      <w:r>
        <w:rPr>
          <w:rFonts w:ascii="Arial" w:eastAsia="Arial" w:hAnsi="Arial" w:cs="Arial"/>
          <w:sz w:val="20"/>
          <w:szCs w:val="20"/>
        </w:rPr>
        <w:t xml:space="preserve">  PhDr. Zden</w:t>
      </w:r>
      <w:r>
        <w:rPr>
          <w:rFonts w:ascii="Arial" w:hAnsi="Arial"/>
          <w:sz w:val="20"/>
          <w:szCs w:val="20"/>
        </w:rPr>
        <w:t xml:space="preserve">ěk Orlita, </w:t>
      </w:r>
      <w:proofErr w:type="spellStart"/>
      <w:r>
        <w:rPr>
          <w:rFonts w:ascii="Arial" w:hAnsi="Arial"/>
          <w:sz w:val="20"/>
          <w:szCs w:val="20"/>
        </w:rPr>
        <w:t>Ph</w:t>
      </w:r>
      <w:proofErr w:type="spellEnd"/>
      <w:r>
        <w:rPr>
          <w:rFonts w:ascii="Arial" w:hAnsi="Arial"/>
          <w:sz w:val="20"/>
          <w:szCs w:val="20"/>
        </w:rPr>
        <w:t>. D.</w:t>
      </w:r>
    </w:p>
    <w:p w14:paraId="4D1C2485" w14:textId="77777777" w:rsidR="00A348EC" w:rsidRPr="00463F49" w:rsidRDefault="00A348EC" w:rsidP="00A348EC">
      <w:pPr>
        <w:pStyle w:val="Zkladntext"/>
        <w:tabs>
          <w:tab w:val="left" w:pos="708"/>
        </w:tabs>
        <w:spacing w:before="0"/>
      </w:pPr>
      <w:r>
        <w:rPr>
          <w:rFonts w:ascii="Arial" w:eastAsia="Arial" w:hAnsi="Arial" w:cs="Arial"/>
          <w:sz w:val="20"/>
          <w:szCs w:val="20"/>
        </w:rPr>
        <w:t xml:space="preserve">                ř</w:t>
      </w:r>
      <w:r>
        <w:rPr>
          <w:rFonts w:ascii="Arial" w:hAnsi="Arial"/>
          <w:sz w:val="20"/>
          <w:szCs w:val="20"/>
        </w:rPr>
        <w:t>editel</w:t>
      </w:r>
      <w:bookmarkEnd w:id="0"/>
    </w:p>
    <w:p w14:paraId="50245B8F" w14:textId="77777777" w:rsidR="00D9378C" w:rsidRDefault="00D9378C"/>
    <w:sectPr w:rsidR="00D93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ruppa Grotesk Medium">
    <w:panose1 w:val="00000000000000000000"/>
    <w:charset w:val="00"/>
    <w:family w:val="modern"/>
    <w:notTrueType/>
    <w:pitch w:val="variable"/>
    <w:sig w:usb0="20000007"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A61"/>
    <w:multiLevelType w:val="hybridMultilevel"/>
    <w:tmpl w:val="F1E4460E"/>
    <w:lvl w:ilvl="0" w:tplc="0405000F">
      <w:start w:val="1"/>
      <w:numFmt w:val="decimal"/>
      <w:lvlText w:val="%1."/>
      <w:lvlJc w:val="left"/>
      <w:pPr>
        <w:ind w:left="720" w:hanging="360"/>
      </w:pPr>
      <w:rPr>
        <w:rFonts w:hint="default"/>
      </w:rPr>
    </w:lvl>
    <w:lvl w:ilvl="1" w:tplc="0772EDEA">
      <w:start w:val="1"/>
      <w:numFmt w:val="lowerLetter"/>
      <w:lvlText w:val="%2)"/>
      <w:lvlJc w:val="left"/>
      <w:pPr>
        <w:ind w:left="1440" w:hanging="360"/>
      </w:pPr>
      <w:rPr>
        <w:rFonts w:ascii="Arial" w:eastAsia="Arial Unicode MS"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DC5180"/>
    <w:multiLevelType w:val="hybridMultilevel"/>
    <w:tmpl w:val="9EC801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C7253E"/>
    <w:multiLevelType w:val="hybridMultilevel"/>
    <w:tmpl w:val="713A2EC4"/>
    <w:lvl w:ilvl="0" w:tplc="9362AEA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E56EDC"/>
    <w:multiLevelType w:val="hybridMultilevel"/>
    <w:tmpl w:val="716491D2"/>
    <w:styleLink w:val="Importovanstyl7"/>
    <w:lvl w:ilvl="0" w:tplc="B394CD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58C88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6A347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480A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66F2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056E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ABC4C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48FF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5ADB1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083493"/>
    <w:multiLevelType w:val="hybridMultilevel"/>
    <w:tmpl w:val="68C849B2"/>
    <w:lvl w:ilvl="0" w:tplc="258A98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C63419"/>
    <w:multiLevelType w:val="hybridMultilevel"/>
    <w:tmpl w:val="19041A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017861"/>
    <w:multiLevelType w:val="hybridMultilevel"/>
    <w:tmpl w:val="6D8CF4FC"/>
    <w:lvl w:ilvl="0" w:tplc="8E62A786">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249405C9"/>
    <w:multiLevelType w:val="hybridMultilevel"/>
    <w:tmpl w:val="B464F1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E76645"/>
    <w:multiLevelType w:val="hybridMultilevel"/>
    <w:tmpl w:val="6FEC4B00"/>
    <w:lvl w:ilvl="0" w:tplc="8F566576">
      <w:start w:val="1"/>
      <w:numFmt w:val="decimal"/>
      <w:lvlText w:val="%1."/>
      <w:lvlJc w:val="left"/>
      <w:pPr>
        <w:ind w:left="720" w:hanging="360"/>
      </w:pPr>
      <w:rPr>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295333"/>
    <w:multiLevelType w:val="hybridMultilevel"/>
    <w:tmpl w:val="9F003920"/>
    <w:lvl w:ilvl="0" w:tplc="7728C7E2">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 w15:restartNumberingAfterBreak="0">
    <w:nsid w:val="2FE46DF8"/>
    <w:multiLevelType w:val="hybridMultilevel"/>
    <w:tmpl w:val="6BF047DC"/>
    <w:lvl w:ilvl="0" w:tplc="FC36289C">
      <w:start w:val="8"/>
      <w:numFmt w:val="bullet"/>
      <w:lvlText w:val="-"/>
      <w:lvlJc w:val="left"/>
      <w:pPr>
        <w:ind w:left="1297" w:hanging="360"/>
      </w:pPr>
      <w:rPr>
        <w:rFonts w:ascii="Arial" w:eastAsia="Arial Unicode MS" w:hAnsi="Arial" w:cs="Arial" w:hint="default"/>
      </w:rPr>
    </w:lvl>
    <w:lvl w:ilvl="1" w:tplc="04050003" w:tentative="1">
      <w:start w:val="1"/>
      <w:numFmt w:val="bullet"/>
      <w:lvlText w:val="o"/>
      <w:lvlJc w:val="left"/>
      <w:pPr>
        <w:ind w:left="2017" w:hanging="360"/>
      </w:pPr>
      <w:rPr>
        <w:rFonts w:ascii="Courier New" w:hAnsi="Courier New" w:cs="Courier New" w:hint="default"/>
      </w:rPr>
    </w:lvl>
    <w:lvl w:ilvl="2" w:tplc="04050005" w:tentative="1">
      <w:start w:val="1"/>
      <w:numFmt w:val="bullet"/>
      <w:lvlText w:val=""/>
      <w:lvlJc w:val="left"/>
      <w:pPr>
        <w:ind w:left="2737" w:hanging="360"/>
      </w:pPr>
      <w:rPr>
        <w:rFonts w:ascii="Wingdings" w:hAnsi="Wingdings" w:hint="default"/>
      </w:rPr>
    </w:lvl>
    <w:lvl w:ilvl="3" w:tplc="04050001" w:tentative="1">
      <w:start w:val="1"/>
      <w:numFmt w:val="bullet"/>
      <w:lvlText w:val=""/>
      <w:lvlJc w:val="left"/>
      <w:pPr>
        <w:ind w:left="3457" w:hanging="360"/>
      </w:pPr>
      <w:rPr>
        <w:rFonts w:ascii="Symbol" w:hAnsi="Symbol" w:hint="default"/>
      </w:rPr>
    </w:lvl>
    <w:lvl w:ilvl="4" w:tplc="04050003" w:tentative="1">
      <w:start w:val="1"/>
      <w:numFmt w:val="bullet"/>
      <w:lvlText w:val="o"/>
      <w:lvlJc w:val="left"/>
      <w:pPr>
        <w:ind w:left="4177" w:hanging="360"/>
      </w:pPr>
      <w:rPr>
        <w:rFonts w:ascii="Courier New" w:hAnsi="Courier New" w:cs="Courier New" w:hint="default"/>
      </w:rPr>
    </w:lvl>
    <w:lvl w:ilvl="5" w:tplc="04050005" w:tentative="1">
      <w:start w:val="1"/>
      <w:numFmt w:val="bullet"/>
      <w:lvlText w:val=""/>
      <w:lvlJc w:val="left"/>
      <w:pPr>
        <w:ind w:left="4897" w:hanging="360"/>
      </w:pPr>
      <w:rPr>
        <w:rFonts w:ascii="Wingdings" w:hAnsi="Wingdings" w:hint="default"/>
      </w:rPr>
    </w:lvl>
    <w:lvl w:ilvl="6" w:tplc="04050001" w:tentative="1">
      <w:start w:val="1"/>
      <w:numFmt w:val="bullet"/>
      <w:lvlText w:val=""/>
      <w:lvlJc w:val="left"/>
      <w:pPr>
        <w:ind w:left="5617" w:hanging="360"/>
      </w:pPr>
      <w:rPr>
        <w:rFonts w:ascii="Symbol" w:hAnsi="Symbol" w:hint="default"/>
      </w:rPr>
    </w:lvl>
    <w:lvl w:ilvl="7" w:tplc="04050003" w:tentative="1">
      <w:start w:val="1"/>
      <w:numFmt w:val="bullet"/>
      <w:lvlText w:val="o"/>
      <w:lvlJc w:val="left"/>
      <w:pPr>
        <w:ind w:left="6337" w:hanging="360"/>
      </w:pPr>
      <w:rPr>
        <w:rFonts w:ascii="Courier New" w:hAnsi="Courier New" w:cs="Courier New" w:hint="default"/>
      </w:rPr>
    </w:lvl>
    <w:lvl w:ilvl="8" w:tplc="04050005" w:tentative="1">
      <w:start w:val="1"/>
      <w:numFmt w:val="bullet"/>
      <w:lvlText w:val=""/>
      <w:lvlJc w:val="left"/>
      <w:pPr>
        <w:ind w:left="7057" w:hanging="360"/>
      </w:pPr>
      <w:rPr>
        <w:rFonts w:ascii="Wingdings" w:hAnsi="Wingdings" w:hint="default"/>
      </w:rPr>
    </w:lvl>
  </w:abstractNum>
  <w:abstractNum w:abstractNumId="11" w15:restartNumberingAfterBreak="0">
    <w:nsid w:val="36593C92"/>
    <w:multiLevelType w:val="hybridMultilevel"/>
    <w:tmpl w:val="DEDA0FCA"/>
    <w:styleLink w:val="Importovanstyl16"/>
    <w:lvl w:ilvl="0" w:tplc="1FEE546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E704A34">
      <w:start w:val="1"/>
      <w:numFmt w:val="decimal"/>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8BA3EAE">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FCCEFD8E">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16E9A86">
      <w:start w:val="1"/>
      <w:numFmt w:val="decimal"/>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188B600">
      <w:start w:val="1"/>
      <w:numFmt w:val="decimal"/>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9DF0ACA6">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13200E0">
      <w:start w:val="1"/>
      <w:numFmt w:val="decimal"/>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864B658">
      <w:start w:val="1"/>
      <w:numFmt w:val="decimal"/>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6D4168F"/>
    <w:multiLevelType w:val="hybridMultilevel"/>
    <w:tmpl w:val="CF4E6264"/>
    <w:lvl w:ilvl="0" w:tplc="EC4CBAC2">
      <w:start w:val="1"/>
      <w:numFmt w:val="lowerLetter"/>
      <w:lvlText w:val="%1)"/>
      <w:lvlJc w:val="left"/>
      <w:pPr>
        <w:tabs>
          <w:tab w:val="num" w:pos="785"/>
        </w:tabs>
        <w:ind w:left="785" w:hanging="360"/>
      </w:pPr>
      <w:rPr>
        <w:rFonts w:hint="default"/>
        <w:color w:val="auto"/>
      </w:rPr>
    </w:lvl>
    <w:lvl w:ilvl="1" w:tplc="04050019">
      <w:start w:val="1"/>
      <w:numFmt w:val="lowerLetter"/>
      <w:lvlText w:val="%2."/>
      <w:lvlJc w:val="left"/>
      <w:pPr>
        <w:tabs>
          <w:tab w:val="num" w:pos="1525"/>
        </w:tabs>
        <w:ind w:left="1525" w:hanging="360"/>
      </w:pPr>
    </w:lvl>
    <w:lvl w:ilvl="2" w:tplc="0405001B" w:tentative="1">
      <w:start w:val="1"/>
      <w:numFmt w:val="lowerRoman"/>
      <w:lvlText w:val="%3."/>
      <w:lvlJc w:val="right"/>
      <w:pPr>
        <w:tabs>
          <w:tab w:val="num" w:pos="2245"/>
        </w:tabs>
        <w:ind w:left="2245" w:hanging="180"/>
      </w:pPr>
    </w:lvl>
    <w:lvl w:ilvl="3" w:tplc="0405000F" w:tentative="1">
      <w:start w:val="1"/>
      <w:numFmt w:val="decimal"/>
      <w:lvlText w:val="%4."/>
      <w:lvlJc w:val="left"/>
      <w:pPr>
        <w:tabs>
          <w:tab w:val="num" w:pos="2965"/>
        </w:tabs>
        <w:ind w:left="2965" w:hanging="360"/>
      </w:pPr>
    </w:lvl>
    <w:lvl w:ilvl="4" w:tplc="04050019" w:tentative="1">
      <w:start w:val="1"/>
      <w:numFmt w:val="lowerLetter"/>
      <w:lvlText w:val="%5."/>
      <w:lvlJc w:val="left"/>
      <w:pPr>
        <w:tabs>
          <w:tab w:val="num" w:pos="3685"/>
        </w:tabs>
        <w:ind w:left="3685" w:hanging="360"/>
      </w:pPr>
    </w:lvl>
    <w:lvl w:ilvl="5" w:tplc="0405001B" w:tentative="1">
      <w:start w:val="1"/>
      <w:numFmt w:val="lowerRoman"/>
      <w:lvlText w:val="%6."/>
      <w:lvlJc w:val="right"/>
      <w:pPr>
        <w:tabs>
          <w:tab w:val="num" w:pos="4405"/>
        </w:tabs>
        <w:ind w:left="4405" w:hanging="180"/>
      </w:pPr>
    </w:lvl>
    <w:lvl w:ilvl="6" w:tplc="0405000F" w:tentative="1">
      <w:start w:val="1"/>
      <w:numFmt w:val="decimal"/>
      <w:lvlText w:val="%7."/>
      <w:lvlJc w:val="left"/>
      <w:pPr>
        <w:tabs>
          <w:tab w:val="num" w:pos="5125"/>
        </w:tabs>
        <w:ind w:left="5125" w:hanging="360"/>
      </w:pPr>
    </w:lvl>
    <w:lvl w:ilvl="7" w:tplc="04050019" w:tentative="1">
      <w:start w:val="1"/>
      <w:numFmt w:val="lowerLetter"/>
      <w:lvlText w:val="%8."/>
      <w:lvlJc w:val="left"/>
      <w:pPr>
        <w:tabs>
          <w:tab w:val="num" w:pos="5845"/>
        </w:tabs>
        <w:ind w:left="5845" w:hanging="360"/>
      </w:pPr>
    </w:lvl>
    <w:lvl w:ilvl="8" w:tplc="0405001B" w:tentative="1">
      <w:start w:val="1"/>
      <w:numFmt w:val="lowerRoman"/>
      <w:lvlText w:val="%9."/>
      <w:lvlJc w:val="right"/>
      <w:pPr>
        <w:tabs>
          <w:tab w:val="num" w:pos="6565"/>
        </w:tabs>
        <w:ind w:left="6565" w:hanging="180"/>
      </w:pPr>
    </w:lvl>
  </w:abstractNum>
  <w:abstractNum w:abstractNumId="13" w15:restartNumberingAfterBreak="0">
    <w:nsid w:val="371C5D37"/>
    <w:multiLevelType w:val="multilevel"/>
    <w:tmpl w:val="8D06B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5621A2"/>
    <w:multiLevelType w:val="hybridMultilevel"/>
    <w:tmpl w:val="EC3C437E"/>
    <w:styleLink w:val="Importovanstyl12"/>
    <w:lvl w:ilvl="0" w:tplc="C67E5B9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106D5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EC410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DF275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68D5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32C7E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E1847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BEEA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227BB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AB911D2"/>
    <w:multiLevelType w:val="hybridMultilevel"/>
    <w:tmpl w:val="C70227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637E8D"/>
    <w:multiLevelType w:val="hybridMultilevel"/>
    <w:tmpl w:val="5E86D0F2"/>
    <w:styleLink w:val="Importovanstyl9"/>
    <w:lvl w:ilvl="0" w:tplc="4FF6142E">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4200EC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03541F5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7E26EEAA">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71BE0946">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0E6801E0">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36385FCA">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410609B8">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2F9A9BFC">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A4F0297"/>
    <w:multiLevelType w:val="hybridMultilevel"/>
    <w:tmpl w:val="35266686"/>
    <w:lvl w:ilvl="0" w:tplc="0772EDEA">
      <w:start w:val="1"/>
      <w:numFmt w:val="lowerLetter"/>
      <w:lvlText w:val="%1)"/>
      <w:lvlJc w:val="left"/>
      <w:pPr>
        <w:ind w:left="1440" w:hanging="360"/>
      </w:pPr>
      <w:rPr>
        <w:rFonts w:ascii="Arial" w:eastAsia="Arial Unicode MS"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85203D"/>
    <w:multiLevelType w:val="hybridMultilevel"/>
    <w:tmpl w:val="D488FCD6"/>
    <w:styleLink w:val="Importovanstyl13"/>
    <w:lvl w:ilvl="0" w:tplc="6BDC593E">
      <w:start w:val="1"/>
      <w:numFmt w:val="lowerLetter"/>
      <w:lvlText w:val="%1)"/>
      <w:lvlJc w:val="left"/>
      <w:pPr>
        <w:tabs>
          <w:tab w:val="left" w:pos="7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0F69E92">
      <w:start w:val="1"/>
      <w:numFmt w:val="lowerLetter"/>
      <w:lvlText w:val="%2)"/>
      <w:lvlJc w:val="left"/>
      <w:pPr>
        <w:tabs>
          <w:tab w:val="left" w:pos="714"/>
          <w:tab w:val="left" w:pos="72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48CABF2">
      <w:start w:val="1"/>
      <w:numFmt w:val="lowerLetter"/>
      <w:lvlText w:val="%3)"/>
      <w:lvlJc w:val="left"/>
      <w:pPr>
        <w:tabs>
          <w:tab w:val="left" w:pos="714"/>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190ADB2E">
      <w:start w:val="1"/>
      <w:numFmt w:val="lowerLetter"/>
      <w:lvlText w:val="%4)"/>
      <w:lvlJc w:val="left"/>
      <w:pPr>
        <w:tabs>
          <w:tab w:val="left" w:pos="714"/>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1F6743C">
      <w:start w:val="1"/>
      <w:numFmt w:val="lowerLetter"/>
      <w:lvlText w:val="%5)"/>
      <w:lvlJc w:val="left"/>
      <w:pPr>
        <w:tabs>
          <w:tab w:val="left" w:pos="714"/>
          <w:tab w:val="left" w:pos="72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12A3968">
      <w:start w:val="1"/>
      <w:numFmt w:val="lowerLetter"/>
      <w:lvlText w:val="%6)"/>
      <w:lvlJc w:val="left"/>
      <w:pPr>
        <w:tabs>
          <w:tab w:val="left" w:pos="714"/>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C5EF476">
      <w:start w:val="1"/>
      <w:numFmt w:val="lowerLetter"/>
      <w:lvlText w:val="%7)"/>
      <w:lvlJc w:val="left"/>
      <w:pPr>
        <w:tabs>
          <w:tab w:val="left" w:pos="714"/>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70EA0D2">
      <w:start w:val="1"/>
      <w:numFmt w:val="lowerLetter"/>
      <w:lvlText w:val="%8)"/>
      <w:lvlJc w:val="left"/>
      <w:pPr>
        <w:tabs>
          <w:tab w:val="left" w:pos="714"/>
          <w:tab w:val="left" w:pos="720"/>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914DBEC">
      <w:start w:val="1"/>
      <w:numFmt w:val="lowerLetter"/>
      <w:lvlText w:val="%9)"/>
      <w:lvlJc w:val="left"/>
      <w:pPr>
        <w:tabs>
          <w:tab w:val="left" w:pos="714"/>
          <w:tab w:val="left" w:pos="720"/>
        </w:tabs>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0" w15:restartNumberingAfterBreak="0">
    <w:nsid w:val="50F91CF9"/>
    <w:multiLevelType w:val="hybridMultilevel"/>
    <w:tmpl w:val="DF14BF02"/>
    <w:lvl w:ilvl="0" w:tplc="5DB43AB6">
      <w:start w:val="1"/>
      <w:numFmt w:val="decimal"/>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975ACD"/>
    <w:multiLevelType w:val="hybridMultilevel"/>
    <w:tmpl w:val="78526896"/>
    <w:styleLink w:val="Importovanstyl8"/>
    <w:lvl w:ilvl="0" w:tplc="B60A4AA2">
      <w:start w:val="1"/>
      <w:numFmt w:val="lowerLetter"/>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DB0AD0C">
      <w:start w:val="1"/>
      <w:numFmt w:val="lowerLetter"/>
      <w:lvlText w:val="%2."/>
      <w:lvlJc w:val="left"/>
      <w:pPr>
        <w:tabs>
          <w:tab w:val="left" w:pos="851"/>
        </w:tabs>
        <w:ind w:left="1365" w:hanging="219"/>
      </w:pPr>
      <w:rPr>
        <w:rFonts w:hAnsi="Arial Unicode MS"/>
        <w:caps w:val="0"/>
        <w:smallCaps w:val="0"/>
        <w:strike w:val="0"/>
        <w:dstrike w:val="0"/>
        <w:outline w:val="0"/>
        <w:emboss w:val="0"/>
        <w:imprint w:val="0"/>
        <w:spacing w:val="0"/>
        <w:w w:val="100"/>
        <w:kern w:val="0"/>
        <w:position w:val="0"/>
        <w:highlight w:val="none"/>
        <w:vertAlign w:val="baseline"/>
      </w:rPr>
    </w:lvl>
    <w:lvl w:ilvl="2" w:tplc="129E8136">
      <w:start w:val="1"/>
      <w:numFmt w:val="lowerRoman"/>
      <w:suff w:val="nothing"/>
      <w:lvlText w:val="%3."/>
      <w:lvlJc w:val="left"/>
      <w:pPr>
        <w:tabs>
          <w:tab w:val="left" w:pos="851"/>
        </w:tabs>
        <w:ind w:left="2085" w:hanging="161"/>
      </w:pPr>
      <w:rPr>
        <w:rFonts w:hAnsi="Arial Unicode MS"/>
        <w:caps w:val="0"/>
        <w:smallCaps w:val="0"/>
        <w:strike w:val="0"/>
        <w:dstrike w:val="0"/>
        <w:outline w:val="0"/>
        <w:emboss w:val="0"/>
        <w:imprint w:val="0"/>
        <w:spacing w:val="0"/>
        <w:w w:val="100"/>
        <w:kern w:val="0"/>
        <w:position w:val="0"/>
        <w:highlight w:val="none"/>
        <w:vertAlign w:val="baseline"/>
      </w:rPr>
    </w:lvl>
    <w:lvl w:ilvl="3" w:tplc="958A4A2C">
      <w:start w:val="1"/>
      <w:numFmt w:val="decimal"/>
      <w:lvlText w:val="%4."/>
      <w:lvlJc w:val="left"/>
      <w:pPr>
        <w:tabs>
          <w:tab w:val="left" w:pos="851"/>
        </w:tabs>
        <w:ind w:left="2805" w:hanging="219"/>
      </w:pPr>
      <w:rPr>
        <w:rFonts w:hAnsi="Arial Unicode MS"/>
        <w:caps w:val="0"/>
        <w:smallCaps w:val="0"/>
        <w:strike w:val="0"/>
        <w:dstrike w:val="0"/>
        <w:outline w:val="0"/>
        <w:emboss w:val="0"/>
        <w:imprint w:val="0"/>
        <w:spacing w:val="0"/>
        <w:w w:val="100"/>
        <w:kern w:val="0"/>
        <w:position w:val="0"/>
        <w:highlight w:val="none"/>
        <w:vertAlign w:val="baseline"/>
      </w:rPr>
    </w:lvl>
    <w:lvl w:ilvl="4" w:tplc="FEF248A8">
      <w:start w:val="1"/>
      <w:numFmt w:val="lowerLetter"/>
      <w:lvlText w:val="%5."/>
      <w:lvlJc w:val="left"/>
      <w:pPr>
        <w:tabs>
          <w:tab w:val="left" w:pos="851"/>
        </w:tabs>
        <w:ind w:left="3525" w:hanging="219"/>
      </w:pPr>
      <w:rPr>
        <w:rFonts w:hAnsi="Arial Unicode MS"/>
        <w:caps w:val="0"/>
        <w:smallCaps w:val="0"/>
        <w:strike w:val="0"/>
        <w:dstrike w:val="0"/>
        <w:outline w:val="0"/>
        <w:emboss w:val="0"/>
        <w:imprint w:val="0"/>
        <w:spacing w:val="0"/>
        <w:w w:val="100"/>
        <w:kern w:val="0"/>
        <w:position w:val="0"/>
        <w:highlight w:val="none"/>
        <w:vertAlign w:val="baseline"/>
      </w:rPr>
    </w:lvl>
    <w:lvl w:ilvl="5" w:tplc="B8922D18">
      <w:start w:val="1"/>
      <w:numFmt w:val="lowerRoman"/>
      <w:suff w:val="nothing"/>
      <w:lvlText w:val="%6."/>
      <w:lvlJc w:val="left"/>
      <w:pPr>
        <w:tabs>
          <w:tab w:val="left" w:pos="851"/>
        </w:tabs>
        <w:ind w:left="4245" w:hanging="161"/>
      </w:pPr>
      <w:rPr>
        <w:rFonts w:hAnsi="Arial Unicode MS"/>
        <w:caps w:val="0"/>
        <w:smallCaps w:val="0"/>
        <w:strike w:val="0"/>
        <w:dstrike w:val="0"/>
        <w:outline w:val="0"/>
        <w:emboss w:val="0"/>
        <w:imprint w:val="0"/>
        <w:spacing w:val="0"/>
        <w:w w:val="100"/>
        <w:kern w:val="0"/>
        <w:position w:val="0"/>
        <w:highlight w:val="none"/>
        <w:vertAlign w:val="baseline"/>
      </w:rPr>
    </w:lvl>
    <w:lvl w:ilvl="6" w:tplc="6786E88E">
      <w:start w:val="1"/>
      <w:numFmt w:val="decimal"/>
      <w:lvlText w:val="%7."/>
      <w:lvlJc w:val="left"/>
      <w:pPr>
        <w:tabs>
          <w:tab w:val="left" w:pos="851"/>
        </w:tabs>
        <w:ind w:left="4965" w:hanging="219"/>
      </w:pPr>
      <w:rPr>
        <w:rFonts w:hAnsi="Arial Unicode MS"/>
        <w:caps w:val="0"/>
        <w:smallCaps w:val="0"/>
        <w:strike w:val="0"/>
        <w:dstrike w:val="0"/>
        <w:outline w:val="0"/>
        <w:emboss w:val="0"/>
        <w:imprint w:val="0"/>
        <w:spacing w:val="0"/>
        <w:w w:val="100"/>
        <w:kern w:val="0"/>
        <w:position w:val="0"/>
        <w:highlight w:val="none"/>
        <w:vertAlign w:val="baseline"/>
      </w:rPr>
    </w:lvl>
    <w:lvl w:ilvl="7" w:tplc="354CECA0">
      <w:start w:val="1"/>
      <w:numFmt w:val="lowerLetter"/>
      <w:lvlText w:val="%8."/>
      <w:lvlJc w:val="left"/>
      <w:pPr>
        <w:tabs>
          <w:tab w:val="left" w:pos="851"/>
        </w:tabs>
        <w:ind w:left="5685"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43C2E76A">
      <w:start w:val="1"/>
      <w:numFmt w:val="lowerRoman"/>
      <w:suff w:val="nothing"/>
      <w:lvlText w:val="%9."/>
      <w:lvlJc w:val="left"/>
      <w:pPr>
        <w:tabs>
          <w:tab w:val="left" w:pos="851"/>
        </w:tabs>
        <w:ind w:left="6405" w:hanging="1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665335B"/>
    <w:multiLevelType w:val="hybridMultilevel"/>
    <w:tmpl w:val="86D2BF04"/>
    <w:lvl w:ilvl="0" w:tplc="04050017">
      <w:start w:val="1"/>
      <w:numFmt w:val="lowerLetter"/>
      <w:lvlText w:val="%1)"/>
      <w:lvlJc w:val="left"/>
      <w:pPr>
        <w:ind w:left="1284" w:hanging="360"/>
      </w:pPr>
      <w:rPr>
        <w:rFonts w:hint="default"/>
      </w:rPr>
    </w:lvl>
    <w:lvl w:ilvl="1" w:tplc="04050019">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23" w15:restartNumberingAfterBreak="0">
    <w:nsid w:val="5D1246EB"/>
    <w:multiLevelType w:val="multilevel"/>
    <w:tmpl w:val="B8EA9526"/>
    <w:lvl w:ilvl="0">
      <w:start w:val="1"/>
      <w:numFmt w:val="decimal"/>
      <w:lvlText w:val="%1"/>
      <w:lvlJc w:val="left"/>
      <w:pPr>
        <w:ind w:left="375" w:hanging="375"/>
      </w:pPr>
      <w:rPr>
        <w:rFonts w:hint="default"/>
      </w:rPr>
    </w:lvl>
    <w:lvl w:ilvl="1">
      <w:start w:val="1"/>
      <w:numFmt w:val="decimal"/>
      <w:lvlText w:val="%2."/>
      <w:lvlJc w:val="left"/>
      <w:pPr>
        <w:ind w:left="375" w:hanging="375"/>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753425"/>
    <w:multiLevelType w:val="hybridMultilevel"/>
    <w:tmpl w:val="227078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382612"/>
    <w:multiLevelType w:val="hybridMultilevel"/>
    <w:tmpl w:val="66D0BDCA"/>
    <w:styleLink w:val="Importovanstyl2"/>
    <w:lvl w:ilvl="0" w:tplc="8B0A9C80">
      <w:start w:val="1"/>
      <w:numFmt w:val="decimal"/>
      <w:lvlText w:val="%1."/>
      <w:lvlJc w:val="left"/>
      <w:pPr>
        <w:ind w:left="389" w:hanging="389"/>
      </w:pPr>
      <w:rPr>
        <w:rFonts w:hAnsi="Arial Unicode MS"/>
        <w:caps w:val="0"/>
        <w:smallCaps w:val="0"/>
        <w:strike w:val="0"/>
        <w:dstrike w:val="0"/>
        <w:outline w:val="0"/>
        <w:emboss w:val="0"/>
        <w:imprint w:val="0"/>
        <w:spacing w:val="0"/>
        <w:w w:val="100"/>
        <w:kern w:val="0"/>
        <w:position w:val="0"/>
        <w:highlight w:val="none"/>
        <w:vertAlign w:val="baseline"/>
      </w:rPr>
    </w:lvl>
    <w:lvl w:ilvl="1" w:tplc="4B24F7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B0701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F266D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E408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08A84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C9E01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5CD2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46013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48C1DFC"/>
    <w:multiLevelType w:val="hybridMultilevel"/>
    <w:tmpl w:val="F74EF534"/>
    <w:styleLink w:val="Importovanstyl11"/>
    <w:lvl w:ilvl="0" w:tplc="5F78EF3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472EEDE">
      <w:start w:val="1"/>
      <w:numFmt w:val="decimal"/>
      <w:lvlText w:val="%2."/>
      <w:lvlJc w:val="left"/>
      <w:pPr>
        <w:ind w:left="1077" w:hanging="500"/>
      </w:pPr>
      <w:rPr>
        <w:rFonts w:hAnsi="Arial Unicode MS"/>
        <w:caps w:val="0"/>
        <w:smallCaps w:val="0"/>
        <w:strike w:val="0"/>
        <w:dstrike w:val="0"/>
        <w:outline w:val="0"/>
        <w:emboss w:val="0"/>
        <w:imprint w:val="0"/>
        <w:spacing w:val="0"/>
        <w:w w:val="100"/>
        <w:kern w:val="0"/>
        <w:position w:val="0"/>
        <w:highlight w:val="none"/>
        <w:vertAlign w:val="baseline"/>
      </w:rPr>
    </w:lvl>
    <w:lvl w:ilvl="2" w:tplc="67E8CBE4">
      <w:start w:val="1"/>
      <w:numFmt w:val="lowerRoman"/>
      <w:lvlText w:val="%3."/>
      <w:lvlJc w:val="left"/>
      <w:pPr>
        <w:ind w:left="1797" w:hanging="642"/>
      </w:pPr>
      <w:rPr>
        <w:rFonts w:hAnsi="Arial Unicode MS"/>
        <w:caps w:val="0"/>
        <w:smallCaps w:val="0"/>
        <w:strike w:val="0"/>
        <w:dstrike w:val="0"/>
        <w:outline w:val="0"/>
        <w:emboss w:val="0"/>
        <w:imprint w:val="0"/>
        <w:spacing w:val="0"/>
        <w:w w:val="100"/>
        <w:kern w:val="0"/>
        <w:position w:val="0"/>
        <w:highlight w:val="none"/>
        <w:vertAlign w:val="baseline"/>
      </w:rPr>
    </w:lvl>
    <w:lvl w:ilvl="3" w:tplc="96FA832A">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17ECD74">
      <w:start w:val="1"/>
      <w:numFmt w:val="lowerLetter"/>
      <w:lvlText w:val="%5."/>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5" w:tplc="634AA6A0">
      <w:start w:val="1"/>
      <w:numFmt w:val="lowerRoman"/>
      <w:lvlText w:val="%6."/>
      <w:lvlJc w:val="left"/>
      <w:pPr>
        <w:ind w:left="2822" w:hanging="2822"/>
      </w:pPr>
      <w:rPr>
        <w:rFonts w:hAnsi="Arial Unicode MS"/>
        <w:caps w:val="0"/>
        <w:smallCaps w:val="0"/>
        <w:strike w:val="0"/>
        <w:dstrike w:val="0"/>
        <w:outline w:val="0"/>
        <w:emboss w:val="0"/>
        <w:imprint w:val="0"/>
        <w:spacing w:val="0"/>
        <w:w w:val="100"/>
        <w:kern w:val="0"/>
        <w:position w:val="0"/>
        <w:highlight w:val="none"/>
        <w:vertAlign w:val="baseline"/>
      </w:rPr>
    </w:lvl>
    <w:lvl w:ilvl="6" w:tplc="D3D66376">
      <w:start w:val="1"/>
      <w:numFmt w:val="decimal"/>
      <w:lvlText w:val="%7."/>
      <w:lvlJc w:val="left"/>
      <w:pPr>
        <w:ind w:left="2880" w:hanging="2880"/>
      </w:pPr>
      <w:rPr>
        <w:rFonts w:hAnsi="Arial Unicode MS"/>
        <w:caps w:val="0"/>
        <w:smallCaps w:val="0"/>
        <w:strike w:val="0"/>
        <w:dstrike w:val="0"/>
        <w:outline w:val="0"/>
        <w:emboss w:val="0"/>
        <w:imprint w:val="0"/>
        <w:spacing w:val="0"/>
        <w:w w:val="100"/>
        <w:kern w:val="0"/>
        <w:position w:val="0"/>
        <w:highlight w:val="none"/>
        <w:vertAlign w:val="baseline"/>
      </w:rPr>
    </w:lvl>
    <w:lvl w:ilvl="7" w:tplc="FB3E474E">
      <w:start w:val="1"/>
      <w:numFmt w:val="lowerLetter"/>
      <w:lvlText w:val="%8."/>
      <w:lvlJc w:val="left"/>
      <w:pPr>
        <w:ind w:left="3237" w:hanging="2880"/>
      </w:pPr>
      <w:rPr>
        <w:rFonts w:hAnsi="Arial Unicode MS"/>
        <w:caps w:val="0"/>
        <w:smallCaps w:val="0"/>
        <w:strike w:val="0"/>
        <w:dstrike w:val="0"/>
        <w:outline w:val="0"/>
        <w:emboss w:val="0"/>
        <w:imprint w:val="0"/>
        <w:spacing w:val="0"/>
        <w:w w:val="100"/>
        <w:kern w:val="0"/>
        <w:position w:val="0"/>
        <w:highlight w:val="none"/>
        <w:vertAlign w:val="baseline"/>
      </w:rPr>
    </w:lvl>
    <w:lvl w:ilvl="8" w:tplc="E490EC32">
      <w:start w:val="1"/>
      <w:numFmt w:val="lowerRoman"/>
      <w:lvlText w:val="%9."/>
      <w:lvlJc w:val="left"/>
      <w:pPr>
        <w:ind w:left="3957" w:hanging="28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4D51CA2"/>
    <w:multiLevelType w:val="hybridMultilevel"/>
    <w:tmpl w:val="50EE3D36"/>
    <w:styleLink w:val="Importovanstyl1"/>
    <w:lvl w:ilvl="0" w:tplc="9CB8E96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AB858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96916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FBE642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2C4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A685A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BF8A1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3AAE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6787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CAB3672"/>
    <w:multiLevelType w:val="hybridMultilevel"/>
    <w:tmpl w:val="641278F2"/>
    <w:lvl w:ilvl="0" w:tplc="EA0C4EE6">
      <w:start w:val="1"/>
      <w:numFmt w:val="decimal"/>
      <w:lvlText w:val="%1."/>
      <w:lvlJc w:val="left"/>
      <w:pPr>
        <w:ind w:left="2149" w:hanging="360"/>
      </w:pPr>
      <w:rPr>
        <w:rFonts w:hint="default"/>
      </w:rPr>
    </w:lvl>
    <w:lvl w:ilvl="1" w:tplc="04050019" w:tentative="1">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29" w15:restartNumberingAfterBreak="0">
    <w:nsid w:val="74DD0DB7"/>
    <w:multiLevelType w:val="hybridMultilevel"/>
    <w:tmpl w:val="D4C2AEA4"/>
    <w:styleLink w:val="Importovanstyl15"/>
    <w:lvl w:ilvl="0" w:tplc="64DE09B2">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9F0057C">
      <w:start w:val="1"/>
      <w:numFmt w:val="lowerLetter"/>
      <w:lvlText w:val="%2."/>
      <w:lvlJc w:val="left"/>
      <w:pPr>
        <w:tabs>
          <w:tab w:val="left" w:pos="720"/>
        </w:tabs>
        <w:ind w:left="60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E649E62">
      <w:start w:val="1"/>
      <w:numFmt w:val="lowerRoman"/>
      <w:lvlText w:val="%3."/>
      <w:lvlJc w:val="left"/>
      <w:pPr>
        <w:ind w:left="1329" w:hanging="1019"/>
      </w:pPr>
      <w:rPr>
        <w:rFonts w:hAnsi="Arial Unicode MS"/>
        <w:caps w:val="0"/>
        <w:smallCaps w:val="0"/>
        <w:strike w:val="0"/>
        <w:dstrike w:val="0"/>
        <w:outline w:val="0"/>
        <w:emboss w:val="0"/>
        <w:imprint w:val="0"/>
        <w:spacing w:val="0"/>
        <w:w w:val="100"/>
        <w:kern w:val="0"/>
        <w:position w:val="0"/>
        <w:highlight w:val="none"/>
        <w:vertAlign w:val="baseline"/>
      </w:rPr>
    </w:lvl>
    <w:lvl w:ilvl="3" w:tplc="9496AB68">
      <w:start w:val="1"/>
      <w:numFmt w:val="decimal"/>
      <w:lvlText w:val="%4."/>
      <w:lvlJc w:val="left"/>
      <w:pPr>
        <w:tabs>
          <w:tab w:val="left" w:pos="720"/>
        </w:tabs>
        <w:ind w:left="2049" w:hanging="1077"/>
      </w:pPr>
      <w:rPr>
        <w:rFonts w:hAnsi="Arial Unicode MS"/>
        <w:caps w:val="0"/>
        <w:smallCaps w:val="0"/>
        <w:strike w:val="0"/>
        <w:dstrike w:val="0"/>
        <w:outline w:val="0"/>
        <w:emboss w:val="0"/>
        <w:imprint w:val="0"/>
        <w:spacing w:val="0"/>
        <w:w w:val="100"/>
        <w:kern w:val="0"/>
        <w:position w:val="0"/>
        <w:highlight w:val="none"/>
        <w:vertAlign w:val="baseline"/>
      </w:rPr>
    </w:lvl>
    <w:lvl w:ilvl="4" w:tplc="20282794">
      <w:start w:val="1"/>
      <w:numFmt w:val="lowerLetter"/>
      <w:lvlText w:val="%5."/>
      <w:lvlJc w:val="left"/>
      <w:pPr>
        <w:tabs>
          <w:tab w:val="left" w:pos="720"/>
        </w:tabs>
        <w:ind w:left="2769" w:hanging="1077"/>
      </w:pPr>
      <w:rPr>
        <w:rFonts w:hAnsi="Arial Unicode MS"/>
        <w:caps w:val="0"/>
        <w:smallCaps w:val="0"/>
        <w:strike w:val="0"/>
        <w:dstrike w:val="0"/>
        <w:outline w:val="0"/>
        <w:emboss w:val="0"/>
        <w:imprint w:val="0"/>
        <w:spacing w:val="0"/>
        <w:w w:val="100"/>
        <w:kern w:val="0"/>
        <w:position w:val="0"/>
        <w:highlight w:val="none"/>
        <w:vertAlign w:val="baseline"/>
      </w:rPr>
    </w:lvl>
    <w:lvl w:ilvl="5" w:tplc="E02C727A">
      <w:start w:val="1"/>
      <w:numFmt w:val="lowerRoman"/>
      <w:lvlText w:val="%6."/>
      <w:lvlJc w:val="left"/>
      <w:pPr>
        <w:tabs>
          <w:tab w:val="left" w:pos="720"/>
        </w:tabs>
        <w:ind w:left="3489" w:hanging="1019"/>
      </w:pPr>
      <w:rPr>
        <w:rFonts w:hAnsi="Arial Unicode MS"/>
        <w:caps w:val="0"/>
        <w:smallCaps w:val="0"/>
        <w:strike w:val="0"/>
        <w:dstrike w:val="0"/>
        <w:outline w:val="0"/>
        <w:emboss w:val="0"/>
        <w:imprint w:val="0"/>
        <w:spacing w:val="0"/>
        <w:w w:val="100"/>
        <w:kern w:val="0"/>
        <w:position w:val="0"/>
        <w:highlight w:val="none"/>
        <w:vertAlign w:val="baseline"/>
      </w:rPr>
    </w:lvl>
    <w:lvl w:ilvl="6" w:tplc="498CF47E">
      <w:start w:val="1"/>
      <w:numFmt w:val="decimal"/>
      <w:lvlText w:val="%7."/>
      <w:lvlJc w:val="left"/>
      <w:pPr>
        <w:tabs>
          <w:tab w:val="left" w:pos="720"/>
        </w:tabs>
        <w:ind w:left="4209" w:hanging="1077"/>
      </w:pPr>
      <w:rPr>
        <w:rFonts w:hAnsi="Arial Unicode MS"/>
        <w:caps w:val="0"/>
        <w:smallCaps w:val="0"/>
        <w:strike w:val="0"/>
        <w:dstrike w:val="0"/>
        <w:outline w:val="0"/>
        <w:emboss w:val="0"/>
        <w:imprint w:val="0"/>
        <w:spacing w:val="0"/>
        <w:w w:val="100"/>
        <w:kern w:val="0"/>
        <w:position w:val="0"/>
        <w:highlight w:val="none"/>
        <w:vertAlign w:val="baseline"/>
      </w:rPr>
    </w:lvl>
    <w:lvl w:ilvl="7" w:tplc="4C48B8DA">
      <w:start w:val="1"/>
      <w:numFmt w:val="lowerLetter"/>
      <w:lvlText w:val="%8."/>
      <w:lvlJc w:val="left"/>
      <w:pPr>
        <w:tabs>
          <w:tab w:val="left" w:pos="720"/>
        </w:tabs>
        <w:ind w:left="4929" w:hanging="1077"/>
      </w:pPr>
      <w:rPr>
        <w:rFonts w:hAnsi="Arial Unicode MS"/>
        <w:caps w:val="0"/>
        <w:smallCaps w:val="0"/>
        <w:strike w:val="0"/>
        <w:dstrike w:val="0"/>
        <w:outline w:val="0"/>
        <w:emboss w:val="0"/>
        <w:imprint w:val="0"/>
        <w:spacing w:val="0"/>
        <w:w w:val="100"/>
        <w:kern w:val="0"/>
        <w:position w:val="0"/>
        <w:highlight w:val="none"/>
        <w:vertAlign w:val="baseline"/>
      </w:rPr>
    </w:lvl>
    <w:lvl w:ilvl="8" w:tplc="39980578">
      <w:start w:val="1"/>
      <w:numFmt w:val="lowerRoman"/>
      <w:lvlText w:val="%9."/>
      <w:lvlJc w:val="left"/>
      <w:pPr>
        <w:tabs>
          <w:tab w:val="left" w:pos="720"/>
        </w:tabs>
        <w:ind w:left="5649" w:hanging="10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ADC2FAB"/>
    <w:multiLevelType w:val="hybridMultilevel"/>
    <w:tmpl w:val="DA161CF8"/>
    <w:styleLink w:val="Importovanstyl3"/>
    <w:lvl w:ilvl="0" w:tplc="9C808C2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82C40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EA0DB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3F05B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58AB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229D6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91228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7AB0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42B09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CEA6566"/>
    <w:multiLevelType w:val="hybridMultilevel"/>
    <w:tmpl w:val="7C6EF874"/>
    <w:styleLink w:val="Importovanstyl14"/>
    <w:lvl w:ilvl="0" w:tplc="1D882F1C">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3CAC5E">
      <w:start w:val="1"/>
      <w:numFmt w:val="bullet"/>
      <w:lvlText w:val="o"/>
      <w:lvlJc w:val="left"/>
      <w:pPr>
        <w:tabs>
          <w:tab w:val="left" w:pos="1072"/>
        </w:tabs>
        <w:ind w:left="211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2EA560">
      <w:start w:val="1"/>
      <w:numFmt w:val="bullet"/>
      <w:lvlText w:val="▪"/>
      <w:lvlJc w:val="left"/>
      <w:pPr>
        <w:tabs>
          <w:tab w:val="left" w:pos="1072"/>
        </w:tabs>
        <w:ind w:left="28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EA9ADE">
      <w:start w:val="1"/>
      <w:numFmt w:val="bullet"/>
      <w:lvlText w:val="·"/>
      <w:lvlJc w:val="left"/>
      <w:pPr>
        <w:tabs>
          <w:tab w:val="left" w:pos="1072"/>
        </w:tabs>
        <w:ind w:left="355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529828">
      <w:start w:val="1"/>
      <w:numFmt w:val="bullet"/>
      <w:lvlText w:val="o"/>
      <w:lvlJc w:val="left"/>
      <w:pPr>
        <w:tabs>
          <w:tab w:val="left" w:pos="1072"/>
        </w:tabs>
        <w:ind w:left="427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365176">
      <w:start w:val="1"/>
      <w:numFmt w:val="bullet"/>
      <w:lvlText w:val="▪"/>
      <w:lvlJc w:val="left"/>
      <w:pPr>
        <w:tabs>
          <w:tab w:val="left" w:pos="1072"/>
        </w:tabs>
        <w:ind w:left="499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3C2E34">
      <w:start w:val="1"/>
      <w:numFmt w:val="bullet"/>
      <w:lvlText w:val="·"/>
      <w:lvlJc w:val="left"/>
      <w:pPr>
        <w:tabs>
          <w:tab w:val="left" w:pos="1072"/>
        </w:tabs>
        <w:ind w:left="5714" w:hanging="5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6420F4">
      <w:start w:val="1"/>
      <w:numFmt w:val="bullet"/>
      <w:lvlText w:val="o"/>
      <w:lvlJc w:val="left"/>
      <w:pPr>
        <w:tabs>
          <w:tab w:val="left" w:pos="1072"/>
        </w:tabs>
        <w:ind w:left="643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90F4AA">
      <w:start w:val="1"/>
      <w:numFmt w:val="bullet"/>
      <w:lvlText w:val="▪"/>
      <w:lvlJc w:val="left"/>
      <w:pPr>
        <w:tabs>
          <w:tab w:val="left" w:pos="1072"/>
        </w:tabs>
        <w:ind w:left="7154" w:hanging="5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D410CD3"/>
    <w:multiLevelType w:val="hybridMultilevel"/>
    <w:tmpl w:val="52645B2A"/>
    <w:styleLink w:val="Importovanstyl10"/>
    <w:lvl w:ilvl="0" w:tplc="F168AFF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6985B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F24AC5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3E45C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2FC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AE987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4D6788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54AA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62705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E1A73E1"/>
    <w:multiLevelType w:val="hybridMultilevel"/>
    <w:tmpl w:val="C152FD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30"/>
  </w:num>
  <w:num w:numId="3">
    <w:abstractNumId w:val="25"/>
  </w:num>
  <w:num w:numId="4">
    <w:abstractNumId w:val="3"/>
  </w:num>
  <w:num w:numId="5">
    <w:abstractNumId w:val="21"/>
  </w:num>
  <w:num w:numId="6">
    <w:abstractNumId w:val="16"/>
  </w:num>
  <w:num w:numId="7">
    <w:abstractNumId w:val="26"/>
  </w:num>
  <w:num w:numId="8">
    <w:abstractNumId w:val="14"/>
  </w:num>
  <w:num w:numId="9">
    <w:abstractNumId w:val="18"/>
  </w:num>
  <w:num w:numId="10">
    <w:abstractNumId w:val="31"/>
  </w:num>
  <w:num w:numId="11">
    <w:abstractNumId w:val="29"/>
  </w:num>
  <w:num w:numId="12">
    <w:abstractNumId w:val="11"/>
  </w:num>
  <w:num w:numId="13">
    <w:abstractNumId w:val="32"/>
  </w:num>
  <w:num w:numId="14">
    <w:abstractNumId w:val="23"/>
  </w:num>
  <w:num w:numId="15">
    <w:abstractNumId w:val="7"/>
  </w:num>
  <w:num w:numId="16">
    <w:abstractNumId w:val="20"/>
  </w:num>
  <w:num w:numId="17">
    <w:abstractNumId w:val="28"/>
  </w:num>
  <w:num w:numId="18">
    <w:abstractNumId w:val="9"/>
  </w:num>
  <w:num w:numId="19">
    <w:abstractNumId w:val="2"/>
  </w:num>
  <w:num w:numId="20">
    <w:abstractNumId w:val="0"/>
  </w:num>
  <w:num w:numId="21">
    <w:abstractNumId w:val="4"/>
  </w:num>
  <w:num w:numId="22">
    <w:abstractNumId w:val="22"/>
  </w:num>
  <w:num w:numId="23">
    <w:abstractNumId w:val="24"/>
  </w:num>
  <w:num w:numId="24">
    <w:abstractNumId w:val="10"/>
  </w:num>
  <w:num w:numId="25">
    <w:abstractNumId w:val="15"/>
  </w:num>
  <w:num w:numId="26">
    <w:abstractNumId w:val="19"/>
  </w:num>
  <w:num w:numId="27">
    <w:abstractNumId w:val="12"/>
  </w:num>
  <w:num w:numId="28">
    <w:abstractNumId w:val="8"/>
  </w:num>
  <w:num w:numId="29">
    <w:abstractNumId w:val="1"/>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3"/>
  </w:num>
  <w:num w:numId="33">
    <w:abstractNumId w:val="6"/>
  </w:num>
  <w:num w:numId="34">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8C"/>
    <w:rsid w:val="00024408"/>
    <w:rsid w:val="000575EE"/>
    <w:rsid w:val="000A76F5"/>
    <w:rsid w:val="000C5520"/>
    <w:rsid w:val="00101639"/>
    <w:rsid w:val="001133DD"/>
    <w:rsid w:val="001F2253"/>
    <w:rsid w:val="00243DCE"/>
    <w:rsid w:val="0028362B"/>
    <w:rsid w:val="002E119C"/>
    <w:rsid w:val="003444B2"/>
    <w:rsid w:val="003869CB"/>
    <w:rsid w:val="003F5284"/>
    <w:rsid w:val="0047639B"/>
    <w:rsid w:val="004C674B"/>
    <w:rsid w:val="00552EEA"/>
    <w:rsid w:val="005748EF"/>
    <w:rsid w:val="00597BA8"/>
    <w:rsid w:val="005C4292"/>
    <w:rsid w:val="005F7257"/>
    <w:rsid w:val="00622E86"/>
    <w:rsid w:val="006279FB"/>
    <w:rsid w:val="00640C94"/>
    <w:rsid w:val="006D5EF0"/>
    <w:rsid w:val="006E7B8B"/>
    <w:rsid w:val="006F56C7"/>
    <w:rsid w:val="0072474B"/>
    <w:rsid w:val="00784D16"/>
    <w:rsid w:val="00847E88"/>
    <w:rsid w:val="00855E21"/>
    <w:rsid w:val="00A1106F"/>
    <w:rsid w:val="00A14723"/>
    <w:rsid w:val="00A348EC"/>
    <w:rsid w:val="00AA06BE"/>
    <w:rsid w:val="00AA10C1"/>
    <w:rsid w:val="00AC150B"/>
    <w:rsid w:val="00B51A46"/>
    <w:rsid w:val="00B7096B"/>
    <w:rsid w:val="00BA6770"/>
    <w:rsid w:val="00BE4D72"/>
    <w:rsid w:val="00C25F5C"/>
    <w:rsid w:val="00C31B79"/>
    <w:rsid w:val="00C63B33"/>
    <w:rsid w:val="00D417DA"/>
    <w:rsid w:val="00D9378C"/>
    <w:rsid w:val="00DC2F14"/>
    <w:rsid w:val="00E226E1"/>
    <w:rsid w:val="00E74298"/>
    <w:rsid w:val="00E90EDE"/>
    <w:rsid w:val="00ED309F"/>
    <w:rsid w:val="00F50C8D"/>
    <w:rsid w:val="00F71F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7028"/>
  <w15:chartTrackingRefBased/>
  <w15:docId w15:val="{7922221D-CBBC-4278-9172-B591CEEA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1FD5"/>
    <w:pPr>
      <w:pBdr>
        <w:top w:val="nil"/>
        <w:left w:val="nil"/>
        <w:bottom w:val="nil"/>
        <w:right w:val="nil"/>
        <w:between w:val="nil"/>
        <w:bar w:val="nil"/>
      </w:pBdr>
      <w:spacing w:after="240" w:line="240" w:lineRule="auto"/>
    </w:pPr>
    <w:rPr>
      <w:rFonts w:ascii="Arial" w:eastAsia="Arial Unicode MS" w:hAnsi="Arial" w:cs="Arial Unicode MS"/>
      <w:color w:val="000000"/>
      <w:sz w:val="18"/>
      <w:szCs w:val="18"/>
      <w:u w:color="000000"/>
      <w:bdr w:val="nil"/>
      <w:lang w:eastAsia="cs-CZ"/>
    </w:rPr>
  </w:style>
  <w:style w:type="paragraph" w:styleId="Nadpis4">
    <w:name w:val="heading 4"/>
    <w:next w:val="Normln"/>
    <w:link w:val="Nadpis4Char"/>
    <w:uiPriority w:val="9"/>
    <w:unhideWhenUsed/>
    <w:qFormat/>
    <w:rsid w:val="00F71FD5"/>
    <w:pPr>
      <w:pBdr>
        <w:top w:val="nil"/>
        <w:left w:val="nil"/>
        <w:bottom w:val="nil"/>
        <w:right w:val="nil"/>
        <w:between w:val="nil"/>
        <w:bar w:val="nil"/>
      </w:pBdr>
      <w:spacing w:after="240" w:line="240" w:lineRule="auto"/>
      <w:jc w:val="center"/>
      <w:outlineLvl w:val="3"/>
    </w:pPr>
    <w:rPr>
      <w:rFonts w:ascii="Arial" w:eastAsia="Arial Unicode MS" w:hAnsi="Arial" w:cs="Arial Unicode MS"/>
      <w:b/>
      <w:bCs/>
      <w:color w:val="000000"/>
      <w:sz w:val="28"/>
      <w:szCs w:val="28"/>
      <w:u w:color="000000"/>
      <w:bdr w:val="nil"/>
      <w:lang w:eastAsia="cs-CZ"/>
    </w:rPr>
  </w:style>
  <w:style w:type="paragraph" w:styleId="Nadpis9">
    <w:name w:val="heading 9"/>
    <w:next w:val="Normln"/>
    <w:link w:val="Nadpis9Char"/>
    <w:rsid w:val="00F71FD5"/>
    <w:pPr>
      <w:keepNext/>
      <w:keepLines/>
      <w:pBdr>
        <w:top w:val="nil"/>
        <w:left w:val="nil"/>
        <w:bottom w:val="nil"/>
        <w:right w:val="nil"/>
        <w:between w:val="nil"/>
        <w:bar w:val="nil"/>
      </w:pBdr>
      <w:spacing w:after="240" w:line="240" w:lineRule="auto"/>
      <w:outlineLvl w:val="8"/>
    </w:pPr>
    <w:rPr>
      <w:rFonts w:ascii="Arial" w:eastAsia="Arial Unicode MS" w:hAnsi="Arial" w:cs="Arial Unicode MS"/>
      <w:color w:val="000000"/>
      <w:sz w:val="20"/>
      <w:szCs w:val="20"/>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F71FD5"/>
    <w:rPr>
      <w:rFonts w:ascii="Arial" w:eastAsia="Arial Unicode MS" w:hAnsi="Arial" w:cs="Arial Unicode MS"/>
      <w:b/>
      <w:bCs/>
      <w:color w:val="000000"/>
      <w:sz w:val="28"/>
      <w:szCs w:val="28"/>
      <w:u w:color="000000"/>
      <w:bdr w:val="nil"/>
      <w:lang w:eastAsia="cs-CZ"/>
    </w:rPr>
  </w:style>
  <w:style w:type="character" w:customStyle="1" w:styleId="Nadpis9Char">
    <w:name w:val="Nadpis 9 Char"/>
    <w:basedOn w:val="Standardnpsmoodstavce"/>
    <w:link w:val="Nadpis9"/>
    <w:rsid w:val="00F71FD5"/>
    <w:rPr>
      <w:rFonts w:ascii="Arial" w:eastAsia="Arial Unicode MS" w:hAnsi="Arial" w:cs="Arial Unicode MS"/>
      <w:color w:val="000000"/>
      <w:sz w:val="20"/>
      <w:szCs w:val="20"/>
      <w:u w:color="000000"/>
      <w:bdr w:val="nil"/>
      <w:lang w:eastAsia="cs-CZ"/>
    </w:rPr>
  </w:style>
  <w:style w:type="character" w:styleId="slostrnky">
    <w:name w:val="page number"/>
    <w:rsid w:val="00F71FD5"/>
  </w:style>
  <w:style w:type="numbering" w:customStyle="1" w:styleId="Importovanstyl1">
    <w:name w:val="Importovaný styl 1"/>
    <w:rsid w:val="00F71FD5"/>
    <w:pPr>
      <w:numPr>
        <w:numId w:val="1"/>
      </w:numPr>
    </w:pPr>
  </w:style>
  <w:style w:type="paragraph" w:styleId="slovanseznam">
    <w:name w:val="List Number"/>
    <w:rsid w:val="00F71FD5"/>
    <w:pPr>
      <w:pBdr>
        <w:top w:val="nil"/>
        <w:left w:val="nil"/>
        <w:bottom w:val="nil"/>
        <w:right w:val="nil"/>
        <w:between w:val="nil"/>
        <w:bar w:val="nil"/>
      </w:pBdr>
      <w:tabs>
        <w:tab w:val="left" w:pos="389"/>
      </w:tabs>
      <w:spacing w:line="240" w:lineRule="auto"/>
    </w:pPr>
    <w:rPr>
      <w:rFonts w:ascii="Arial" w:eastAsia="Arial Unicode MS" w:hAnsi="Arial" w:cs="Arial Unicode MS"/>
      <w:color w:val="000000"/>
      <w:sz w:val="18"/>
      <w:szCs w:val="18"/>
      <w:u w:color="000000"/>
      <w:bdr w:val="nil"/>
      <w:lang w:eastAsia="cs-CZ"/>
    </w:rPr>
  </w:style>
  <w:style w:type="numbering" w:customStyle="1" w:styleId="Importovanstyl3">
    <w:name w:val="Importovaný styl 3"/>
    <w:rsid w:val="00F71FD5"/>
    <w:pPr>
      <w:numPr>
        <w:numId w:val="2"/>
      </w:numPr>
    </w:pPr>
  </w:style>
  <w:style w:type="numbering" w:customStyle="1" w:styleId="Importovanstyl2">
    <w:name w:val="Importovaný styl 2"/>
    <w:rsid w:val="00F71FD5"/>
    <w:pPr>
      <w:numPr>
        <w:numId w:val="3"/>
      </w:numPr>
    </w:pPr>
  </w:style>
  <w:style w:type="paragraph" w:customStyle="1" w:styleId="OdstavecSmlouvy">
    <w:name w:val="OdstavecSmlouvy"/>
    <w:rsid w:val="00F71FD5"/>
    <w:pPr>
      <w:keepLines/>
      <w:pBdr>
        <w:top w:val="nil"/>
        <w:left w:val="nil"/>
        <w:bottom w:val="nil"/>
        <w:right w:val="nil"/>
        <w:between w:val="nil"/>
        <w:bar w:val="nil"/>
      </w:pBdr>
      <w:tabs>
        <w:tab w:val="left" w:pos="426"/>
        <w:tab w:val="left" w:pos="1701"/>
      </w:tabs>
      <w:spacing w:after="120" w:line="240" w:lineRule="auto"/>
      <w:jc w:val="both"/>
    </w:pPr>
    <w:rPr>
      <w:rFonts w:ascii="Times New Roman" w:eastAsia="Arial Unicode MS" w:hAnsi="Times New Roman" w:cs="Arial Unicode MS"/>
      <w:color w:val="000000"/>
      <w:sz w:val="24"/>
      <w:szCs w:val="24"/>
      <w:u w:color="000000"/>
      <w:bdr w:val="nil"/>
      <w:lang w:eastAsia="cs-CZ"/>
    </w:rPr>
  </w:style>
  <w:style w:type="paragraph" w:styleId="Zkladntext">
    <w:name w:val="Body Text"/>
    <w:link w:val="ZkladntextChar"/>
    <w:rsid w:val="00F71FD5"/>
    <w:pPr>
      <w:widowControl w:val="0"/>
      <w:pBdr>
        <w:top w:val="nil"/>
        <w:left w:val="nil"/>
        <w:bottom w:val="nil"/>
        <w:right w:val="nil"/>
        <w:between w:val="nil"/>
        <w:bar w:val="nil"/>
      </w:pBdr>
      <w:tabs>
        <w:tab w:val="left" w:pos="1418"/>
      </w:tabs>
      <w:spacing w:before="120" w:after="0" w:line="240" w:lineRule="auto"/>
      <w:jc w:val="both"/>
    </w:pPr>
    <w:rPr>
      <w:rFonts w:ascii="Times New Roman" w:eastAsia="Arial Unicode MS" w:hAnsi="Times New Roman" w:cs="Arial Unicode MS"/>
      <w:color w:val="000000"/>
      <w:sz w:val="24"/>
      <w:szCs w:val="24"/>
      <w:u w:color="000000"/>
      <w:bdr w:val="nil"/>
      <w:lang w:eastAsia="cs-CZ"/>
    </w:rPr>
  </w:style>
  <w:style w:type="character" w:customStyle="1" w:styleId="ZkladntextChar">
    <w:name w:val="Základní text Char"/>
    <w:basedOn w:val="Standardnpsmoodstavce"/>
    <w:link w:val="Zkladntext"/>
    <w:rsid w:val="00F71FD5"/>
    <w:rPr>
      <w:rFonts w:ascii="Times New Roman" w:eastAsia="Arial Unicode MS" w:hAnsi="Times New Roman" w:cs="Arial Unicode MS"/>
      <w:color w:val="000000"/>
      <w:sz w:val="24"/>
      <w:szCs w:val="24"/>
      <w:u w:color="000000"/>
      <w:bdr w:val="nil"/>
      <w:lang w:eastAsia="cs-CZ"/>
    </w:rPr>
  </w:style>
  <w:style w:type="numbering" w:customStyle="1" w:styleId="Importovanstyl7">
    <w:name w:val="Importovaný styl 7"/>
    <w:rsid w:val="00F71FD5"/>
    <w:pPr>
      <w:numPr>
        <w:numId w:val="4"/>
      </w:numPr>
    </w:pPr>
  </w:style>
  <w:style w:type="numbering" w:customStyle="1" w:styleId="Importovanstyl8">
    <w:name w:val="Importovaný styl 8"/>
    <w:rsid w:val="00F71FD5"/>
    <w:pPr>
      <w:numPr>
        <w:numId w:val="5"/>
      </w:numPr>
    </w:pPr>
  </w:style>
  <w:style w:type="numbering" w:customStyle="1" w:styleId="Importovanstyl9">
    <w:name w:val="Importovaný styl 9"/>
    <w:rsid w:val="00F71FD5"/>
    <w:pPr>
      <w:numPr>
        <w:numId w:val="6"/>
      </w:numPr>
    </w:pPr>
  </w:style>
  <w:style w:type="paragraph" w:customStyle="1" w:styleId="slolnkuSmlouvy">
    <w:name w:val="ČísloČlánkuSmlouvy"/>
    <w:next w:val="Normln"/>
    <w:rsid w:val="00F71FD5"/>
    <w:pPr>
      <w:keepNext/>
      <w:pBdr>
        <w:top w:val="nil"/>
        <w:left w:val="nil"/>
        <w:bottom w:val="nil"/>
        <w:right w:val="nil"/>
        <w:between w:val="nil"/>
        <w:bar w:val="nil"/>
      </w:pBdr>
      <w:spacing w:before="240" w:after="0" w:line="240" w:lineRule="auto"/>
      <w:jc w:val="center"/>
    </w:pPr>
    <w:rPr>
      <w:rFonts w:ascii="Times New Roman" w:eastAsia="Arial Unicode MS" w:hAnsi="Times New Roman" w:cs="Arial Unicode MS"/>
      <w:b/>
      <w:bCs/>
      <w:color w:val="000000"/>
      <w:sz w:val="24"/>
      <w:szCs w:val="24"/>
      <w:u w:color="000000"/>
      <w:bdr w:val="nil"/>
      <w:lang w:eastAsia="cs-CZ"/>
    </w:rPr>
  </w:style>
  <w:style w:type="numbering" w:customStyle="1" w:styleId="Importovanstyl11">
    <w:name w:val="Importovaný styl 11"/>
    <w:rsid w:val="00F71FD5"/>
    <w:pPr>
      <w:numPr>
        <w:numId w:val="7"/>
      </w:numPr>
    </w:pPr>
  </w:style>
  <w:style w:type="paragraph" w:customStyle="1" w:styleId="Import16">
    <w:name w:val="Import 16"/>
    <w:rsid w:val="00F71FD5"/>
    <w:pPr>
      <w:widowControl w:val="0"/>
      <w:pBdr>
        <w:top w:val="nil"/>
        <w:left w:val="nil"/>
        <w:bottom w:val="nil"/>
        <w:right w:val="nil"/>
        <w:between w:val="nil"/>
        <w:bar w:val="nil"/>
      </w:pBdr>
      <w:tabs>
        <w:tab w:val="left" w:pos="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2">
    <w:name w:val="Importovaný styl 12"/>
    <w:rsid w:val="00F71FD5"/>
    <w:pPr>
      <w:numPr>
        <w:numId w:val="8"/>
      </w:numPr>
    </w:pPr>
  </w:style>
  <w:style w:type="paragraph" w:customStyle="1" w:styleId="Import3">
    <w:name w:val="Import 3"/>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3">
    <w:name w:val="Importovaný styl 13"/>
    <w:rsid w:val="00F71FD5"/>
    <w:pPr>
      <w:numPr>
        <w:numId w:val="9"/>
      </w:numPr>
    </w:pPr>
  </w:style>
  <w:style w:type="paragraph" w:customStyle="1" w:styleId="Import5">
    <w:name w:val="Import 5"/>
    <w:rsid w:val="00F71FD5"/>
    <w:pPr>
      <w:widowControl w:val="0"/>
      <w:pBdr>
        <w:top w:val="nil"/>
        <w:left w:val="nil"/>
        <w:bottom w:val="nil"/>
        <w:right w:val="nil"/>
        <w:between w:val="nil"/>
        <w:bar w:val="nil"/>
      </w:pBd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pPr>
    <w:rPr>
      <w:rFonts w:ascii="Courier New" w:eastAsia="Arial Unicode MS" w:hAnsi="Courier New" w:cs="Arial Unicode MS"/>
      <w:color w:val="000000"/>
      <w:sz w:val="24"/>
      <w:szCs w:val="24"/>
      <w:u w:color="000000"/>
      <w:bdr w:val="nil"/>
      <w:lang w:eastAsia="cs-CZ"/>
    </w:rPr>
  </w:style>
  <w:style w:type="numbering" w:customStyle="1" w:styleId="Importovanstyl14">
    <w:name w:val="Importovaný styl 14"/>
    <w:rsid w:val="00F71FD5"/>
    <w:pPr>
      <w:numPr>
        <w:numId w:val="10"/>
      </w:numPr>
    </w:pPr>
  </w:style>
  <w:style w:type="numbering" w:customStyle="1" w:styleId="Importovanstyl15">
    <w:name w:val="Importovaný styl 15"/>
    <w:rsid w:val="00F71FD5"/>
    <w:pPr>
      <w:numPr>
        <w:numId w:val="11"/>
      </w:numPr>
    </w:pPr>
  </w:style>
  <w:style w:type="numbering" w:customStyle="1" w:styleId="Importovanstyl16">
    <w:name w:val="Importovaný styl 16"/>
    <w:rsid w:val="00F71FD5"/>
    <w:pPr>
      <w:numPr>
        <w:numId w:val="12"/>
      </w:numPr>
    </w:pPr>
  </w:style>
  <w:style w:type="numbering" w:customStyle="1" w:styleId="Importovanstyl10">
    <w:name w:val="Importovaný styl 10"/>
    <w:rsid w:val="00F71FD5"/>
    <w:pPr>
      <w:numPr>
        <w:numId w:val="13"/>
      </w:numPr>
    </w:pPr>
  </w:style>
  <w:style w:type="paragraph" w:styleId="Textbubliny">
    <w:name w:val="Balloon Text"/>
    <w:basedOn w:val="Normln"/>
    <w:link w:val="TextbublinyChar"/>
    <w:uiPriority w:val="99"/>
    <w:semiHidden/>
    <w:unhideWhenUsed/>
    <w:rsid w:val="00AA06BE"/>
    <w:pPr>
      <w:spacing w:after="0"/>
    </w:pPr>
    <w:rPr>
      <w:rFonts w:ascii="Segoe UI" w:hAnsi="Segoe UI" w:cs="Segoe UI"/>
    </w:rPr>
  </w:style>
  <w:style w:type="character" w:customStyle="1" w:styleId="TextbublinyChar">
    <w:name w:val="Text bubliny Char"/>
    <w:basedOn w:val="Standardnpsmoodstavce"/>
    <w:link w:val="Textbubliny"/>
    <w:uiPriority w:val="99"/>
    <w:semiHidden/>
    <w:rsid w:val="00AA06BE"/>
    <w:rPr>
      <w:rFonts w:ascii="Segoe UI" w:eastAsia="Arial Unicode MS" w:hAnsi="Segoe UI" w:cs="Segoe UI"/>
      <w:color w:val="000000"/>
      <w:sz w:val="18"/>
      <w:szCs w:val="18"/>
      <w:u w:color="000000"/>
      <w:bdr w:val="nil"/>
      <w:lang w:eastAsia="cs-CZ"/>
    </w:rPr>
  </w:style>
  <w:style w:type="character" w:styleId="Hypertextovodkaz">
    <w:name w:val="Hyperlink"/>
    <w:rsid w:val="00A348EC"/>
    <w:rPr>
      <w:u w:val="single"/>
    </w:rPr>
  </w:style>
  <w:style w:type="paragraph" w:styleId="Odstavecseseznamem">
    <w:name w:val="List Paragraph"/>
    <w:link w:val="OdstavecseseznamemChar"/>
    <w:uiPriority w:val="34"/>
    <w:qFormat/>
    <w:rsid w:val="00A348EC"/>
    <w:pPr>
      <w:pBdr>
        <w:top w:val="nil"/>
        <w:left w:val="nil"/>
        <w:bottom w:val="nil"/>
        <w:right w:val="nil"/>
        <w:between w:val="nil"/>
        <w:bar w:val="nil"/>
      </w:pBdr>
      <w:spacing w:after="240" w:line="240" w:lineRule="auto"/>
      <w:ind w:left="720"/>
    </w:pPr>
    <w:rPr>
      <w:rFonts w:ascii="Arial" w:eastAsia="Arial Unicode MS" w:hAnsi="Arial" w:cs="Arial Unicode MS"/>
      <w:color w:val="000000"/>
      <w:sz w:val="18"/>
      <w:szCs w:val="18"/>
      <w:u w:color="000000"/>
      <w:bdr w:val="nil"/>
      <w:lang w:eastAsia="cs-CZ"/>
    </w:rPr>
  </w:style>
  <w:style w:type="paragraph" w:customStyle="1" w:styleId="Smlouva-slo">
    <w:name w:val="Smlouva-číslo"/>
    <w:basedOn w:val="Normln"/>
    <w:rsid w:val="00A348E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tLeast"/>
      <w:jc w:val="both"/>
    </w:pPr>
    <w:rPr>
      <w:rFonts w:ascii="Times New Roman" w:eastAsia="Times New Roman" w:hAnsi="Times New Roman" w:cs="Times New Roman"/>
      <w:snapToGrid w:val="0"/>
      <w:color w:val="auto"/>
      <w:sz w:val="24"/>
      <w:szCs w:val="20"/>
      <w:bdr w:val="none" w:sz="0" w:space="0" w:color="auto"/>
    </w:rPr>
  </w:style>
  <w:style w:type="character" w:customStyle="1" w:styleId="OdstavecseseznamemChar">
    <w:name w:val="Odstavec se seznamem Char"/>
    <w:link w:val="Odstavecseseznamem"/>
    <w:uiPriority w:val="34"/>
    <w:locked/>
    <w:rsid w:val="00A348EC"/>
    <w:rPr>
      <w:rFonts w:ascii="Arial" w:eastAsia="Arial Unicode MS" w:hAnsi="Arial" w:cs="Arial Unicode MS"/>
      <w:color w:val="000000"/>
      <w:sz w:val="18"/>
      <w:szCs w:val="18"/>
      <w:u w:color="000000"/>
      <w:bdr w:val="nil"/>
      <w:lang w:eastAsia="cs-CZ"/>
    </w:rPr>
  </w:style>
  <w:style w:type="character" w:customStyle="1" w:styleId="UnresolvedMention">
    <w:name w:val="Unresolved Mention"/>
    <w:basedOn w:val="Standardnpsmoodstavce"/>
    <w:uiPriority w:val="99"/>
    <w:semiHidden/>
    <w:unhideWhenUsed/>
    <w:rsid w:val="00101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zeumnj.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16E9F-EEF2-4A80-AA3C-88C91765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2509</Words>
  <Characters>14805</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Indráková</dc:creator>
  <cp:keywords/>
  <dc:description/>
  <cp:lastModifiedBy>Renata Janulková</cp:lastModifiedBy>
  <cp:revision>6</cp:revision>
  <cp:lastPrinted>2022-02-03T06:31:00Z</cp:lastPrinted>
  <dcterms:created xsi:type="dcterms:W3CDTF">2022-03-02T06:47:00Z</dcterms:created>
  <dcterms:modified xsi:type="dcterms:W3CDTF">2022-03-02T06:58:00Z</dcterms:modified>
</cp:coreProperties>
</file>