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D12CE" w:rsidTr="005D12CE">
        <w:trPr>
          <w:trHeight w:val="1974"/>
        </w:trPr>
        <w:tc>
          <w:tcPr>
            <w:tcW w:w="5220" w:type="dxa"/>
          </w:tcPr>
          <w:p w:rsidR="0088128E" w:rsidRPr="0063413A" w:rsidRDefault="0063413A" w:rsidP="0063413A">
            <w:pPr>
              <w:spacing w:before="100" w:beforeAutospacing="1" w:after="100" w:afterAutospacing="1" w:line="336" w:lineRule="atLeast"/>
              <w:rPr>
                <w:rFonts w:ascii="Open Sans" w:hAnsi="Open Sans" w:cs="Helvetica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Open Sans" w:hAnsi="Open Sans" w:cs="Helvetica"/>
                <w:color w:val="000000"/>
                <w:sz w:val="21"/>
                <w:szCs w:val="21"/>
              </w:rPr>
              <w:t>Kojetín</w:t>
            </w:r>
          </w:p>
          <w:p w:rsidR="00417A33" w:rsidRDefault="0041793D" w:rsidP="007F298A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        </w:t>
            </w:r>
          </w:p>
          <w:p w:rsidR="005D12CE" w:rsidRPr="00B83956" w:rsidRDefault="005D12CE" w:rsidP="00417A33">
            <w:pPr>
              <w:shd w:val="clear" w:color="auto" w:fill="FFFFFF"/>
            </w:pPr>
            <w:r>
              <w:t xml:space="preserve">                                                                 </w:t>
            </w:r>
          </w:p>
        </w:tc>
      </w:tr>
    </w:tbl>
    <w:p w:rsidR="00F91839" w:rsidRPr="001817FA" w:rsidRDefault="00C54385" w:rsidP="00F91839">
      <w:pPr>
        <w:ind w:left="-540"/>
      </w:pPr>
      <w:r w:rsidRPr="001817FA">
        <w:rPr>
          <w:noProof/>
        </w:rPr>
        <w:drawing>
          <wp:inline distT="0" distB="0" distL="0" distR="0">
            <wp:extent cx="1647825" cy="97155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EC" w:rsidRPr="001817FA" w:rsidRDefault="00F91839" w:rsidP="00F91839">
      <w:pPr>
        <w:ind w:left="-540"/>
        <w:rPr>
          <w:b/>
          <w:i/>
        </w:rPr>
      </w:pPr>
      <w:r w:rsidRPr="001817FA">
        <w:rPr>
          <w:b/>
          <w:i/>
        </w:rPr>
        <w:t xml:space="preserve">     </w:t>
      </w:r>
      <w:r w:rsidR="007058EC" w:rsidRPr="001817FA">
        <w:rPr>
          <w:b/>
          <w:i/>
        </w:rPr>
        <w:t xml:space="preserve">    </w:t>
      </w:r>
      <w:r w:rsidRPr="001817FA">
        <w:rPr>
          <w:b/>
          <w:i/>
        </w:rPr>
        <w:t xml:space="preserve"> </w:t>
      </w:r>
      <w:r w:rsidR="007058EC" w:rsidRPr="001817FA">
        <w:rPr>
          <w:b/>
          <w:i/>
        </w:rPr>
        <w:t xml:space="preserve"> Pavel Zbořil</w:t>
      </w:r>
    </w:p>
    <w:p w:rsidR="005D12CE" w:rsidRPr="001817FA" w:rsidRDefault="005D12CE" w:rsidP="00F91839">
      <w:pPr>
        <w:ind w:left="-540"/>
        <w:rPr>
          <w:b/>
          <w:i/>
          <w:sz w:val="36"/>
          <w:szCs w:val="36"/>
        </w:rPr>
      </w:pPr>
    </w:p>
    <w:p w:rsidR="005D12CE" w:rsidRPr="001817FA" w:rsidRDefault="005D12CE" w:rsidP="00F91839">
      <w:pPr>
        <w:ind w:left="-540"/>
        <w:rPr>
          <w:b/>
          <w:i/>
          <w:sz w:val="36"/>
          <w:szCs w:val="36"/>
        </w:rPr>
      </w:pPr>
      <w:r w:rsidRPr="001817FA">
        <w:rPr>
          <w:b/>
          <w:i/>
          <w:sz w:val="36"/>
          <w:szCs w:val="36"/>
        </w:rPr>
        <w:t>Nabídka</w:t>
      </w:r>
    </w:p>
    <w:p w:rsidR="003B04B8" w:rsidRPr="001817FA" w:rsidRDefault="00A03445" w:rsidP="00F91839">
      <w:pPr>
        <w:ind w:left="-540"/>
        <w:rPr>
          <w:b/>
          <w:i/>
        </w:rPr>
      </w:pPr>
      <w:r w:rsidRPr="001817FA">
        <w:rPr>
          <w:b/>
          <w:i/>
        </w:rPr>
        <w:t xml:space="preserve"> č </w:t>
      </w:r>
      <w:r w:rsidR="003B04B8" w:rsidRPr="001817FA">
        <w:rPr>
          <w:b/>
          <w:i/>
        </w:rPr>
        <w:t>. n</w:t>
      </w:r>
      <w:r w:rsidR="00C87C8F">
        <w:rPr>
          <w:b/>
          <w:i/>
        </w:rPr>
        <w:t xml:space="preserve"> 0066</w:t>
      </w:r>
      <w:r w:rsidR="0063413A">
        <w:rPr>
          <w:b/>
          <w:i/>
        </w:rPr>
        <w:t xml:space="preserve"> 2</w:t>
      </w:r>
      <w:r w:rsidR="0083790A">
        <w:rPr>
          <w:b/>
          <w:i/>
        </w:rPr>
        <w:t>017</w:t>
      </w:r>
    </w:p>
    <w:p w:rsidR="005D12CE" w:rsidRPr="001817FA" w:rsidRDefault="005D12CE" w:rsidP="00B53E9A">
      <w:pPr>
        <w:ind w:left="-540"/>
        <w:rPr>
          <w:sz w:val="36"/>
          <w:szCs w:val="36"/>
        </w:rPr>
      </w:pPr>
    </w:p>
    <w:p w:rsidR="00B53E9A" w:rsidRPr="001817FA" w:rsidRDefault="007058EC" w:rsidP="00B53E9A">
      <w:pPr>
        <w:ind w:left="-540"/>
      </w:pPr>
      <w:r w:rsidRPr="001817FA">
        <w:t>Jednatel firmy: Pavel Zbořil</w:t>
      </w:r>
      <w:r w:rsidR="00F91839" w:rsidRPr="001817FA">
        <w:t xml:space="preserve">        </w:t>
      </w:r>
      <w:r w:rsidR="00B53E9A" w:rsidRPr="001817FA">
        <w:t xml:space="preserve">       </w:t>
      </w:r>
      <w:r w:rsidRPr="001817FA">
        <w:t xml:space="preserve">      </w:t>
      </w:r>
      <w:r w:rsidR="00B53E9A" w:rsidRPr="001817FA">
        <w:t xml:space="preserve">         A</w:t>
      </w:r>
      <w:r w:rsidRPr="001817FA">
        <w:t>dresa: Pavel Zbořil</w:t>
      </w:r>
    </w:p>
    <w:p w:rsidR="00593BEC" w:rsidRPr="001817FA" w:rsidRDefault="00593BEC" w:rsidP="00B53E9A">
      <w:pPr>
        <w:ind w:left="-540"/>
      </w:pPr>
      <w:r w:rsidRPr="001817FA">
        <w:t>Číslo tel.</w:t>
      </w:r>
      <w:r w:rsidR="003D3175" w:rsidRPr="001817FA">
        <w:t xml:space="preserve"> 725 846 008</w:t>
      </w:r>
      <w:r w:rsidR="00B53E9A" w:rsidRPr="001817FA">
        <w:t xml:space="preserve">                  </w:t>
      </w:r>
      <w:r w:rsidR="008A5094" w:rsidRPr="001817FA">
        <w:t xml:space="preserve">                               </w:t>
      </w:r>
      <w:r w:rsidR="00B53E9A" w:rsidRPr="001817FA">
        <w:t xml:space="preserve">  </w:t>
      </w:r>
      <w:r w:rsidR="007058EC" w:rsidRPr="001817FA">
        <w:t xml:space="preserve"> </w:t>
      </w:r>
      <w:r w:rsidR="003E0124" w:rsidRPr="001817FA">
        <w:t xml:space="preserve"> </w:t>
      </w:r>
      <w:r w:rsidR="007058EC" w:rsidRPr="001817FA">
        <w:t>Na sídlišti 283</w:t>
      </w:r>
      <w:r w:rsidR="00B53E9A" w:rsidRPr="001817FA">
        <w:t xml:space="preserve">                  </w:t>
      </w:r>
    </w:p>
    <w:p w:rsidR="00593BEC" w:rsidRPr="001817FA" w:rsidRDefault="00593BEC" w:rsidP="00593BEC">
      <w:pPr>
        <w:ind w:left="-540"/>
      </w:pPr>
      <w:r w:rsidRPr="001817FA">
        <w:t>E-mail</w:t>
      </w:r>
      <w:r w:rsidR="00F91839" w:rsidRPr="001817FA">
        <w:t xml:space="preserve">: </w:t>
      </w:r>
      <w:hyperlink r:id="rId7" w:history="1">
        <w:r w:rsidR="002133F8" w:rsidRPr="001817FA">
          <w:rPr>
            <w:rStyle w:val="Hypertextovodkaz"/>
            <w:color w:val="auto"/>
          </w:rPr>
          <w:t>pavel.zbor</w:t>
        </w:r>
        <w:r w:rsidR="007058EC" w:rsidRPr="001817FA">
          <w:rPr>
            <w:rStyle w:val="Hypertextovodkaz"/>
            <w:color w:val="auto"/>
          </w:rPr>
          <w:t>il20@seznam.cz</w:t>
        </w:r>
      </w:hyperlink>
      <w:r w:rsidR="00B53E9A" w:rsidRPr="001817FA">
        <w:t xml:space="preserve">       </w:t>
      </w:r>
      <w:r w:rsidR="007058EC" w:rsidRPr="001817FA">
        <w:t xml:space="preserve">                         783 49 Olomouc</w:t>
      </w:r>
    </w:p>
    <w:p w:rsidR="00F91839" w:rsidRPr="001817FA" w:rsidRDefault="007058EC" w:rsidP="00593BEC">
      <w:pPr>
        <w:ind w:left="-540"/>
      </w:pPr>
      <w:r w:rsidRPr="001817FA">
        <w:t xml:space="preserve">IČO:  </w:t>
      </w:r>
      <w:r w:rsidR="003E0124" w:rsidRPr="001817FA">
        <w:t>73309907</w:t>
      </w:r>
      <w:r w:rsidRPr="001817FA">
        <w:t xml:space="preserve">             </w:t>
      </w:r>
      <w:r w:rsidR="00B53E9A" w:rsidRPr="001817FA">
        <w:t xml:space="preserve">                                               </w:t>
      </w:r>
      <w:r w:rsidR="003E0124" w:rsidRPr="001817FA">
        <w:t xml:space="preserve">  </w:t>
      </w:r>
      <w:r w:rsidR="000A5BF0" w:rsidRPr="001817FA">
        <w:t>Česká r</w:t>
      </w:r>
      <w:r w:rsidR="00B53E9A" w:rsidRPr="001817FA">
        <w:t>epublika</w:t>
      </w:r>
    </w:p>
    <w:p w:rsidR="00C1363A" w:rsidRPr="001817FA" w:rsidRDefault="007058EC" w:rsidP="002B09A5">
      <w:pPr>
        <w:ind w:left="-540"/>
      </w:pPr>
      <w:r w:rsidRPr="001817FA">
        <w:t>DIČ: CZ</w:t>
      </w:r>
      <w:r w:rsidR="009B453A" w:rsidRPr="001817FA">
        <w:t xml:space="preserve"> </w:t>
      </w:r>
      <w:r w:rsidR="005D4F72" w:rsidRPr="001817FA">
        <w:t>6806202106</w:t>
      </w:r>
      <w:r w:rsidR="009B453A" w:rsidRPr="001817FA">
        <w:t xml:space="preserve">    </w:t>
      </w:r>
    </w:p>
    <w:tbl>
      <w:tblPr>
        <w:tblW w:w="98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5"/>
      </w:tblGrid>
      <w:tr w:rsidR="00C1363A" w:rsidRPr="001817FA" w:rsidTr="00BF52BA">
        <w:trPr>
          <w:trHeight w:val="499"/>
        </w:trPr>
        <w:tc>
          <w:tcPr>
            <w:tcW w:w="9825" w:type="dxa"/>
            <w:shd w:val="clear" w:color="auto" w:fill="auto"/>
          </w:tcPr>
          <w:p w:rsidR="00C1363A" w:rsidRPr="001817FA" w:rsidRDefault="00C1363A" w:rsidP="002B09A5">
            <w:pPr>
              <w:rPr>
                <w:sz w:val="20"/>
                <w:szCs w:val="20"/>
              </w:rPr>
            </w:pPr>
            <w:r w:rsidRPr="001817FA">
              <w:rPr>
                <w:sz w:val="20"/>
                <w:szCs w:val="20"/>
              </w:rPr>
              <w:t>Pavel Zbořil</w:t>
            </w:r>
            <w:r w:rsidR="000A5BF0" w:rsidRPr="001817FA">
              <w:rPr>
                <w:sz w:val="20"/>
                <w:szCs w:val="20"/>
              </w:rPr>
              <w:t>: tři měsíce z</w:t>
            </w:r>
            <w:r w:rsidR="00D77D60" w:rsidRPr="001817FA">
              <w:rPr>
                <w:sz w:val="20"/>
                <w:szCs w:val="20"/>
              </w:rPr>
              <w:t>aškolen</w:t>
            </w:r>
            <w:r w:rsidR="000A5BF0" w:rsidRPr="001817FA">
              <w:rPr>
                <w:sz w:val="20"/>
                <w:szCs w:val="20"/>
              </w:rPr>
              <w:t xml:space="preserve"> u německé firmy Hidrostal </w:t>
            </w:r>
            <w:r w:rsidRPr="001817FA">
              <w:rPr>
                <w:sz w:val="20"/>
                <w:szCs w:val="20"/>
              </w:rPr>
              <w:t xml:space="preserve"> Bo</w:t>
            </w:r>
            <w:r w:rsidR="00BF52BA" w:rsidRPr="001817FA">
              <w:rPr>
                <w:sz w:val="20"/>
                <w:szCs w:val="20"/>
              </w:rPr>
              <w:t>rna</w:t>
            </w:r>
            <w:r w:rsidR="000A5BF0" w:rsidRPr="001817FA">
              <w:rPr>
                <w:sz w:val="20"/>
                <w:szCs w:val="20"/>
              </w:rPr>
              <w:t xml:space="preserve"> na opravy čerpadel. S</w:t>
            </w:r>
            <w:r w:rsidRPr="001817FA">
              <w:rPr>
                <w:sz w:val="20"/>
                <w:szCs w:val="20"/>
              </w:rPr>
              <w:t>edm let servisní technik u firmy H</w:t>
            </w:r>
            <w:r w:rsidR="000A5BF0" w:rsidRPr="001817FA">
              <w:rPr>
                <w:sz w:val="20"/>
                <w:szCs w:val="20"/>
              </w:rPr>
              <w:t>idrostal Bohemia s.r.o v České r</w:t>
            </w:r>
            <w:r w:rsidRPr="001817FA">
              <w:rPr>
                <w:sz w:val="20"/>
                <w:szCs w:val="20"/>
              </w:rPr>
              <w:t>epublice</w:t>
            </w:r>
            <w:r w:rsidR="000A5BF0" w:rsidRPr="001817FA">
              <w:rPr>
                <w:sz w:val="20"/>
                <w:szCs w:val="20"/>
              </w:rPr>
              <w:t>. Vyučen, dvacet let praxe Sigma Lutín, montáž a zkušebna čerpadel. Technik řešení problémů</w:t>
            </w:r>
            <w:r w:rsidR="00BF52BA" w:rsidRPr="001817FA">
              <w:rPr>
                <w:sz w:val="20"/>
                <w:szCs w:val="20"/>
              </w:rPr>
              <w:t xml:space="preserve"> s čerpací technikou</w:t>
            </w:r>
            <w:r w:rsidR="00A108A8" w:rsidRPr="001817FA">
              <w:rPr>
                <w:sz w:val="20"/>
                <w:szCs w:val="20"/>
              </w:rPr>
              <w:t xml:space="preserve"> na ČOV a</w:t>
            </w:r>
            <w:r w:rsidR="00C36955" w:rsidRPr="001817FA">
              <w:rPr>
                <w:sz w:val="20"/>
                <w:szCs w:val="20"/>
              </w:rPr>
              <w:t xml:space="preserve"> kanalizačních sítí měst a obcí.</w:t>
            </w:r>
          </w:p>
        </w:tc>
      </w:tr>
    </w:tbl>
    <w:p w:rsidR="003B04B8" w:rsidRDefault="009B453A" w:rsidP="002B09A5">
      <w:pPr>
        <w:ind w:left="-540"/>
      </w:pPr>
      <w:r w:rsidRPr="001817FA">
        <w:t xml:space="preserve"> </w:t>
      </w:r>
    </w:p>
    <w:p w:rsidR="00417249" w:rsidRDefault="0083790A" w:rsidP="002B09A5">
      <w:pPr>
        <w:ind w:left="-540"/>
      </w:pPr>
      <w:r>
        <w:t xml:space="preserve">   </w:t>
      </w:r>
    </w:p>
    <w:p w:rsidR="0083790A" w:rsidRDefault="0083790A" w:rsidP="0083790A">
      <w:pPr>
        <w:ind w:left="-540"/>
        <w:rPr>
          <w:b/>
        </w:rPr>
      </w:pPr>
      <w:r>
        <w:rPr>
          <w:rFonts w:ascii="Arial" w:hAnsi="Arial" w:cs="Arial"/>
          <w:bCs/>
          <w:color w:val="000000"/>
        </w:rPr>
        <w:t xml:space="preserve">     Cenová nabídka na opravu čerpadla: </w:t>
      </w:r>
      <w:r w:rsidR="00C87C8F">
        <w:rPr>
          <w:b/>
        </w:rPr>
        <w:t>E125-HO3R v.č 133354</w:t>
      </w:r>
    </w:p>
    <w:p w:rsidR="00C87C8F" w:rsidRDefault="00C87C8F" w:rsidP="0083790A">
      <w:pPr>
        <w:ind w:left="-540"/>
        <w:rPr>
          <w:b/>
        </w:rPr>
      </w:pPr>
    </w:p>
    <w:p w:rsidR="0063413A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 w:rsidRPr="00C87C8F">
        <w:rPr>
          <w:rFonts w:ascii="Arial" w:hAnsi="Arial" w:cs="Arial"/>
          <w:bCs/>
          <w:color w:val="000000"/>
          <w:sz w:val="23"/>
          <w:szCs w:val="23"/>
        </w:rPr>
        <w:t>Víko motoru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……………………………………………………………….7 714 </w:t>
      </w:r>
      <w:r w:rsidR="00022BF6">
        <w:rPr>
          <w:rFonts w:ascii="Arial" w:hAnsi="Arial" w:cs="Arial"/>
          <w:bCs/>
          <w:color w:val="000000"/>
          <w:sz w:val="23"/>
          <w:szCs w:val="23"/>
        </w:rPr>
        <w:t>Kč bez DPH</w:t>
      </w:r>
    </w:p>
    <w:p w:rsidR="00C87C8F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Těsnící díl………………………………………………………………..17 555</w:t>
      </w:r>
      <w:r w:rsidR="00022BF6">
        <w:rPr>
          <w:rFonts w:ascii="Arial" w:hAnsi="Arial" w:cs="Arial"/>
          <w:bCs/>
          <w:color w:val="000000"/>
          <w:sz w:val="23"/>
          <w:szCs w:val="23"/>
        </w:rPr>
        <w:t xml:space="preserve"> Kč bez DPH</w:t>
      </w:r>
    </w:p>
    <w:p w:rsidR="00C87C8F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Oprava ob. kola…………………………………………………………..3 000 </w:t>
      </w:r>
      <w:r w:rsidR="00022BF6">
        <w:rPr>
          <w:rFonts w:ascii="Arial" w:hAnsi="Arial" w:cs="Arial"/>
          <w:bCs/>
          <w:color w:val="000000"/>
          <w:sz w:val="23"/>
          <w:szCs w:val="23"/>
        </w:rPr>
        <w:t>Kč bez DPH</w:t>
      </w:r>
    </w:p>
    <w:p w:rsidR="00C87C8F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Dno olejové vany…………………………………………………</w:t>
      </w:r>
      <w:r w:rsidR="00022BF6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>…….10 562</w:t>
      </w:r>
      <w:r w:rsidR="00022BF6">
        <w:rPr>
          <w:rFonts w:ascii="Arial" w:hAnsi="Arial" w:cs="Arial"/>
          <w:bCs/>
          <w:color w:val="000000"/>
          <w:sz w:val="23"/>
          <w:szCs w:val="23"/>
        </w:rPr>
        <w:t xml:space="preserve"> Kč bez DPH</w:t>
      </w:r>
    </w:p>
    <w:p w:rsidR="00C87C8F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Plášť chlazení………………………………………………………….</w:t>
      </w:r>
      <w:r w:rsidR="00022BF6">
        <w:rPr>
          <w:rFonts w:ascii="Arial" w:hAnsi="Arial" w:cs="Arial"/>
          <w:bCs/>
          <w:color w:val="000000"/>
          <w:sz w:val="23"/>
          <w:szCs w:val="23"/>
        </w:rPr>
        <w:t>.</w:t>
      </w:r>
      <w:r w:rsidR="001D6C42">
        <w:rPr>
          <w:rFonts w:ascii="Arial" w:hAnsi="Arial" w:cs="Arial"/>
          <w:bCs/>
          <w:color w:val="000000"/>
          <w:sz w:val="23"/>
          <w:szCs w:val="23"/>
        </w:rPr>
        <w:t>..</w:t>
      </w:r>
      <w:r>
        <w:rPr>
          <w:rFonts w:ascii="Arial" w:hAnsi="Arial" w:cs="Arial"/>
          <w:bCs/>
          <w:color w:val="000000"/>
          <w:sz w:val="23"/>
          <w:szCs w:val="23"/>
        </w:rPr>
        <w:t>6 321</w:t>
      </w:r>
      <w:r w:rsidR="00022BF6">
        <w:rPr>
          <w:rFonts w:ascii="Arial" w:hAnsi="Arial" w:cs="Arial"/>
          <w:bCs/>
          <w:color w:val="000000"/>
          <w:sz w:val="23"/>
          <w:szCs w:val="23"/>
        </w:rPr>
        <w:t xml:space="preserve"> Kč bez DPH</w:t>
      </w:r>
    </w:p>
    <w:p w:rsidR="00C87C8F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Ucpávky 2 kusy………………………………………………………</w:t>
      </w:r>
      <w:r w:rsidR="00022BF6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>…..7 974</w:t>
      </w:r>
      <w:r w:rsidR="00022BF6">
        <w:rPr>
          <w:rFonts w:ascii="Arial" w:hAnsi="Arial" w:cs="Arial"/>
          <w:bCs/>
          <w:color w:val="000000"/>
          <w:sz w:val="23"/>
          <w:szCs w:val="23"/>
        </w:rPr>
        <w:t xml:space="preserve"> Kč bez DPH</w:t>
      </w:r>
    </w:p>
    <w:p w:rsidR="00C87C8F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Ložisko dolní………………………………………………………</w:t>
      </w:r>
      <w:r w:rsidR="00022BF6">
        <w:rPr>
          <w:rFonts w:ascii="Arial" w:hAnsi="Arial" w:cs="Arial"/>
          <w:bCs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bCs/>
          <w:color w:val="000000"/>
          <w:sz w:val="23"/>
          <w:szCs w:val="23"/>
        </w:rPr>
        <w:t>…….4 083</w:t>
      </w:r>
      <w:r w:rsidR="00022BF6">
        <w:rPr>
          <w:rFonts w:ascii="Arial" w:hAnsi="Arial" w:cs="Arial"/>
          <w:bCs/>
          <w:color w:val="000000"/>
          <w:sz w:val="23"/>
          <w:szCs w:val="23"/>
        </w:rPr>
        <w:t xml:space="preserve"> Kč bez DPH</w:t>
      </w:r>
    </w:p>
    <w:p w:rsidR="00C87C8F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Ložisko horní…………………………………………………………</w:t>
      </w:r>
      <w:r w:rsidR="00022BF6">
        <w:rPr>
          <w:rFonts w:ascii="Arial" w:hAnsi="Arial" w:cs="Arial"/>
          <w:bCs/>
          <w:color w:val="000000"/>
          <w:sz w:val="23"/>
          <w:szCs w:val="23"/>
        </w:rPr>
        <w:t>..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……621 </w:t>
      </w:r>
      <w:r w:rsidR="00022BF6">
        <w:rPr>
          <w:rFonts w:ascii="Arial" w:hAnsi="Arial" w:cs="Arial"/>
          <w:bCs/>
          <w:color w:val="000000"/>
          <w:sz w:val="23"/>
          <w:szCs w:val="23"/>
        </w:rPr>
        <w:t>Kč bez DPH</w:t>
      </w:r>
    </w:p>
    <w:p w:rsidR="00C87C8F" w:rsidRDefault="00C87C8F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Práce režie………………………………………………………………</w:t>
      </w:r>
      <w:r w:rsidR="00022BF6">
        <w:rPr>
          <w:rFonts w:ascii="Arial" w:hAnsi="Arial" w:cs="Arial"/>
          <w:bCs/>
          <w:color w:val="000000"/>
          <w:sz w:val="23"/>
          <w:szCs w:val="23"/>
        </w:rPr>
        <w:t>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.8 100 </w:t>
      </w:r>
      <w:r w:rsidR="00022BF6">
        <w:rPr>
          <w:rFonts w:ascii="Arial" w:hAnsi="Arial" w:cs="Arial"/>
          <w:bCs/>
          <w:color w:val="000000"/>
          <w:sz w:val="23"/>
          <w:szCs w:val="23"/>
        </w:rPr>
        <w:t>Kč bez DPH</w:t>
      </w:r>
    </w:p>
    <w:p w:rsidR="00C87C8F" w:rsidRDefault="00C87C8F" w:rsidP="0063413A">
      <w:pPr>
        <w:pBdr>
          <w:bottom w:val="single" w:sz="12" w:space="1" w:color="auto"/>
        </w:pBd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Olej 10l……………………………………………………………………1</w:t>
      </w:r>
      <w:r w:rsidR="00022BF6">
        <w:rPr>
          <w:rFonts w:ascii="Arial" w:hAnsi="Arial" w:cs="Arial"/>
          <w:bCs/>
          <w:color w:val="000000"/>
          <w:sz w:val="23"/>
          <w:szCs w:val="23"/>
        </w:rPr>
        <w:t> 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500 </w:t>
      </w:r>
      <w:r w:rsidR="00022BF6">
        <w:rPr>
          <w:rFonts w:ascii="Arial" w:hAnsi="Arial" w:cs="Arial"/>
          <w:bCs/>
          <w:color w:val="000000"/>
          <w:sz w:val="23"/>
          <w:szCs w:val="23"/>
        </w:rPr>
        <w:t>Kč bez DPH</w:t>
      </w:r>
    </w:p>
    <w:p w:rsidR="00022BF6" w:rsidRDefault="00022BF6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softHyphen/>
      </w:r>
      <w:r>
        <w:rPr>
          <w:rFonts w:ascii="Arial" w:hAnsi="Arial" w:cs="Arial"/>
          <w:bCs/>
          <w:color w:val="000000"/>
          <w:sz w:val="23"/>
          <w:szCs w:val="23"/>
        </w:rPr>
        <w:softHyphen/>
      </w:r>
      <w:r>
        <w:rPr>
          <w:rFonts w:ascii="Arial" w:hAnsi="Arial" w:cs="Arial"/>
          <w:bCs/>
          <w:color w:val="000000"/>
          <w:sz w:val="23"/>
          <w:szCs w:val="23"/>
        </w:rPr>
        <w:softHyphen/>
      </w:r>
      <w:r>
        <w:rPr>
          <w:rFonts w:ascii="Arial" w:hAnsi="Arial" w:cs="Arial"/>
          <w:bCs/>
          <w:color w:val="000000"/>
          <w:sz w:val="23"/>
          <w:szCs w:val="23"/>
        </w:rPr>
        <w:softHyphen/>
        <w:t xml:space="preserve">Cena </w:t>
      </w:r>
      <w:r w:rsidR="001D6C42">
        <w:rPr>
          <w:rFonts w:ascii="Arial" w:hAnsi="Arial" w:cs="Arial"/>
          <w:bCs/>
          <w:color w:val="000000"/>
          <w:sz w:val="23"/>
          <w:szCs w:val="23"/>
        </w:rPr>
        <w:t>celkem……………………………………………………………..6</w:t>
      </w:r>
      <w:r>
        <w:rPr>
          <w:rFonts w:ascii="Arial" w:hAnsi="Arial" w:cs="Arial"/>
          <w:bCs/>
          <w:color w:val="000000"/>
          <w:sz w:val="23"/>
          <w:szCs w:val="23"/>
        </w:rPr>
        <w:t>7 430 Kč bez DPH</w:t>
      </w:r>
    </w:p>
    <w:p w:rsidR="00022BF6" w:rsidRPr="00C87C8F" w:rsidRDefault="00022BF6" w:rsidP="0063413A">
      <w:pPr>
        <w:ind w:left="-180"/>
        <w:rPr>
          <w:rFonts w:ascii="Arial" w:hAnsi="Arial" w:cs="Arial"/>
          <w:bCs/>
          <w:color w:val="000000"/>
          <w:sz w:val="23"/>
          <w:szCs w:val="23"/>
        </w:rPr>
      </w:pPr>
    </w:p>
    <w:p w:rsidR="0063413A" w:rsidRDefault="001D6C42" w:rsidP="0063413A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>Cena platí do 30.04</w:t>
      </w:r>
      <w:r w:rsidR="0063413A">
        <w:rPr>
          <w:b/>
          <w:sz w:val="22"/>
          <w:szCs w:val="22"/>
        </w:rPr>
        <w:t xml:space="preserve"> 201</w:t>
      </w:r>
      <w:r w:rsidR="00CE5CBA">
        <w:rPr>
          <w:b/>
          <w:sz w:val="22"/>
          <w:szCs w:val="22"/>
        </w:rPr>
        <w:t>7</w:t>
      </w:r>
    </w:p>
    <w:p w:rsidR="0063413A" w:rsidRDefault="0063413A" w:rsidP="0063413A">
      <w:pPr>
        <w:ind w:left="-180"/>
        <w:rPr>
          <w:b/>
          <w:sz w:val="22"/>
          <w:szCs w:val="22"/>
        </w:rPr>
      </w:pPr>
    </w:p>
    <w:p w:rsidR="0063413A" w:rsidRDefault="0063413A" w:rsidP="0063413A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</w:rPr>
      </w:pPr>
    </w:p>
    <w:p w:rsidR="0063413A" w:rsidRDefault="0063413A" w:rsidP="0063413A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Pavel Zbořil             </w:t>
      </w:r>
    </w:p>
    <w:sectPr w:rsidR="0063413A" w:rsidSect="00593BEC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D54"/>
    <w:multiLevelType w:val="multilevel"/>
    <w:tmpl w:val="0AA6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7334C"/>
    <w:multiLevelType w:val="hybridMultilevel"/>
    <w:tmpl w:val="0570E526"/>
    <w:lvl w:ilvl="0" w:tplc="7FDE049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52F69DF"/>
    <w:multiLevelType w:val="hybridMultilevel"/>
    <w:tmpl w:val="B538B0EE"/>
    <w:lvl w:ilvl="0" w:tplc="EBB28DA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2F"/>
    <w:rsid w:val="00022BF6"/>
    <w:rsid w:val="000A5BF0"/>
    <w:rsid w:val="001234B0"/>
    <w:rsid w:val="00132C6A"/>
    <w:rsid w:val="00161B7A"/>
    <w:rsid w:val="001817FA"/>
    <w:rsid w:val="001D19A1"/>
    <w:rsid w:val="001D6C42"/>
    <w:rsid w:val="002133F8"/>
    <w:rsid w:val="00225EAD"/>
    <w:rsid w:val="002B09A5"/>
    <w:rsid w:val="003B04B8"/>
    <w:rsid w:val="003B4869"/>
    <w:rsid w:val="003D3175"/>
    <w:rsid w:val="003E0124"/>
    <w:rsid w:val="00417249"/>
    <w:rsid w:val="0041793D"/>
    <w:rsid w:val="00417A33"/>
    <w:rsid w:val="00592C94"/>
    <w:rsid w:val="00593BEC"/>
    <w:rsid w:val="005B4F55"/>
    <w:rsid w:val="005D12CE"/>
    <w:rsid w:val="005D4F72"/>
    <w:rsid w:val="005E60F2"/>
    <w:rsid w:val="0063413A"/>
    <w:rsid w:val="006D64C6"/>
    <w:rsid w:val="007058EC"/>
    <w:rsid w:val="00740D7A"/>
    <w:rsid w:val="007856E0"/>
    <w:rsid w:val="00797F28"/>
    <w:rsid w:val="007B5E48"/>
    <w:rsid w:val="007F298A"/>
    <w:rsid w:val="0083790A"/>
    <w:rsid w:val="0088128E"/>
    <w:rsid w:val="008A5094"/>
    <w:rsid w:val="009B453A"/>
    <w:rsid w:val="009B52DB"/>
    <w:rsid w:val="00A03445"/>
    <w:rsid w:val="00A108A8"/>
    <w:rsid w:val="00A7262F"/>
    <w:rsid w:val="00A7610E"/>
    <w:rsid w:val="00A910F2"/>
    <w:rsid w:val="00AF176A"/>
    <w:rsid w:val="00B529C6"/>
    <w:rsid w:val="00B53E9A"/>
    <w:rsid w:val="00B63D08"/>
    <w:rsid w:val="00B83956"/>
    <w:rsid w:val="00BF52BA"/>
    <w:rsid w:val="00C1363A"/>
    <w:rsid w:val="00C36955"/>
    <w:rsid w:val="00C54385"/>
    <w:rsid w:val="00C87C8F"/>
    <w:rsid w:val="00C95FB6"/>
    <w:rsid w:val="00CE5CBA"/>
    <w:rsid w:val="00D120C7"/>
    <w:rsid w:val="00D55F98"/>
    <w:rsid w:val="00D77D60"/>
    <w:rsid w:val="00E53DEE"/>
    <w:rsid w:val="00E71D66"/>
    <w:rsid w:val="00EE2DF5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E9D5-9C3D-4704-88A2-387D0E49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7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9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2D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2DF5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4172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41724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6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9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4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509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9428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8" w:color="0033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9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3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11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18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.zbo&#345;il20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3A58-F51E-458E-9F60-71FB8282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1855</CharactersWithSpaces>
  <SharedDoc>false</SharedDoc>
  <HLinks>
    <vt:vector size="6" baseType="variant">
      <vt:variant>
        <vt:i4>196929</vt:i4>
      </vt:variant>
      <vt:variant>
        <vt:i4>0</vt:i4>
      </vt:variant>
      <vt:variant>
        <vt:i4>0</vt:i4>
      </vt:variant>
      <vt:variant>
        <vt:i4>5</vt:i4>
      </vt:variant>
      <vt:variant>
        <vt:lpwstr>mailto:pavel.zbořil20@seznam.cz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Kulíšek Jaroslav, Ing.</cp:lastModifiedBy>
  <cp:revision>2</cp:revision>
  <cp:lastPrinted>2014-05-22T20:05:00Z</cp:lastPrinted>
  <dcterms:created xsi:type="dcterms:W3CDTF">2017-04-03T06:11:00Z</dcterms:created>
  <dcterms:modified xsi:type="dcterms:W3CDTF">2017-04-03T06:11:00Z</dcterms:modified>
</cp:coreProperties>
</file>