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7DDA" w14:textId="77777777" w:rsidR="00425969" w:rsidRDefault="00425969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sz w:val="48"/>
          <w:szCs w:val="48"/>
        </w:rPr>
      </w:pPr>
    </w:p>
    <w:p w14:paraId="642DBBA2" w14:textId="44D6F98D" w:rsidR="00C046B8" w:rsidRPr="002543C4" w:rsidRDefault="00C046B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bCs/>
          <w:sz w:val="28"/>
          <w:szCs w:val="28"/>
        </w:rPr>
      </w:pPr>
      <w:r w:rsidRPr="002543C4">
        <w:rPr>
          <w:rFonts w:asciiTheme="majorHAnsi" w:hAnsiTheme="majorHAnsi" w:cs="Calibri"/>
          <w:b/>
          <w:sz w:val="48"/>
          <w:szCs w:val="48"/>
        </w:rPr>
        <w:t>S</w:t>
      </w:r>
      <w:r w:rsidR="00D0077B" w:rsidRPr="002543C4">
        <w:rPr>
          <w:rFonts w:asciiTheme="majorHAnsi" w:hAnsiTheme="majorHAnsi" w:cs="Calibri"/>
          <w:b/>
          <w:sz w:val="48"/>
          <w:szCs w:val="48"/>
        </w:rPr>
        <w:t>MLOUVA</w:t>
      </w:r>
      <w:r w:rsidR="00973150">
        <w:rPr>
          <w:rFonts w:asciiTheme="majorHAnsi" w:hAnsiTheme="majorHAnsi" w:cs="Calibri"/>
          <w:b/>
          <w:sz w:val="48"/>
          <w:szCs w:val="48"/>
        </w:rPr>
        <w:t xml:space="preserve"> 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>o zřízení věcné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>ho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 xml:space="preserve"> břemen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 xml:space="preserve">e č.: </w:t>
      </w:r>
      <w:r w:rsidR="00F84188">
        <w:rPr>
          <w:rFonts w:asciiTheme="majorHAnsi" w:hAnsiTheme="majorHAnsi" w:cs="Calibri"/>
          <w:b/>
          <w:bCs/>
          <w:sz w:val="28"/>
          <w:szCs w:val="28"/>
        </w:rPr>
        <w:t xml:space="preserve">JH </w:t>
      </w:r>
      <w:r w:rsidR="00FB063A">
        <w:rPr>
          <w:rFonts w:asciiTheme="majorHAnsi" w:hAnsiTheme="majorHAnsi" w:cs="Calibri"/>
          <w:b/>
          <w:bCs/>
          <w:sz w:val="28"/>
          <w:szCs w:val="28"/>
        </w:rPr>
        <w:t>–</w:t>
      </w:r>
      <w:r w:rsidR="00413980">
        <w:rPr>
          <w:rFonts w:asciiTheme="majorHAnsi" w:hAnsiTheme="majorHAnsi" w:cs="Calibri"/>
          <w:b/>
          <w:bCs/>
          <w:sz w:val="28"/>
          <w:szCs w:val="28"/>
        </w:rPr>
        <w:t>014330068577/006</w:t>
      </w:r>
    </w:p>
    <w:p w14:paraId="498415C2" w14:textId="77777777" w:rsidR="000C4854" w:rsidRPr="002543C4" w:rsidRDefault="000C4854" w:rsidP="004B5E89">
      <w:pPr>
        <w:pStyle w:val="Zkladntext2"/>
        <w:tabs>
          <w:tab w:val="right" w:pos="9540"/>
        </w:tabs>
        <w:spacing w:line="600" w:lineRule="auto"/>
        <w:rPr>
          <w:rFonts w:asciiTheme="minorHAnsi" w:hAnsiTheme="minorHAnsi" w:cs="Calibri"/>
          <w:bCs/>
          <w:sz w:val="16"/>
          <w:szCs w:val="16"/>
        </w:rPr>
      </w:pPr>
      <w:r w:rsidRPr="002543C4">
        <w:rPr>
          <w:rFonts w:asciiTheme="minorHAnsi" w:hAnsiTheme="minorHAnsi" w:cs="Calibr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6B43A07F" w14:textId="77777777" w:rsidR="009D00D4" w:rsidRPr="002543C4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>Město Jindřichův Hradec</w:t>
      </w:r>
    </w:p>
    <w:p w14:paraId="1C710CFE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ab/>
      </w:r>
      <w:r w:rsidRPr="00EA7439">
        <w:rPr>
          <w:rFonts w:asciiTheme="minorHAnsi" w:hAnsiTheme="minorHAnsi" w:cs="Calibri"/>
          <w:szCs w:val="24"/>
          <w:lang w:eastAsia="cs-CZ"/>
        </w:rPr>
        <w:t>sídlo:</w:t>
      </w:r>
      <w:r w:rsidRPr="00EA7439">
        <w:rPr>
          <w:rFonts w:asciiTheme="minorHAnsi" w:hAnsiTheme="minorHAnsi" w:cs="Calibri"/>
          <w:szCs w:val="24"/>
          <w:lang w:eastAsia="cs-CZ"/>
        </w:rPr>
        <w:tab/>
        <w:t>Klášterská 135, Jindřichův Hradec II, 377 01 Jindřichův Hradec</w:t>
      </w:r>
    </w:p>
    <w:p w14:paraId="380C32A2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IČ:</w:t>
      </w:r>
      <w:r w:rsidRPr="00EA7439">
        <w:rPr>
          <w:rFonts w:asciiTheme="minorHAnsi" w:hAnsiTheme="minorHAnsi" w:cs="Calibri"/>
          <w:szCs w:val="24"/>
          <w:lang w:eastAsia="cs-CZ"/>
        </w:rPr>
        <w:tab/>
        <w:t>00246875</w:t>
      </w:r>
    </w:p>
    <w:p w14:paraId="46FF39D5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DIČ:</w:t>
      </w:r>
      <w:r w:rsidRPr="00EA7439">
        <w:rPr>
          <w:rFonts w:asciiTheme="minorHAnsi" w:hAnsiTheme="minorHAnsi" w:cs="Calibri"/>
          <w:szCs w:val="24"/>
          <w:lang w:eastAsia="cs-CZ"/>
        </w:rPr>
        <w:tab/>
        <w:t>CZ00246875</w:t>
      </w:r>
    </w:p>
    <w:p w14:paraId="485A7712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Zastoupena:</w:t>
      </w:r>
      <w:r w:rsidRPr="00EA7439">
        <w:rPr>
          <w:rFonts w:asciiTheme="minorHAnsi" w:hAnsiTheme="minorHAnsi" w:cs="Calibri"/>
          <w:szCs w:val="24"/>
          <w:lang w:eastAsia="cs-CZ"/>
        </w:rPr>
        <w:tab/>
      </w:r>
      <w:r w:rsidR="006C1D87">
        <w:rPr>
          <w:rFonts w:asciiTheme="minorHAnsi" w:hAnsiTheme="minorHAnsi" w:cs="Calibri"/>
          <w:szCs w:val="24"/>
          <w:lang w:eastAsia="cs-CZ"/>
        </w:rPr>
        <w:t>Ing. Janem Mlčákem, MBA</w:t>
      </w:r>
      <w:r w:rsidRPr="00EA7439">
        <w:rPr>
          <w:rFonts w:asciiTheme="minorHAnsi" w:hAnsiTheme="minorHAnsi" w:cs="Calibri"/>
          <w:szCs w:val="24"/>
          <w:lang w:eastAsia="cs-CZ"/>
        </w:rPr>
        <w:t>, starost</w:t>
      </w:r>
      <w:r w:rsidR="00EA7439">
        <w:rPr>
          <w:rFonts w:asciiTheme="minorHAnsi" w:hAnsiTheme="minorHAnsi" w:cs="Calibri"/>
          <w:szCs w:val="24"/>
          <w:lang w:eastAsia="cs-CZ"/>
        </w:rPr>
        <w:t>ou</w:t>
      </w:r>
      <w:r w:rsidRPr="00EA7439">
        <w:rPr>
          <w:rFonts w:asciiTheme="minorHAnsi" w:hAnsiTheme="minorHAnsi" w:cs="Calibri"/>
          <w:szCs w:val="24"/>
          <w:lang w:eastAsia="cs-CZ"/>
        </w:rPr>
        <w:t xml:space="preserve"> města</w:t>
      </w:r>
    </w:p>
    <w:p w14:paraId="5196CD72" w14:textId="77777777" w:rsidR="00C046B8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 xml:space="preserve">dále </w:t>
      </w:r>
      <w:r w:rsidR="00C046B8" w:rsidRPr="00EA7439">
        <w:rPr>
          <w:rFonts w:asciiTheme="minorHAnsi" w:hAnsiTheme="minorHAnsi" w:cs="Calibri"/>
          <w:szCs w:val="24"/>
        </w:rPr>
        <w:t xml:space="preserve">jen </w:t>
      </w:r>
      <w:r w:rsidRPr="00EA7439">
        <w:rPr>
          <w:rFonts w:asciiTheme="minorHAnsi" w:hAnsiTheme="minorHAnsi" w:cs="Calibri"/>
          <w:szCs w:val="24"/>
        </w:rPr>
        <w:t>„P</w:t>
      </w:r>
      <w:r w:rsidR="00C046B8" w:rsidRPr="00EA7439">
        <w:rPr>
          <w:rFonts w:asciiTheme="minorHAnsi" w:hAnsiTheme="minorHAnsi" w:cs="Calibri"/>
          <w:szCs w:val="24"/>
        </w:rPr>
        <w:t>ovinný“</w:t>
      </w:r>
      <w:r w:rsidRPr="00EA7439">
        <w:rPr>
          <w:rFonts w:asciiTheme="minorHAnsi" w:hAnsiTheme="minorHAnsi" w:cs="Calibri"/>
          <w:szCs w:val="24"/>
        </w:rPr>
        <w:t>)</w:t>
      </w:r>
    </w:p>
    <w:p w14:paraId="21547B70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jedné</w:t>
      </w:r>
    </w:p>
    <w:p w14:paraId="4110362E" w14:textId="77777777" w:rsidR="00C046B8" w:rsidRPr="002543C4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</w:p>
    <w:p w14:paraId="25FB48EC" w14:textId="77777777" w:rsidR="00C046B8" w:rsidRPr="002543C4" w:rsidRDefault="00C046B8" w:rsidP="00707930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  <w:r w:rsidRPr="002543C4">
        <w:rPr>
          <w:rFonts w:asciiTheme="minorHAnsi" w:hAnsiTheme="minorHAnsi" w:cs="Calibri"/>
          <w:b/>
          <w:szCs w:val="24"/>
        </w:rPr>
        <w:t>a</w:t>
      </w:r>
    </w:p>
    <w:p w14:paraId="342940C7" w14:textId="77777777" w:rsidR="00185BDA" w:rsidRDefault="00185BDA" w:rsidP="00185BDA">
      <w:pPr>
        <w:pStyle w:val="Zkladntext2"/>
        <w:tabs>
          <w:tab w:val="left" w:pos="1800"/>
          <w:tab w:val="right" w:pos="9540"/>
        </w:tabs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eastAsia="cs-CZ"/>
        </w:rPr>
      </w:pPr>
      <w:bookmarkStart w:id="0" w:name="_Hlk59115804"/>
      <w:r>
        <w:rPr>
          <w:rFonts w:ascii="Calibri" w:hAnsi="Calibri" w:cs="Calibri"/>
          <w:b/>
          <w:sz w:val="22"/>
          <w:szCs w:val="22"/>
          <w:lang w:eastAsia="cs-CZ"/>
        </w:rPr>
        <w:t>EG.D, a.s.</w:t>
      </w:r>
    </w:p>
    <w:p w14:paraId="2DA6F13B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se sídlem:</w:t>
      </w:r>
      <w:r w:rsidRPr="00185BDA">
        <w:rPr>
          <w:rFonts w:ascii="Calibri" w:hAnsi="Calibri" w:cs="Calibri"/>
          <w:szCs w:val="24"/>
          <w:lang w:eastAsia="cs-CZ"/>
        </w:rPr>
        <w:tab/>
        <w:t>Lidická 1873/36, Černá Pole, 602 00 Brno</w:t>
      </w:r>
    </w:p>
    <w:bookmarkEnd w:id="0"/>
    <w:p w14:paraId="78811D3A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IČO:</w:t>
      </w:r>
      <w:r w:rsidRPr="00185BDA">
        <w:rPr>
          <w:rFonts w:ascii="Calibri" w:hAnsi="Calibri" w:cs="Calibri"/>
          <w:szCs w:val="24"/>
          <w:lang w:eastAsia="cs-CZ"/>
        </w:rPr>
        <w:tab/>
        <w:t>280 85 400</w:t>
      </w:r>
    </w:p>
    <w:p w14:paraId="0C4B2E23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DIČ:</w:t>
      </w:r>
      <w:r w:rsidRPr="00185BDA">
        <w:rPr>
          <w:rFonts w:ascii="Calibri" w:hAnsi="Calibri" w:cs="Calibri"/>
          <w:szCs w:val="24"/>
          <w:lang w:eastAsia="cs-CZ"/>
        </w:rPr>
        <w:tab/>
        <w:t>CZ 280 85 400</w:t>
      </w:r>
    </w:p>
    <w:p w14:paraId="3B35B621" w14:textId="77777777" w:rsidR="00185BDA" w:rsidRPr="00185BDA" w:rsidRDefault="00185BDA" w:rsidP="00185BDA">
      <w:pPr>
        <w:pStyle w:val="Zkladntext2"/>
        <w:tabs>
          <w:tab w:val="left" w:pos="142"/>
          <w:tab w:val="left" w:pos="1980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zapsána:</w:t>
      </w:r>
      <w:r w:rsidRPr="00185BDA">
        <w:rPr>
          <w:rFonts w:ascii="Calibri" w:hAnsi="Calibri" w:cs="Calibri"/>
          <w:szCs w:val="24"/>
          <w:lang w:eastAsia="cs-CZ"/>
        </w:rPr>
        <w:tab/>
        <w:t>v OR vedeném Krajským soudem v Brně, spisová značka B 8477</w:t>
      </w:r>
    </w:p>
    <w:p w14:paraId="1698D96C" w14:textId="77777777" w:rsidR="00D171F5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zastoupená: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b/>
          <w:sz w:val="22"/>
          <w:szCs w:val="22"/>
          <w:lang w:eastAsia="cs-CZ"/>
        </w:rPr>
        <w:t>Ivana Baselová</w:t>
      </w:r>
      <w:r w:rsidR="00FB063A" w:rsidRPr="00901602">
        <w:rPr>
          <w:rFonts w:ascii="Calibri" w:hAnsi="Calibri" w:cs="Arial"/>
          <w:sz w:val="22"/>
          <w:szCs w:val="22"/>
          <w:lang w:eastAsia="cs-CZ"/>
        </w:rPr>
        <w:t>, Manažer věcných břemen</w:t>
      </w:r>
      <w:r w:rsidRPr="00185BDA">
        <w:rPr>
          <w:rFonts w:ascii="Calibri" w:hAnsi="Calibri" w:cs="Calibri"/>
          <w:szCs w:val="24"/>
          <w:lang w:eastAsia="cs-CZ"/>
        </w:rPr>
        <w:t xml:space="preserve">, na základě Pověření ze dne </w:t>
      </w:r>
      <w:r w:rsidR="00FB063A">
        <w:rPr>
          <w:rFonts w:ascii="Calibri" w:hAnsi="Calibri" w:cs="Calibri"/>
          <w:szCs w:val="24"/>
          <w:lang w:eastAsia="cs-CZ"/>
        </w:rPr>
        <w:t>18.1.2021</w:t>
      </w:r>
    </w:p>
    <w:p w14:paraId="00D9B804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bankovní spojení: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>
        <w:rPr>
          <w:rFonts w:ascii="Calibri" w:hAnsi="Calibri" w:cs="Calibri"/>
          <w:szCs w:val="24"/>
          <w:lang w:eastAsia="cs-CZ"/>
        </w:rPr>
        <w:t>Komerční banka a.s.</w:t>
      </w:r>
      <w:r w:rsidRPr="00185BDA">
        <w:rPr>
          <w:rFonts w:ascii="Calibri" w:hAnsi="Calibri" w:cs="Calibri"/>
          <w:szCs w:val="24"/>
          <w:lang w:eastAsia="cs-CZ"/>
        </w:rPr>
        <w:t xml:space="preserve">, pobočka </w:t>
      </w:r>
      <w:r w:rsidR="00FB063A">
        <w:rPr>
          <w:rFonts w:ascii="Calibri" w:hAnsi="Calibri" w:cs="Calibri"/>
          <w:szCs w:val="24"/>
          <w:lang w:eastAsia="cs-CZ"/>
        </w:rPr>
        <w:t>České Budějovice</w:t>
      </w:r>
    </w:p>
    <w:p w14:paraId="3B751246" w14:textId="77777777" w:rsidR="00C046B8" w:rsidRPr="002543C4" w:rsidRDefault="00185BDA" w:rsidP="00D171F5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</w:rPr>
      </w:pPr>
      <w:r w:rsidRPr="00185BDA">
        <w:rPr>
          <w:rFonts w:ascii="Calibri" w:hAnsi="Calibri" w:cs="Calibri"/>
          <w:szCs w:val="24"/>
          <w:lang w:eastAsia="cs-CZ"/>
        </w:rPr>
        <w:t>číslo účtu: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iCs/>
          <w:sz w:val="22"/>
          <w:szCs w:val="22"/>
        </w:rPr>
        <w:t>27-9426120297/0100</w:t>
      </w:r>
    </w:p>
    <w:p w14:paraId="154AD057" w14:textId="77777777" w:rsidR="00A04A94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>dále jen „</w:t>
      </w:r>
      <w:r w:rsidRPr="00EA7439">
        <w:rPr>
          <w:rFonts w:asciiTheme="minorHAnsi" w:hAnsiTheme="minorHAnsi" w:cs="Calibri"/>
          <w:szCs w:val="24"/>
        </w:rPr>
        <w:t>O</w:t>
      </w:r>
      <w:r w:rsidR="00C046B8" w:rsidRPr="00EA7439">
        <w:rPr>
          <w:rFonts w:asciiTheme="minorHAnsi" w:hAnsiTheme="minorHAnsi" w:cs="Calibri"/>
          <w:szCs w:val="24"/>
        </w:rPr>
        <w:t>právněn</w:t>
      </w:r>
      <w:r w:rsidRPr="00EA7439">
        <w:rPr>
          <w:rFonts w:asciiTheme="minorHAnsi" w:hAnsiTheme="minorHAnsi" w:cs="Calibri"/>
          <w:szCs w:val="24"/>
        </w:rPr>
        <w:t>á</w:t>
      </w:r>
      <w:r w:rsidR="00C046B8" w:rsidRPr="00EA7439">
        <w:rPr>
          <w:rFonts w:asciiTheme="minorHAnsi" w:hAnsiTheme="minorHAnsi" w:cs="Calibri"/>
          <w:szCs w:val="24"/>
        </w:rPr>
        <w:t>“</w:t>
      </w:r>
      <w:r w:rsidRPr="00EA7439">
        <w:rPr>
          <w:rFonts w:asciiTheme="minorHAnsi" w:hAnsiTheme="minorHAnsi" w:cs="Calibri"/>
          <w:szCs w:val="24"/>
        </w:rPr>
        <w:t>)</w:t>
      </w:r>
    </w:p>
    <w:p w14:paraId="72274E6D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druhé</w:t>
      </w:r>
    </w:p>
    <w:p w14:paraId="68F8ADF9" w14:textId="77777777" w:rsidR="00A04A94" w:rsidRPr="00EA7439" w:rsidRDefault="00A04A94" w:rsidP="00A04A94">
      <w:pPr>
        <w:shd w:val="clear" w:color="auto" w:fill="FFFFFF"/>
        <w:spacing w:before="120"/>
        <w:rPr>
          <w:rFonts w:asciiTheme="minorHAnsi" w:hAnsiTheme="minorHAnsi" w:cs="Calibri"/>
          <w:i/>
          <w:sz w:val="22"/>
          <w:szCs w:val="22"/>
        </w:rPr>
      </w:pPr>
      <w:r w:rsidRPr="002543C4">
        <w:rPr>
          <w:rFonts w:asciiTheme="minorHAnsi" w:hAnsiTheme="minorHAnsi" w:cs="Calibri"/>
          <w:i/>
          <w:sz w:val="22"/>
          <w:szCs w:val="22"/>
        </w:rPr>
        <w:t xml:space="preserve">(Povinný a Oprávněná společně rovněž jako </w:t>
      </w:r>
      <w:r w:rsidRPr="00EA7439">
        <w:rPr>
          <w:rFonts w:asciiTheme="minorHAnsi" w:hAnsiTheme="minorHAnsi" w:cs="Calibri"/>
          <w:i/>
          <w:sz w:val="22"/>
          <w:szCs w:val="22"/>
        </w:rPr>
        <w:t>„Smluvní strany“)</w:t>
      </w:r>
    </w:p>
    <w:p w14:paraId="27370565" w14:textId="77777777" w:rsidR="00C046B8" w:rsidRPr="002543C4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="Calibri"/>
          <w:b w:val="0"/>
          <w:sz w:val="24"/>
          <w:szCs w:val="24"/>
        </w:rPr>
      </w:pPr>
    </w:p>
    <w:p w14:paraId="04D6C8AA" w14:textId="77777777" w:rsidR="00A04A94" w:rsidRPr="002543C4" w:rsidRDefault="00A04A94" w:rsidP="00A04A94">
      <w:pPr>
        <w:shd w:val="clear" w:color="auto" w:fill="FFFFFF"/>
        <w:rPr>
          <w:rFonts w:asciiTheme="minorHAnsi" w:hAnsiTheme="minorHAnsi" w:cs="Calibri"/>
        </w:rPr>
      </w:pPr>
      <w:r w:rsidRPr="002543C4">
        <w:rPr>
          <w:rFonts w:asciiTheme="minorHAnsi" w:hAnsiTheme="minorHAnsi" w:cs="Calibri"/>
        </w:rPr>
        <w:t>uzavřel</w:t>
      </w:r>
      <w:r w:rsidR="00997246" w:rsidRPr="002543C4">
        <w:rPr>
          <w:rFonts w:asciiTheme="minorHAnsi" w:hAnsiTheme="minorHAnsi" w:cs="Calibri"/>
        </w:rPr>
        <w:t>i</w:t>
      </w:r>
      <w:r w:rsidRPr="002543C4">
        <w:rPr>
          <w:rFonts w:asciiTheme="minorHAnsi" w:hAnsiTheme="minorHAnsi" w:cs="Calibri"/>
        </w:rPr>
        <w:t xml:space="preserve"> níže uvedeného dne, měsíce a roku tuto:</w:t>
      </w:r>
    </w:p>
    <w:p w14:paraId="3EDCD47C" w14:textId="77777777" w:rsidR="00A04A94" w:rsidRDefault="00A04A94" w:rsidP="00D467C8">
      <w:pPr>
        <w:shd w:val="clear" w:color="auto" w:fill="FFFFFF"/>
        <w:rPr>
          <w:rFonts w:asciiTheme="minorHAnsi" w:hAnsiTheme="minorHAnsi" w:cs="Calibri"/>
        </w:rPr>
      </w:pPr>
    </w:p>
    <w:p w14:paraId="38D071C3" w14:textId="77777777" w:rsidR="00B05F95" w:rsidRPr="002543C4" w:rsidRDefault="00B05F95" w:rsidP="00D467C8">
      <w:pPr>
        <w:shd w:val="clear" w:color="auto" w:fill="FFFFFF"/>
        <w:rPr>
          <w:rFonts w:asciiTheme="minorHAnsi" w:hAnsiTheme="minorHAnsi" w:cs="Calibri"/>
        </w:rPr>
      </w:pPr>
    </w:p>
    <w:p w14:paraId="2FA92214" w14:textId="77777777" w:rsidR="00A04A94" w:rsidRPr="002543C4" w:rsidRDefault="00CD3498" w:rsidP="00D467C8">
      <w:pPr>
        <w:shd w:val="clear" w:color="auto" w:fill="FFFFFF"/>
        <w:jc w:val="center"/>
        <w:rPr>
          <w:rFonts w:asciiTheme="majorHAnsi" w:hAnsiTheme="majorHAnsi" w:cs="Calibri"/>
          <w:b/>
          <w:color w:val="000000"/>
          <w:spacing w:val="-3"/>
          <w:sz w:val="36"/>
          <w:szCs w:val="36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s</w:t>
      </w:r>
      <w:r w:rsidR="00A04A94"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mlouvu o zřízení věcného břemene</w:t>
      </w:r>
    </w:p>
    <w:p w14:paraId="068D23C0" w14:textId="07AE0989" w:rsidR="00923984" w:rsidRPr="002543C4" w:rsidRDefault="00A04A94" w:rsidP="00D467C8">
      <w:pPr>
        <w:shd w:val="clear" w:color="auto" w:fill="FFFFFF"/>
        <w:spacing w:line="360" w:lineRule="auto"/>
        <w:jc w:val="center"/>
        <w:rPr>
          <w:rFonts w:asciiTheme="majorHAnsi" w:hAnsiTheme="majorHAnsi" w:cs="Calibri"/>
          <w:color w:val="000000"/>
          <w:spacing w:val="-3"/>
          <w:sz w:val="28"/>
          <w:szCs w:val="28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č</w:t>
      </w:r>
      <w:r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.</w:t>
      </w:r>
      <w:r w:rsidR="00923984"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: </w:t>
      </w:r>
      <w:r w:rsidR="004D1472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JH </w:t>
      </w:r>
      <w:r w:rsidR="00FB063A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–</w:t>
      </w:r>
      <w:r w:rsidR="00413980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014330068577</w:t>
      </w:r>
      <w:r w:rsidR="00973150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/006</w:t>
      </w:r>
      <w:r w:rsidR="00413980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 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(dále jen „</w:t>
      </w: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Smlouva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“)</w:t>
      </w:r>
    </w:p>
    <w:p w14:paraId="6FA11EFD" w14:textId="77777777" w:rsidR="00A04A94" w:rsidRPr="002543C4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color w:val="000000"/>
          <w:spacing w:val="-3"/>
          <w:sz w:val="28"/>
          <w:szCs w:val="28"/>
        </w:rPr>
      </w:pPr>
      <w:r w:rsidRPr="002543C4">
        <w:rPr>
          <w:rFonts w:asciiTheme="minorHAnsi" w:hAnsiTheme="minorHAnsi" w:cs="Calibri"/>
          <w:color w:val="000000"/>
          <w:spacing w:val="-3"/>
        </w:rPr>
        <w:t xml:space="preserve">k provedení (v souladu s) ustanovení § 25 odst. 4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2543C4">
          <w:rPr>
            <w:rFonts w:asciiTheme="minorHAnsi" w:hAnsiTheme="minorHAnsi" w:cs="Calibri"/>
            <w:color w:val="000000"/>
            <w:spacing w:val="-3"/>
          </w:rPr>
          <w:t>1257 a</w:t>
        </w:r>
      </w:smartTag>
      <w:r w:rsidRPr="002543C4">
        <w:rPr>
          <w:rFonts w:asciiTheme="minorHAnsi" w:hAnsiTheme="minorHAnsi" w:cs="Calibri"/>
          <w:color w:val="000000"/>
          <w:spacing w:val="-3"/>
        </w:rPr>
        <w:t xml:space="preserve"> násl. zákona č. 89/2012 Sb., občanský zákoník </w:t>
      </w:r>
    </w:p>
    <w:p w14:paraId="132ED07D" w14:textId="77777777" w:rsidR="00A04A94" w:rsidRPr="002543C4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14:paraId="06011990" w14:textId="77777777" w:rsidR="00EA7439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I.</w:t>
      </w:r>
    </w:p>
    <w:p w14:paraId="733E6E18" w14:textId="77777777" w:rsidR="00A04A94" w:rsidRPr="002543C4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Úvodní ustanovení</w:t>
      </w:r>
    </w:p>
    <w:p w14:paraId="3D12852E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</w:r>
    </w:p>
    <w:p w14:paraId="0A8C164C" w14:textId="77777777" w:rsidR="00923984" w:rsidRPr="002543C4" w:rsidRDefault="00624CD2" w:rsidP="002543C4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Povinný prohlašuje, že mimo jiné je jediným a výlučným vlastníkem pozemku </w:t>
      </w:r>
      <w:r w:rsidRPr="00413980">
        <w:rPr>
          <w:rFonts w:asciiTheme="minorHAnsi" w:hAnsiTheme="minorHAnsi" w:cs="Calibri"/>
          <w:color w:val="000000"/>
          <w:spacing w:val="-3"/>
          <w:sz w:val="22"/>
          <w:szCs w:val="22"/>
        </w:rPr>
        <w:t>parc.č</w:t>
      </w:r>
      <w:r w:rsidR="008A5BA8" w:rsidRPr="00413980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2945B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4199</w:t>
      </w:r>
      <w:r w:rsidR="00413980" w:rsidRPr="00413980">
        <w:rPr>
          <w:rFonts w:asciiTheme="minorHAnsi" w:hAnsiTheme="minorHAnsi" w:cs="Calibri"/>
          <w:color w:val="000000"/>
          <w:spacing w:val="-3"/>
          <w:sz w:val="22"/>
          <w:szCs w:val="22"/>
        </w:rPr>
        <w:t>/</w:t>
      </w:r>
      <w:r w:rsidR="002945B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1 </w:t>
      </w:r>
      <w:r w:rsidRPr="00413980">
        <w:rPr>
          <w:rFonts w:asciiTheme="minorHAnsi" w:hAnsiTheme="minorHAnsi" w:cs="Calibri"/>
          <w:color w:val="000000"/>
          <w:spacing w:val="-3"/>
          <w:sz w:val="22"/>
          <w:szCs w:val="22"/>
        </w:rPr>
        <w:t> katastrálním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území </w:t>
      </w:r>
      <w:r w:rsidR="00413980">
        <w:rPr>
          <w:rFonts w:asciiTheme="minorHAnsi" w:hAnsiTheme="minorHAnsi" w:cs="Calibri"/>
          <w:color w:val="000000"/>
          <w:spacing w:val="-3"/>
          <w:sz w:val="22"/>
          <w:szCs w:val="22"/>
        </w:rPr>
        <w:t>Jindřichův Hradec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,</w:t>
      </w:r>
      <w:r w:rsidR="008A5BA8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413980">
        <w:rPr>
          <w:rFonts w:asciiTheme="minorHAnsi" w:hAnsiTheme="minorHAnsi" w:cs="Calibri"/>
          <w:color w:val="000000"/>
          <w:spacing w:val="-3"/>
          <w:sz w:val="22"/>
          <w:szCs w:val="22"/>
        </w:rPr>
        <w:t>obec Jindřichův Hradec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, okres Jindřichův Hradec (dále jen „Pozemek“)</w:t>
      </w:r>
    </w:p>
    <w:p w14:paraId="3B401A41" w14:textId="77777777" w:rsidR="00624CD2" w:rsidRPr="002543C4" w:rsidRDefault="00624CD2" w:rsidP="00F74EF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Katastrální úřad pro Jihočeský kraj, Katastrální pracoviště Jindřichův Hradec </w:t>
      </w:r>
      <w:r w:rsidR="007033DB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LV č.  10001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pro katastrální území </w:t>
      </w:r>
      <w:r w:rsidR="002945B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Jindřichův Hradec.</w:t>
      </w:r>
    </w:p>
    <w:p w14:paraId="253C15BE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Pozemek se nachází na území vymezeném licencí, v němž Oprávněná provozuje distribuční soustavu. Oprávněná má povinnost zřídit věcné břemeno umožňující zřídit a provozovat ve smyslu § 25 odst. 3 písm. e) energetického zákona na Pozemku zařízení distribuční soustavy.  </w:t>
      </w:r>
    </w:p>
    <w:p w14:paraId="0D1AE39B" w14:textId="77777777" w:rsidR="00923984" w:rsidRPr="002543C4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color w:val="000000"/>
          <w:spacing w:val="-6"/>
          <w:sz w:val="22"/>
          <w:szCs w:val="22"/>
        </w:rPr>
      </w:pPr>
    </w:p>
    <w:p w14:paraId="5B9A7305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II.</w:t>
      </w:r>
    </w:p>
    <w:p w14:paraId="4F3B6C1E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Předmět Smlouvy </w:t>
      </w:r>
    </w:p>
    <w:p w14:paraId="35AFAAEB" w14:textId="77777777" w:rsidR="00923984" w:rsidRPr="002543C4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Předmětem Smlouvy je zřízení a vymezení věcného břemene podle § 25 odst. 4 energetického zákona osobní služebnosti energetického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14:paraId="2F3CC20E" w14:textId="77777777" w:rsidR="00923984" w:rsidRPr="002543C4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14:paraId="48ED4DE8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III.</w:t>
      </w:r>
    </w:p>
    <w:p w14:paraId="52D2874F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Specifikace věcného břemene</w:t>
      </w:r>
    </w:p>
    <w:p w14:paraId="719DCD38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se dohodly, že Povinný, jako vlastník Pozemku, zřizuje k Pozemku ve prospěch Oprávněné právo odpovídající věcnému břemenu podle § 25 odst. 4 energetického zákona, když jeho obsah a rozsah jeho výkonu je blíže uveden kromě příslušných ustanovení energetického zákona v tomto článku.</w:t>
      </w:r>
    </w:p>
    <w:p w14:paraId="4DD6D049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14:paraId="45014C92" w14:textId="7C164291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Oprávněný je vlastníkem a provozovatelem distribuční soustavy – stavby realizované pod </w:t>
      </w:r>
      <w:r w:rsidRPr="00413980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názvem </w:t>
      </w:r>
      <w:r w:rsidR="00FB063A" w:rsidRPr="00413980">
        <w:rPr>
          <w:rFonts w:ascii="Calibri" w:hAnsi="Calibri"/>
          <w:b/>
          <w:bCs/>
          <w:sz w:val="22"/>
          <w:szCs w:val="22"/>
          <w:lang w:eastAsia="cs-CZ"/>
        </w:rPr>
        <w:t>„</w:t>
      </w:r>
      <w:r w:rsidR="00413980" w:rsidRPr="00413980">
        <w:rPr>
          <w:rStyle w:val="vpCalibri11bChar"/>
          <w:rFonts w:eastAsia="SimSun"/>
        </w:rPr>
        <w:t>Dolní</w:t>
      </w:r>
      <w:r w:rsidR="00413980">
        <w:rPr>
          <w:rStyle w:val="vpCalibri11bChar"/>
          <w:rFonts w:eastAsia="SimSun"/>
        </w:rPr>
        <w:t xml:space="preserve"> Skrýchov - posíl.NN z TS </w:t>
      </w:r>
      <w:r w:rsidR="00413980" w:rsidRPr="00413980">
        <w:rPr>
          <w:rStyle w:val="vpCalibri11bChar"/>
          <w:rFonts w:eastAsia="SimSun"/>
        </w:rPr>
        <w:t>Břeský mlýn</w:t>
      </w:r>
      <w:r w:rsidR="00FB063A" w:rsidRPr="00413980">
        <w:rPr>
          <w:rFonts w:ascii="Calibri" w:hAnsi="Calibri"/>
          <w:b/>
          <w:bCs/>
          <w:sz w:val="22"/>
          <w:szCs w:val="22"/>
          <w:lang w:eastAsia="cs-CZ"/>
        </w:rPr>
        <w:t>“</w:t>
      </w:r>
      <w:r w:rsidRPr="00413980">
        <w:rPr>
          <w:rFonts w:asciiTheme="minorHAnsi" w:hAnsiTheme="minorHAnsi" w:cs="Calibri"/>
          <w:color w:val="000000"/>
          <w:spacing w:val="-3"/>
          <w:sz w:val="22"/>
          <w:szCs w:val="22"/>
        </w:rPr>
        <w:t>(dále jen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„distribuční soustava“)</w:t>
      </w:r>
      <w:r w:rsidR="00637296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Smluvní strany se za účelem umístění distribuční soustavy </w:t>
      </w:r>
      <w:r w:rsidR="000C2E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–</w:t>
      </w:r>
      <w:r w:rsidR="002945B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413980">
        <w:rPr>
          <w:rFonts w:ascii="Calibri" w:hAnsi="Calibri"/>
          <w:b/>
          <w:sz w:val="22"/>
          <w:szCs w:val="22"/>
          <w:lang w:eastAsia="cs-CZ"/>
        </w:rPr>
        <w:t xml:space="preserve">4199/1 </w:t>
      </w:r>
      <w:r w:rsidR="00942C49">
        <w:rPr>
          <w:rFonts w:ascii="Calibri" w:hAnsi="Calibri"/>
          <w:b/>
          <w:sz w:val="22"/>
          <w:szCs w:val="22"/>
          <w:lang w:eastAsia="cs-CZ"/>
        </w:rPr>
        <w:t>– kabelové vedení NN</w:t>
      </w:r>
      <w:r w:rsidR="00425969">
        <w:rPr>
          <w:rFonts w:ascii="Calibri" w:hAnsi="Calibri"/>
          <w:b/>
          <w:sz w:val="22"/>
          <w:szCs w:val="22"/>
          <w:lang w:eastAsia="cs-CZ"/>
        </w:rPr>
        <w:t>, uzemnění</w:t>
      </w:r>
      <w:r w:rsidR="002256F5">
        <w:rPr>
          <w:rFonts w:ascii="Calibri" w:hAnsi="Calibri"/>
          <w:b/>
          <w:sz w:val="22"/>
          <w:szCs w:val="22"/>
          <w:lang w:eastAsia="cs-CZ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na Pozemku a za účelem jejího provozování dohodly na zřízení věcného břemene, jehož obsahem je právo Oprávněné zřídit, provozovat, opravovat a udržovat distribuční soustavu na Pozemku. Věcné břemeno zahrnuje též právo Oprávněné zřídit, mít a udržovat na Pozemku potřebné obslužné zařízení, jakož i právo provádět na distribuční soustavě úpravy za účelem její obnovy, výměny, modernizace nebo zlepšení její výkonnosti, včetně jejího odstranění.</w:t>
      </w:r>
    </w:p>
    <w:p w14:paraId="5DE364E3" w14:textId="77777777" w:rsidR="00FB063A" w:rsidRDefault="00923984" w:rsidP="00FB063A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Rozsah věcného břemene podle této smlouvy vymez</w:t>
      </w:r>
      <w:r w:rsidR="00997246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uje:</w:t>
      </w:r>
    </w:p>
    <w:p w14:paraId="77A24F39" w14:textId="77777777" w:rsidR="00FB063A" w:rsidRPr="00413980" w:rsidRDefault="00FB063A" w:rsidP="00FB063A">
      <w:pPr>
        <w:numPr>
          <w:ilvl w:val="0"/>
          <w:numId w:val="17"/>
        </w:num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413980">
        <w:rPr>
          <w:rFonts w:ascii="Calibri" w:hAnsi="Calibri"/>
          <w:sz w:val="22"/>
          <w:szCs w:val="22"/>
          <w:lang w:eastAsia="cs-CZ"/>
        </w:rPr>
        <w:t>G</w:t>
      </w:r>
      <w:r w:rsidR="00413980" w:rsidRPr="00413980">
        <w:rPr>
          <w:rFonts w:ascii="Calibri" w:hAnsi="Calibri"/>
          <w:sz w:val="22"/>
          <w:szCs w:val="22"/>
          <w:lang w:eastAsia="cs-CZ"/>
        </w:rPr>
        <w:t>e</w:t>
      </w:r>
      <w:r w:rsidRPr="00413980">
        <w:rPr>
          <w:rFonts w:ascii="Calibri" w:hAnsi="Calibri"/>
          <w:sz w:val="22"/>
          <w:szCs w:val="22"/>
          <w:lang w:eastAsia="cs-CZ"/>
        </w:rPr>
        <w:t xml:space="preserve">ometrický plán č.: </w:t>
      </w:r>
      <w:r w:rsidR="00413980" w:rsidRPr="00413980">
        <w:rPr>
          <w:rFonts w:ascii="Calibri" w:hAnsi="Calibri"/>
          <w:sz w:val="22"/>
          <w:szCs w:val="22"/>
          <w:lang w:eastAsia="cs-CZ"/>
        </w:rPr>
        <w:t>5355-1082/2021</w:t>
      </w:r>
      <w:r w:rsidRPr="00413980">
        <w:rPr>
          <w:rFonts w:ascii="Calibri" w:hAnsi="Calibri"/>
          <w:sz w:val="22"/>
          <w:szCs w:val="22"/>
          <w:lang w:eastAsia="cs-CZ"/>
        </w:rPr>
        <w:t xml:space="preserve"> zhotovený firmou Fiera a.s., který ověřil(a) Ing. Jiří Dušek dne </w:t>
      </w:r>
      <w:r w:rsidR="00413980" w:rsidRPr="00413980">
        <w:rPr>
          <w:rFonts w:ascii="Calibri" w:hAnsi="Calibri"/>
          <w:sz w:val="22"/>
          <w:szCs w:val="22"/>
          <w:lang w:eastAsia="cs-CZ"/>
        </w:rPr>
        <w:t>09.12.2021</w:t>
      </w:r>
      <w:r w:rsidRPr="00413980">
        <w:rPr>
          <w:rFonts w:ascii="Calibri" w:hAnsi="Calibri"/>
          <w:sz w:val="22"/>
          <w:szCs w:val="22"/>
          <w:lang w:eastAsia="cs-CZ"/>
        </w:rPr>
        <w:t xml:space="preserve"> pod č.: </w:t>
      </w:r>
      <w:r w:rsidR="00413980" w:rsidRPr="00413980">
        <w:rPr>
          <w:rFonts w:ascii="Calibri" w:hAnsi="Calibri"/>
          <w:sz w:val="22"/>
          <w:szCs w:val="22"/>
          <w:lang w:eastAsia="cs-CZ"/>
        </w:rPr>
        <w:t>2001A/2021</w:t>
      </w:r>
      <w:r w:rsidRPr="00413980">
        <w:rPr>
          <w:rFonts w:ascii="Calibri" w:hAnsi="Calibri"/>
          <w:sz w:val="22"/>
          <w:szCs w:val="22"/>
          <w:lang w:eastAsia="cs-CZ"/>
        </w:rPr>
        <w:t xml:space="preserve"> a za Katastrální úřad pro Jihočeský kraj, Katastrální pracoviště Jindřichův Hradec potvrdil(a) Ing</w:t>
      </w:r>
      <w:r w:rsidR="00AF1A1C" w:rsidRPr="00413980">
        <w:rPr>
          <w:rFonts w:ascii="Calibri" w:hAnsi="Calibri"/>
          <w:sz w:val="22"/>
          <w:szCs w:val="22"/>
          <w:lang w:eastAsia="cs-CZ"/>
        </w:rPr>
        <w:t>. Pavla Těthalová dne</w:t>
      </w:r>
      <w:r w:rsidR="00413980" w:rsidRPr="00413980">
        <w:rPr>
          <w:rFonts w:ascii="Calibri" w:hAnsi="Calibri"/>
          <w:sz w:val="22"/>
          <w:szCs w:val="22"/>
          <w:lang w:eastAsia="cs-CZ"/>
        </w:rPr>
        <w:t>08.12.2021</w:t>
      </w:r>
      <w:r w:rsidRPr="00413980">
        <w:rPr>
          <w:rFonts w:ascii="Calibri" w:hAnsi="Calibri"/>
          <w:sz w:val="22"/>
          <w:szCs w:val="22"/>
          <w:lang w:eastAsia="cs-CZ"/>
        </w:rPr>
        <w:t>pod č.: PGP-</w:t>
      </w:r>
      <w:r w:rsidR="00413980" w:rsidRPr="00413980">
        <w:rPr>
          <w:rFonts w:ascii="Calibri" w:hAnsi="Calibri"/>
          <w:sz w:val="22"/>
          <w:szCs w:val="22"/>
          <w:lang w:eastAsia="cs-CZ"/>
        </w:rPr>
        <w:t>1960/2021-303</w:t>
      </w:r>
    </w:p>
    <w:p w14:paraId="28C63A17" w14:textId="77777777" w:rsidR="00D467C8" w:rsidRPr="002543C4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14:paraId="57AF4BE9" w14:textId="77777777" w:rsidR="00684649" w:rsidRPr="002543C4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bere na vědomí, že distribuční soustava je chráněna ochrannými pásmy dle energetického zákona. Ochranné pásmo slouží k zajištění spolehlivého provozu distribuční soustavy a k ochraně života, zdraví a majetku osob.</w:t>
      </w:r>
    </w:p>
    <w:p w14:paraId="7B001563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14:paraId="4D417ECF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14:paraId="64AAB12D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035BED5C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78AD8602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IV.</w:t>
      </w:r>
    </w:p>
    <w:p w14:paraId="33FB05A5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Další práva </w:t>
      </w:r>
    </w:p>
    <w:p w14:paraId="40145BCA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Oprávněná z věcného břemene má ve vztahu k Pozemku dále oprávnění, která jí, jako PDS, vznikem věcného břemene dle této smlouvy přísluší ze zákona a to z ustanovení § 25 odst. 3 písm. f) a g) energetického zákona, především pak:    </w:t>
      </w:r>
    </w:p>
    <w:p w14:paraId="68122DD8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vstupovat a vjíždět na Pozemek v souvislosti s realizací práv vyplývajících jí z věcného břemene podle odst. 3.4. </w:t>
      </w:r>
      <w:r w:rsidR="00AF1A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článku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III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této smlouvy.</w:t>
      </w:r>
    </w:p>
    <w:p w14:paraId="1C75B307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ní rozsahu neučinil sám Povinný.</w:t>
      </w:r>
    </w:p>
    <w:p w14:paraId="6A61DB2C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dle „Podmínek na opravu komunikací a ostatních pozemků“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472219B3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0240C564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09E14D3F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ánek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 V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235D1B0B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Cena a platební podmínky</w:t>
      </w:r>
    </w:p>
    <w:p w14:paraId="45E34576" w14:textId="77777777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se zřizuje úplatně.</w:t>
      </w:r>
    </w:p>
    <w:p w14:paraId="3AEC8D9B" w14:textId="633AB8BC" w:rsidR="00C56BB3" w:rsidRPr="00FD7BB5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FD7BB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425969" w:rsidRPr="00425969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85 847</w:t>
      </w:r>
      <w:r w:rsidRPr="00FD7BB5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,-Kč</w:t>
      </w:r>
      <w:r w:rsidR="002256F5" w:rsidRPr="00FD7BB5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</w:t>
      </w:r>
      <w:r w:rsidRPr="00FD7BB5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bez DPH</w:t>
      </w:r>
      <w:r w:rsidRPr="00FD7BB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(slovy: </w:t>
      </w:r>
      <w:r w:rsidR="0042596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osmdesátpěttisícosmsetčtyřicetsedm </w:t>
      </w:r>
      <w:r w:rsidRPr="00FD7BB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korun českých). </w:t>
      </w:r>
    </w:p>
    <w:p w14:paraId="20014B47" w14:textId="77777777" w:rsidR="00C56BB3" w:rsidRPr="002543C4" w:rsidRDefault="00C56BB3" w:rsidP="002543C4">
      <w:pPr>
        <w:pStyle w:val="Zkladntext2"/>
        <w:numPr>
          <w:ilvl w:val="0"/>
          <w:numId w:val="6"/>
        </w:numPr>
        <w:tabs>
          <w:tab w:val="left" w:pos="567"/>
        </w:tabs>
        <w:spacing w:after="60" w:line="280" w:lineRule="atLeast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úplata </w:t>
      </w:r>
      <w:r w:rsidRPr="002543C4">
        <w:rPr>
          <w:rFonts w:asciiTheme="minorHAnsi" w:hAnsiTheme="minorHAnsi" w:cs="Calibri"/>
          <w:sz w:val="22"/>
          <w:szCs w:val="22"/>
        </w:rPr>
        <w:t xml:space="preserve">bude povinnému uhrazena na základě daňového dokladu – faktury s termínem splatnosti </w:t>
      </w:r>
      <w:r w:rsidRPr="002543C4">
        <w:rPr>
          <w:rFonts w:asciiTheme="minorHAnsi" w:hAnsiTheme="minorHAnsi" w:cs="Calibri"/>
          <w:b/>
          <w:sz w:val="22"/>
          <w:szCs w:val="22"/>
        </w:rPr>
        <w:t>30 dnů</w:t>
      </w:r>
      <w:r w:rsidRPr="002543C4">
        <w:rPr>
          <w:rFonts w:asciiTheme="minorHAnsi" w:hAnsiTheme="minorHAnsi" w:cs="Calibri"/>
          <w:sz w:val="22"/>
          <w:szCs w:val="22"/>
        </w:rPr>
        <w:t xml:space="preserve"> od doručení faktury. Za den uskutečněného zdanitelného plnění se považuje den uzavření smlouvy.</w:t>
      </w:r>
    </w:p>
    <w:p w14:paraId="6CB19FB5" w14:textId="77777777" w:rsidR="00C56BB3" w:rsidRDefault="002543C4" w:rsidP="002543C4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ab/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Daňový doklad – faktura musí být vystavena na fakturační společnost: 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EG, D a.s</w:t>
      </w:r>
    </w:p>
    <w:p w14:paraId="7548D671" w14:textId="77777777" w:rsidR="00FB063A" w:rsidRDefault="006D3D81" w:rsidP="00C56BB3">
      <w:pPr>
        <w:shd w:val="clear" w:color="auto" w:fill="FFFFFF"/>
        <w:spacing w:before="120"/>
        <w:ind w:left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837FA9">
        <w:rPr>
          <w:bCs/>
        </w:rPr>
        <w:t>povinný jej zašle</w:t>
      </w:r>
      <w:r w:rsidR="002256F5">
        <w:rPr>
          <w:bCs/>
        </w:rPr>
        <w:t xml:space="preserve"> </w:t>
      </w:r>
      <w:r w:rsidRPr="00837FA9">
        <w:rPr>
          <w:bCs/>
        </w:rPr>
        <w:t xml:space="preserve">na adresu: </w:t>
      </w:r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>EGD electronic invoice</w:t>
      </w:r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>, P.O.Box 13, Praha 225 13</w:t>
      </w:r>
    </w:p>
    <w:p w14:paraId="06579847" w14:textId="77777777" w:rsidR="00C56BB3" w:rsidRPr="002543C4" w:rsidRDefault="00C56BB3" w:rsidP="00C56BB3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14:paraId="69798C92" w14:textId="77777777" w:rsidR="001E1DBB" w:rsidRPr="00F84188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Úhrada věcného břemene dle smlouvy 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E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G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, a.s</w:t>
      </w:r>
      <w:r w:rsidR="00D171F5" w:rsidRPr="00FD7BB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Pr="00FD7BB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číslo</w:t>
      </w:r>
      <w:r w:rsidR="00F84188" w:rsidRPr="00FD7BB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: </w:t>
      </w:r>
      <w:r w:rsidR="00F84188" w:rsidRPr="00FD7BB5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JH-</w:t>
      </w:r>
      <w:r w:rsidR="00FD7BB5" w:rsidRPr="00FD7BB5">
        <w:rPr>
          <w:rFonts w:ascii="Calibri" w:hAnsi="Calibri"/>
          <w:b/>
          <w:color w:val="000000"/>
          <w:spacing w:val="-3"/>
          <w:sz w:val="22"/>
          <w:szCs w:val="22"/>
        </w:rPr>
        <w:t>014330068577</w:t>
      </w:r>
      <w:r w:rsidR="00FD7BB5">
        <w:rPr>
          <w:rFonts w:ascii="Calibri" w:hAnsi="Calibri"/>
          <w:b/>
          <w:color w:val="000000"/>
          <w:spacing w:val="-3"/>
          <w:sz w:val="22"/>
          <w:szCs w:val="22"/>
        </w:rPr>
        <w:t>/006</w:t>
      </w:r>
    </w:p>
    <w:p w14:paraId="7712A064" w14:textId="77777777" w:rsidR="0068737B" w:rsidRPr="00DF1590" w:rsidRDefault="0068737B" w:rsidP="00D925AB">
      <w:pPr>
        <w:pStyle w:val="Zkladntextodsazen3"/>
        <w:spacing w:line="240" w:lineRule="auto"/>
        <w:ind w:left="567" w:hanging="567"/>
        <w:rPr>
          <w:rFonts w:ascii="Calibri" w:hAnsi="Calibri" w:cs="Calibri"/>
          <w:iCs/>
          <w:sz w:val="22"/>
          <w:szCs w:val="22"/>
        </w:rPr>
      </w:pPr>
      <w:r w:rsidRPr="00F84188">
        <w:rPr>
          <w:rFonts w:ascii="Calibri" w:hAnsi="Calibri" w:cs="Calibri"/>
          <w:b/>
          <w:bCs/>
          <w:iCs/>
          <w:sz w:val="22"/>
          <w:szCs w:val="22"/>
        </w:rPr>
        <w:t>5.</w:t>
      </w:r>
      <w:r w:rsidRPr="0068737B">
        <w:rPr>
          <w:rFonts w:ascii="Calibri" w:hAnsi="Calibri" w:cs="Calibri"/>
          <w:iCs/>
          <w:sz w:val="22"/>
          <w:szCs w:val="22"/>
        </w:rPr>
        <w:t>4</w:t>
      </w:r>
      <w:r w:rsidR="00D925AB">
        <w:rPr>
          <w:rFonts w:ascii="Calibri" w:hAnsi="Calibri" w:cs="Calibri"/>
          <w:iCs/>
          <w:sz w:val="22"/>
          <w:szCs w:val="22"/>
        </w:rPr>
        <w:tab/>
      </w:r>
      <w:r w:rsidRPr="00DF1590">
        <w:rPr>
          <w:rFonts w:ascii="Calibri" w:hAnsi="Calibri" w:cs="Calibri"/>
          <w:iCs/>
          <w:sz w:val="22"/>
          <w:szCs w:val="22"/>
        </w:rPr>
        <w:t xml:space="preserve">Pro případ, že úplata nebude uhrazena včas a řádně sjednávají smluvní strany </w:t>
      </w:r>
      <w:r w:rsidRPr="00DF1590">
        <w:rPr>
          <w:rFonts w:ascii="Calibri" w:hAnsi="Calibri" w:cs="Calibri"/>
          <w:b/>
          <w:iCs/>
          <w:sz w:val="22"/>
          <w:szCs w:val="22"/>
        </w:rPr>
        <w:t xml:space="preserve">smluvní pokutu ve výši </w:t>
      </w:r>
      <w:r w:rsidRPr="00DF1590">
        <w:rPr>
          <w:rFonts w:ascii="Calibri" w:hAnsi="Calibri" w:cs="Calibri"/>
          <w:b/>
          <w:iCs/>
          <w:sz w:val="22"/>
          <w:szCs w:val="22"/>
        </w:rPr>
        <w:br/>
        <w:t>100,-Kč za každý den prodlení.</w:t>
      </w:r>
      <w:r w:rsidRPr="00DF1590">
        <w:rPr>
          <w:rFonts w:ascii="Calibri" w:hAnsi="Calibri" w:cs="Calibri"/>
          <w:iCs/>
          <w:sz w:val="22"/>
          <w:szCs w:val="22"/>
        </w:rPr>
        <w:t xml:space="preserve"> Smluvní pokutu zaplatí oprávněná povinnému ihned, jakmile o její </w:t>
      </w:r>
      <w:r w:rsidRPr="00DF1590">
        <w:rPr>
          <w:rFonts w:ascii="Calibri" w:hAnsi="Calibri" w:cs="Calibri"/>
          <w:iCs/>
          <w:sz w:val="22"/>
          <w:szCs w:val="22"/>
        </w:rPr>
        <w:br/>
        <w:t>zaplacení Budoucí povinný písemně požádá.</w:t>
      </w:r>
    </w:p>
    <w:p w14:paraId="20A016FD" w14:textId="77777777" w:rsidR="0046446E" w:rsidRDefault="0046446E" w:rsidP="00B05F95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89EA8B9" w14:textId="77777777" w:rsidR="006D3D81" w:rsidRDefault="006D3D81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9BB9F9E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VI.</w:t>
      </w:r>
    </w:p>
    <w:p w14:paraId="6DE74524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Vklad věcného břemene do veřejného seznamu </w:t>
      </w:r>
    </w:p>
    <w:p w14:paraId="5C5460A0" w14:textId="77777777" w:rsidR="00C56BB3" w:rsidRPr="002543C4" w:rsidRDefault="00923984" w:rsidP="00C56BB3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a Povinný se dohodli, že 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návrh na povolení vkladu práva </w:t>
      </w:r>
      <w:r w:rsidR="00512DC4">
        <w:rPr>
          <w:rFonts w:asciiTheme="minorHAnsi" w:hAnsiTheme="minorHAnsi" w:cs="Calibri"/>
          <w:color w:val="000000"/>
          <w:spacing w:val="-3"/>
          <w:sz w:val="22"/>
          <w:szCs w:val="22"/>
        </w:rPr>
        <w:t>věcného břemene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do katastru nemovitostí podá povinný bezodkladně po zaplacení úplaty za zřízení věcného břemene Oprávněnou. Správní poplatek za návrh na zahájení řízení o povolení vkladu práva do katastru nemovitostí uhradí Oprávněná. </w:t>
      </w:r>
    </w:p>
    <w:p w14:paraId="2C0BBF5B" w14:textId="77777777" w:rsidR="00923984" w:rsidRPr="002543C4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59B8C8BE" w14:textId="77777777" w:rsidR="00535C3D" w:rsidRPr="002543C4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20FA1431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VII. </w:t>
      </w:r>
    </w:p>
    <w:p w14:paraId="34E5563F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lastRenderedPageBreak/>
        <w:t>Doložka dle zákona o obcích</w:t>
      </w:r>
    </w:p>
    <w:p w14:paraId="5D2A7C70" w14:textId="77777777" w:rsidR="000C2E84" w:rsidRPr="002543C4" w:rsidRDefault="00535C3D" w:rsidP="000C2E84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14:paraId="1BBC8EE3" w14:textId="789D47C3" w:rsidR="00425969" w:rsidRDefault="00425969" w:rsidP="00425969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Uzavření této smlouvy bylo schváleno radou města usnesením č.</w:t>
      </w:r>
      <w:r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455/16R/2020 </w:t>
      </w:r>
      <w:r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ze dne </w:t>
      </w:r>
      <w:r>
        <w:rPr>
          <w:rFonts w:ascii="Calibri" w:hAnsi="Calibri" w:cs="Calibri"/>
          <w:color w:val="000000"/>
          <w:spacing w:val="-3"/>
          <w:sz w:val="22"/>
          <w:szCs w:val="22"/>
        </w:rPr>
        <w:t>3.6. 2020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smlouva je vyhotovena v souladu se vzorovou smlouvou schválenou usnesením rady města č.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111/4R/2021, </w:t>
      </w:r>
      <w:r w:rsidRPr="00D4201C">
        <w:rPr>
          <w:rFonts w:asciiTheme="minorHAnsi" w:hAnsiTheme="minorHAnsi" w:cs="Arial"/>
          <w:sz w:val="22"/>
          <w:szCs w:val="22"/>
          <w:lang w:eastAsia="en-US"/>
        </w:rPr>
        <w:t xml:space="preserve">bod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č.2 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ze dne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8.2. 2021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62D562D8" w14:textId="77777777" w:rsidR="000C2E84" w:rsidRPr="002543C4" w:rsidRDefault="000C2E84" w:rsidP="0053711F">
      <w:pPr>
        <w:rPr>
          <w:rFonts w:asciiTheme="minorHAnsi" w:hAnsiTheme="minorHAnsi" w:cs="Calibri"/>
          <w:b/>
          <w:spacing w:val="-3"/>
          <w:szCs w:val="24"/>
        </w:rPr>
      </w:pPr>
    </w:p>
    <w:p w14:paraId="2F3DD5FB" w14:textId="77777777" w:rsidR="000C2E84" w:rsidRPr="002543C4" w:rsidRDefault="000C2E84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7246CC08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VIII. </w:t>
      </w:r>
    </w:p>
    <w:p w14:paraId="210E448C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Ostatní ujednání</w:t>
      </w:r>
    </w:p>
    <w:p w14:paraId="3B68693B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14:paraId="2F99C304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Smlouva je sepsána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v </w:t>
      </w:r>
      <w:r w:rsidR="00FA751E" w:rsidRPr="00110DFE">
        <w:rPr>
          <w:rFonts w:asciiTheme="minorHAnsi" w:hAnsiTheme="minorHAnsi" w:cs="Calibri"/>
          <w:sz w:val="22"/>
          <w:szCs w:val="22"/>
          <w:lang w:eastAsia="cs-CZ"/>
        </w:rPr>
        <w:t xml:space="preserve">3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stejnopisech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z nichž po jednom obdrží Povinný a Oprávněná a 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jeden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stejnopis bude </w:t>
      </w:r>
      <w:r w:rsidR="00C56BB3" w:rsidRPr="002543C4">
        <w:rPr>
          <w:rFonts w:asciiTheme="minorHAnsi" w:hAnsiTheme="minorHAnsi" w:cs="Calibri"/>
          <w:spacing w:val="-3"/>
          <w:sz w:val="22"/>
          <w:szCs w:val="22"/>
        </w:rPr>
        <w:t>Povinným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14:paraId="38DB4E57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</w:t>
      </w:r>
      <w:r w:rsidR="002256F5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základě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,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které má být právo zapsáno, vyvinou potřebnou součinnost k jejich odstranění ve stanovené lhůtě.</w:t>
      </w:r>
    </w:p>
    <w:p w14:paraId="505929EF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V případě, že příslušný katastrální úřad v řízení o povolení vkladu řízení zastaví či zamítne, smluvní strany se zavazují poté uzavřít ve lhůtě do 30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-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ti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07AA96DC" w14:textId="77777777" w:rsidR="0052284A" w:rsidRPr="002543C4" w:rsidRDefault="00C56BB3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Povinný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je pov</w:t>
      </w:r>
      <w:r w:rsidR="00BD7E60" w:rsidRPr="002543C4">
        <w:rPr>
          <w:rFonts w:asciiTheme="minorHAnsi" w:hAnsiTheme="minorHAnsi" w:cs="Calibri"/>
          <w:spacing w:val="-3"/>
          <w:sz w:val="22"/>
          <w:szCs w:val="22"/>
        </w:rPr>
        <w:t>inen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5-ti pracovních dnů na adresu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Oprávněné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ode dne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podání na katastrálním úřadě. Smluvní strany si mohou smluvně dohodnout i jiný (alternativní) způsob doručení návrhu na zahájení řízení, například faxem, 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e-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maile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apod..</w:t>
      </w:r>
    </w:p>
    <w:p w14:paraId="366A3204" w14:textId="77777777" w:rsidR="000C2E84" w:rsidRPr="002543C4" w:rsidRDefault="000C2E84" w:rsidP="0052284A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14:paraId="230D90DB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</w:t>
      </w:r>
      <w:r w:rsidR="00535C3D" w:rsidRPr="002543C4">
        <w:rPr>
          <w:rFonts w:asciiTheme="minorHAnsi" w:hAnsiTheme="minorHAnsi" w:cs="Calibri"/>
          <w:b/>
          <w:color w:val="000000"/>
          <w:spacing w:val="-3"/>
          <w:szCs w:val="24"/>
        </w:rPr>
        <w:t>X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5A7AED62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Závěrečná ujednání</w:t>
      </w:r>
    </w:p>
    <w:p w14:paraId="38F1C1E9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2DA8E468" w14:textId="77777777" w:rsidR="0053711F" w:rsidRPr="006C1D87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bookmarkStart w:id="1" w:name="_Hlk61353367"/>
      <w:r w:rsidRPr="006C1D87">
        <w:rPr>
          <w:rFonts w:asciiTheme="minorHAnsi" w:hAnsiTheme="minorHAnsi" w:cs="Calibri"/>
          <w:spacing w:val="-3"/>
          <w:sz w:val="22"/>
          <w:szCs w:val="22"/>
        </w:rPr>
        <w:t>Smlouva nabývá účinnosti okamžikem jejího uzavření</w:t>
      </w:r>
      <w:r w:rsidR="00ED04D9" w:rsidRPr="006C1D87">
        <w:rPr>
          <w:rFonts w:asciiTheme="minorHAnsi" w:hAnsiTheme="minorHAnsi" w:cs="Calibri"/>
          <w:spacing w:val="-3"/>
          <w:sz w:val="22"/>
          <w:szCs w:val="22"/>
        </w:rPr>
        <w:t>,</w:t>
      </w:r>
      <w:r w:rsidR="0054039A" w:rsidRPr="006C1D87">
        <w:rPr>
          <w:rFonts w:asciiTheme="minorHAnsi" w:hAnsiTheme="minorHAnsi" w:cs="Calibri"/>
          <w:spacing w:val="-3"/>
          <w:sz w:val="22"/>
          <w:szCs w:val="22"/>
        </w:rPr>
        <w:t xml:space="preserve"> nepodléhá-li zveřejnění v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 registru smluv a v případě, že podléhá zveřejnění </w:t>
      </w:r>
      <w:r w:rsidR="00AB3AC7" w:rsidRPr="006C1D87">
        <w:rPr>
          <w:rFonts w:ascii="Calibri" w:hAnsi="Calibri" w:cs="Calibri"/>
          <w:spacing w:val="-3"/>
          <w:sz w:val="22"/>
          <w:szCs w:val="22"/>
        </w:rPr>
        <w:t>ve smyslu zákona č. 340/2015 Sb</w:t>
      </w:r>
      <w:r w:rsidR="0053711F" w:rsidRPr="006C1D87">
        <w:rPr>
          <w:rFonts w:ascii="Calibri" w:hAnsi="Calibri" w:cs="Calibri"/>
          <w:spacing w:val="-3"/>
          <w:sz w:val="22"/>
          <w:szCs w:val="22"/>
        </w:rPr>
        <w:t>.</w:t>
      </w:r>
      <w:r w:rsidR="002256F5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je platná od zveřejnění v registru smluv. Zveřejnění zajistí </w:t>
      </w:r>
      <w:r w:rsidR="0053711F" w:rsidRPr="006C1D87">
        <w:rPr>
          <w:rFonts w:asciiTheme="minorHAnsi" w:hAnsiTheme="minorHAnsi" w:cs="Calibri"/>
          <w:spacing w:val="-3"/>
          <w:sz w:val="22"/>
          <w:szCs w:val="22"/>
        </w:rPr>
        <w:t>povinný.</w:t>
      </w:r>
    </w:p>
    <w:bookmarkEnd w:id="1"/>
    <w:p w14:paraId="434F3EAD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Pro případ, že tato Smlouva není uzavírána za přítomnosti obou smluvních stran, platí, že Smlouva nebude uzavřena, pokud ji povinný či oprávněný 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pode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píš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ou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 jakoukoliv změnou či odchylkou, byť nepodstatnou, nebo dodatkem, ledaže druhá smluvní strana takovou změnu či odchylku nebo dodatek následně schválí.</w:t>
      </w:r>
    </w:p>
    <w:p w14:paraId="522444F8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Smlouva může být měněna nebo doplňována pouze formou vzestupně číslovaných písemných dodatků podepsaných oběma smluvními stranami.</w:t>
      </w:r>
    </w:p>
    <w:p w14:paraId="5476BAEE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69EE1852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6E27F626" w14:textId="77777777" w:rsidR="004B5E89" w:rsidRPr="002543C4" w:rsidRDefault="004B5E89" w:rsidP="004B5E89">
      <w:pPr>
        <w:pStyle w:val="Zkladntext2"/>
        <w:tabs>
          <w:tab w:val="right" w:pos="9540"/>
        </w:tabs>
        <w:spacing w:after="60" w:line="280" w:lineRule="atLeast"/>
        <w:jc w:val="both"/>
        <w:rPr>
          <w:rFonts w:asciiTheme="minorHAnsi" w:hAnsiTheme="minorHAnsi" w:cs="Calibri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D171F5" w:rsidRPr="002543C4" w14:paraId="1F4634C4" w14:textId="77777777" w:rsidTr="00D12DCA">
        <w:trPr>
          <w:cantSplit/>
          <w:trHeight w:val="515"/>
        </w:trPr>
        <w:tc>
          <w:tcPr>
            <w:tcW w:w="4651" w:type="dxa"/>
            <w:vAlign w:val="center"/>
          </w:tcPr>
          <w:p w14:paraId="0E1B1362" w14:textId="77777777" w:rsidR="00E45169" w:rsidRPr="002543C4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14:paraId="3FC34894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14:paraId="41C43586" w14:textId="77777777" w:rsidR="00E45169" w:rsidRPr="002543C4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Oprávněná</w:t>
            </w:r>
            <w:r w:rsidR="00E45169" w:rsidRPr="002543C4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</w:p>
        </w:tc>
      </w:tr>
      <w:tr w:rsidR="00D171F5" w:rsidRPr="002543C4" w14:paraId="60DA811C" w14:textId="77777777" w:rsidTr="00D12DCA">
        <w:trPr>
          <w:cantSplit/>
          <w:trHeight w:val="131"/>
        </w:trPr>
        <w:tc>
          <w:tcPr>
            <w:tcW w:w="4651" w:type="dxa"/>
          </w:tcPr>
          <w:p w14:paraId="636309EF" w14:textId="6D90CFBB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BD7E60" w:rsidRPr="002543C4">
              <w:rPr>
                <w:rFonts w:asciiTheme="minorHAnsi" w:hAnsiTheme="minorHAnsi" w:cs="Calibri"/>
                <w:iCs/>
                <w:sz w:val="20"/>
              </w:rPr>
              <w:t>Jindřichově Hradci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 xml:space="preserve">, dne: </w:t>
            </w:r>
            <w:r w:rsidR="00381945">
              <w:rPr>
                <w:rFonts w:asciiTheme="minorHAnsi" w:hAnsiTheme="minorHAnsi" w:cs="Calibri"/>
                <w:iCs/>
                <w:sz w:val="20"/>
              </w:rPr>
              <w:t>28.2. 2022</w:t>
            </w:r>
          </w:p>
        </w:tc>
        <w:tc>
          <w:tcPr>
            <w:tcW w:w="350" w:type="dxa"/>
          </w:tcPr>
          <w:p w14:paraId="698101A5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</w:p>
        </w:tc>
        <w:tc>
          <w:tcPr>
            <w:tcW w:w="4679" w:type="dxa"/>
          </w:tcPr>
          <w:p w14:paraId="1528FF65" w14:textId="51C31ABA" w:rsidR="00E45169" w:rsidRPr="002543C4" w:rsidRDefault="001937F3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>
              <w:rPr>
                <w:rFonts w:asciiTheme="minorHAnsi" w:hAnsiTheme="minorHAnsi" w:cs="Calibri"/>
                <w:iCs/>
                <w:sz w:val="20"/>
              </w:rPr>
              <w:t>V Českých Budějovicích,</w:t>
            </w:r>
            <w:r w:rsidR="00E45169" w:rsidRPr="002543C4">
              <w:rPr>
                <w:rFonts w:asciiTheme="minorHAnsi" w:hAnsiTheme="minorHAnsi" w:cs="Calibri"/>
                <w:iCs/>
                <w:sz w:val="20"/>
              </w:rPr>
              <w:t xml:space="preserve"> dne: </w:t>
            </w:r>
            <w:r w:rsidR="00381945">
              <w:rPr>
                <w:rFonts w:asciiTheme="minorHAnsi" w:hAnsiTheme="minorHAnsi" w:cs="Calibri"/>
                <w:iCs/>
                <w:sz w:val="20"/>
              </w:rPr>
              <w:t>17.2. 2022</w:t>
            </w:r>
          </w:p>
        </w:tc>
      </w:tr>
      <w:tr w:rsidR="00D171F5" w:rsidRPr="002543C4" w14:paraId="6A7F58C6" w14:textId="77777777" w:rsidTr="00D12DCA">
        <w:trPr>
          <w:cantSplit/>
          <w:trHeight w:val="324"/>
        </w:trPr>
        <w:tc>
          <w:tcPr>
            <w:tcW w:w="4651" w:type="dxa"/>
          </w:tcPr>
          <w:p w14:paraId="3997EA96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140F470D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292566EF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1AEAB4EB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  <w:r w:rsidRPr="002543C4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14:paraId="392B69E6" w14:textId="77777777" w:rsidR="00F80C73" w:rsidRDefault="006C1D87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  <w:r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>Ing. Jan Mlčák, MBA</w:t>
            </w:r>
          </w:p>
          <w:p w14:paraId="518A5DD1" w14:textId="77777777" w:rsidR="00E45169" w:rsidRPr="00EA7439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iCs/>
                <w:szCs w:val="22"/>
              </w:rPr>
            </w:pPr>
            <w:r w:rsidRPr="00EA7439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starosta města</w:t>
            </w:r>
          </w:p>
          <w:p w14:paraId="443DFCC8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1917670A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</w:tc>
        <w:tc>
          <w:tcPr>
            <w:tcW w:w="350" w:type="dxa"/>
          </w:tcPr>
          <w:p w14:paraId="31D8B111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Cs w:val="22"/>
              </w:rPr>
            </w:pPr>
          </w:p>
        </w:tc>
        <w:tc>
          <w:tcPr>
            <w:tcW w:w="4679" w:type="dxa"/>
          </w:tcPr>
          <w:p w14:paraId="610DA91F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641E0332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6E6D7572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783F7FE9" w14:textId="77777777" w:rsidR="00E45169" w:rsidRPr="002543C4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371B0442" w14:textId="77777777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b/>
                <w:szCs w:val="22"/>
                <w:lang w:eastAsia="cs-CZ"/>
              </w:rPr>
            </w:pPr>
            <w:r w:rsidRPr="00901602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EG.D</w:t>
            </w:r>
            <w:r w:rsidRPr="00901602">
              <w:rPr>
                <w:rFonts w:ascii="Calibri" w:hAnsi="Calibri" w:cs="Arial"/>
                <w:b/>
                <w:sz w:val="22"/>
                <w:szCs w:val="22"/>
                <w:lang w:eastAsia="cs-CZ"/>
              </w:rPr>
              <w:t>, a.s.</w:t>
            </w:r>
          </w:p>
          <w:p w14:paraId="227F2022" w14:textId="77777777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iCs/>
                <w:szCs w:val="22"/>
                <w:lang w:eastAsia="cs-CZ"/>
              </w:rPr>
            </w:pPr>
            <w:r w:rsidRPr="00901602">
              <w:rPr>
                <w:rFonts w:ascii="Calibri" w:hAnsi="Calibri" w:cs="Arial"/>
                <w:b/>
                <w:iCs/>
                <w:sz w:val="22"/>
                <w:szCs w:val="22"/>
                <w:lang w:eastAsia="cs-CZ"/>
              </w:rPr>
              <w:t>Ivana Baselová</w:t>
            </w:r>
          </w:p>
          <w:p w14:paraId="02008F1F" w14:textId="77777777" w:rsidR="00BD7E60" w:rsidRPr="002543C4" w:rsidRDefault="001937F3" w:rsidP="001937F3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bCs/>
                <w:iCs/>
                <w:szCs w:val="22"/>
              </w:rPr>
            </w:pPr>
            <w:r w:rsidRPr="00901602">
              <w:rPr>
                <w:rFonts w:ascii="Calibri" w:hAnsi="Calibri" w:cs="Arial"/>
                <w:iCs/>
                <w:sz w:val="22"/>
                <w:szCs w:val="22"/>
              </w:rPr>
              <w:t>Manažer věcných břemen</w:t>
            </w:r>
          </w:p>
        </w:tc>
      </w:tr>
    </w:tbl>
    <w:p w14:paraId="327D8CD5" w14:textId="77777777" w:rsidR="00430EA6" w:rsidRPr="002543C4" w:rsidRDefault="00430EA6" w:rsidP="002016DC">
      <w:pPr>
        <w:tabs>
          <w:tab w:val="right" w:pos="9540"/>
        </w:tabs>
        <w:spacing w:line="240" w:lineRule="auto"/>
        <w:jc w:val="both"/>
        <w:rPr>
          <w:rFonts w:asciiTheme="minorHAnsi" w:hAnsiTheme="minorHAnsi" w:cs="Calibri"/>
          <w:sz w:val="2"/>
          <w:szCs w:val="2"/>
        </w:rPr>
      </w:pPr>
    </w:p>
    <w:sectPr w:rsidR="00430EA6" w:rsidRPr="002543C4" w:rsidSect="001C7644">
      <w:headerReference w:type="default" r:id="rId7"/>
      <w:footerReference w:type="default" r:id="rId8"/>
      <w:type w:val="continuous"/>
      <w:pgSz w:w="11906" w:h="16838"/>
      <w:pgMar w:top="851" w:right="709" w:bottom="1418" w:left="1134" w:header="17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9076D" w14:textId="77777777" w:rsidR="00954B57" w:rsidRDefault="00954B57">
      <w:r>
        <w:separator/>
      </w:r>
    </w:p>
  </w:endnote>
  <w:endnote w:type="continuationSeparator" w:id="0">
    <w:p w14:paraId="07A172A9" w14:textId="77777777" w:rsidR="00954B57" w:rsidRDefault="0095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dotted" w:sz="4" w:space="0" w:color="auto"/>
      </w:tblBorders>
      <w:tblLook w:val="04A0" w:firstRow="1" w:lastRow="0" w:firstColumn="1" w:lastColumn="0" w:noHBand="0" w:noVBand="1"/>
    </w:tblPr>
    <w:tblGrid>
      <w:gridCol w:w="1809"/>
      <w:gridCol w:w="4395"/>
      <w:gridCol w:w="2551"/>
      <w:gridCol w:w="1559"/>
    </w:tblGrid>
    <w:tr w:rsidR="001937F3" w:rsidRPr="00413980" w14:paraId="5F0FA73F" w14:textId="77777777" w:rsidTr="00DB5FA6">
      <w:trPr>
        <w:trHeight w:val="274"/>
      </w:trPr>
      <w:tc>
        <w:tcPr>
          <w:tcW w:w="6204" w:type="dxa"/>
          <w:gridSpan w:val="2"/>
          <w:tcBorders>
            <w:top w:val="dotted" w:sz="4" w:space="0" w:color="auto"/>
          </w:tcBorders>
          <w:vAlign w:val="bottom"/>
        </w:tcPr>
        <w:p w14:paraId="219C257B" w14:textId="77777777" w:rsidR="001937F3" w:rsidRPr="008D3FC6" w:rsidRDefault="001937F3" w:rsidP="00DB5FA6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8D3FC6">
            <w:rPr>
              <w:rFonts w:ascii="Calibri" w:hAnsi="Calibri"/>
              <w:b/>
              <w:i/>
              <w:sz w:val="18"/>
              <w:szCs w:val="18"/>
            </w:rPr>
            <w:t>Kontakty</w:t>
          </w:r>
          <w:r>
            <w:rPr>
              <w:rFonts w:ascii="Calibri" w:hAnsi="Calibri"/>
              <w:b/>
              <w:i/>
              <w:sz w:val="18"/>
              <w:szCs w:val="18"/>
            </w:rPr>
            <w:t xml:space="preserve"> ve věci smlouvy o VB</w:t>
          </w:r>
          <w:r w:rsidRPr="008D3FC6">
            <w:rPr>
              <w:rFonts w:ascii="Calibri" w:hAnsi="Calibri"/>
              <w:b/>
              <w:i/>
              <w:sz w:val="20"/>
            </w:rPr>
            <w:t>:</w:t>
          </w:r>
        </w:p>
      </w:tc>
      <w:tc>
        <w:tcPr>
          <w:tcW w:w="4110" w:type="dxa"/>
          <w:gridSpan w:val="2"/>
          <w:vMerge w:val="restart"/>
          <w:tcBorders>
            <w:top w:val="dotted" w:sz="4" w:space="0" w:color="auto"/>
          </w:tcBorders>
          <w:vAlign w:val="center"/>
        </w:tcPr>
        <w:p w14:paraId="7E56B2A0" w14:textId="77777777" w:rsidR="001937F3" w:rsidRPr="00413980" w:rsidRDefault="001937F3" w:rsidP="00413980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0"/>
            </w:rPr>
          </w:pPr>
          <w:r w:rsidRPr="00413980">
            <w:rPr>
              <w:rFonts w:ascii="Calibri" w:hAnsi="Calibri"/>
              <w:sz w:val="20"/>
            </w:rPr>
            <w:t>JH-</w:t>
          </w:r>
          <w:r w:rsidR="00413980" w:rsidRPr="00413980">
            <w:rPr>
              <w:rFonts w:ascii="Calibri" w:hAnsi="Calibri"/>
              <w:sz w:val="20"/>
            </w:rPr>
            <w:t>1030056377/1430068577/006-FIA</w:t>
          </w:r>
        </w:p>
      </w:tc>
    </w:tr>
    <w:tr w:rsidR="001937F3" w14:paraId="24D672D1" w14:textId="77777777" w:rsidTr="00DB5FA6">
      <w:trPr>
        <w:trHeight w:val="63"/>
      </w:trPr>
      <w:tc>
        <w:tcPr>
          <w:tcW w:w="1809" w:type="dxa"/>
          <w:tcBorders>
            <w:top w:val="nil"/>
          </w:tcBorders>
        </w:tcPr>
        <w:p w14:paraId="7690174A" w14:textId="77777777" w:rsidR="001937F3" w:rsidRPr="00EA6A69" w:rsidRDefault="001937F3" w:rsidP="00DB5FA6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4395" w:type="dxa"/>
          <w:tcBorders>
            <w:top w:val="nil"/>
          </w:tcBorders>
        </w:tcPr>
        <w:p w14:paraId="10DA784F" w14:textId="77777777" w:rsidR="001937F3" w:rsidRPr="00413980" w:rsidRDefault="001937F3" w:rsidP="00DB5FA6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413980">
            <w:rPr>
              <w:rFonts w:ascii="Arial Narrow" w:hAnsi="Arial Narrow"/>
              <w:i/>
              <w:sz w:val="18"/>
              <w:szCs w:val="18"/>
            </w:rPr>
            <w:t>Ivana Baselová – +42038786-4005</w:t>
          </w:r>
        </w:p>
      </w:tc>
      <w:tc>
        <w:tcPr>
          <w:tcW w:w="4110" w:type="dxa"/>
          <w:gridSpan w:val="2"/>
          <w:vMerge/>
          <w:tcBorders>
            <w:bottom w:val="nil"/>
          </w:tcBorders>
          <w:vAlign w:val="bottom"/>
        </w:tcPr>
        <w:p w14:paraId="28461D15" w14:textId="77777777" w:rsidR="001937F3" w:rsidRPr="00D15634" w:rsidRDefault="001937F3" w:rsidP="00DB5FA6">
          <w:pPr>
            <w:tabs>
              <w:tab w:val="right" w:pos="9540"/>
            </w:tabs>
            <w:spacing w:line="240" w:lineRule="auto"/>
            <w:jc w:val="right"/>
            <w:rPr>
              <w:b/>
              <w:szCs w:val="22"/>
            </w:rPr>
          </w:pPr>
        </w:p>
      </w:tc>
    </w:tr>
    <w:tr w:rsidR="001937F3" w:rsidRPr="008D3FC6" w14:paraId="024EE424" w14:textId="77777777" w:rsidTr="00DB5FA6">
      <w:trPr>
        <w:trHeight w:val="60"/>
      </w:trPr>
      <w:tc>
        <w:tcPr>
          <w:tcW w:w="1809" w:type="dxa"/>
        </w:tcPr>
        <w:p w14:paraId="51FF7AA4" w14:textId="77777777" w:rsidR="001937F3" w:rsidRPr="00EA6A69" w:rsidRDefault="001937F3" w:rsidP="00DB5FA6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4395" w:type="dxa"/>
        </w:tcPr>
        <w:p w14:paraId="5110C0B1" w14:textId="77777777" w:rsidR="001937F3" w:rsidRPr="00413980" w:rsidRDefault="00D925AB" w:rsidP="00D925AB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413980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Denisa Táchová</w:t>
          </w:r>
          <w:r w:rsidR="001937F3" w:rsidRPr="00413980">
            <w:rPr>
              <w:rFonts w:ascii="Arial Narrow" w:hAnsi="Arial Narrow"/>
              <w:i/>
              <w:sz w:val="18"/>
              <w:szCs w:val="18"/>
            </w:rPr>
            <w:t xml:space="preserve"> – </w:t>
          </w:r>
          <w:r w:rsidR="001937F3" w:rsidRPr="00413980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 xml:space="preserve">+420 384 344 </w:t>
          </w:r>
          <w:r w:rsidRPr="00413980">
            <w:rPr>
              <w:rFonts w:ascii="Arial Narrow" w:hAnsi="Arial Narrow"/>
              <w:i/>
              <w:sz w:val="18"/>
              <w:szCs w:val="18"/>
              <w:shd w:val="clear" w:color="auto" w:fill="FFFFFF"/>
            </w:rPr>
            <w:t>846</w:t>
          </w:r>
        </w:p>
      </w:tc>
      <w:tc>
        <w:tcPr>
          <w:tcW w:w="2551" w:type="dxa"/>
          <w:tcBorders>
            <w:top w:val="nil"/>
          </w:tcBorders>
        </w:tcPr>
        <w:p w14:paraId="0ABD1B59" w14:textId="77777777" w:rsidR="001937F3" w:rsidRPr="008D3FC6" w:rsidRDefault="001937F3" w:rsidP="00DB5FA6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  <w:r w:rsidRPr="008D3FC6">
            <w:rPr>
              <w:rFonts w:ascii="Calibri" w:hAnsi="Calibri"/>
              <w:sz w:val="16"/>
              <w:szCs w:val="16"/>
            </w:rPr>
            <w:t>P</w:t>
          </w:r>
        </w:p>
      </w:tc>
      <w:tc>
        <w:tcPr>
          <w:tcW w:w="1559" w:type="dxa"/>
        </w:tcPr>
        <w:p w14:paraId="13CEDF08" w14:textId="77777777" w:rsidR="001937F3" w:rsidRPr="008D3FC6" w:rsidRDefault="000D1B43" w:rsidP="00DB5FA6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="001937F3" w:rsidRPr="008D3FC6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2945B7">
            <w:rPr>
              <w:rFonts w:ascii="Calibri" w:hAnsi="Calibri"/>
              <w:noProof/>
              <w:sz w:val="18"/>
              <w:szCs w:val="18"/>
            </w:rPr>
            <w:t>3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  <w:r w:rsidR="001937F3" w:rsidRPr="008D3FC6">
            <w:rPr>
              <w:rFonts w:ascii="Calibri" w:hAnsi="Calibri"/>
              <w:sz w:val="18"/>
              <w:szCs w:val="18"/>
            </w:rPr>
            <w:t>/</w:t>
          </w: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="001937F3" w:rsidRPr="008D3FC6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2945B7">
            <w:rPr>
              <w:rFonts w:ascii="Calibri" w:hAnsi="Calibri"/>
              <w:noProof/>
              <w:sz w:val="18"/>
              <w:szCs w:val="18"/>
            </w:rPr>
            <w:t>5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2792EF54" w14:textId="77777777" w:rsidR="001937F3" w:rsidRPr="001937F3" w:rsidRDefault="001937F3" w:rsidP="00193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4881" w14:textId="77777777" w:rsidR="00954B57" w:rsidRDefault="00954B57">
      <w:r>
        <w:separator/>
      </w:r>
    </w:p>
  </w:footnote>
  <w:footnote w:type="continuationSeparator" w:id="0">
    <w:p w14:paraId="115676E7" w14:textId="77777777" w:rsidR="00954B57" w:rsidRDefault="00954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D55C" w14:textId="77777777" w:rsidR="001C7644" w:rsidRPr="001C7644" w:rsidRDefault="001C7644" w:rsidP="001C7644">
    <w:pPr>
      <w:pStyle w:val="Zhlav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C076860"/>
    <w:multiLevelType w:val="multilevel"/>
    <w:tmpl w:val="3BFE1284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3B337FD"/>
    <w:multiLevelType w:val="hybridMultilevel"/>
    <w:tmpl w:val="59080FB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8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2"/>
  </w:num>
  <w:num w:numId="10">
    <w:abstractNumId w:val="16"/>
  </w:num>
  <w:num w:numId="11">
    <w:abstractNumId w:val="14"/>
  </w:num>
  <w:num w:numId="12">
    <w:abstractNumId w:val="11"/>
  </w:num>
  <w:num w:numId="13">
    <w:abstractNumId w:val="13"/>
  </w:num>
  <w:num w:numId="14">
    <w:abstractNumId w:val="15"/>
  </w:num>
  <w:num w:numId="15">
    <w:abstractNumId w:val="1"/>
  </w:num>
  <w:num w:numId="16">
    <w:abstractNumId w:val="10"/>
  </w:num>
  <w:num w:numId="1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0"/>
    <w:rsid w:val="00000B61"/>
    <w:rsid w:val="00022DA3"/>
    <w:rsid w:val="0002741D"/>
    <w:rsid w:val="00032C9C"/>
    <w:rsid w:val="000503E4"/>
    <w:rsid w:val="000638C2"/>
    <w:rsid w:val="00067F00"/>
    <w:rsid w:val="000712FE"/>
    <w:rsid w:val="00072F36"/>
    <w:rsid w:val="00074F46"/>
    <w:rsid w:val="00090575"/>
    <w:rsid w:val="00091082"/>
    <w:rsid w:val="00093748"/>
    <w:rsid w:val="000A1CCB"/>
    <w:rsid w:val="000B0751"/>
    <w:rsid w:val="000C1A04"/>
    <w:rsid w:val="000C2E84"/>
    <w:rsid w:val="000C470E"/>
    <w:rsid w:val="000C4854"/>
    <w:rsid w:val="000C50D9"/>
    <w:rsid w:val="000D1B43"/>
    <w:rsid w:val="000F7FCF"/>
    <w:rsid w:val="00110DFE"/>
    <w:rsid w:val="00114776"/>
    <w:rsid w:val="00124F64"/>
    <w:rsid w:val="0012749E"/>
    <w:rsid w:val="00155DDE"/>
    <w:rsid w:val="00160888"/>
    <w:rsid w:val="00180E8E"/>
    <w:rsid w:val="00185BDA"/>
    <w:rsid w:val="00187EDF"/>
    <w:rsid w:val="001937F3"/>
    <w:rsid w:val="0019386A"/>
    <w:rsid w:val="001C7644"/>
    <w:rsid w:val="001C7AAF"/>
    <w:rsid w:val="001C7AF6"/>
    <w:rsid w:val="001E1DBB"/>
    <w:rsid w:val="001E6FCC"/>
    <w:rsid w:val="001E7452"/>
    <w:rsid w:val="001F627F"/>
    <w:rsid w:val="001F665F"/>
    <w:rsid w:val="001F6D2D"/>
    <w:rsid w:val="002016DC"/>
    <w:rsid w:val="002256F5"/>
    <w:rsid w:val="00227856"/>
    <w:rsid w:val="0023752C"/>
    <w:rsid w:val="002507B4"/>
    <w:rsid w:val="002543C4"/>
    <w:rsid w:val="002550D3"/>
    <w:rsid w:val="0026519A"/>
    <w:rsid w:val="00267A83"/>
    <w:rsid w:val="0027269B"/>
    <w:rsid w:val="002945B7"/>
    <w:rsid w:val="002B3797"/>
    <w:rsid w:val="002B587F"/>
    <w:rsid w:val="002D7E7D"/>
    <w:rsid w:val="002E20F0"/>
    <w:rsid w:val="002F4FBA"/>
    <w:rsid w:val="0030027F"/>
    <w:rsid w:val="00302F9A"/>
    <w:rsid w:val="003079BE"/>
    <w:rsid w:val="00310E85"/>
    <w:rsid w:val="00311021"/>
    <w:rsid w:val="00320EA1"/>
    <w:rsid w:val="00322CA3"/>
    <w:rsid w:val="00343B31"/>
    <w:rsid w:val="00353F00"/>
    <w:rsid w:val="00357D7B"/>
    <w:rsid w:val="00380AFE"/>
    <w:rsid w:val="00381945"/>
    <w:rsid w:val="00393580"/>
    <w:rsid w:val="003A4BAC"/>
    <w:rsid w:val="003B5A31"/>
    <w:rsid w:val="003D09BD"/>
    <w:rsid w:val="003F3906"/>
    <w:rsid w:val="00410934"/>
    <w:rsid w:val="004109D0"/>
    <w:rsid w:val="00413980"/>
    <w:rsid w:val="00420790"/>
    <w:rsid w:val="00425969"/>
    <w:rsid w:val="00430EA6"/>
    <w:rsid w:val="004428A5"/>
    <w:rsid w:val="00457C0C"/>
    <w:rsid w:val="0046446E"/>
    <w:rsid w:val="004918E1"/>
    <w:rsid w:val="004A0C09"/>
    <w:rsid w:val="004A5C9C"/>
    <w:rsid w:val="004B5E89"/>
    <w:rsid w:val="004D1472"/>
    <w:rsid w:val="004D71C9"/>
    <w:rsid w:val="004E785E"/>
    <w:rsid w:val="004F690A"/>
    <w:rsid w:val="005055A7"/>
    <w:rsid w:val="00512DBC"/>
    <w:rsid w:val="00512DC4"/>
    <w:rsid w:val="00514804"/>
    <w:rsid w:val="0052284A"/>
    <w:rsid w:val="00535C3D"/>
    <w:rsid w:val="0053711F"/>
    <w:rsid w:val="0053727C"/>
    <w:rsid w:val="0054039A"/>
    <w:rsid w:val="0055130F"/>
    <w:rsid w:val="0055155A"/>
    <w:rsid w:val="00556B14"/>
    <w:rsid w:val="00557B41"/>
    <w:rsid w:val="00571A61"/>
    <w:rsid w:val="00583AF5"/>
    <w:rsid w:val="00583EBC"/>
    <w:rsid w:val="005A1CB5"/>
    <w:rsid w:val="005B3F8B"/>
    <w:rsid w:val="005B51F9"/>
    <w:rsid w:val="005E54E4"/>
    <w:rsid w:val="005E7A8C"/>
    <w:rsid w:val="0061109F"/>
    <w:rsid w:val="00624CD2"/>
    <w:rsid w:val="00626688"/>
    <w:rsid w:val="006273E4"/>
    <w:rsid w:val="00637296"/>
    <w:rsid w:val="00646D5D"/>
    <w:rsid w:val="006641AA"/>
    <w:rsid w:val="00667B2C"/>
    <w:rsid w:val="00676465"/>
    <w:rsid w:val="00684649"/>
    <w:rsid w:val="006854AB"/>
    <w:rsid w:val="0068737B"/>
    <w:rsid w:val="006A6189"/>
    <w:rsid w:val="006B4144"/>
    <w:rsid w:val="006B588D"/>
    <w:rsid w:val="006C1D87"/>
    <w:rsid w:val="006D0923"/>
    <w:rsid w:val="006D3D81"/>
    <w:rsid w:val="006D4298"/>
    <w:rsid w:val="006E27EB"/>
    <w:rsid w:val="006E44FA"/>
    <w:rsid w:val="006F2DF4"/>
    <w:rsid w:val="007033DB"/>
    <w:rsid w:val="0070452C"/>
    <w:rsid w:val="0070607B"/>
    <w:rsid w:val="0070754D"/>
    <w:rsid w:val="00707930"/>
    <w:rsid w:val="00713EA6"/>
    <w:rsid w:val="00716939"/>
    <w:rsid w:val="00723A24"/>
    <w:rsid w:val="0073402C"/>
    <w:rsid w:val="00735271"/>
    <w:rsid w:val="0074362C"/>
    <w:rsid w:val="00754632"/>
    <w:rsid w:val="00755D5B"/>
    <w:rsid w:val="00780477"/>
    <w:rsid w:val="0078777A"/>
    <w:rsid w:val="007B1FE5"/>
    <w:rsid w:val="007C115D"/>
    <w:rsid w:val="007C1833"/>
    <w:rsid w:val="007C37B5"/>
    <w:rsid w:val="007C6418"/>
    <w:rsid w:val="007C6CD3"/>
    <w:rsid w:val="007D5DD7"/>
    <w:rsid w:val="007F1659"/>
    <w:rsid w:val="007F1B93"/>
    <w:rsid w:val="008262C0"/>
    <w:rsid w:val="00837522"/>
    <w:rsid w:val="00837FA9"/>
    <w:rsid w:val="0084155B"/>
    <w:rsid w:val="008629EC"/>
    <w:rsid w:val="00867331"/>
    <w:rsid w:val="00867956"/>
    <w:rsid w:val="008775CA"/>
    <w:rsid w:val="00893E4A"/>
    <w:rsid w:val="008A0B74"/>
    <w:rsid w:val="008A167A"/>
    <w:rsid w:val="008A37AC"/>
    <w:rsid w:val="008A5BA8"/>
    <w:rsid w:val="008C344E"/>
    <w:rsid w:val="008C739C"/>
    <w:rsid w:val="008D3FC6"/>
    <w:rsid w:val="008E3698"/>
    <w:rsid w:val="00901602"/>
    <w:rsid w:val="00901D17"/>
    <w:rsid w:val="009031AD"/>
    <w:rsid w:val="00923984"/>
    <w:rsid w:val="009303DB"/>
    <w:rsid w:val="00942C49"/>
    <w:rsid w:val="00954B57"/>
    <w:rsid w:val="00962E27"/>
    <w:rsid w:val="00973150"/>
    <w:rsid w:val="009772A5"/>
    <w:rsid w:val="009832AC"/>
    <w:rsid w:val="00997246"/>
    <w:rsid w:val="009979D8"/>
    <w:rsid w:val="009C04E6"/>
    <w:rsid w:val="009C7C88"/>
    <w:rsid w:val="009D00D4"/>
    <w:rsid w:val="009D5CE2"/>
    <w:rsid w:val="009E7BD6"/>
    <w:rsid w:val="00A01228"/>
    <w:rsid w:val="00A04A94"/>
    <w:rsid w:val="00A1175F"/>
    <w:rsid w:val="00A205D0"/>
    <w:rsid w:val="00A30206"/>
    <w:rsid w:val="00A324D4"/>
    <w:rsid w:val="00A33F2F"/>
    <w:rsid w:val="00A50D9D"/>
    <w:rsid w:val="00A84CB1"/>
    <w:rsid w:val="00AB3AC7"/>
    <w:rsid w:val="00AB5533"/>
    <w:rsid w:val="00AB785B"/>
    <w:rsid w:val="00AD30F6"/>
    <w:rsid w:val="00AD5AA9"/>
    <w:rsid w:val="00AE75E1"/>
    <w:rsid w:val="00AF1A1C"/>
    <w:rsid w:val="00AF45F0"/>
    <w:rsid w:val="00B05F95"/>
    <w:rsid w:val="00B370E8"/>
    <w:rsid w:val="00B37953"/>
    <w:rsid w:val="00B56146"/>
    <w:rsid w:val="00B817CF"/>
    <w:rsid w:val="00B871BD"/>
    <w:rsid w:val="00B91134"/>
    <w:rsid w:val="00B9647C"/>
    <w:rsid w:val="00BA37DA"/>
    <w:rsid w:val="00BD63FA"/>
    <w:rsid w:val="00BD7E60"/>
    <w:rsid w:val="00BE1804"/>
    <w:rsid w:val="00BE1B06"/>
    <w:rsid w:val="00BF034E"/>
    <w:rsid w:val="00BF1017"/>
    <w:rsid w:val="00C046B8"/>
    <w:rsid w:val="00C16EF9"/>
    <w:rsid w:val="00C3082E"/>
    <w:rsid w:val="00C34836"/>
    <w:rsid w:val="00C35FC1"/>
    <w:rsid w:val="00C37066"/>
    <w:rsid w:val="00C37D2A"/>
    <w:rsid w:val="00C4798B"/>
    <w:rsid w:val="00C50D34"/>
    <w:rsid w:val="00C52097"/>
    <w:rsid w:val="00C56BB3"/>
    <w:rsid w:val="00C8010C"/>
    <w:rsid w:val="00C87E67"/>
    <w:rsid w:val="00C95769"/>
    <w:rsid w:val="00CA5CC4"/>
    <w:rsid w:val="00CA63D0"/>
    <w:rsid w:val="00CB2210"/>
    <w:rsid w:val="00CB282D"/>
    <w:rsid w:val="00CB4E20"/>
    <w:rsid w:val="00CC3AB6"/>
    <w:rsid w:val="00CC6AFC"/>
    <w:rsid w:val="00CD3498"/>
    <w:rsid w:val="00CF7179"/>
    <w:rsid w:val="00D0077B"/>
    <w:rsid w:val="00D12DCA"/>
    <w:rsid w:val="00D15634"/>
    <w:rsid w:val="00D171F5"/>
    <w:rsid w:val="00D2596A"/>
    <w:rsid w:val="00D32404"/>
    <w:rsid w:val="00D35367"/>
    <w:rsid w:val="00D37BE8"/>
    <w:rsid w:val="00D4201C"/>
    <w:rsid w:val="00D467C8"/>
    <w:rsid w:val="00D51F75"/>
    <w:rsid w:val="00D53C22"/>
    <w:rsid w:val="00D7197E"/>
    <w:rsid w:val="00D7691F"/>
    <w:rsid w:val="00D77B32"/>
    <w:rsid w:val="00D8501F"/>
    <w:rsid w:val="00D91969"/>
    <w:rsid w:val="00D925AB"/>
    <w:rsid w:val="00D939A2"/>
    <w:rsid w:val="00DA010E"/>
    <w:rsid w:val="00DA1761"/>
    <w:rsid w:val="00DB5FA6"/>
    <w:rsid w:val="00DB638C"/>
    <w:rsid w:val="00DC1D09"/>
    <w:rsid w:val="00DC2474"/>
    <w:rsid w:val="00DD18A7"/>
    <w:rsid w:val="00DE10D4"/>
    <w:rsid w:val="00DE25C5"/>
    <w:rsid w:val="00DE352A"/>
    <w:rsid w:val="00DE715E"/>
    <w:rsid w:val="00DF0311"/>
    <w:rsid w:val="00DF1590"/>
    <w:rsid w:val="00DF2898"/>
    <w:rsid w:val="00DF49BA"/>
    <w:rsid w:val="00E0159D"/>
    <w:rsid w:val="00E0222D"/>
    <w:rsid w:val="00E04C73"/>
    <w:rsid w:val="00E07512"/>
    <w:rsid w:val="00E17C3A"/>
    <w:rsid w:val="00E20E66"/>
    <w:rsid w:val="00E30951"/>
    <w:rsid w:val="00E45169"/>
    <w:rsid w:val="00E62548"/>
    <w:rsid w:val="00E671C0"/>
    <w:rsid w:val="00E84520"/>
    <w:rsid w:val="00EA2109"/>
    <w:rsid w:val="00EA6A69"/>
    <w:rsid w:val="00EA7439"/>
    <w:rsid w:val="00EB03D6"/>
    <w:rsid w:val="00EB1E50"/>
    <w:rsid w:val="00EB2638"/>
    <w:rsid w:val="00EB2D22"/>
    <w:rsid w:val="00EB63D7"/>
    <w:rsid w:val="00EC1F82"/>
    <w:rsid w:val="00EC3768"/>
    <w:rsid w:val="00EC50BE"/>
    <w:rsid w:val="00ED04D9"/>
    <w:rsid w:val="00ED15B1"/>
    <w:rsid w:val="00ED482E"/>
    <w:rsid w:val="00EE51C8"/>
    <w:rsid w:val="00EE6A69"/>
    <w:rsid w:val="00EF0240"/>
    <w:rsid w:val="00EF5396"/>
    <w:rsid w:val="00F00AC2"/>
    <w:rsid w:val="00F07DDE"/>
    <w:rsid w:val="00F24230"/>
    <w:rsid w:val="00F32C50"/>
    <w:rsid w:val="00F36382"/>
    <w:rsid w:val="00F4617B"/>
    <w:rsid w:val="00F74EFF"/>
    <w:rsid w:val="00F80C73"/>
    <w:rsid w:val="00F84188"/>
    <w:rsid w:val="00FA3D7E"/>
    <w:rsid w:val="00FA751E"/>
    <w:rsid w:val="00FB063A"/>
    <w:rsid w:val="00FB23E6"/>
    <w:rsid w:val="00FC3ED4"/>
    <w:rsid w:val="00FD5F81"/>
    <w:rsid w:val="00FD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E4ADB6"/>
  <w15:docId w15:val="{572A7949-0DE1-44F9-BE14-2FBA7A26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7E67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54039A"/>
    <w:rPr>
      <w:rFonts w:cs="Times New Roman"/>
      <w:color w:val="800080" w:themeColor="followedHyperlink"/>
      <w:u w:val="single"/>
    </w:rPr>
  </w:style>
  <w:style w:type="paragraph" w:customStyle="1" w:styleId="Nadpis">
    <w:name w:val="Nadpis"/>
    <w:basedOn w:val="Zkladntext"/>
    <w:next w:val="Normln"/>
    <w:rsid w:val="001C7644"/>
    <w:pPr>
      <w:widowControl w:val="0"/>
      <w:spacing w:before="360" w:after="180" w:line="240" w:lineRule="auto"/>
      <w:jc w:val="left"/>
    </w:pPr>
    <w:rPr>
      <w:sz w:val="40"/>
    </w:rPr>
  </w:style>
  <w:style w:type="numbering" w:customStyle="1" w:styleId="Styl1">
    <w:name w:val="Styl1"/>
    <w:pPr>
      <w:numPr>
        <w:numId w:val="1"/>
      </w:numPr>
    </w:pPr>
  </w:style>
  <w:style w:type="character" w:customStyle="1" w:styleId="vpCalibri11bChar">
    <w:name w:val="vpCalibri11b Char"/>
    <w:basedOn w:val="Standardnpsmoodstavce"/>
    <w:rsid w:val="00413980"/>
    <w:rPr>
      <w:rFonts w:eastAsia="Times New Roman" w:cs="Calibri"/>
      <w:b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6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D63209-5631-447A-90FE-8D127A3117C7}"/>
</file>

<file path=customXml/itemProps2.xml><?xml version="1.0" encoding="utf-8"?>
<ds:datastoreItem xmlns:ds="http://schemas.openxmlformats.org/officeDocument/2006/customXml" ds:itemID="{9900FC1D-44F3-4049-B224-A4AB8FF7EE62}"/>
</file>

<file path=customXml/itemProps3.xml><?xml version="1.0" encoding="utf-8"?>
<ds:datastoreItem xmlns:ds="http://schemas.openxmlformats.org/officeDocument/2006/customXml" ds:itemID="{241C6582-4B21-4F5B-8FB5-B3B72F7914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1747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bs04963</dc:creator>
  <cp:lastModifiedBy>Holoubek, Jan</cp:lastModifiedBy>
  <cp:revision>6</cp:revision>
  <cp:lastPrinted>2021-01-18T14:21:00Z</cp:lastPrinted>
  <dcterms:created xsi:type="dcterms:W3CDTF">2022-01-25T09:20:00Z</dcterms:created>
  <dcterms:modified xsi:type="dcterms:W3CDTF">2022-03-01T07:38:00Z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